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78"/>
        <w:ind w:left="523" w:right="1083"/>
        <w:jc w:val="center"/>
      </w:pPr>
      <w:r>
        <w:rPr/>
        <w:t>AN EXAMINATION OF THE ROLE OF CLINICAL LEGAL EDUCATION IN</w:t>
      </w:r>
      <w:r>
        <w:rPr>
          <w:spacing w:val="-57"/>
        </w:rPr>
        <w:t> </w:t>
      </w:r>
      <w:r>
        <w:rPr/>
        <w:t>PROMOTING</w:t>
      </w:r>
      <w:r>
        <w:rPr>
          <w:spacing w:val="-3"/>
        </w:rPr>
        <w:t> </w:t>
      </w:r>
      <w:r>
        <w:rPr/>
        <w:t>LEGAL</w:t>
      </w:r>
      <w:r>
        <w:rPr>
          <w:spacing w:val="2"/>
        </w:rPr>
        <w:t> </w:t>
      </w:r>
      <w:r>
        <w:rPr/>
        <w:t>PRACTICE IN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line="275" w:lineRule="exact" w:before="1"/>
        <w:ind w:left="528" w:right="1083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Heading2"/>
        <w:ind w:left="3109" w:right="3669"/>
        <w:jc w:val="center"/>
      </w:pPr>
      <w:r>
        <w:rPr/>
        <w:t>Suleiman, ABUBAKAR</w:t>
      </w:r>
      <w:r>
        <w:rPr>
          <w:spacing w:val="-57"/>
        </w:rPr>
        <w:t> </w:t>
      </w:r>
      <w:r>
        <w:rPr/>
        <w:t>P16LAPU8039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spacing w:before="0"/>
        <w:ind w:left="485" w:right="1042" w:hanging="5"/>
        <w:jc w:val="center"/>
        <w:rPr>
          <w:b/>
          <w:sz w:val="24"/>
        </w:rPr>
      </w:pPr>
      <w:r>
        <w:rPr>
          <w:b/>
          <w:sz w:val="24"/>
        </w:rPr>
        <w:t>A DISSERTATION SUBMITTED TO THE SCHOOL OF POSTGRADUATE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STUDIES, AHMADU BELLO UNIVERSITY, IN PARTIAL FULFILLMENT OF 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REQUIREMENTS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AWARD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MASTERS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DEGREE (LL.M)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pStyle w:val="Heading2"/>
        <w:ind w:left="3113" w:right="3669"/>
        <w:jc w:val="center"/>
      </w:pPr>
      <w:r>
        <w:rPr/>
        <w:t>DEPARTMENT OF PUBLIC LAW,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LAW,</w:t>
      </w:r>
    </w:p>
    <w:p>
      <w:pPr>
        <w:spacing w:before="0"/>
        <w:ind w:left="3112" w:right="3669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pStyle w:val="Heading2"/>
        <w:ind w:left="528" w:right="1083"/>
        <w:jc w:val="center"/>
      </w:pPr>
      <w:r>
        <w:rPr/>
        <w:t>NOVEMBER,</w:t>
      </w:r>
      <w:r>
        <w:rPr>
          <w:spacing w:val="-2"/>
        </w:rPr>
        <w:t> </w:t>
      </w:r>
      <w:r>
        <w:rPr/>
        <w:t>2021</w:t>
      </w:r>
    </w:p>
    <w:p>
      <w:pPr>
        <w:spacing w:after="0"/>
        <w:jc w:val="center"/>
        <w:sectPr>
          <w:footerReference w:type="default" r:id="rId5"/>
          <w:type w:val="continuous"/>
          <w:pgSz w:w="11910" w:h="16840"/>
          <w:pgMar w:footer="1002" w:top="1340" w:bottom="1200" w:left="960" w:right="400"/>
          <w:pgNumType w:start="1"/>
        </w:sectPr>
      </w:pPr>
    </w:p>
    <w:p>
      <w:pPr>
        <w:spacing w:before="78"/>
        <w:ind w:left="525" w:right="1083" w:firstLine="0"/>
        <w:jc w:val="center"/>
        <w:rPr>
          <w:b/>
          <w:sz w:val="24"/>
        </w:rPr>
      </w:pPr>
      <w:r>
        <w:rPr>
          <w:b/>
          <w:sz w:val="24"/>
        </w:rPr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480" w:right="1043" w:firstLine="719"/>
        <w:jc w:val="both"/>
      </w:pPr>
      <w:r>
        <w:rPr/>
        <w:t>I hereby declare that this Dissertation has been written by me and that it is a record of</w:t>
      </w:r>
      <w:r>
        <w:rPr>
          <w:spacing w:val="1"/>
        </w:rPr>
        <w:t> </w:t>
      </w:r>
      <w:r>
        <w:rPr/>
        <w:t>my own research work.</w:t>
      </w:r>
      <w:r>
        <w:rPr>
          <w:spacing w:val="61"/>
        </w:rPr>
        <w:t> </w:t>
      </w:r>
      <w:r>
        <w:rPr/>
        <w:t>It has not been presented or published anywhere.</w:t>
      </w:r>
      <w:r>
        <w:rPr>
          <w:spacing w:val="61"/>
        </w:rPr>
        <w:t> </w:t>
      </w:r>
      <w:r>
        <w:rPr/>
        <w:t>All materials</w:t>
      </w:r>
      <w:r>
        <w:rPr>
          <w:spacing w:val="1"/>
        </w:rPr>
        <w:t> </w:t>
      </w:r>
      <w:r>
        <w:rPr/>
        <w:t>quoted</w:t>
      </w:r>
      <w:r>
        <w:rPr>
          <w:spacing w:val="-1"/>
        </w:rPr>
        <w:t> </w:t>
      </w:r>
      <w:r>
        <w:rPr/>
        <w:t>and referenced in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duly</w:t>
      </w:r>
      <w:r>
        <w:rPr>
          <w:spacing w:val="-3"/>
        </w:rPr>
        <w:t> </w:t>
      </w:r>
      <w:r>
        <w:rPr/>
        <w:t>acknowledged</w:t>
      </w:r>
      <w:r>
        <w:rPr>
          <w:spacing w:val="-1"/>
        </w:rPr>
        <w:t> </w:t>
      </w:r>
      <w:r>
        <w:rPr/>
        <w:t>as footnotes.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72.024002pt;margin-top:18.073534pt;width:168pt;height:.1pt;mso-position-horizontal-relative:page;mso-position-vertical-relative:paragraph;z-index:-15728640;mso-wrap-distance-left:0;mso-wrap-distance-right:0" coordorigin="1440,361" coordsize="3360,0" path="m1440,361l4800,36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070007pt;margin-top:18.073534pt;width:108pt;height:.1pt;mso-position-horizontal-relative:page;mso-position-vertical-relative:paragraph;z-index:-15728128;mso-wrap-distance-left:0;mso-wrap-distance-right:0" coordorigin="7201,361" coordsize="2160,0" path="m7201,361l9361,36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6241" w:val="left" w:leader="none"/>
        </w:tabs>
        <w:spacing w:before="136"/>
        <w:ind w:left="48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Suleiman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ABUBAKAR</w:t>
        <w:tab/>
        <w:t>Date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Heading2"/>
        <w:spacing w:before="78"/>
        <w:ind w:left="524" w:right="1083"/>
        <w:jc w:val="center"/>
      </w:pPr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480" w:right="1037" w:firstLine="719"/>
        <w:jc w:val="both"/>
      </w:pPr>
      <w:r>
        <w:rPr/>
        <w:t>This Dissertation titled: An Examination of the Role of Clinical Legal Education in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>
          <w:i/>
        </w:rPr>
        <w:t>by</w:t>
      </w:r>
      <w:r>
        <w:rPr>
          <w:i/>
          <w:spacing w:val="1"/>
        </w:rPr>
        <w:t> </w:t>
      </w:r>
      <w:r>
        <w:rPr>
          <w:i/>
        </w:rPr>
        <w:t>Suleiman</w:t>
      </w:r>
      <w:r>
        <w:rPr>
          <w:i/>
          <w:spacing w:val="1"/>
        </w:rPr>
        <w:t> </w:t>
      </w:r>
      <w:r>
        <w:rPr>
          <w:i/>
        </w:rPr>
        <w:t>ABUBAKAR</w:t>
      </w:r>
      <w:r>
        <w:rPr>
          <w:i/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governing the award of the degree of Master of Laws (LL.M) of Ahmadu Bello University,</w:t>
      </w:r>
      <w:r>
        <w:rPr>
          <w:spacing w:val="1"/>
        </w:rPr>
        <w:t> </w:t>
      </w:r>
      <w:r>
        <w:rPr/>
        <w:t>Zaria</w:t>
      </w:r>
      <w:r>
        <w:rPr>
          <w:spacing w:val="-3"/>
        </w:rPr>
        <w:t> </w:t>
      </w:r>
      <w:r>
        <w:rPr/>
        <w:t>and is approved for its contribution to knowledge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72.024002pt;margin-top:11.313951pt;width:180pt;height:.1pt;mso-position-horizontal-relative:page;mso-position-vertical-relative:paragraph;z-index:-15727616;mso-wrap-distance-left:0;mso-wrap-distance-right:0" coordorigin="1440,226" coordsize="3600,0" path="m1440,226l5040,22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070007pt;margin-top:11.313951pt;width:102pt;height:.1pt;mso-position-horizontal-relative:page;mso-position-vertical-relative:paragraph;z-index:-15727104;mso-wrap-distance-left:0;mso-wrap-distance-right:0" coordorigin="7201,226" coordsize="2040,0" path="m7201,226l9241,22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tabs>
          <w:tab w:pos="6961" w:val="left" w:leader="none"/>
        </w:tabs>
        <w:spacing w:line="249" w:lineRule="exact"/>
        <w:ind w:left="480"/>
        <w:jc w:val="left"/>
      </w:pPr>
      <w:r>
        <w:rPr/>
        <w:t>Prof.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AGOM</w:t>
        <w:tab/>
        <w:t>Date</w:t>
      </w:r>
    </w:p>
    <w:p>
      <w:pPr>
        <w:pStyle w:val="BodyText"/>
        <w:spacing w:line="274" w:lineRule="exact"/>
        <w:ind w:left="480"/>
      </w:pPr>
      <w:r>
        <w:rPr/>
        <w:t>Chairman, Supervisory</w:t>
      </w:r>
      <w:r>
        <w:rPr>
          <w:spacing w:val="-5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shape style="position:absolute;margin-left:72.024002pt;margin-top:9.842174pt;width:180pt;height:.1pt;mso-position-horizontal-relative:page;mso-position-vertical-relative:paragraph;z-index:-15726592;mso-wrap-distance-left:0;mso-wrap-distance-right:0" coordorigin="1440,197" coordsize="3600,0" path="m1440,197l5040,19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070007pt;margin-top:9.842174pt;width:102pt;height:.1pt;mso-position-horizontal-relative:page;mso-position-vertical-relative:paragraph;z-index:-15726080;mso-wrap-distance-left:0;mso-wrap-distance-right:0" coordorigin="7201,197" coordsize="2040,0" path="m7201,197l9241,19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tabs>
          <w:tab w:pos="6241" w:val="left" w:leader="none"/>
        </w:tabs>
        <w:spacing w:line="254" w:lineRule="exact"/>
        <w:ind w:left="480"/>
        <w:jc w:val="left"/>
      </w:pPr>
      <w:r>
        <w:rPr/>
        <w:t>Dr.</w:t>
      </w:r>
      <w:r>
        <w:rPr>
          <w:spacing w:val="-1"/>
        </w:rPr>
        <w:t> </w:t>
      </w:r>
      <w:r>
        <w:rPr/>
        <w:t>S.B.</w:t>
      </w:r>
      <w:r>
        <w:rPr>
          <w:spacing w:val="-1"/>
        </w:rPr>
        <w:t> </w:t>
      </w:r>
      <w:r>
        <w:rPr/>
        <w:t>MAGASHI</w:t>
        <w:tab/>
        <w:t>Date</w:t>
      </w:r>
    </w:p>
    <w:p>
      <w:pPr>
        <w:pStyle w:val="BodyText"/>
        <w:spacing w:before="17"/>
        <w:ind w:left="480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shape style="position:absolute;margin-left:72.024002pt;margin-top:9.953324pt;width:180pt;height:.1pt;mso-position-horizontal-relative:page;mso-position-vertical-relative:paragraph;z-index:-15725568;mso-wrap-distance-left:0;mso-wrap-distance-right:0" coordorigin="1440,199" coordsize="3600,0" path="m1440,199l5040,19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070007pt;margin-top:9.953324pt;width:102pt;height:.1pt;mso-position-horizontal-relative:page;mso-position-vertical-relative:paragraph;z-index:-15725056;mso-wrap-distance-left:0;mso-wrap-distance-right:0" coordorigin="7201,199" coordsize="2040,0" path="m7201,199l9241,19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tabs>
          <w:tab w:pos="6241" w:val="left" w:leader="none"/>
        </w:tabs>
        <w:spacing w:line="249" w:lineRule="exact"/>
        <w:ind w:left="480"/>
        <w:jc w:val="left"/>
      </w:pPr>
      <w:r>
        <w:rPr/>
        <w:t>Dr.</w:t>
      </w:r>
      <w:r>
        <w:rPr>
          <w:spacing w:val="-1"/>
        </w:rPr>
        <w:t> </w:t>
      </w:r>
      <w:r>
        <w:rPr/>
        <w:t>S.B.</w:t>
      </w:r>
      <w:r>
        <w:rPr>
          <w:spacing w:val="-1"/>
        </w:rPr>
        <w:t> </w:t>
      </w:r>
      <w:r>
        <w:rPr/>
        <w:t>MAGASHI</w:t>
        <w:tab/>
        <w:t>Date</w:t>
      </w:r>
    </w:p>
    <w:p>
      <w:pPr>
        <w:pStyle w:val="BodyText"/>
        <w:spacing w:line="274" w:lineRule="exact"/>
        <w:ind w:left="480"/>
      </w:pPr>
      <w:r>
        <w:rPr/>
        <w:t>Head,</w:t>
      </w:r>
      <w:r>
        <w:rPr>
          <w:spacing w:val="-2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Law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shape style="position:absolute;margin-left:72.024002pt;margin-top:9.872157pt;width:180pt;height:.1pt;mso-position-horizontal-relative:page;mso-position-vertical-relative:paragraph;z-index:-15724544;mso-wrap-distance-left:0;mso-wrap-distance-right:0" coordorigin="1440,197" coordsize="3600,0" path="m1440,197l5040,19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070007pt;margin-top:9.872157pt;width:102pt;height:.1pt;mso-position-horizontal-relative:page;mso-position-vertical-relative:paragraph;z-index:-15724032;mso-wrap-distance-left:0;mso-wrap-distance-right:0" coordorigin="7201,197" coordsize="2040,0" path="m7201,197l9241,19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tabs>
          <w:tab w:pos="6241" w:val="left" w:leader="none"/>
        </w:tabs>
        <w:spacing w:line="249" w:lineRule="exact"/>
        <w:ind w:left="480"/>
        <w:jc w:val="left"/>
      </w:pPr>
      <w:r>
        <w:rPr/>
        <w:t>Prof.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ABDULLAHI</w:t>
        <w:tab/>
        <w:t>Date</w:t>
      </w:r>
    </w:p>
    <w:p>
      <w:pPr>
        <w:pStyle w:val="BodyText"/>
        <w:spacing w:line="274" w:lineRule="exact"/>
        <w:ind w:left="480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spacing w:after="0" w:line="274" w:lineRule="exact"/>
        <w:sectPr>
          <w:pgSz w:w="11910" w:h="16840"/>
          <w:pgMar w:header="0" w:footer="1002" w:top="1340" w:bottom="1200" w:left="960" w:right="400"/>
        </w:sectPr>
      </w:pPr>
    </w:p>
    <w:p>
      <w:pPr>
        <w:pStyle w:val="Heading2"/>
        <w:spacing w:before="78"/>
        <w:ind w:left="525" w:right="1083"/>
        <w:jc w:val="center"/>
      </w:pPr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360" w:lineRule="auto"/>
        <w:ind w:left="480" w:right="1037" w:firstLine="719"/>
        <w:jc w:val="both"/>
      </w:pPr>
      <w:r>
        <w:rPr/>
        <w:t>This dissertation is dedicated to Allah (SWT), with whom all things are possible, to</w:t>
      </w:r>
      <w:r>
        <w:rPr>
          <w:spacing w:val="1"/>
        </w:rPr>
        <w:t> </w:t>
      </w:r>
      <w:r>
        <w:rPr/>
        <w:t>my parents – Abubakar S. Muhammad, Ummi Khadijat, Ummi Salamatu and Ummi Mariya-</w:t>
      </w:r>
      <w:r>
        <w:rPr>
          <w:spacing w:val="1"/>
        </w:rPr>
        <w:t> </w:t>
      </w:r>
      <w:r>
        <w:rPr/>
        <w:t>who taught me the value of knowledge and to all advocates of Clinical Legal Education in</w:t>
      </w:r>
      <w:r>
        <w:rPr>
          <w:spacing w:val="1"/>
        </w:rPr>
        <w:t> </w:t>
      </w:r>
      <w:r>
        <w:rPr/>
        <w:t>Nigeria.</w:t>
      </w:r>
    </w:p>
    <w:p>
      <w:pPr>
        <w:spacing w:after="0" w:line="360" w:lineRule="auto"/>
        <w:jc w:val="both"/>
        <w:sectPr>
          <w:pgSz w:w="11910" w:h="16840"/>
          <w:pgMar w:header="0" w:footer="1002" w:top="1340" w:bottom="1200" w:left="960" w:right="400"/>
        </w:sectPr>
      </w:pPr>
    </w:p>
    <w:p>
      <w:pPr>
        <w:pStyle w:val="Heading2"/>
        <w:spacing w:before="78"/>
        <w:ind w:left="524" w:right="1083"/>
        <w:jc w:val="center"/>
      </w:pPr>
      <w:r>
        <w:rPr/>
        <w:t>ACKNOWLEDGEMENT</w:t>
      </w:r>
    </w:p>
    <w:p>
      <w:pPr>
        <w:pStyle w:val="BodyText"/>
        <w:spacing w:line="480" w:lineRule="auto" w:before="156"/>
        <w:ind w:left="480" w:right="1042" w:firstLine="719"/>
        <w:jc w:val="both"/>
      </w:pPr>
      <w:r>
        <w:rPr/>
        <w:t>All my praises and gratitude are exclusively due to Almighty Allah who has given me</w:t>
      </w:r>
      <w:r>
        <w:rPr>
          <w:spacing w:val="-57"/>
        </w:rPr>
        <w:t> </w:t>
      </w:r>
      <w:r>
        <w:rPr/>
        <w:t>the opportunity to attain this status. May the blessings, benedictions and salutations of Allah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beloved</w:t>
      </w:r>
      <w:r>
        <w:rPr>
          <w:spacing w:val="1"/>
        </w:rPr>
        <w:t> </w:t>
      </w:r>
      <w:r>
        <w:rPr/>
        <w:t>prophet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(SAW);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his</w:t>
      </w:r>
      <w:r>
        <w:rPr>
          <w:spacing w:val="60"/>
        </w:rPr>
        <w:t> </w:t>
      </w:r>
      <w:r>
        <w:rPr/>
        <w:t>indefatigable</w:t>
      </w:r>
      <w:r>
        <w:rPr>
          <w:spacing w:val="1"/>
        </w:rPr>
        <w:t> </w:t>
      </w:r>
      <w:r>
        <w:rPr/>
        <w:t>propagation of the </w:t>
      </w:r>
      <w:r>
        <w:rPr>
          <w:i/>
        </w:rPr>
        <w:t>Deen of Allah</w:t>
      </w:r>
      <w:r>
        <w:rPr/>
        <w:t>, bless me with Islam, his companions, members of his</w:t>
      </w:r>
      <w:r>
        <w:rPr>
          <w:spacing w:val="1"/>
        </w:rPr>
        <w:t> </w:t>
      </w:r>
      <w:r>
        <w:rPr/>
        <w:t>household</w:t>
      </w:r>
      <w:r>
        <w:rPr>
          <w:spacing w:val="-1"/>
        </w:rPr>
        <w:t> </w:t>
      </w:r>
      <w:r>
        <w:rPr/>
        <w:t>and those who</w:t>
      </w:r>
      <w:r>
        <w:rPr>
          <w:spacing w:val="2"/>
        </w:rPr>
        <w:t> </w:t>
      </w:r>
      <w:r>
        <w:rPr/>
        <w:t>follow His part till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of resurrection.</w:t>
      </w:r>
    </w:p>
    <w:p>
      <w:pPr>
        <w:pStyle w:val="BodyText"/>
        <w:spacing w:line="480" w:lineRule="auto" w:before="1"/>
        <w:ind w:left="480" w:right="1035" w:firstLine="719"/>
        <w:jc w:val="both"/>
      </w:pPr>
      <w:r>
        <w:rPr/>
        <w:t>My</w:t>
      </w:r>
      <w:r>
        <w:rPr>
          <w:spacing w:val="1"/>
        </w:rPr>
        <w:t> </w:t>
      </w:r>
      <w:r>
        <w:rPr/>
        <w:t>profound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parents,</w:t>
      </w:r>
      <w:r>
        <w:rPr>
          <w:spacing w:val="1"/>
        </w:rPr>
        <w:t> </w:t>
      </w:r>
      <w:r>
        <w:rPr/>
        <w:t>Abubakar</w:t>
      </w:r>
      <w:r>
        <w:rPr>
          <w:spacing w:val="1"/>
        </w:rPr>
        <w:t> </w:t>
      </w:r>
      <w:r>
        <w:rPr/>
        <w:t>Sabo</w:t>
      </w:r>
      <w:r>
        <w:rPr>
          <w:spacing w:val="1"/>
        </w:rPr>
        <w:t> </w:t>
      </w:r>
      <w:r>
        <w:rPr/>
        <w:t>Mohammad,</w:t>
      </w:r>
      <w:r>
        <w:rPr>
          <w:spacing w:val="1"/>
        </w:rPr>
        <w:t> </w:t>
      </w:r>
      <w:r>
        <w:rPr/>
        <w:t>Ummi-</w:t>
      </w:r>
      <w:r>
        <w:rPr>
          <w:spacing w:val="-57"/>
        </w:rPr>
        <w:t> </w:t>
      </w:r>
      <w:r>
        <w:rPr/>
        <w:t>Khadijah</w:t>
      </w:r>
      <w:r>
        <w:rPr>
          <w:spacing w:val="1"/>
        </w:rPr>
        <w:t> </w:t>
      </w:r>
      <w:r>
        <w:rPr/>
        <w:t>(Late),</w:t>
      </w:r>
      <w:r>
        <w:rPr>
          <w:spacing w:val="1"/>
        </w:rPr>
        <w:t> </w:t>
      </w:r>
      <w:r>
        <w:rPr/>
        <w:t>Ummi-Salamatu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Ummi-Mariya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moral,</w:t>
      </w:r>
      <w:r>
        <w:rPr>
          <w:spacing w:val="1"/>
        </w:rPr>
        <w:t> </w:t>
      </w:r>
      <w:r>
        <w:rPr/>
        <w:t>educational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 support for my up bring to this level in life. The entire family members also deserve</w:t>
      </w:r>
      <w:r>
        <w:rPr>
          <w:spacing w:val="1"/>
        </w:rPr>
        <w:t> </w:t>
      </w:r>
      <w:r>
        <w:rPr/>
        <w:t>kudos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immerse</w:t>
      </w:r>
      <w:r>
        <w:rPr>
          <w:spacing w:val="1"/>
        </w:rPr>
        <w:t> </w:t>
      </w:r>
      <w:r>
        <w:rPr/>
        <w:t>contribution to</w:t>
      </w:r>
      <w:r>
        <w:rPr>
          <w:spacing w:val="1"/>
        </w:rPr>
        <w:t> </w:t>
      </w:r>
      <w:r>
        <w:rPr/>
        <w:t>achieving my</w:t>
      </w:r>
      <w:r>
        <w:rPr>
          <w:spacing w:val="-5"/>
        </w:rPr>
        <w:t> </w:t>
      </w:r>
      <w:r>
        <w:rPr/>
        <w:t>dream.</w:t>
      </w:r>
    </w:p>
    <w:p>
      <w:pPr>
        <w:pStyle w:val="BodyText"/>
        <w:spacing w:line="480" w:lineRule="auto"/>
        <w:ind w:left="480" w:right="1035" w:firstLine="719"/>
        <w:jc w:val="both"/>
      </w:pPr>
      <w:r>
        <w:rPr/>
        <w:t>I remain grateful to my supervisors Prof. A. R. Agom and Dr. S. B. Magashi whose</w:t>
      </w:r>
      <w:r>
        <w:rPr>
          <w:spacing w:val="1"/>
        </w:rPr>
        <w:t> </w:t>
      </w:r>
      <w:r>
        <w:rPr/>
        <w:t>constructive criticism and painstaking review greatly influenced the quality and content of the</w:t>
      </w:r>
      <w:r>
        <w:rPr>
          <w:spacing w:val="-57"/>
        </w:rPr>
        <w:t> </w:t>
      </w:r>
      <w:r>
        <w:rPr/>
        <w:t>research. My appreciation also goes to Prof. B. Babaji, Prof. Ahmad I. Aliyu, Dr. A. Is‟haq,</w:t>
      </w:r>
      <w:r>
        <w:rPr>
          <w:spacing w:val="1"/>
        </w:rPr>
        <w:t> </w:t>
      </w:r>
      <w:r>
        <w:rPr/>
        <w:t>Dr. F.A. Kera, Dr. I. Abdulkarim, Prof. A. M. Madaki, Prof M. T. Ladan, Prof. J. A. M. Audi,</w:t>
      </w:r>
      <w:r>
        <w:rPr>
          <w:spacing w:val="-57"/>
        </w:rPr>
        <w:t> </w:t>
      </w:r>
      <w:r>
        <w:rPr/>
        <w:t>Prof. K. M. Danladi, Dr. Dalhat Idris Prof. M.B Uthman, Prof. A.M Gurin, Prof. Yusuf</w:t>
      </w:r>
      <w:r>
        <w:rPr>
          <w:spacing w:val="1"/>
        </w:rPr>
        <w:t> </w:t>
      </w:r>
      <w:r>
        <w:rPr/>
        <w:t>Dankofa, Dr. Hassan Bala Esq, Abdul Mohammed (Rafindadi) SAN, U.S. Bebeji Esq, Dr.</w:t>
      </w:r>
      <w:r>
        <w:rPr>
          <w:spacing w:val="1"/>
        </w:rPr>
        <w:t> </w:t>
      </w:r>
      <w:r>
        <w:rPr/>
        <w:t>Aliyu Abdullahi, Dr. Ibrahim Shehu, not only for the knowledge I gained from them as</w:t>
      </w:r>
      <w:r>
        <w:rPr>
          <w:spacing w:val="1"/>
        </w:rPr>
        <w:t> </w:t>
      </w:r>
      <w:r>
        <w:rPr/>
        <w:t>teachers.</w:t>
      </w:r>
      <w:r>
        <w:rPr>
          <w:spacing w:val="-2"/>
        </w:rPr>
        <w:t> </w:t>
      </w:r>
      <w:r>
        <w:rPr/>
        <w:t>Also for</w:t>
      </w:r>
      <w:r>
        <w:rPr>
          <w:spacing w:val="-2"/>
        </w:rPr>
        <w:t> </w:t>
      </w:r>
      <w:r>
        <w:rPr/>
        <w:t>being worthy</w:t>
      </w:r>
      <w:r>
        <w:rPr>
          <w:spacing w:val="-3"/>
        </w:rPr>
        <w:t> </w:t>
      </w:r>
      <w:r>
        <w:rPr/>
        <w:t>role</w:t>
      </w:r>
      <w:r>
        <w:rPr>
          <w:spacing w:val="-2"/>
        </w:rPr>
        <w:t> </w:t>
      </w:r>
      <w:r>
        <w:rPr/>
        <w:t>models to several others and me.</w:t>
      </w:r>
    </w:p>
    <w:p>
      <w:pPr>
        <w:pStyle w:val="BodyText"/>
        <w:spacing w:line="480" w:lineRule="auto"/>
        <w:ind w:left="480" w:right="1036" w:firstLine="719"/>
        <w:jc w:val="both"/>
      </w:pPr>
      <w:r>
        <w:rPr/>
        <w:t>I owe an unquantifiable gratitude to an Icon; Prof. K.M. Danladi, who have impact</w:t>
      </w:r>
      <w:r>
        <w:rPr>
          <w:spacing w:val="1"/>
        </w:rPr>
        <w:t> </w:t>
      </w:r>
      <w:r>
        <w:rPr/>
        <w:t>more than 50% of the knowledge I acquired in the legal profession through his teaching.</w:t>
      </w:r>
      <w:r>
        <w:rPr>
          <w:spacing w:val="1"/>
        </w:rPr>
        <w:t> </w:t>
      </w:r>
      <w:r>
        <w:rPr/>
        <w:t>Thank you Sir, may Allah increase you in wealth, health, piety, goodness and faith, and may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invocation extend to</w:t>
      </w:r>
      <w:r>
        <w:rPr>
          <w:spacing w:val="-3"/>
        </w:rPr>
        <w:t> </w:t>
      </w:r>
      <w:r>
        <w:rPr/>
        <w:t>your</w:t>
      </w:r>
      <w:r>
        <w:rPr>
          <w:spacing w:val="1"/>
        </w:rPr>
        <w:t> </w:t>
      </w:r>
      <w:r>
        <w:rPr/>
        <w:t>genealogy</w:t>
      </w:r>
      <w:r>
        <w:rPr>
          <w:spacing w:val="-3"/>
        </w:rPr>
        <w:t> </w:t>
      </w:r>
      <w:r>
        <w:rPr/>
        <w:t>at large.</w:t>
      </w:r>
    </w:p>
    <w:p>
      <w:pPr>
        <w:pStyle w:val="BodyText"/>
        <w:spacing w:line="480" w:lineRule="auto"/>
        <w:ind w:left="480" w:right="1037" w:firstLine="719"/>
        <w:jc w:val="both"/>
      </w:pPr>
      <w:r>
        <w:rPr/>
        <w:t>My sincere gratitude also goes to my brother, companion, teacher, motivator and chief</w:t>
      </w:r>
      <w:r>
        <w:rPr>
          <w:spacing w:val="-57"/>
        </w:rPr>
        <w:t> </w:t>
      </w:r>
      <w:r>
        <w:rPr/>
        <w:t>coordinator</w:t>
      </w:r>
      <w:r>
        <w:rPr>
          <w:spacing w:val="6"/>
        </w:rPr>
        <w:t> </w:t>
      </w:r>
      <w:r>
        <w:rPr/>
        <w:t>Dr.</w:t>
      </w:r>
      <w:r>
        <w:rPr>
          <w:spacing w:val="6"/>
        </w:rPr>
        <w:t> </w:t>
      </w:r>
      <w:r>
        <w:rPr/>
        <w:t>A.</w:t>
      </w:r>
      <w:r>
        <w:rPr>
          <w:spacing w:val="8"/>
        </w:rPr>
        <w:t> </w:t>
      </w:r>
      <w:r>
        <w:rPr/>
        <w:t>Is‟haq,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guidance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support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my education.</w:t>
      </w:r>
      <w:r>
        <w:rPr>
          <w:spacing w:val="10"/>
        </w:rPr>
        <w:t> </w:t>
      </w:r>
      <w:r>
        <w:rPr/>
        <w:t>May</w:t>
      </w:r>
      <w:r>
        <w:rPr>
          <w:spacing w:val="1"/>
        </w:rPr>
        <w:t> </w:t>
      </w:r>
      <w:r>
        <w:rPr/>
        <w:t>Allah</w:t>
      </w:r>
      <w:r>
        <w:rPr>
          <w:spacing w:val="6"/>
        </w:rPr>
        <w:t> </w:t>
      </w:r>
      <w:r>
        <w:rPr/>
        <w:t>increase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45"/>
        <w:jc w:val="both"/>
      </w:pPr>
      <w:r>
        <w:rPr/>
        <w:t>you in wealth, health, piety, goodness and faith, and may this invocation extend to your</w:t>
      </w:r>
      <w:r>
        <w:rPr>
          <w:spacing w:val="1"/>
        </w:rPr>
        <w:t> </w:t>
      </w:r>
      <w:r>
        <w:rPr/>
        <w:t>genealogy</w:t>
      </w:r>
      <w:r>
        <w:rPr>
          <w:spacing w:val="-6"/>
        </w:rPr>
        <w:t> </w:t>
      </w:r>
      <w:r>
        <w:rPr/>
        <w:t>at large.</w:t>
      </w:r>
    </w:p>
    <w:p>
      <w:pPr>
        <w:pStyle w:val="BodyText"/>
        <w:spacing w:line="480" w:lineRule="auto"/>
        <w:ind w:left="480" w:right="1030" w:firstLine="719"/>
        <w:jc w:val="both"/>
      </w:pPr>
      <w:r>
        <w:rPr/>
        <w:t>Deserving special acknowledgment are my principals; M. Baba Esq, S. M. Rilwanu</w:t>
      </w:r>
      <w:r>
        <w:rPr>
          <w:spacing w:val="1"/>
        </w:rPr>
        <w:t> </w:t>
      </w:r>
      <w:r>
        <w:rPr/>
        <w:t>Esq, Abdul Mohammed (Rafindadi) SAN and Usman Umar Fari Esq. Also deserving this</w:t>
      </w:r>
      <w:r>
        <w:rPr>
          <w:spacing w:val="1"/>
        </w:rPr>
        <w:t> </w:t>
      </w:r>
      <w:r>
        <w:rPr/>
        <w:t>acknowledgment are my friends; Muhammad Nura Aliyu Esq, A.U. Hajji Esq, Nasiru Haladu</w:t>
      </w:r>
      <w:r>
        <w:rPr>
          <w:spacing w:val="-57"/>
        </w:rPr>
        <w:t> </w:t>
      </w:r>
      <w:r>
        <w:rPr/>
        <w:t>Yunusa,</w:t>
      </w:r>
      <w:r>
        <w:rPr>
          <w:spacing w:val="1"/>
        </w:rPr>
        <w:t> </w:t>
      </w:r>
      <w:r>
        <w:rPr/>
        <w:t>Tanko</w:t>
      </w:r>
      <w:r>
        <w:rPr>
          <w:spacing w:val="1"/>
        </w:rPr>
        <w:t> </w:t>
      </w:r>
      <w:r>
        <w:rPr/>
        <w:t>Yusuf</w:t>
      </w:r>
      <w:r>
        <w:rPr>
          <w:spacing w:val="1"/>
        </w:rPr>
        <w:t> </w:t>
      </w:r>
      <w:r>
        <w:rPr/>
        <w:t>Atiku</w:t>
      </w:r>
      <w:r>
        <w:rPr>
          <w:spacing w:val="1"/>
        </w:rPr>
        <w:t> </w:t>
      </w:r>
      <w:r>
        <w:rPr/>
        <w:t>Esq,</w:t>
      </w:r>
      <w:r>
        <w:rPr>
          <w:spacing w:val="1"/>
        </w:rPr>
        <w:t> </w:t>
      </w:r>
      <w:r>
        <w:rPr/>
        <w:t>Abdurrazaq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Bello,</w:t>
      </w:r>
      <w:r>
        <w:rPr>
          <w:spacing w:val="1"/>
        </w:rPr>
        <w:t> </w:t>
      </w:r>
      <w:r>
        <w:rPr/>
        <w:t>Shehu</w:t>
      </w:r>
      <w:r>
        <w:rPr>
          <w:spacing w:val="1"/>
        </w:rPr>
        <w:t> </w:t>
      </w:r>
      <w:r>
        <w:rPr/>
        <w:t>Saddam</w:t>
      </w:r>
      <w:r>
        <w:rPr>
          <w:spacing w:val="1"/>
        </w:rPr>
        <w:t> </w:t>
      </w:r>
      <w:r>
        <w:rPr/>
        <w:t>Sulaiman</w:t>
      </w:r>
      <w:r>
        <w:rPr>
          <w:spacing w:val="60"/>
        </w:rPr>
        <w:t> </w:t>
      </w:r>
      <w:r>
        <w:rPr/>
        <w:t>Esq,</w:t>
      </w:r>
      <w:r>
        <w:rPr>
          <w:spacing w:val="1"/>
        </w:rPr>
        <w:t> </w:t>
      </w:r>
      <w:r>
        <w:rPr/>
        <w:t>Usman Idris Esq (C.H), Musa Danladi Esq, (Abba Keffi), Bashiru Ibrahim Esq, Ibrahim Idris</w:t>
      </w:r>
      <w:r>
        <w:rPr>
          <w:spacing w:val="1"/>
        </w:rPr>
        <w:t> </w:t>
      </w:r>
      <w:r>
        <w:rPr/>
        <w:t>Yunusa</w:t>
      </w:r>
      <w:r>
        <w:rPr>
          <w:spacing w:val="1"/>
        </w:rPr>
        <w:t> </w:t>
      </w:r>
      <w:r>
        <w:rPr/>
        <w:t>Esq,</w:t>
      </w:r>
      <w:r>
        <w:rPr>
          <w:spacing w:val="1"/>
        </w:rPr>
        <w:t> </w:t>
      </w:r>
      <w:r>
        <w:rPr/>
        <w:t>Sadiq</w:t>
      </w:r>
      <w:r>
        <w:rPr>
          <w:spacing w:val="1"/>
        </w:rPr>
        <w:t> </w:t>
      </w:r>
      <w:r>
        <w:rPr/>
        <w:t>Abba</w:t>
      </w:r>
      <w:r>
        <w:rPr>
          <w:spacing w:val="1"/>
        </w:rPr>
        <w:t> </w:t>
      </w:r>
      <w:r>
        <w:rPr/>
        <w:t>Usman</w:t>
      </w:r>
      <w:r>
        <w:rPr>
          <w:spacing w:val="1"/>
        </w:rPr>
        <w:t> </w:t>
      </w:r>
      <w:r>
        <w:rPr/>
        <w:t>Esq</w:t>
      </w:r>
      <w:r>
        <w:rPr>
          <w:spacing w:val="1"/>
        </w:rPr>
        <w:t> </w:t>
      </w:r>
      <w:r>
        <w:rPr/>
        <w:t>(C.J),</w:t>
      </w:r>
      <w:r>
        <w:rPr>
          <w:spacing w:val="1"/>
        </w:rPr>
        <w:t> </w:t>
      </w:r>
      <w:r>
        <w:rPr/>
        <w:t>Lukman</w:t>
      </w:r>
      <w:r>
        <w:rPr>
          <w:spacing w:val="1"/>
        </w:rPr>
        <w:t> </w:t>
      </w:r>
      <w:r>
        <w:rPr/>
        <w:t>Hussain</w:t>
      </w:r>
      <w:r>
        <w:rPr>
          <w:spacing w:val="1"/>
        </w:rPr>
        <w:t> </w:t>
      </w:r>
      <w:r>
        <w:rPr/>
        <w:t>Esq,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Awwal</w:t>
      </w:r>
      <w:r>
        <w:rPr>
          <w:spacing w:val="1"/>
        </w:rPr>
        <w:t> </w:t>
      </w:r>
      <w:r>
        <w:rPr/>
        <w:t>Mijinyawa</w:t>
      </w:r>
      <w:r>
        <w:rPr>
          <w:spacing w:val="1"/>
        </w:rPr>
        <w:t> </w:t>
      </w:r>
      <w:r>
        <w:rPr/>
        <w:t>Esq,</w:t>
      </w:r>
      <w:r>
        <w:rPr>
          <w:spacing w:val="1"/>
        </w:rPr>
        <w:t> </w:t>
      </w:r>
      <w:r>
        <w:rPr/>
        <w:t>Ahmad</w:t>
      </w:r>
      <w:r>
        <w:rPr>
          <w:spacing w:val="1"/>
        </w:rPr>
        <w:t> </w:t>
      </w:r>
      <w:r>
        <w:rPr/>
        <w:t>Mati,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U09(UME)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U10(DE),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student-</w:t>
      </w:r>
      <w:r>
        <w:rPr>
          <w:spacing w:val="1"/>
        </w:rPr>
        <w:t> </w:t>
      </w:r>
      <w:r>
        <w:rPr/>
        <w:t>clinicians</w:t>
      </w:r>
      <w:r>
        <w:rPr>
          <w:spacing w:val="-1"/>
        </w:rPr>
        <w:t> </w:t>
      </w:r>
      <w:r>
        <w:rPr/>
        <w:t>in A.B.U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Clinics.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say</w:t>
      </w:r>
      <w:r>
        <w:rPr>
          <w:spacing w:val="-5"/>
        </w:rPr>
        <w:t> </w:t>
      </w:r>
      <w:r>
        <w:rPr/>
        <w:t>thank</w:t>
      </w:r>
      <w:r>
        <w:rPr>
          <w:spacing w:val="4"/>
        </w:rPr>
        <w:t> </w:t>
      </w:r>
      <w:r>
        <w:rPr/>
        <w:t>you</w:t>
      </w:r>
      <w:r>
        <w:rPr>
          <w:spacing w:val="2"/>
        </w:rPr>
        <w:t> </w:t>
      </w:r>
      <w:r>
        <w:rPr/>
        <w:t>all.</w:t>
      </w:r>
    </w:p>
    <w:p>
      <w:pPr>
        <w:pStyle w:val="BodyText"/>
        <w:spacing w:line="480" w:lineRule="auto" w:before="1"/>
        <w:ind w:left="480" w:right="1035" w:firstLine="719"/>
        <w:jc w:val="both"/>
      </w:pPr>
      <w:r>
        <w:rPr/>
        <w:t>My</w:t>
      </w:r>
      <w:r>
        <w:rPr>
          <w:spacing w:val="1"/>
        </w:rPr>
        <w:t> </w:t>
      </w:r>
      <w:r>
        <w:rPr/>
        <w:t>acknowledgement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incomplete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acknowledging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Ernest</w:t>
      </w:r>
      <w:r>
        <w:rPr>
          <w:spacing w:val="1"/>
        </w:rPr>
        <w:t> </w:t>
      </w:r>
      <w:r>
        <w:rPr/>
        <w:t>Ojukwu, Odi Lagi and Mahmud Yusuf (Assistant Program Officer NULAI Nigeria) for the</w:t>
      </w:r>
      <w:r>
        <w:rPr>
          <w:spacing w:val="1"/>
        </w:rPr>
        <w:t> </w:t>
      </w:r>
      <w:r>
        <w:rPr/>
        <w:t>Clinical Legal Education materials they assisted me with throughout the research. My wife,</w:t>
      </w:r>
      <w:r>
        <w:rPr>
          <w:spacing w:val="1"/>
        </w:rPr>
        <w:t> </w:t>
      </w:r>
      <w:r>
        <w:rPr/>
        <w:t>Aisha Saneeya Abdulhamid, my son, Ammar and my Brother Ohinoyi (Muhammad Salisu</w:t>
      </w:r>
      <w:r>
        <w:rPr>
          <w:spacing w:val="1"/>
        </w:rPr>
        <w:t> </w:t>
      </w:r>
      <w:r>
        <w:rPr/>
        <w:t>Mayyaki), you all deserved an unreserved appreciation. Brother Abdulrahman Abubakar and</w:t>
      </w:r>
      <w:r>
        <w:rPr>
          <w:spacing w:val="1"/>
        </w:rPr>
        <w:t> </w:t>
      </w:r>
      <w:r>
        <w:rPr/>
        <w:t>my</w:t>
      </w:r>
      <w:r>
        <w:rPr>
          <w:spacing w:val="-6"/>
        </w:rPr>
        <w:t> </w:t>
      </w:r>
      <w:r>
        <w:rPr/>
        <w:t>other</w:t>
      </w:r>
      <w:r>
        <w:rPr>
          <w:spacing w:val="-2"/>
        </w:rPr>
        <w:t> </w:t>
      </w:r>
      <w:r>
        <w:rPr/>
        <w:t>siblings</w:t>
      </w:r>
      <w:r>
        <w:rPr>
          <w:spacing w:val="3"/>
        </w:rPr>
        <w:t> </w:t>
      </w:r>
      <w:r>
        <w:rPr/>
        <w:t>you remain a</w:t>
      </w:r>
      <w:r>
        <w:rPr>
          <w:spacing w:val="-1"/>
        </w:rPr>
        <w:t> </w:t>
      </w:r>
      <w:r>
        <w:rPr/>
        <w:t>brothers and</w:t>
      </w:r>
      <w:r>
        <w:rPr>
          <w:spacing w:val="-1"/>
        </w:rPr>
        <w:t> </w:t>
      </w:r>
      <w:r>
        <w:rPr/>
        <w:t>sisters in need.</w:t>
      </w:r>
    </w:p>
    <w:p>
      <w:pPr>
        <w:pStyle w:val="BodyText"/>
        <w:spacing w:line="480" w:lineRule="auto"/>
        <w:ind w:left="480" w:right="1038" w:firstLine="719"/>
        <w:jc w:val="both"/>
      </w:pPr>
      <w:r>
        <w:rPr/>
        <w:t>My special appreciation goes to Dr. Hussaini Bala of Department of Accounting,</w:t>
      </w:r>
      <w:r>
        <w:rPr>
          <w:spacing w:val="1"/>
        </w:rPr>
        <w:t> </w:t>
      </w:r>
      <w:r>
        <w:rPr/>
        <w:t>Kaduna State Polytechnic and Ibrahim Hayatu Hassan of Iya Abubakar ICT Centre, Ahmadu</w:t>
      </w:r>
      <w:r>
        <w:rPr>
          <w:spacing w:val="1"/>
        </w:rPr>
        <w:t> </w:t>
      </w:r>
      <w:r>
        <w:rPr/>
        <w:t>Bello University, Zaria, for teaching me the SPSS packages used in running the data collected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the research.</w:t>
      </w:r>
    </w:p>
    <w:p>
      <w:pPr>
        <w:pStyle w:val="BodyText"/>
        <w:spacing w:line="480" w:lineRule="auto" w:before="1"/>
        <w:ind w:left="480" w:right="1043" w:firstLine="719"/>
        <w:jc w:val="both"/>
      </w:pPr>
      <w:r>
        <w:rPr/>
        <w:t>I remain grateful to everyone who enriches my life positively in the campus and</w:t>
      </w:r>
      <w:r>
        <w:rPr>
          <w:spacing w:val="1"/>
        </w:rPr>
        <w:t> </w:t>
      </w:r>
      <w:r>
        <w:rPr/>
        <w:t>beyond.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rPr>
          <w:sz w:val="18"/>
        </w:rPr>
      </w:pPr>
    </w:p>
    <w:p>
      <w:pPr>
        <w:pStyle w:val="Heading2"/>
        <w:spacing w:before="90"/>
        <w:ind w:left="526" w:right="1083"/>
        <w:jc w:val="center"/>
      </w:pPr>
      <w:r>
        <w:rPr/>
        <w:t>TABLE OF</w:t>
      </w:r>
      <w:r>
        <w:rPr>
          <w:spacing w:val="-3"/>
        </w:rPr>
        <w:t> </w:t>
      </w:r>
      <w:r>
        <w:rPr/>
        <w:t>CASES</w:t>
      </w:r>
    </w:p>
    <w:p>
      <w:pPr>
        <w:spacing w:before="182"/>
        <w:ind w:left="0" w:right="1036" w:firstLine="0"/>
        <w:jc w:val="right"/>
        <w:rPr>
          <w:b/>
          <w:sz w:val="24"/>
        </w:rPr>
      </w:pPr>
      <w:r>
        <w:rPr>
          <w:b/>
          <w:sz w:val="24"/>
        </w:rPr>
        <w:t>Pages</w:t>
      </w:r>
    </w:p>
    <w:p>
      <w:pPr>
        <w:pStyle w:val="BodyText"/>
        <w:spacing w:before="4"/>
        <w:rPr>
          <w:b/>
          <w:sz w:val="10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50"/>
          <w:sz w:val="24"/>
        </w:rPr>
        <w:t> </w:t>
      </w:r>
      <w:r>
        <w:rPr>
          <w:i/>
          <w:sz w:val="24"/>
        </w:rPr>
        <w:t>Abdul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Isma’il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C.O.P.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Kaduna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Ors</w:t>
      </w:r>
      <w:r>
        <w:rPr>
          <w:i/>
          <w:spacing w:val="-3"/>
          <w:sz w:val="24"/>
        </w:rPr>
        <w:t> </w:t>
      </w:r>
      <w:r>
        <w:rPr>
          <w:sz w:val="24"/>
        </w:rPr>
        <w:t>Unreported</w:t>
      </w:r>
      <w:r>
        <w:rPr>
          <w:spacing w:val="-4"/>
          <w:sz w:val="24"/>
        </w:rPr>
        <w:t> </w:t>
      </w:r>
      <w:r>
        <w:rPr>
          <w:sz w:val="24"/>
        </w:rPr>
        <w:t>Suit</w:t>
      </w:r>
      <w:r>
        <w:rPr>
          <w:spacing w:val="-4"/>
          <w:sz w:val="24"/>
        </w:rPr>
        <w:t> </w:t>
      </w:r>
      <w:r>
        <w:rPr>
          <w:sz w:val="24"/>
        </w:rPr>
        <w:t>No.</w:t>
      </w:r>
      <w:r>
        <w:rPr>
          <w:spacing w:val="-4"/>
          <w:sz w:val="24"/>
        </w:rPr>
        <w:t> </w:t>
      </w:r>
      <w:r>
        <w:rPr>
          <w:sz w:val="24"/>
        </w:rPr>
        <w:t>KDH/Z/305/2014,</w:t>
      </w:r>
      <w:r>
        <w:rPr>
          <w:spacing w:val="-4"/>
          <w:sz w:val="24"/>
        </w:rPr>
        <w:t> </w:t>
      </w:r>
      <w:r>
        <w:rPr>
          <w:b/>
          <w:sz w:val="24"/>
        </w:rPr>
        <w:t>80</w:t>
      </w:r>
    </w:p>
    <w:p>
      <w:pPr>
        <w:pStyle w:val="BodyText"/>
        <w:spacing w:before="8"/>
        <w:rPr>
          <w:b/>
          <w:sz w:val="29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1"/>
        <w:gridCol w:w="1841"/>
        <w:gridCol w:w="329"/>
        <w:gridCol w:w="301"/>
      </w:tblGrid>
      <w:tr>
        <w:trPr>
          <w:trHeight w:val="436" w:hRule="atLeast"/>
        </w:trPr>
        <w:tc>
          <w:tcPr>
            <w:tcW w:w="8352" w:type="dxa"/>
            <w:gridSpan w:val="2"/>
          </w:tcPr>
          <w:p>
            <w:pPr>
              <w:pStyle w:val="TableParagraph"/>
              <w:spacing w:line="266" w:lineRule="exact"/>
              <w:ind w:left="50" w:right="-2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2.</w:t>
            </w:r>
            <w:r>
              <w:rPr>
                <w:b/>
                <w:spacing w:val="122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Abubakar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v.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Dankwambo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&amp;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Ors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(2015)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1"/>
                <w:sz w:val="24"/>
              </w:rPr>
              <w:t>LPELR-25698(CA) </w:t>
            </w:r>
            <w:r>
              <w:rPr>
                <w:sz w:val="24"/>
              </w:rPr>
              <w:t>pp.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25-26, paras.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A-D.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line="266" w:lineRule="exact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  <w:tr>
        <w:trPr>
          <w:trHeight w:val="606" w:hRule="atLeast"/>
        </w:trPr>
        <w:tc>
          <w:tcPr>
            <w:tcW w:w="8352" w:type="dxa"/>
            <w:gridSpan w:val="2"/>
          </w:tcPr>
          <w:p>
            <w:pPr>
              <w:pStyle w:val="TableParagraph"/>
              <w:spacing w:before="160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i/>
                <w:sz w:val="24"/>
              </w:rPr>
              <w:t>Adefulu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Okulaja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(1998)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LRCN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3365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@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3699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before="160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  <w:tr>
        <w:trPr>
          <w:trHeight w:val="611" w:hRule="atLeast"/>
        </w:trPr>
        <w:tc>
          <w:tcPr>
            <w:tcW w:w="8352" w:type="dxa"/>
            <w:gridSpan w:val="2"/>
          </w:tcPr>
          <w:p>
            <w:pPr>
              <w:pStyle w:val="TableParagraph"/>
              <w:spacing w:before="159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Akilu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Fawehinmi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(No.2)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(1989)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NWLR (pt.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102)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@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207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before="159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623" w:hRule="atLeast"/>
        </w:trPr>
        <w:tc>
          <w:tcPr>
            <w:tcW w:w="8352" w:type="dxa"/>
            <w:gridSpan w:val="2"/>
          </w:tcPr>
          <w:p>
            <w:pPr>
              <w:pStyle w:val="TableParagraph"/>
              <w:tabs>
                <w:tab w:pos="7251" w:val="left" w:leader="none"/>
                <w:tab w:pos="7971" w:val="left" w:leader="none"/>
              </w:tabs>
              <w:spacing w:before="161"/>
              <w:ind w:left="50"/>
              <w:rPr>
                <w:rFonts w:ascii="Calibri Light"/>
                <w:i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i/>
                <w:sz w:val="24"/>
              </w:rPr>
              <w:t>Atake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Afejuko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rFonts w:ascii="Calibri Light"/>
                <w:sz w:val="24"/>
              </w:rPr>
              <w:t>(1994)</w:t>
            </w:r>
            <w:r>
              <w:rPr>
                <w:rFonts w:ascii="Calibri Light"/>
                <w:spacing w:val="-1"/>
                <w:sz w:val="24"/>
              </w:rPr>
              <w:t> </w:t>
            </w:r>
            <w:r>
              <w:rPr>
                <w:rFonts w:ascii="Calibri Light"/>
                <w:sz w:val="24"/>
              </w:rPr>
              <w:t>9</w:t>
            </w:r>
            <w:r>
              <w:rPr>
                <w:rFonts w:ascii="Calibri Light"/>
                <w:spacing w:val="-3"/>
                <w:sz w:val="24"/>
              </w:rPr>
              <w:t> </w:t>
            </w:r>
            <w:r>
              <w:rPr>
                <w:rFonts w:ascii="Calibri Light"/>
                <w:sz w:val="24"/>
              </w:rPr>
              <w:t>NWLR</w:t>
            </w:r>
            <w:r>
              <w:rPr>
                <w:rFonts w:ascii="Calibri Light"/>
                <w:spacing w:val="-1"/>
                <w:sz w:val="24"/>
              </w:rPr>
              <w:t> </w:t>
            </w:r>
            <w:r>
              <w:rPr>
                <w:rFonts w:ascii="Calibri Light"/>
                <w:sz w:val="24"/>
              </w:rPr>
              <w:t>(pt.</w:t>
            </w:r>
            <w:r>
              <w:rPr>
                <w:rFonts w:ascii="Calibri Light"/>
                <w:spacing w:val="-3"/>
                <w:sz w:val="24"/>
              </w:rPr>
              <w:t> </w:t>
            </w:r>
            <w:r>
              <w:rPr>
                <w:rFonts w:ascii="Calibri Light"/>
                <w:sz w:val="24"/>
              </w:rPr>
              <w:t>387),</w:t>
            </w:r>
            <w:r>
              <w:rPr>
                <w:rFonts w:ascii="Calibri Light"/>
                <w:spacing w:val="-3"/>
                <w:sz w:val="24"/>
              </w:rPr>
              <w:t> </w:t>
            </w:r>
            <w:r>
              <w:rPr>
                <w:rFonts w:ascii="Calibri Light"/>
                <w:sz w:val="24"/>
              </w:rPr>
              <w:t>379</w:t>
            </w:r>
            <w:r>
              <w:rPr>
                <w:rFonts w:ascii="Calibri Light"/>
                <w:spacing w:val="-3"/>
                <w:sz w:val="24"/>
              </w:rPr>
              <w:t> </w:t>
            </w:r>
            <w:r>
              <w:rPr>
                <w:rFonts w:ascii="Calibri Light"/>
                <w:sz w:val="24"/>
              </w:rPr>
              <w:t>@</w:t>
            </w:r>
            <w:r>
              <w:rPr>
                <w:rFonts w:ascii="Calibri Light"/>
                <w:spacing w:val="-2"/>
                <w:sz w:val="24"/>
              </w:rPr>
              <w:t> </w:t>
            </w:r>
            <w:r>
              <w:rPr>
                <w:rFonts w:ascii="Calibri Light"/>
                <w:sz w:val="24"/>
              </w:rPr>
              <w:t>pp.</w:t>
            </w:r>
            <w:r>
              <w:rPr>
                <w:rFonts w:ascii="Calibri Light"/>
                <w:spacing w:val="-2"/>
                <w:sz w:val="24"/>
              </w:rPr>
              <w:t> </w:t>
            </w:r>
            <w:r>
              <w:rPr>
                <w:rFonts w:ascii="Calibri Light"/>
                <w:sz w:val="24"/>
              </w:rPr>
              <w:t>403-404,</w:t>
            </w:r>
            <w:r>
              <w:rPr>
                <w:rFonts w:ascii="Calibri Light"/>
                <w:i/>
                <w:sz w:val="24"/>
              </w:rPr>
              <w:t>  </w:t>
            </w:r>
            <w:r>
              <w:rPr>
                <w:rFonts w:ascii="Calibri Light"/>
                <w:i/>
                <w:spacing w:val="2"/>
                <w:sz w:val="24"/>
              </w:rPr>
              <w:t> </w:t>
            </w:r>
            <w:r>
              <w:rPr>
                <w:rFonts w:ascii="Calibri Light"/>
                <w:i/>
                <w:sz w:val="24"/>
              </w:rPr>
              <w:t> </w:t>
              <w:tab/>
              <w:t> </w:t>
              <w:tab/>
              <w:t> 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before="161"/>
              <w:ind w:left="339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37</w:t>
            </w:r>
          </w:p>
        </w:tc>
      </w:tr>
      <w:tr>
        <w:trPr>
          <w:trHeight w:val="609" w:hRule="atLeast"/>
        </w:trPr>
        <w:tc>
          <w:tcPr>
            <w:tcW w:w="8352" w:type="dxa"/>
            <w:gridSpan w:val="2"/>
          </w:tcPr>
          <w:p>
            <w:pPr>
              <w:pStyle w:val="TableParagraph"/>
              <w:spacing w:before="163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Balogun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Akanji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(1992)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NWLR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(pt.225)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591 @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606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before="163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84</w:t>
            </w:r>
          </w:p>
        </w:tc>
      </w:tr>
      <w:tr>
        <w:trPr>
          <w:trHeight w:val="435" w:hRule="atLeast"/>
        </w:trPr>
        <w:tc>
          <w:tcPr>
            <w:tcW w:w="8352" w:type="dxa"/>
            <w:gridSpan w:val="2"/>
          </w:tcPr>
          <w:p>
            <w:pPr>
              <w:pStyle w:val="TableParagraph"/>
              <w:spacing w:line="256" w:lineRule="exact" w:before="159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Bille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State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(2016)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NWLR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1536)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363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@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390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line="256" w:lineRule="exact" w:before="159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7, 58</w:t>
            </w:r>
          </w:p>
        </w:tc>
      </w:tr>
      <w:tr>
        <w:trPr>
          <w:trHeight w:val="756" w:hRule="atLeast"/>
        </w:trPr>
        <w:tc>
          <w:tcPr>
            <w:tcW w:w="8352" w:type="dxa"/>
            <w:gridSpan w:val="2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Camac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(Nig)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Ltd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Sabaco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Ltd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(2016)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LPELR-40520(CA)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pp.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7-8,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paras. D-C,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  <w:tr>
        <w:trPr>
          <w:trHeight w:val="626" w:hRule="atLeast"/>
        </w:trPr>
        <w:tc>
          <w:tcPr>
            <w:tcW w:w="8352" w:type="dxa"/>
            <w:gridSpan w:val="2"/>
          </w:tcPr>
          <w:p>
            <w:pPr>
              <w:pStyle w:val="TableParagraph"/>
              <w:spacing w:before="179"/>
              <w:ind w:left="50"/>
              <w:rPr>
                <w:sz w:val="24"/>
              </w:rPr>
            </w:pPr>
            <w:r>
              <w:rPr>
                <w:b/>
                <w:w w:val="95"/>
                <w:sz w:val="24"/>
              </w:rPr>
              <w:t>9.</w:t>
            </w:r>
            <w:r>
              <w:rPr>
                <w:b/>
                <w:spacing w:val="63"/>
                <w:sz w:val="24"/>
              </w:rPr>
              <w:t> </w:t>
            </w:r>
            <w:r>
              <w:rPr>
                <w:b/>
                <w:spacing w:val="63"/>
                <w:sz w:val="24"/>
              </w:rPr>
              <w:t> </w:t>
            </w:r>
            <w:r>
              <w:rPr>
                <w:w w:val="95"/>
                <w:sz w:val="24"/>
              </w:rPr>
              <w:t>C.O.P</w:t>
            </w:r>
            <w:r>
              <w:rPr>
                <w:spacing w:val="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Kaduna</w:t>
            </w:r>
            <w:r>
              <w:rPr>
                <w:spacing w:val="2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State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v.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Abdul</w:t>
            </w:r>
            <w:r>
              <w:rPr>
                <w:spacing w:val="2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Isma‟il</w:t>
            </w:r>
            <w:r>
              <w:rPr>
                <w:spacing w:val="2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Unreported</w:t>
            </w:r>
            <w:r>
              <w:rPr>
                <w:spacing w:val="2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Case</w:t>
            </w:r>
            <w:r>
              <w:rPr>
                <w:spacing w:val="2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No:</w:t>
            </w:r>
            <w:r>
              <w:rPr>
                <w:spacing w:val="2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ZAK/152</w:t>
            </w:r>
            <w:r>
              <w:rPr>
                <w:w w:val="95"/>
                <w:sz w:val="24"/>
                <w:vertAlign w:val="superscript"/>
              </w:rPr>
              <w:t>c</w:t>
            </w:r>
            <w:r>
              <w:rPr>
                <w:w w:val="95"/>
                <w:sz w:val="24"/>
                <w:vertAlign w:val="baseline"/>
              </w:rPr>
              <w:t>/2013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before="179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</w:tr>
      <w:tr>
        <w:trPr>
          <w:trHeight w:val="606" w:hRule="atLeast"/>
        </w:trPr>
        <w:tc>
          <w:tcPr>
            <w:tcW w:w="8352" w:type="dxa"/>
            <w:gridSpan w:val="2"/>
          </w:tcPr>
          <w:p>
            <w:pPr>
              <w:pStyle w:val="TableParagraph"/>
              <w:spacing w:before="160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Commissioner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Police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Ali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(2003)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FWLR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(pt.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157)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1164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before="160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</w:tr>
      <w:tr>
        <w:trPr>
          <w:trHeight w:val="605" w:hRule="atLeast"/>
        </w:trPr>
        <w:tc>
          <w:tcPr>
            <w:tcW w:w="8352" w:type="dxa"/>
            <w:gridSpan w:val="2"/>
          </w:tcPr>
          <w:p>
            <w:pPr>
              <w:pStyle w:val="TableParagraph"/>
              <w:spacing w:before="159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Fawehinmi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N.B.A.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(No.2)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(1989)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NWLR (pt.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105)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558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@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618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before="159"/>
              <w:ind w:left="-21"/>
              <w:rPr>
                <w:b/>
                <w:sz w:val="24"/>
              </w:rPr>
            </w:pPr>
            <w:r>
              <w:rPr>
                <w:b/>
                <w:sz w:val="24"/>
              </w:rPr>
              <w:t>60, 69</w:t>
            </w:r>
          </w:p>
        </w:tc>
      </w:tr>
      <w:tr>
        <w:trPr>
          <w:trHeight w:val="606" w:hRule="atLeast"/>
        </w:trPr>
        <w:tc>
          <w:tcPr>
            <w:tcW w:w="8352" w:type="dxa"/>
            <w:gridSpan w:val="2"/>
          </w:tcPr>
          <w:p>
            <w:pPr>
              <w:pStyle w:val="TableParagraph"/>
              <w:spacing w:before="160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Jafaru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Adamu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COP,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sz w:val="24"/>
              </w:rPr>
              <w:t>Clinic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File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J4A/ABULC/004.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Suit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KDH/Z/95/14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before="160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</w:p>
        </w:tc>
      </w:tr>
      <w:tr>
        <w:trPr>
          <w:trHeight w:val="605" w:hRule="atLeast"/>
        </w:trPr>
        <w:tc>
          <w:tcPr>
            <w:tcW w:w="8352" w:type="dxa"/>
            <w:gridSpan w:val="2"/>
          </w:tcPr>
          <w:p>
            <w:pPr>
              <w:pStyle w:val="TableParagraph"/>
              <w:spacing w:before="159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Kwaptoe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Victor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Tsenyil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(1990)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NWLR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(pt.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600)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571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@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575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before="159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</w:tr>
      <w:tr>
        <w:trPr>
          <w:trHeight w:val="435" w:hRule="atLeast"/>
        </w:trPr>
        <w:tc>
          <w:tcPr>
            <w:tcW w:w="8352" w:type="dxa"/>
            <w:gridSpan w:val="2"/>
          </w:tcPr>
          <w:p>
            <w:pPr>
              <w:pStyle w:val="TableParagraph"/>
              <w:spacing w:line="256" w:lineRule="exact" w:before="159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Madu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Okeke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(1998)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NWLR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(pt.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548)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@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164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line="256" w:lineRule="exact" w:before="159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</w:tr>
      <w:tr>
        <w:trPr>
          <w:trHeight w:val="701" w:hRule="atLeast"/>
        </w:trPr>
        <w:tc>
          <w:tcPr>
            <w:tcW w:w="651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b/>
                <w:sz w:val="24"/>
              </w:rPr>
              <w:t>15.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Milam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Medical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&amp;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Dental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Practitioners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Investigation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&amp;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Anor</w:t>
            </w:r>
          </w:p>
        </w:tc>
        <w:tc>
          <w:tcPr>
            <w:tcW w:w="2170" w:type="dxa"/>
            <w:gridSpan w:val="2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(2018)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LPELR-45531</w:t>
            </w:r>
          </w:p>
        </w:tc>
        <w:tc>
          <w:tcPr>
            <w:tcW w:w="3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2" w:hRule="atLeast"/>
        </w:trPr>
        <w:tc>
          <w:tcPr>
            <w:tcW w:w="6511" w:type="dxa"/>
          </w:tcPr>
          <w:p>
            <w:pPr>
              <w:pStyle w:val="TableParagraph"/>
              <w:tabs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</w:tabs>
              <w:spacing w:before="134"/>
              <w:ind w:left="410"/>
              <w:rPr>
                <w:rFonts w:ascii="Calibri"/>
                <w:sz w:val="24"/>
              </w:rPr>
            </w:pPr>
            <w:r>
              <w:rPr>
                <w:sz w:val="24"/>
              </w:rPr>
              <w:t>(CA)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21-22. Paras.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C-F.</w:t>
            </w:r>
            <w:r>
              <w:rPr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170" w:type="dxa"/>
            <w:gridSpan w:val="2"/>
          </w:tcPr>
          <w:p>
            <w:pPr>
              <w:pStyle w:val="TableParagraph"/>
              <w:tabs>
                <w:tab w:pos="740" w:val="left" w:leader="none"/>
                <w:tab w:pos="1460" w:val="left" w:leader="none"/>
              </w:tabs>
              <w:spacing w:before="134"/>
              <w:ind w:left="1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301" w:type="dxa"/>
          </w:tcPr>
          <w:p>
            <w:pPr>
              <w:pStyle w:val="TableParagraph"/>
              <w:spacing w:before="134"/>
              <w:ind w:left="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</w:p>
        </w:tc>
      </w:tr>
      <w:tr>
        <w:trPr>
          <w:trHeight w:val="655" w:hRule="atLeast"/>
        </w:trPr>
        <w:tc>
          <w:tcPr>
            <w:tcW w:w="6511" w:type="dxa"/>
          </w:tcPr>
          <w:p>
            <w:pPr>
              <w:pStyle w:val="TableParagraph"/>
              <w:spacing w:before="139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16.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Mohammed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v. State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(1991)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NWLR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(pt. 192)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438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@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456</w:t>
            </w:r>
          </w:p>
        </w:tc>
        <w:tc>
          <w:tcPr>
            <w:tcW w:w="2170" w:type="dxa"/>
            <w:gridSpan w:val="2"/>
          </w:tcPr>
          <w:p>
            <w:pPr>
              <w:pStyle w:val="TableParagraph"/>
              <w:tabs>
                <w:tab w:pos="740" w:val="left" w:leader="none"/>
                <w:tab w:pos="1460" w:val="left" w:leader="none"/>
              </w:tabs>
              <w:spacing w:before="139"/>
              <w:ind w:left="19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301" w:type="dxa"/>
          </w:tcPr>
          <w:p>
            <w:pPr>
              <w:pStyle w:val="TableParagraph"/>
              <w:spacing w:before="139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</w:tr>
      <w:tr>
        <w:trPr>
          <w:trHeight w:val="675" w:hRule="atLeast"/>
        </w:trPr>
        <w:tc>
          <w:tcPr>
            <w:tcW w:w="6511" w:type="dxa"/>
          </w:tcPr>
          <w:p>
            <w:pPr>
              <w:pStyle w:val="TableParagraph"/>
              <w:spacing w:before="230"/>
              <w:ind w:left="50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17.</w:t>
            </w:r>
            <w:r>
              <w:rPr>
                <w:b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N.U.C.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v.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Alli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(2014)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All FWLR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(pt.</w:t>
            </w:r>
            <w:r>
              <w:rPr>
                <w:sz w:val="24"/>
              </w:rPr>
              <w:t> 715),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p. 288,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paras.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B-D,</w:t>
            </w:r>
          </w:p>
        </w:tc>
        <w:tc>
          <w:tcPr>
            <w:tcW w:w="217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spacing w:before="230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</w:tr>
      <w:tr>
        <w:trPr>
          <w:trHeight w:val="606" w:hRule="atLeast"/>
        </w:trPr>
        <w:tc>
          <w:tcPr>
            <w:tcW w:w="6511" w:type="dxa"/>
          </w:tcPr>
          <w:p>
            <w:pPr>
              <w:pStyle w:val="TableParagraph"/>
              <w:spacing w:before="159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18.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NBA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Aladejobi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sz w:val="24"/>
              </w:rPr>
              <w:t>(2008)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NWLR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(PT.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1108)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611</w:t>
            </w:r>
          </w:p>
        </w:tc>
        <w:tc>
          <w:tcPr>
            <w:tcW w:w="217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spacing w:before="159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</w:tr>
      <w:tr>
        <w:trPr>
          <w:trHeight w:val="606" w:hRule="atLeast"/>
        </w:trPr>
        <w:tc>
          <w:tcPr>
            <w:tcW w:w="6511" w:type="dxa"/>
          </w:tcPr>
          <w:p>
            <w:pPr>
              <w:pStyle w:val="TableParagraph"/>
              <w:spacing w:before="160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19.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NBA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Iteogu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(2006)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NWLR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(Pt.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996)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219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247</w:t>
            </w:r>
          </w:p>
        </w:tc>
        <w:tc>
          <w:tcPr>
            <w:tcW w:w="217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spacing w:before="160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</w:tr>
      <w:tr>
        <w:trPr>
          <w:trHeight w:val="435" w:hRule="atLeast"/>
        </w:trPr>
        <w:tc>
          <w:tcPr>
            <w:tcW w:w="6511" w:type="dxa"/>
          </w:tcPr>
          <w:p>
            <w:pPr>
              <w:pStyle w:val="TableParagraph"/>
              <w:spacing w:line="256" w:lineRule="exact" w:before="159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20.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NBA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Koku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(2006)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NWLR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(pt.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999)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431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453.</w:t>
            </w:r>
          </w:p>
        </w:tc>
        <w:tc>
          <w:tcPr>
            <w:tcW w:w="217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spacing w:line="256" w:lineRule="exact" w:before="159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02" w:top="1580" w:bottom="1200" w:left="960" w:right="400"/>
        </w:sectPr>
      </w:pPr>
    </w:p>
    <w:p>
      <w:pPr>
        <w:tabs>
          <w:tab w:pos="1920" w:val="left" w:leader="none"/>
          <w:tab w:pos="2640" w:val="left" w:leader="none"/>
          <w:tab w:pos="3360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342" w:val="right" w:leader="none"/>
        </w:tabs>
        <w:spacing w:line="357" w:lineRule="auto" w:before="76"/>
        <w:ind w:left="840" w:right="1036" w:hanging="360"/>
        <w:jc w:val="left"/>
        <w:rPr>
          <w:b/>
          <w:sz w:val="22"/>
        </w:rPr>
      </w:pPr>
      <w:r>
        <w:rPr>
          <w:b/>
          <w:sz w:val="24"/>
        </w:rPr>
        <w:t>21.</w:t>
      </w:r>
      <w:r>
        <w:rPr>
          <w:b/>
          <w:spacing w:val="-3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Custom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Board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Mohammed</w:t>
      </w:r>
      <w:r>
        <w:rPr>
          <w:i/>
          <w:spacing w:val="4"/>
          <w:sz w:val="24"/>
        </w:rPr>
        <w:t> </w:t>
      </w:r>
      <w:r>
        <w:rPr>
          <w:sz w:val="22"/>
        </w:rPr>
        <w:t>(2015)</w:t>
      </w:r>
      <w:r>
        <w:rPr>
          <w:spacing w:val="3"/>
          <w:sz w:val="22"/>
        </w:rPr>
        <w:t> </w:t>
      </w:r>
      <w:r>
        <w:rPr>
          <w:sz w:val="22"/>
        </w:rPr>
        <w:t>LPELR-25938(CA)</w:t>
      </w:r>
      <w:r>
        <w:rPr>
          <w:spacing w:val="2"/>
          <w:sz w:val="22"/>
        </w:rPr>
        <w:t> </w:t>
      </w:r>
      <w:r>
        <w:rPr>
          <w:sz w:val="22"/>
        </w:rPr>
        <w:t>pp.</w:t>
      </w:r>
      <w:r>
        <w:rPr>
          <w:spacing w:val="-1"/>
          <w:sz w:val="22"/>
        </w:rPr>
        <w:t> </w:t>
      </w:r>
      <w:r>
        <w:rPr>
          <w:sz w:val="22"/>
        </w:rPr>
        <w:t>37-40,</w:t>
      </w:r>
      <w:r>
        <w:rPr>
          <w:spacing w:val="2"/>
          <w:sz w:val="22"/>
        </w:rPr>
        <w:t> </w:t>
      </w:r>
      <w:r>
        <w:rPr>
          <w:sz w:val="22"/>
        </w:rPr>
        <w:t>paras.</w:t>
      </w:r>
      <w:r>
        <w:rPr>
          <w:spacing w:val="2"/>
          <w:sz w:val="22"/>
        </w:rPr>
        <w:t> </w:t>
      </w:r>
      <w:r>
        <w:rPr>
          <w:sz w:val="22"/>
        </w:rPr>
        <w:t>D-</w:t>
      </w:r>
      <w:r>
        <w:rPr>
          <w:spacing w:val="-52"/>
          <w:sz w:val="22"/>
        </w:rPr>
        <w:t> </w:t>
      </w:r>
      <w:r>
        <w:rPr>
          <w:sz w:val="22"/>
        </w:rPr>
        <w:t>B. -</w:t>
      </w:r>
      <w:r>
        <w:rPr>
          <w:spacing w:val="-26"/>
          <w:sz w:val="22"/>
        </w:rPr>
        <w:t> </w:t>
      </w:r>
      <w:r>
        <w:rPr>
          <w:sz w:val="22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b/>
          <w:sz w:val="22"/>
        </w:rPr>
        <w:t>91</w:t>
      </w:r>
    </w:p>
    <w:p>
      <w:pPr>
        <w:tabs>
          <w:tab w:pos="9361" w:val="right" w:leader="none"/>
        </w:tabs>
        <w:spacing w:before="198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22.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Ntoe Iso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v. Eno</w:t>
      </w:r>
      <w:r>
        <w:rPr>
          <w:i/>
          <w:spacing w:val="-1"/>
          <w:sz w:val="24"/>
        </w:rPr>
        <w:t> </w:t>
      </w:r>
      <w:r>
        <w:rPr>
          <w:sz w:val="24"/>
        </w:rPr>
        <w:t>(1999)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NWLR (pt.</w:t>
      </w:r>
      <w:r>
        <w:rPr>
          <w:spacing w:val="-1"/>
          <w:sz w:val="24"/>
        </w:rPr>
        <w:t> </w:t>
      </w:r>
      <w:r>
        <w:rPr>
          <w:sz w:val="24"/>
        </w:rPr>
        <w:t>509) 208</w:t>
        <w:tab/>
      </w:r>
      <w:r>
        <w:rPr>
          <w:b/>
          <w:sz w:val="24"/>
        </w:rPr>
        <w:t>62</w:t>
      </w:r>
    </w:p>
    <w:p>
      <w:pPr>
        <w:pStyle w:val="ListParagraph"/>
        <w:numPr>
          <w:ilvl w:val="0"/>
          <w:numId w:val="1"/>
        </w:numPr>
        <w:tabs>
          <w:tab w:pos="841" w:val="left" w:leader="none"/>
        </w:tabs>
        <w:spacing w:line="240" w:lineRule="auto" w:before="329" w:after="0"/>
        <w:ind w:left="840" w:right="0" w:hanging="361"/>
        <w:jc w:val="left"/>
        <w:rPr>
          <w:i/>
          <w:sz w:val="24"/>
        </w:rPr>
      </w:pPr>
      <w:r>
        <w:rPr>
          <w:i/>
          <w:sz w:val="24"/>
        </w:rPr>
        <w:t>Odion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Assistant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Inspector General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Police </w:t>
      </w:r>
      <w:r>
        <w:rPr>
          <w:sz w:val="24"/>
        </w:rPr>
        <w:t>(2013)</w:t>
      </w:r>
      <w:r>
        <w:rPr>
          <w:spacing w:val="1"/>
          <w:sz w:val="24"/>
        </w:rPr>
        <w:t> </w:t>
      </w:r>
      <w:r>
        <w:rPr>
          <w:sz w:val="24"/>
        </w:rPr>
        <w:t>LPELR-20698</w:t>
      </w:r>
      <w:r>
        <w:rPr>
          <w:spacing w:val="-1"/>
          <w:sz w:val="24"/>
        </w:rPr>
        <w:t> </w:t>
      </w:r>
      <w:r>
        <w:rPr>
          <w:sz w:val="24"/>
        </w:rPr>
        <w:t>(CA)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21-25</w:t>
      </w:r>
      <w:r>
        <w:rPr>
          <w:i/>
          <w:sz w:val="24"/>
        </w:rPr>
        <w:t>--</w:t>
      </w:r>
    </w:p>
    <w:p>
      <w:pPr>
        <w:pStyle w:val="BodyText"/>
        <w:rPr>
          <w:i/>
          <w:sz w:val="13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6"/>
        <w:gridCol w:w="385"/>
      </w:tblGrid>
      <w:tr>
        <w:trPr>
          <w:trHeight w:val="435" w:hRule="atLeast"/>
        </w:trPr>
        <w:tc>
          <w:tcPr>
            <w:tcW w:w="8596" w:type="dxa"/>
          </w:tcPr>
          <w:p>
            <w:pPr>
              <w:pStyle w:val="TableParagraph"/>
              <w:tabs>
                <w:tab w:pos="2210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  <w:tab w:pos="7971" w:val="left" w:leader="none"/>
                <w:tab w:pos="8290" w:val="left" w:leader="none"/>
              </w:tabs>
              <w:spacing w:line="266" w:lineRule="exact"/>
              <w:ind w:left="769"/>
              <w:rPr>
                <w:b/>
                <w:sz w:val="24"/>
              </w:rPr>
            </w:pPr>
            <w:r>
              <w:rPr>
                <w:i/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b/>
                <w:sz w:val="24"/>
              </w:rPr>
              <w:t>-</w:t>
            </w:r>
          </w:p>
        </w:tc>
        <w:tc>
          <w:tcPr>
            <w:tcW w:w="385" w:type="dxa"/>
          </w:tcPr>
          <w:p>
            <w:pPr>
              <w:pStyle w:val="TableParagraph"/>
              <w:spacing w:line="266" w:lineRule="exact"/>
              <w:ind w:left="36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92</w:t>
            </w:r>
          </w:p>
        </w:tc>
      </w:tr>
      <w:tr>
        <w:trPr>
          <w:trHeight w:val="606" w:hRule="atLeast"/>
        </w:trPr>
        <w:tc>
          <w:tcPr>
            <w:tcW w:w="8596" w:type="dxa"/>
          </w:tcPr>
          <w:p>
            <w:pPr>
              <w:pStyle w:val="TableParagraph"/>
              <w:spacing w:before="159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24.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Okon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State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(1995)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SCNJ,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174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180</w:t>
            </w:r>
          </w:p>
        </w:tc>
        <w:tc>
          <w:tcPr>
            <w:tcW w:w="385" w:type="dxa"/>
          </w:tcPr>
          <w:p>
            <w:pPr>
              <w:pStyle w:val="TableParagraph"/>
              <w:spacing w:before="159"/>
              <w:ind w:left="5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</w:tr>
      <w:tr>
        <w:trPr>
          <w:trHeight w:val="606" w:hRule="atLeast"/>
        </w:trPr>
        <w:tc>
          <w:tcPr>
            <w:tcW w:w="8596" w:type="dxa"/>
          </w:tcPr>
          <w:p>
            <w:pPr>
              <w:pStyle w:val="TableParagraph"/>
              <w:spacing w:before="161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25.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Okonjo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Council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Legal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Education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(1979)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D.A.C.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</w:t>
            </w:r>
          </w:p>
        </w:tc>
        <w:tc>
          <w:tcPr>
            <w:tcW w:w="385" w:type="dxa"/>
          </w:tcPr>
          <w:p>
            <w:pPr>
              <w:pStyle w:val="TableParagraph"/>
              <w:spacing w:before="161"/>
              <w:ind w:left="5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  <w:tr>
        <w:trPr>
          <w:trHeight w:val="608" w:hRule="atLeast"/>
        </w:trPr>
        <w:tc>
          <w:tcPr>
            <w:tcW w:w="8596" w:type="dxa"/>
          </w:tcPr>
          <w:p>
            <w:pPr>
              <w:pStyle w:val="TableParagraph"/>
              <w:spacing w:before="159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26.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Olusemu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COP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sz w:val="24"/>
              </w:rPr>
              <w:t>(1998)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NWLR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(pt.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575)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547,</w:t>
            </w:r>
          </w:p>
        </w:tc>
        <w:tc>
          <w:tcPr>
            <w:tcW w:w="385" w:type="dxa"/>
          </w:tcPr>
          <w:p>
            <w:pPr>
              <w:pStyle w:val="TableParagraph"/>
              <w:spacing w:before="159"/>
              <w:ind w:left="5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</w:tr>
      <w:tr>
        <w:trPr>
          <w:trHeight w:val="605" w:hRule="atLeast"/>
        </w:trPr>
        <w:tc>
          <w:tcPr>
            <w:tcW w:w="8596" w:type="dxa"/>
          </w:tcPr>
          <w:p>
            <w:pPr>
              <w:pStyle w:val="TableParagraph"/>
              <w:spacing w:before="163"/>
              <w:ind w:left="50"/>
              <w:rPr>
                <w:i/>
                <w:sz w:val="22"/>
              </w:rPr>
            </w:pPr>
            <w:r>
              <w:rPr>
                <w:b/>
                <w:sz w:val="24"/>
              </w:rPr>
              <w:t>27.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i/>
                <w:sz w:val="22"/>
              </w:rPr>
              <w:t>Onigbongbo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Community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v.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Minister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of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Lagos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Affairs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&amp;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31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Ors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(1972)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U.I.L.R,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235</w:t>
            </w:r>
            <w:r>
              <w:rPr>
                <w:spacing w:val="6"/>
                <w:sz w:val="22"/>
              </w:rPr>
              <w:t> </w:t>
            </w:r>
            <w:r>
              <w:rPr>
                <w:i/>
                <w:sz w:val="22"/>
              </w:rPr>
              <w:t>.</w:t>
            </w:r>
          </w:p>
        </w:tc>
        <w:tc>
          <w:tcPr>
            <w:tcW w:w="385" w:type="dxa"/>
          </w:tcPr>
          <w:p>
            <w:pPr>
              <w:pStyle w:val="TableParagraph"/>
              <w:spacing w:before="163"/>
              <w:ind w:left="5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  <w:tr>
        <w:trPr>
          <w:trHeight w:val="602" w:hRule="atLeast"/>
        </w:trPr>
        <w:tc>
          <w:tcPr>
            <w:tcW w:w="8596" w:type="dxa"/>
          </w:tcPr>
          <w:p>
            <w:pPr>
              <w:pStyle w:val="TableParagraph"/>
              <w:spacing w:before="157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28.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Onile-Ere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Onile-Ere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sz w:val="24"/>
              </w:rPr>
              <w:t>(2016)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LPELR-40354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(CA)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pp.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7-8,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C,</w:t>
            </w:r>
          </w:p>
        </w:tc>
        <w:tc>
          <w:tcPr>
            <w:tcW w:w="385" w:type="dxa"/>
          </w:tcPr>
          <w:p>
            <w:pPr>
              <w:pStyle w:val="TableParagraph"/>
              <w:spacing w:before="157"/>
              <w:ind w:left="5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  <w:tr>
        <w:trPr>
          <w:trHeight w:val="605" w:hRule="atLeast"/>
        </w:trPr>
        <w:tc>
          <w:tcPr>
            <w:tcW w:w="8596" w:type="dxa"/>
          </w:tcPr>
          <w:p>
            <w:pPr>
              <w:pStyle w:val="TableParagraph"/>
              <w:spacing w:before="159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29.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Osahon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FRN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(2005)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NWLR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(pt.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845)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89</w:t>
            </w:r>
          </w:p>
        </w:tc>
        <w:tc>
          <w:tcPr>
            <w:tcW w:w="385" w:type="dxa"/>
          </w:tcPr>
          <w:p>
            <w:pPr>
              <w:pStyle w:val="TableParagraph"/>
              <w:spacing w:before="159"/>
              <w:ind w:left="5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</w:tr>
      <w:tr>
        <w:trPr>
          <w:trHeight w:val="598" w:hRule="atLeast"/>
        </w:trPr>
        <w:tc>
          <w:tcPr>
            <w:tcW w:w="8596" w:type="dxa"/>
          </w:tcPr>
          <w:p>
            <w:pPr>
              <w:pStyle w:val="TableParagraph"/>
              <w:spacing w:before="159"/>
              <w:ind w:left="50"/>
              <w:rPr>
                <w:sz w:val="22"/>
              </w:rPr>
            </w:pPr>
            <w:r>
              <w:rPr>
                <w:b/>
                <w:sz w:val="24"/>
              </w:rPr>
              <w:t>30.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i/>
                <w:sz w:val="22"/>
              </w:rPr>
              <w:t>Plateau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State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University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v.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Joseph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&amp;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Ors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(2018)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LPELR-46049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(CA)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pp.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14-29,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paras.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C-E.</w:t>
            </w:r>
          </w:p>
        </w:tc>
        <w:tc>
          <w:tcPr>
            <w:tcW w:w="385" w:type="dxa"/>
          </w:tcPr>
          <w:p>
            <w:pPr>
              <w:pStyle w:val="TableParagraph"/>
              <w:spacing w:before="178"/>
              <w:ind w:left="55" w:right="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38</w:t>
            </w:r>
          </w:p>
        </w:tc>
      </w:tr>
      <w:tr>
        <w:trPr>
          <w:trHeight w:val="598" w:hRule="atLeast"/>
        </w:trPr>
        <w:tc>
          <w:tcPr>
            <w:tcW w:w="8596" w:type="dxa"/>
          </w:tcPr>
          <w:p>
            <w:pPr>
              <w:pStyle w:val="TableParagraph"/>
              <w:spacing w:before="153"/>
              <w:ind w:left="5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31.</w:t>
            </w:r>
            <w:r>
              <w:rPr>
                <w:b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Rondel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v.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Worsely</w:t>
            </w:r>
            <w:r>
              <w:rPr>
                <w:i/>
                <w:sz w:val="24"/>
              </w:rPr>
              <w:t> </w:t>
            </w:r>
            <w:r>
              <w:rPr>
                <w:spacing w:val="-1"/>
                <w:sz w:val="24"/>
              </w:rPr>
              <w:t>(1967)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3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ALL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ER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567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@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993</w:t>
            </w:r>
          </w:p>
        </w:tc>
        <w:tc>
          <w:tcPr>
            <w:tcW w:w="385" w:type="dxa"/>
          </w:tcPr>
          <w:p>
            <w:pPr>
              <w:pStyle w:val="TableParagraph"/>
              <w:spacing w:before="153"/>
              <w:ind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435" w:hRule="atLeast"/>
        </w:trPr>
        <w:tc>
          <w:tcPr>
            <w:tcW w:w="8596" w:type="dxa"/>
          </w:tcPr>
          <w:p>
            <w:pPr>
              <w:pStyle w:val="TableParagraph"/>
              <w:spacing w:line="256" w:lineRule="exact" w:before="159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32.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Secretary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Iwo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Central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Local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Govt.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v.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Adio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(2000)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FWLR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(pt.7)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1142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@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1169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 w:before="159"/>
              <w:ind w:left="5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Heading2"/>
        <w:spacing w:before="78"/>
        <w:ind w:left="526" w:right="1083"/>
        <w:jc w:val="center"/>
      </w:pPr>
      <w:r>
        <w:rPr/>
        <w:t>TABLE OF</w:t>
      </w:r>
      <w:r>
        <w:rPr>
          <w:spacing w:val="-4"/>
        </w:rPr>
        <w:t> </w:t>
      </w:r>
      <w:r>
        <w:rPr/>
        <w:t>STATUTES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1"/>
          <w:numId w:val="1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Minimum Standards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Establishment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Institutions)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Act 2004</w:t>
      </w:r>
      <w:r>
        <w:rPr>
          <w:sz w:val="24"/>
        </w:rPr>
        <w:t>-</w:t>
      </w:r>
    </w:p>
    <w:p>
      <w:pPr>
        <w:pStyle w:val="BodyText"/>
      </w:pPr>
    </w:p>
    <w:p>
      <w:pPr>
        <w:tabs>
          <w:tab w:pos="720" w:val="left" w:leader="none"/>
          <w:tab w:pos="1440" w:val="left" w:leader="none"/>
          <w:tab w:pos="2160" w:val="left" w:leader="none"/>
          <w:tab w:pos="2880" w:val="left" w:leader="none"/>
          <w:tab w:pos="3600" w:val="left" w:leader="none"/>
          <w:tab w:pos="4320" w:val="left" w:leader="none"/>
          <w:tab w:pos="5040" w:val="left" w:leader="none"/>
          <w:tab w:pos="5761" w:val="left" w:leader="none"/>
          <w:tab w:pos="6260" w:val="left" w:leader="none"/>
        </w:tabs>
        <w:spacing w:before="0"/>
        <w:ind w:left="0" w:right="1043" w:firstLine="0"/>
        <w:jc w:val="right"/>
        <w:rPr>
          <w:b/>
          <w:sz w:val="24"/>
        </w:rPr>
      </w:pP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b/>
          <w:sz w:val="24"/>
        </w:rPr>
        <w:t>40, 41,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43, 44</w:t>
      </w:r>
    </w:p>
    <w:p>
      <w:pPr>
        <w:pStyle w:val="BodyText"/>
        <w:spacing w:before="9"/>
        <w:rPr>
          <w:b/>
          <w:sz w:val="23"/>
        </w:rPr>
      </w:pPr>
    </w:p>
    <w:p>
      <w:pPr>
        <w:tabs>
          <w:tab w:pos="2520" w:val="left" w:leader="none"/>
          <w:tab w:pos="3240" w:val="left" w:leader="none"/>
          <w:tab w:pos="3960" w:val="left" w:leader="none"/>
          <w:tab w:pos="4680" w:val="left" w:leader="none"/>
          <w:tab w:pos="5400" w:val="left" w:leader="none"/>
          <w:tab w:pos="6120" w:val="left" w:leader="none"/>
          <w:tab w:pos="6841" w:val="left" w:leader="none"/>
          <w:tab w:pos="7561" w:val="left" w:leader="none"/>
        </w:tabs>
        <w:spacing w:before="0"/>
        <w:ind w:left="0" w:right="1062" w:firstLine="0"/>
        <w:jc w:val="right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117"/>
          <w:sz w:val="24"/>
        </w:rPr>
        <w:t> </w:t>
      </w:r>
      <w:r>
        <w:rPr>
          <w:i/>
          <w:sz w:val="24"/>
        </w:rPr>
        <w:t>Legal Aid Act,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2011</w:t>
        <w:tab/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b/>
          <w:sz w:val="24"/>
        </w:rPr>
        <w:t>8, 9, 52</w:t>
      </w:r>
      <w:r>
        <w:rPr>
          <w:sz w:val="24"/>
        </w:rPr>
        <w:t>, </w:t>
      </w:r>
      <w:r>
        <w:rPr>
          <w:b/>
          <w:sz w:val="24"/>
        </w:rPr>
        <w:t>53</w:t>
      </w:r>
    </w:p>
    <w:p>
      <w:pPr>
        <w:pStyle w:val="ListParagraph"/>
        <w:numPr>
          <w:ilvl w:val="0"/>
          <w:numId w:val="2"/>
        </w:numPr>
        <w:tabs>
          <w:tab w:pos="1201" w:val="left" w:leader="none"/>
          <w:tab w:pos="9501" w:val="right" w:leader="hyphen"/>
        </w:tabs>
        <w:spacing w:line="240" w:lineRule="auto" w:before="276" w:after="0"/>
        <w:ind w:left="1200" w:right="0" w:hanging="361"/>
        <w:jc w:val="left"/>
        <w:rPr>
          <w:b/>
          <w:sz w:val="24"/>
        </w:rPr>
      </w:pPr>
      <w:r>
        <w:rPr>
          <w:i/>
          <w:sz w:val="24"/>
        </w:rPr>
        <w:t>Legal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(Consolidation, etc)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Act,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2010</w:t>
        <w:tab/>
      </w:r>
      <w:r>
        <w:rPr>
          <w:b/>
          <w:sz w:val="24"/>
        </w:rPr>
        <w:t>45</w:t>
      </w:r>
    </w:p>
    <w:p>
      <w:pPr>
        <w:pStyle w:val="ListParagraph"/>
        <w:numPr>
          <w:ilvl w:val="0"/>
          <w:numId w:val="2"/>
        </w:numPr>
        <w:tabs>
          <w:tab w:pos="1201" w:val="left" w:leader="none"/>
        </w:tabs>
        <w:spacing w:line="240" w:lineRule="auto" w:before="277" w:after="0"/>
        <w:ind w:left="1200" w:right="0" w:hanging="361"/>
        <w:jc w:val="left"/>
        <w:rPr>
          <w:b/>
          <w:sz w:val="24"/>
        </w:rPr>
      </w:pPr>
      <w:r>
        <w:rPr>
          <w:i/>
          <w:sz w:val="24"/>
        </w:rPr>
        <w:t>Legal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Practitioners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 Cap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L11, Laws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Federation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 2004 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b/>
          <w:sz w:val="24"/>
        </w:rPr>
        <w:t>38,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47, 48</w:t>
      </w:r>
    </w:p>
    <w:p>
      <w:pPr>
        <w:pStyle w:val="ListParagraph"/>
        <w:numPr>
          <w:ilvl w:val="0"/>
          <w:numId w:val="2"/>
        </w:numPr>
        <w:tabs>
          <w:tab w:pos="1201" w:val="left" w:leader="none"/>
          <w:tab w:pos="1920" w:val="left" w:leader="none"/>
          <w:tab w:pos="2640" w:val="left" w:leader="none"/>
          <w:tab w:pos="3360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8401" w:val="left" w:leader="none"/>
          <w:tab w:pos="9431" w:val="left" w:leader="none"/>
        </w:tabs>
        <w:spacing w:line="480" w:lineRule="auto" w:before="276" w:after="0"/>
        <w:ind w:left="1200" w:right="1032" w:hanging="360"/>
        <w:jc w:val="left"/>
        <w:rPr>
          <w:sz w:val="24"/>
        </w:rPr>
      </w:pPr>
      <w:r>
        <w:rPr>
          <w:i/>
          <w:sz w:val="24"/>
        </w:rPr>
        <w:t>National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Universities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Commission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Act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,Cap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N81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Laws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Federation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Nigeria,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2004</w:t>
        <w:tab/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  <w:sz w:val="24"/>
        </w:rPr>
        <w:t>-</w:t>
      </w:r>
    </w:p>
    <w:p>
      <w:pPr>
        <w:pStyle w:val="Heading2"/>
        <w:spacing w:before="5"/>
        <w:jc w:val="left"/>
      </w:pPr>
      <w:r>
        <w:rPr/>
        <w:t>40</w:t>
      </w:r>
    </w:p>
    <w:p>
      <w:pPr>
        <w:pStyle w:val="ListParagraph"/>
        <w:numPr>
          <w:ilvl w:val="0"/>
          <w:numId w:val="2"/>
        </w:numPr>
        <w:tabs>
          <w:tab w:pos="1201" w:val="left" w:leader="none"/>
          <w:tab w:pos="7681" w:val="left" w:leader="none"/>
          <w:tab w:pos="8061" w:val="left" w:leader="none"/>
          <w:tab w:pos="8401" w:val="left" w:leader="none"/>
          <w:tab w:pos="9021" w:val="left" w:leader="none"/>
        </w:tabs>
        <w:spacing w:line="240" w:lineRule="auto" w:before="273" w:after="0"/>
        <w:ind w:left="1200" w:right="0" w:hanging="361"/>
        <w:jc w:val="left"/>
        <w:rPr>
          <w:b/>
          <w:sz w:val="24"/>
        </w:rPr>
      </w:pPr>
      <w:r>
        <w:rPr>
          <w:i/>
          <w:sz w:val="24"/>
        </w:rPr>
        <w:t>Rules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Professional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Conduct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Practitioners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(2007)</w:t>
        <w:tab/>
      </w:r>
      <w:r>
        <w:rPr>
          <w:sz w:val="24"/>
        </w:rPr>
        <w:t>-</w:t>
        <w:tab/>
        <w:t>-</w:t>
        <w:tab/>
        <w:t>-</w:t>
        <w:tab/>
      </w:r>
      <w:r>
        <w:rPr>
          <w:b/>
          <w:sz w:val="24"/>
        </w:rPr>
        <w:t>7, 45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Heading2"/>
        <w:spacing w:before="78"/>
        <w:ind w:left="527" w:right="1083"/>
        <w:jc w:val="center"/>
      </w:pPr>
      <w:r>
        <w:rPr/>
        <w:t>ABSTRACT</w:t>
      </w:r>
    </w:p>
    <w:p>
      <w:pPr>
        <w:spacing w:line="240" w:lineRule="auto" w:before="178"/>
        <w:ind w:left="1046" w:right="1601" w:firstLine="0"/>
        <w:jc w:val="both"/>
        <w:rPr>
          <w:i/>
          <w:sz w:val="24"/>
        </w:rPr>
      </w:pPr>
      <w:r>
        <w:rPr>
          <w:i/>
          <w:sz w:val="24"/>
        </w:rPr>
        <w:t>Clinical Legal Education (CLE) is an experiential learning process of 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 that was introduced with the major aim of producing lawyers with community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consciousness, ethical skills and competence to handle legal issues in accordance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examined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promoting legal practice in Nigeria by analysing the activities of Law Clinics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Clinicians to see how they are helpful to the society and the law 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aspiring to becoming lawyers in line with global best practice. The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relates experiences of law students in projects such as social justice and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lawyering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Prison/pre-trial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detainees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outreach/street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Stop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Torture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Freedom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counselling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activities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Clinics. The choice of this research is burnout of the recent constant attacks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legal profession from the Bar and/or Bench that many attributed to the nature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half-baked and unethical lawyers produced yearly from the University because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strict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devoid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practice/practical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boarders on the non-inclusion of practical skills and legal ethics in the legal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 curriculum and the problem of the failure of lawyers to embrace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professional values of providing free legal service to the indigent members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society. The first objective of the research is to look at the extent at which law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Methodologies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effectively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integrate legal ethics. Secondly, to examine how the Nigerian Universities 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adequately educate law students through the content and methodologies of CLE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 to perform effectively after graduation. Finally, to examine how CLE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 inculcate the habit of rendering free legal service by students to indigent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members of the society</w:t>
      </w:r>
      <w:r>
        <w:rPr>
          <w:sz w:val="24"/>
        </w:rPr>
        <w:t>. </w:t>
      </w:r>
      <w:r>
        <w:rPr>
          <w:i/>
          <w:sz w:val="24"/>
        </w:rPr>
        <w:t>The research used doctrinal, empirical and teleological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 of research. The findings of the research includes insufficient ethical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courses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resistance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students due to over-population in the classroom and resistance from some legal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practitioners, judges and law lecturers. The research finally recommended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incorporation of CLE ethical curriculum in law courses taught in the university,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mandatory use of formative assessment methodologies in teaching law courses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CLE advocates need to partner with NBA and the judiciary for effective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CLE.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02" w:top="1340" w:bottom="1200" w:left="960" w:right="400"/>
        </w:sect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4164"/>
        <w:gridCol w:w="1029"/>
        <w:gridCol w:w="731"/>
      </w:tblGrid>
      <w:tr>
        <w:trPr>
          <w:trHeight w:val="348" w:hRule="atLeast"/>
        </w:trPr>
        <w:tc>
          <w:tcPr>
            <w:tcW w:w="2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64" w:type="dxa"/>
          </w:tcPr>
          <w:p>
            <w:pPr>
              <w:pStyle w:val="TableParagraph"/>
              <w:spacing w:line="266" w:lineRule="exact"/>
              <w:ind w:left="1088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760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3" w:hRule="atLeast"/>
        </w:trPr>
        <w:tc>
          <w:tcPr>
            <w:tcW w:w="2540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73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31" w:type="dxa"/>
          </w:tcPr>
          <w:p>
            <w:pPr>
              <w:pStyle w:val="TableParagraph"/>
              <w:spacing w:before="73"/>
              <w:ind w:left="238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435" w:hRule="atLeast"/>
        </w:trPr>
        <w:tc>
          <w:tcPr>
            <w:tcW w:w="254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4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74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31" w:type="dxa"/>
          </w:tcPr>
          <w:p>
            <w:pPr>
              <w:pStyle w:val="TableParagraph"/>
              <w:spacing w:before="74"/>
              <w:ind w:left="23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436" w:hRule="atLeast"/>
        </w:trPr>
        <w:tc>
          <w:tcPr>
            <w:tcW w:w="2540" w:type="dxa"/>
          </w:tcPr>
          <w:p>
            <w:pPr>
              <w:pStyle w:val="TableParagraph"/>
              <w:spacing w:before="75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4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75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31" w:type="dxa"/>
          </w:tcPr>
          <w:p>
            <w:pPr>
              <w:pStyle w:val="TableParagraph"/>
              <w:spacing w:before="75"/>
              <w:ind w:left="23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435" w:hRule="atLeast"/>
        </w:trPr>
        <w:tc>
          <w:tcPr>
            <w:tcW w:w="2540" w:type="dxa"/>
          </w:tcPr>
          <w:p>
            <w:pPr>
              <w:pStyle w:val="TableParagraph"/>
              <w:spacing w:before="75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4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75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31" w:type="dxa"/>
          </w:tcPr>
          <w:p>
            <w:pPr>
              <w:pStyle w:val="TableParagraph"/>
              <w:spacing w:before="75"/>
              <w:ind w:left="23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435" w:hRule="atLeast"/>
        </w:trPr>
        <w:tc>
          <w:tcPr>
            <w:tcW w:w="254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Acknowledgement</w:t>
            </w:r>
          </w:p>
        </w:tc>
        <w:tc>
          <w:tcPr>
            <w:tcW w:w="4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74"/>
              <w:ind w:left="48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31" w:type="dxa"/>
          </w:tcPr>
          <w:p>
            <w:pPr>
              <w:pStyle w:val="TableParagraph"/>
              <w:spacing w:before="74"/>
              <w:ind w:left="238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437" w:hRule="atLeast"/>
        </w:trPr>
        <w:tc>
          <w:tcPr>
            <w:tcW w:w="2540" w:type="dxa"/>
          </w:tcPr>
          <w:p>
            <w:pPr>
              <w:pStyle w:val="TableParagraph"/>
              <w:spacing w:before="75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4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75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31" w:type="dxa"/>
          </w:tcPr>
          <w:p>
            <w:pPr>
              <w:pStyle w:val="TableParagraph"/>
              <w:spacing w:before="75"/>
              <w:ind w:left="238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435" w:hRule="atLeast"/>
        </w:trPr>
        <w:tc>
          <w:tcPr>
            <w:tcW w:w="2540" w:type="dxa"/>
          </w:tcPr>
          <w:p>
            <w:pPr>
              <w:pStyle w:val="TableParagraph"/>
              <w:spacing w:before="75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Statutes</w:t>
            </w:r>
          </w:p>
        </w:tc>
        <w:tc>
          <w:tcPr>
            <w:tcW w:w="4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75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31" w:type="dxa"/>
          </w:tcPr>
          <w:p>
            <w:pPr>
              <w:pStyle w:val="TableParagraph"/>
              <w:spacing w:before="75"/>
              <w:ind w:left="238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435" w:hRule="atLeast"/>
        </w:trPr>
        <w:tc>
          <w:tcPr>
            <w:tcW w:w="254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4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74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31" w:type="dxa"/>
          </w:tcPr>
          <w:p>
            <w:pPr>
              <w:pStyle w:val="TableParagraph"/>
              <w:spacing w:before="74"/>
              <w:ind w:left="238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</w:tr>
      <w:tr>
        <w:trPr>
          <w:trHeight w:val="436" w:hRule="atLeast"/>
        </w:trPr>
        <w:tc>
          <w:tcPr>
            <w:tcW w:w="2540" w:type="dxa"/>
          </w:tcPr>
          <w:p>
            <w:pPr>
              <w:pStyle w:val="TableParagraph"/>
              <w:spacing w:before="7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4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75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31" w:type="dxa"/>
          </w:tcPr>
          <w:p>
            <w:pPr>
              <w:pStyle w:val="TableParagraph"/>
              <w:spacing w:before="75"/>
              <w:ind w:left="238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</w:tr>
      <w:tr>
        <w:trPr>
          <w:trHeight w:val="435" w:hRule="atLeast"/>
        </w:trPr>
        <w:tc>
          <w:tcPr>
            <w:tcW w:w="2540" w:type="dxa"/>
          </w:tcPr>
          <w:p>
            <w:pPr>
              <w:pStyle w:val="TableParagraph"/>
              <w:spacing w:before="75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4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75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31" w:type="dxa"/>
          </w:tcPr>
          <w:p>
            <w:pPr>
              <w:pStyle w:val="TableParagraph"/>
              <w:spacing w:before="75"/>
              <w:ind w:left="238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</w:tr>
      <w:tr>
        <w:trPr>
          <w:trHeight w:val="435" w:hRule="atLeast"/>
        </w:trPr>
        <w:tc>
          <w:tcPr>
            <w:tcW w:w="254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Abbreviations</w:t>
            </w:r>
          </w:p>
        </w:tc>
        <w:tc>
          <w:tcPr>
            <w:tcW w:w="4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74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31" w:type="dxa"/>
          </w:tcPr>
          <w:p>
            <w:pPr>
              <w:pStyle w:val="TableParagraph"/>
              <w:spacing w:before="74"/>
              <w:ind w:left="238"/>
              <w:rPr>
                <w:sz w:val="24"/>
              </w:rPr>
            </w:pPr>
            <w:r>
              <w:rPr>
                <w:sz w:val="24"/>
              </w:rPr>
              <w:t>xvii</w:t>
            </w:r>
          </w:p>
        </w:tc>
      </w:tr>
      <w:tr>
        <w:trPr>
          <w:trHeight w:val="656" w:hRule="atLeast"/>
        </w:trPr>
        <w:tc>
          <w:tcPr>
            <w:tcW w:w="2540" w:type="dxa"/>
          </w:tcPr>
          <w:p>
            <w:pPr>
              <w:pStyle w:val="TableParagraph"/>
              <w:spacing w:before="75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Appendices</w:t>
            </w:r>
          </w:p>
        </w:tc>
        <w:tc>
          <w:tcPr>
            <w:tcW w:w="4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before="75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31" w:type="dxa"/>
          </w:tcPr>
          <w:p>
            <w:pPr>
              <w:pStyle w:val="TableParagraph"/>
              <w:spacing w:before="75"/>
              <w:ind w:left="238"/>
              <w:rPr>
                <w:sz w:val="24"/>
              </w:rPr>
            </w:pPr>
            <w:r>
              <w:rPr>
                <w:sz w:val="24"/>
              </w:rPr>
              <w:t>xviii</w:t>
            </w:r>
          </w:p>
        </w:tc>
      </w:tr>
      <w:tr>
        <w:trPr>
          <w:trHeight w:val="847" w:hRule="atLeast"/>
        </w:trPr>
        <w:tc>
          <w:tcPr>
            <w:tcW w:w="2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64" w:type="dxa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spacing w:line="270" w:lineRule="atLeast" w:before="1"/>
              <w:ind w:left="438" w:right="551" w:firstLine="708"/>
              <w:rPr>
                <w:b/>
                <w:sz w:val="24"/>
              </w:rPr>
            </w:pPr>
            <w:r>
              <w:rPr>
                <w:b/>
                <w:sz w:val="24"/>
              </w:rPr>
              <w:t>CHAPTER 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GENERAL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INTRODUCTION</w:t>
            </w:r>
          </w:p>
        </w:tc>
        <w:tc>
          <w:tcPr>
            <w:tcW w:w="10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2" w:after="1"/>
        <w:rPr>
          <w:i/>
          <w:sz w:val="25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1"/>
        <w:gridCol w:w="3431"/>
        <w:gridCol w:w="920"/>
      </w:tblGrid>
      <w:tr>
        <w:trPr>
          <w:trHeight w:val="408" w:hRule="atLeast"/>
        </w:trPr>
        <w:tc>
          <w:tcPr>
            <w:tcW w:w="4771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1.1</w:t>
              <w:tab/>
              <w:t>Background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Study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3431" w:type="dxa"/>
          </w:tcPr>
          <w:p>
            <w:pPr>
              <w:pStyle w:val="TableParagraph"/>
              <w:tabs>
                <w:tab w:pos="719" w:val="left" w:leader="none"/>
                <w:tab w:pos="1439" w:val="left" w:leader="none"/>
                <w:tab w:pos="2160" w:val="left" w:leader="none"/>
                <w:tab w:pos="2880" w:val="left" w:leader="none"/>
              </w:tabs>
              <w:spacing w:line="266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20" w:type="dxa"/>
          </w:tcPr>
          <w:p>
            <w:pPr>
              <w:pStyle w:val="TableParagraph"/>
              <w:spacing w:line="266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551" w:hRule="atLeast"/>
        </w:trPr>
        <w:tc>
          <w:tcPr>
            <w:tcW w:w="4771" w:type="dxa"/>
          </w:tcPr>
          <w:p>
            <w:pPr>
              <w:pStyle w:val="TableParagraph"/>
              <w:tabs>
                <w:tab w:pos="769" w:val="left" w:leader="none"/>
                <w:tab w:pos="437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1.2</w:t>
              <w:tab/>
              <w:t>Statement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 Problem-</w:t>
              <w:tab/>
              <w:t>-</w:t>
            </w:r>
          </w:p>
        </w:tc>
        <w:tc>
          <w:tcPr>
            <w:tcW w:w="3431" w:type="dxa"/>
          </w:tcPr>
          <w:p>
            <w:pPr>
              <w:pStyle w:val="TableParagraph"/>
              <w:tabs>
                <w:tab w:pos="719" w:val="left" w:leader="none"/>
                <w:tab w:pos="1439" w:val="left" w:leader="none"/>
                <w:tab w:pos="2160" w:val="left" w:leader="none"/>
                <w:tab w:pos="2880" w:val="left" w:leader="none"/>
              </w:tabs>
              <w:spacing w:before="13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20" w:type="dxa"/>
          </w:tcPr>
          <w:p>
            <w:pPr>
              <w:pStyle w:val="TableParagraph"/>
              <w:spacing w:before="13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4771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1.3</w:t>
              <w:tab/>
              <w:t>Aims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Objectives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Research-</w:t>
            </w:r>
          </w:p>
        </w:tc>
        <w:tc>
          <w:tcPr>
            <w:tcW w:w="3431" w:type="dxa"/>
          </w:tcPr>
          <w:p>
            <w:pPr>
              <w:pStyle w:val="TableParagraph"/>
              <w:tabs>
                <w:tab w:pos="719" w:val="left" w:leader="none"/>
                <w:tab w:pos="1439" w:val="left" w:leader="none"/>
                <w:tab w:pos="2160" w:val="left" w:leader="none"/>
                <w:tab w:pos="2880" w:val="left" w:leader="none"/>
              </w:tabs>
              <w:spacing w:before="13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20" w:type="dxa"/>
          </w:tcPr>
          <w:p>
            <w:pPr>
              <w:pStyle w:val="TableParagraph"/>
              <w:spacing w:before="13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</w:tr>
      <w:tr>
        <w:trPr>
          <w:trHeight w:val="552" w:hRule="atLeast"/>
        </w:trPr>
        <w:tc>
          <w:tcPr>
            <w:tcW w:w="4771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1.4</w:t>
              <w:tab/>
              <w:t>Justification-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431" w:type="dxa"/>
          </w:tcPr>
          <w:p>
            <w:pPr>
              <w:pStyle w:val="TableParagraph"/>
              <w:tabs>
                <w:tab w:pos="719" w:val="left" w:leader="none"/>
                <w:tab w:pos="1439" w:val="left" w:leader="none"/>
                <w:tab w:pos="2160" w:val="left" w:leader="none"/>
                <w:tab w:pos="2880" w:val="left" w:leader="none"/>
              </w:tabs>
              <w:spacing w:before="13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20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2" w:hRule="atLeast"/>
        </w:trPr>
        <w:tc>
          <w:tcPr>
            <w:tcW w:w="4771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1.5</w:t>
              <w:tab/>
              <w:t>Scope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Research-</w:t>
              <w:tab/>
              <w:t>-</w:t>
              <w:tab/>
              <w:t>-</w:t>
            </w:r>
          </w:p>
        </w:tc>
        <w:tc>
          <w:tcPr>
            <w:tcW w:w="3431" w:type="dxa"/>
          </w:tcPr>
          <w:p>
            <w:pPr>
              <w:pStyle w:val="TableParagraph"/>
              <w:tabs>
                <w:tab w:pos="719" w:val="left" w:leader="none"/>
                <w:tab w:pos="1439" w:val="left" w:leader="none"/>
                <w:tab w:pos="2160" w:val="left" w:leader="none"/>
                <w:tab w:pos="2880" w:val="left" w:leader="none"/>
              </w:tabs>
              <w:spacing w:before="13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20" w:type="dxa"/>
          </w:tcPr>
          <w:p>
            <w:pPr>
              <w:pStyle w:val="TableParagraph"/>
              <w:spacing w:before="13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11 -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</w:tr>
      <w:tr>
        <w:trPr>
          <w:trHeight w:val="552" w:hRule="atLeast"/>
        </w:trPr>
        <w:tc>
          <w:tcPr>
            <w:tcW w:w="4771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1.6</w:t>
              <w:tab/>
              <w:t>Research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3431" w:type="dxa"/>
          </w:tcPr>
          <w:p>
            <w:pPr>
              <w:pStyle w:val="TableParagraph"/>
              <w:tabs>
                <w:tab w:pos="719" w:val="left" w:leader="none"/>
                <w:tab w:pos="1439" w:val="left" w:leader="none"/>
                <w:tab w:pos="2160" w:val="left" w:leader="none"/>
                <w:tab w:pos="2880" w:val="left" w:leader="none"/>
              </w:tabs>
              <w:spacing w:before="13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20" w:type="dxa"/>
          </w:tcPr>
          <w:p>
            <w:pPr>
              <w:pStyle w:val="TableParagraph"/>
              <w:spacing w:before="13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12 -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</w:t>
            </w:r>
          </w:p>
        </w:tc>
      </w:tr>
      <w:tr>
        <w:trPr>
          <w:trHeight w:val="551" w:hRule="atLeast"/>
        </w:trPr>
        <w:tc>
          <w:tcPr>
            <w:tcW w:w="4771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1.7</w:t>
              <w:tab/>
              <w:t>Literature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Review-</w:t>
              <w:tab/>
              <w:t>-</w:t>
              <w:tab/>
              <w:t>-</w:t>
              <w:tab/>
              <w:t>-</w:t>
            </w:r>
          </w:p>
        </w:tc>
        <w:tc>
          <w:tcPr>
            <w:tcW w:w="3431" w:type="dxa"/>
          </w:tcPr>
          <w:p>
            <w:pPr>
              <w:pStyle w:val="TableParagraph"/>
              <w:tabs>
                <w:tab w:pos="719" w:val="left" w:leader="none"/>
                <w:tab w:pos="1439" w:val="left" w:leader="none"/>
                <w:tab w:pos="2160" w:val="left" w:leader="none"/>
                <w:tab w:pos="2880" w:val="left" w:leader="none"/>
              </w:tabs>
              <w:spacing w:before="13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20" w:type="dxa"/>
          </w:tcPr>
          <w:p>
            <w:pPr>
              <w:pStyle w:val="TableParagraph"/>
              <w:spacing w:before="13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15 -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</w:t>
            </w:r>
          </w:p>
        </w:tc>
      </w:tr>
      <w:tr>
        <w:trPr>
          <w:trHeight w:val="408" w:hRule="atLeast"/>
        </w:trPr>
        <w:tc>
          <w:tcPr>
            <w:tcW w:w="4771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1.8</w:t>
              <w:tab/>
              <w:t>Organizational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Layout -</w:t>
              <w:tab/>
              <w:t>-</w:t>
              <w:tab/>
              <w:t>-</w:t>
            </w:r>
          </w:p>
        </w:tc>
        <w:tc>
          <w:tcPr>
            <w:tcW w:w="3431" w:type="dxa"/>
          </w:tcPr>
          <w:p>
            <w:pPr>
              <w:pStyle w:val="TableParagraph"/>
              <w:tabs>
                <w:tab w:pos="719" w:val="left" w:leader="none"/>
                <w:tab w:pos="1439" w:val="left" w:leader="none"/>
                <w:tab w:pos="2160" w:val="left" w:leader="none"/>
                <w:tab w:pos="2880" w:val="left" w:leader="none"/>
              </w:tabs>
              <w:spacing w:line="256" w:lineRule="exact" w:before="133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20" w:type="dxa"/>
          </w:tcPr>
          <w:p>
            <w:pPr>
              <w:pStyle w:val="TableParagraph"/>
              <w:spacing w:line="256" w:lineRule="exact" w:before="13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19 -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22"/>
        </w:rPr>
      </w:pPr>
    </w:p>
    <w:p>
      <w:pPr>
        <w:pStyle w:val="Heading2"/>
        <w:spacing w:before="1"/>
        <w:ind w:left="3137" w:right="3694" w:firstLine="945"/>
        <w:jc w:val="left"/>
      </w:pPr>
      <w:r>
        <w:rPr/>
        <w:t>CHAPTER TWO</w:t>
      </w:r>
      <w:r>
        <w:rPr>
          <w:spacing w:val="1"/>
        </w:rPr>
        <w:t> </w:t>
      </w:r>
      <w:r>
        <w:rPr>
          <w:spacing w:val="-1"/>
        </w:rPr>
        <w:t>CONCEPTUAL</w:t>
      </w:r>
      <w:r>
        <w:rPr>
          <w:spacing w:val="-8"/>
        </w:rPr>
        <w:t> </w:t>
      </w:r>
      <w:r>
        <w:rPr/>
        <w:t>CLARIFICATION</w:t>
      </w:r>
    </w:p>
    <w:p>
      <w:pPr>
        <w:pStyle w:val="BodyText"/>
        <w:tabs>
          <w:tab w:pos="1200" w:val="left" w:leader="none"/>
          <w:tab w:pos="3360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441" w:val="right" w:leader="none"/>
        </w:tabs>
        <w:spacing w:before="271"/>
        <w:ind w:left="480"/>
      </w:pPr>
      <w:r>
        <w:rPr/>
        <w:t>2.1</w:t>
        <w:tab/>
        <w:t>Introduction-</w:t>
      </w:r>
      <w:r>
        <w:rPr>
          <w:spacing w:val="112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21</w:t>
      </w:r>
    </w:p>
    <w:p>
      <w:pPr>
        <w:pStyle w:val="ListParagraph"/>
        <w:numPr>
          <w:ilvl w:val="1"/>
          <w:numId w:val="3"/>
        </w:numPr>
        <w:tabs>
          <w:tab w:pos="1200" w:val="left" w:leader="none"/>
          <w:tab w:pos="1201" w:val="left" w:leader="none"/>
          <w:tab w:pos="9460" w:val="right" w:leader="hyphen"/>
        </w:tabs>
        <w:spacing w:line="240" w:lineRule="auto" w:before="276" w:after="0"/>
        <w:ind w:left="1200" w:right="0" w:hanging="721"/>
        <w:jc w:val="left"/>
        <w:rPr>
          <w:sz w:val="24"/>
        </w:rPr>
      </w:pP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Education</w:t>
        <w:tab/>
        <w:t>21 -</w:t>
      </w:r>
      <w:r>
        <w:rPr>
          <w:spacing w:val="-1"/>
          <w:sz w:val="24"/>
        </w:rPr>
        <w:t> </w:t>
      </w:r>
      <w:r>
        <w:rPr>
          <w:sz w:val="24"/>
        </w:rPr>
        <w:t>24</w:t>
      </w:r>
    </w:p>
    <w:p>
      <w:pPr>
        <w:pStyle w:val="ListParagraph"/>
        <w:numPr>
          <w:ilvl w:val="1"/>
          <w:numId w:val="3"/>
        </w:numPr>
        <w:tabs>
          <w:tab w:pos="1200" w:val="left" w:leader="none"/>
          <w:tab w:pos="1201" w:val="left" w:leader="none"/>
          <w:tab w:pos="9460" w:val="right" w:leader="hyphen"/>
        </w:tabs>
        <w:spacing w:line="240" w:lineRule="auto" w:before="276" w:after="0"/>
        <w:ind w:left="1200" w:right="0" w:hanging="721"/>
        <w:jc w:val="left"/>
        <w:rPr>
          <w:sz w:val="24"/>
        </w:rPr>
      </w:pPr>
      <w:r>
        <w:rPr>
          <w:sz w:val="24"/>
        </w:rPr>
        <w:t>Clinical</w:t>
      </w:r>
      <w:r>
        <w:rPr>
          <w:spacing w:val="-1"/>
          <w:sz w:val="24"/>
        </w:rPr>
        <w:t> </w:t>
      </w:r>
      <w:r>
        <w:rPr>
          <w:sz w:val="24"/>
        </w:rPr>
        <w:t>Legal</w:t>
      </w:r>
      <w:r>
        <w:rPr>
          <w:spacing w:val="-2"/>
          <w:sz w:val="24"/>
        </w:rPr>
        <w:t> </w:t>
      </w:r>
      <w:r>
        <w:rPr>
          <w:sz w:val="24"/>
        </w:rPr>
        <w:t>Education in</w:t>
      </w:r>
      <w:r>
        <w:rPr>
          <w:spacing w:val="-2"/>
          <w:sz w:val="24"/>
        </w:rPr>
        <w:t> </w:t>
      </w:r>
      <w:r>
        <w:rPr>
          <w:sz w:val="24"/>
        </w:rPr>
        <w:t>Nigeria</w:t>
        <w:tab/>
        <w:t>24 -</w:t>
      </w:r>
      <w:r>
        <w:rPr>
          <w:spacing w:val="-1"/>
          <w:sz w:val="24"/>
        </w:rPr>
        <w:t> </w:t>
      </w:r>
      <w:r>
        <w:rPr>
          <w:sz w:val="24"/>
        </w:rPr>
        <w:t>37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2" w:top="1420" w:bottom="1200" w:left="960" w:right="400"/>
        </w:sectPr>
      </w:pPr>
    </w:p>
    <w:p>
      <w:pPr>
        <w:pStyle w:val="ListParagraph"/>
        <w:numPr>
          <w:ilvl w:val="1"/>
          <w:numId w:val="3"/>
        </w:numPr>
        <w:tabs>
          <w:tab w:pos="1200" w:val="left" w:leader="none"/>
          <w:tab w:pos="1201" w:val="left" w:leader="none"/>
          <w:tab w:pos="8781" w:val="left" w:leader="hyphen"/>
        </w:tabs>
        <w:spacing w:line="240" w:lineRule="auto" w:before="74" w:after="0"/>
        <w:ind w:left="1200" w:right="0" w:hanging="721"/>
        <w:jc w:val="left"/>
        <w:rPr>
          <w:sz w:val="24"/>
        </w:rPr>
      </w:pPr>
      <w:r>
        <w:rPr>
          <w:sz w:val="24"/>
        </w:rPr>
        <w:t>Legal</w:t>
      </w:r>
      <w:r>
        <w:rPr>
          <w:spacing w:val="-2"/>
          <w:sz w:val="24"/>
        </w:rPr>
        <w:t> </w:t>
      </w:r>
      <w:r>
        <w:rPr>
          <w:sz w:val="24"/>
        </w:rPr>
        <w:t>Practice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  <w:tab/>
        <w:t>37 -</w:t>
      </w:r>
      <w:r>
        <w:rPr>
          <w:spacing w:val="-1"/>
          <w:sz w:val="24"/>
        </w:rPr>
        <w:t> </w:t>
      </w:r>
      <w:r>
        <w:rPr>
          <w:sz w:val="24"/>
        </w:rPr>
        <w:t>39</w:t>
      </w:r>
    </w:p>
    <w:p>
      <w:pPr>
        <w:pStyle w:val="BodyText"/>
        <w:spacing w:before="4"/>
      </w:pPr>
    </w:p>
    <w:p>
      <w:pPr>
        <w:pStyle w:val="Heading2"/>
        <w:ind w:left="840" w:right="1025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spacing w:before="1" w:after="5"/>
        <w:ind w:left="840" w:right="1028" w:firstLine="0"/>
        <w:jc w:val="center"/>
        <w:rPr>
          <w:b/>
          <w:sz w:val="24"/>
        </w:rPr>
      </w:pPr>
      <w:r>
        <w:rPr>
          <w:b/>
          <w:sz w:val="24"/>
        </w:rPr>
        <w:t>THE LEGAL FRAMEWORK FOR LEGAL EDUCATION AND ETHICS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NIGERIA</w:t>
      </w: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4931"/>
        <w:gridCol w:w="2871"/>
        <w:gridCol w:w="769"/>
      </w:tblGrid>
      <w:tr>
        <w:trPr>
          <w:trHeight w:val="408" w:hRule="atLeast"/>
        </w:trPr>
        <w:tc>
          <w:tcPr>
            <w:tcW w:w="56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2370" w:val="left" w:leader="none"/>
                <w:tab w:pos="3090" w:val="left" w:leader="none"/>
                <w:tab w:pos="3810" w:val="left" w:leader="none"/>
                <w:tab w:pos="4530" w:val="left" w:leader="none"/>
              </w:tabs>
              <w:spacing w:line="266" w:lineRule="exact"/>
              <w:ind w:left="209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871" w:type="dxa"/>
          </w:tcPr>
          <w:p>
            <w:pPr>
              <w:pStyle w:val="TableParagraph"/>
              <w:tabs>
                <w:tab w:pos="729" w:val="left" w:leader="none"/>
                <w:tab w:pos="1449" w:val="left" w:leader="none"/>
                <w:tab w:pos="2169" w:val="left" w:leader="none"/>
              </w:tabs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line="26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51" w:hRule="atLeast"/>
        </w:trPr>
        <w:tc>
          <w:tcPr>
            <w:tcW w:w="56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931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Commission Act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2871" w:type="dxa"/>
          </w:tcPr>
          <w:p>
            <w:pPr>
              <w:pStyle w:val="TableParagraph"/>
              <w:tabs>
                <w:tab w:pos="729" w:val="left" w:leader="none"/>
                <w:tab w:pos="1449" w:val="left" w:leader="none"/>
                <w:tab w:pos="2169" w:val="left" w:leader="none"/>
              </w:tabs>
              <w:spacing w:before="13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</w:tr>
      <w:tr>
        <w:trPr>
          <w:trHeight w:val="408" w:hRule="atLeast"/>
        </w:trPr>
        <w:tc>
          <w:tcPr>
            <w:tcW w:w="560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9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ListParagraph"/>
        <w:numPr>
          <w:ilvl w:val="1"/>
          <w:numId w:val="4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Education</w:t>
      </w:r>
      <w:r>
        <w:rPr>
          <w:spacing w:val="-2"/>
          <w:sz w:val="24"/>
        </w:rPr>
        <w:t> </w:t>
      </w:r>
      <w:r>
        <w:rPr>
          <w:sz w:val="24"/>
        </w:rPr>
        <w:t>(National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2"/>
          <w:sz w:val="24"/>
        </w:rPr>
        <w:t> </w:t>
      </w:r>
      <w:r>
        <w:rPr>
          <w:sz w:val="24"/>
        </w:rPr>
        <w:t>Standards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Establishment</w:t>
      </w:r>
      <w:r>
        <w:rPr>
          <w:spacing w:val="-2"/>
          <w:sz w:val="24"/>
        </w:rPr>
        <w:t> </w:t>
      </w:r>
      <w:r>
        <w:rPr>
          <w:sz w:val="24"/>
        </w:rPr>
        <w:t>of Institutions)</w:t>
      </w:r>
      <w:r>
        <w:rPr>
          <w:spacing w:val="-1"/>
          <w:sz w:val="24"/>
        </w:rPr>
        <w:t> </w:t>
      </w:r>
      <w:r>
        <w:rPr>
          <w:sz w:val="24"/>
        </w:rPr>
        <w:t>Act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40"/>
          <w:sz w:val="24"/>
        </w:rPr>
        <w:t> </w:t>
      </w:r>
      <w:r>
        <w:rPr>
          <w:sz w:val="24"/>
        </w:rPr>
        <w:t>-</w:t>
      </w:r>
    </w:p>
    <w:p>
      <w:pPr>
        <w:pStyle w:val="BodyText"/>
      </w:pPr>
    </w:p>
    <w:p>
      <w:pPr>
        <w:pStyle w:val="BodyText"/>
        <w:tabs>
          <w:tab w:pos="1920" w:val="left" w:leader="none"/>
          <w:tab w:pos="2640" w:val="left" w:leader="none"/>
          <w:tab w:pos="3360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085" w:val="left" w:leader="none"/>
        </w:tabs>
        <w:ind w:left="1200"/>
      </w:pP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43</w:t>
      </w:r>
      <w:r>
        <w:rPr>
          <w:spacing w:val="40"/>
        </w:rPr>
        <w:t> </w:t>
      </w:r>
      <w:r>
        <w:rPr/>
        <w:t>-</w:t>
      </w:r>
    </w:p>
    <w:p>
      <w:pPr>
        <w:pStyle w:val="BodyText"/>
      </w:pPr>
    </w:p>
    <w:p>
      <w:pPr>
        <w:pStyle w:val="BodyText"/>
        <w:ind w:left="480"/>
      </w:pPr>
      <w:r>
        <w:rPr/>
        <w:t>45</w:t>
      </w:r>
    </w:p>
    <w:p>
      <w:pPr>
        <w:pStyle w:val="BodyText"/>
      </w:pPr>
    </w:p>
    <w:p>
      <w:pPr>
        <w:pStyle w:val="ListParagraph"/>
        <w:numPr>
          <w:ilvl w:val="1"/>
          <w:numId w:val="4"/>
        </w:numPr>
        <w:tabs>
          <w:tab w:pos="1200" w:val="left" w:leader="none"/>
          <w:tab w:pos="1201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102" w:val="left" w:leader="none"/>
        </w:tabs>
        <w:spacing w:line="480" w:lineRule="auto" w:before="0" w:after="0"/>
        <w:ind w:left="480" w:right="1032" w:firstLine="0"/>
        <w:jc w:val="left"/>
        <w:rPr>
          <w:sz w:val="24"/>
        </w:rPr>
      </w:pP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(Consolidation)</w:t>
      </w:r>
      <w:r>
        <w:rPr>
          <w:spacing w:val="-1"/>
          <w:sz w:val="24"/>
        </w:rPr>
        <w:t> </w:t>
      </w:r>
      <w:r>
        <w:rPr>
          <w:sz w:val="24"/>
        </w:rPr>
        <w:t>Act -</w:t>
        <w:tab/>
        <w:t>-</w:t>
        <w:tab/>
        <w:t>-</w:t>
        <w:tab/>
        <w:t>-</w:t>
        <w:tab/>
        <w:t>-</w:t>
        <w:tab/>
        <w:t>-</w:t>
        <w:tab/>
        <w:t>45</w:t>
      </w:r>
      <w:r>
        <w:rPr>
          <w:spacing w:val="16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47</w:t>
      </w:r>
    </w:p>
    <w:p>
      <w:pPr>
        <w:pStyle w:val="ListParagraph"/>
        <w:numPr>
          <w:ilvl w:val="1"/>
          <w:numId w:val="4"/>
        </w:numPr>
        <w:tabs>
          <w:tab w:pos="1200" w:val="left" w:leader="none"/>
          <w:tab w:pos="1201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085" w:val="left" w:leader="none"/>
        </w:tabs>
        <w:spacing w:line="480" w:lineRule="auto" w:before="1" w:after="0"/>
        <w:ind w:left="480" w:right="1037" w:firstLine="0"/>
        <w:jc w:val="left"/>
        <w:rPr>
          <w:sz w:val="24"/>
        </w:rPr>
      </w:pP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Practitioners</w:t>
      </w:r>
      <w:r>
        <w:rPr>
          <w:spacing w:val="-1"/>
          <w:sz w:val="24"/>
        </w:rPr>
        <w:t> </w:t>
      </w:r>
      <w:r>
        <w:rPr>
          <w:sz w:val="24"/>
        </w:rPr>
        <w:t>Act-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47</w:t>
      </w:r>
      <w:r>
        <w:rPr>
          <w:spacing w:val="27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52</w:t>
      </w:r>
    </w:p>
    <w:p>
      <w:pPr>
        <w:pStyle w:val="BodyText"/>
        <w:tabs>
          <w:tab w:pos="1200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054" w:val="left" w:leader="none"/>
        </w:tabs>
        <w:ind w:left="480"/>
      </w:pPr>
      <w:r>
        <w:rPr/>
        <w:t>3.6</w:t>
        <w:tab/>
        <w:t>Legal</w:t>
      </w:r>
      <w:r>
        <w:rPr>
          <w:spacing w:val="-1"/>
        </w:rPr>
        <w:t> </w:t>
      </w:r>
      <w:r>
        <w:rPr/>
        <w:t>Aid Act</w:t>
      </w:r>
      <w:r>
        <w:rPr>
          <w:spacing w:val="-1"/>
        </w:rPr>
        <w:t> </w:t>
      </w:r>
      <w:r>
        <w:rPr/>
        <w:t>2011-</w:t>
      </w:r>
      <w:r>
        <w:rPr>
          <w:spacing w:val="108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52</w:t>
      </w:r>
      <w:r>
        <w:rPr>
          <w:spacing w:val="36"/>
        </w:rPr>
        <w:t> </w:t>
      </w:r>
      <w:r>
        <w:rPr/>
        <w:t>–</w:t>
      </w:r>
    </w:p>
    <w:p>
      <w:pPr>
        <w:pStyle w:val="BodyText"/>
      </w:pPr>
    </w:p>
    <w:p>
      <w:pPr>
        <w:pStyle w:val="BodyText"/>
        <w:ind w:left="480"/>
      </w:pPr>
      <w:r>
        <w:rPr/>
        <w:t>54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Ethics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Nucleus for</w:t>
      </w:r>
      <w:r>
        <w:rPr>
          <w:spacing w:val="-3"/>
          <w:sz w:val="24"/>
        </w:rPr>
        <w:t> </w:t>
      </w:r>
      <w:r>
        <w:rPr>
          <w:sz w:val="24"/>
        </w:rPr>
        <w:t>Achieving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2"/>
          <w:sz w:val="24"/>
        </w:rPr>
        <w:t> </w:t>
      </w:r>
      <w:r>
        <w:rPr>
          <w:sz w:val="24"/>
        </w:rPr>
        <w:t>Education</w:t>
      </w:r>
    </w:p>
    <w:p>
      <w:pPr>
        <w:pStyle w:val="BodyText"/>
      </w:pPr>
    </w:p>
    <w:p>
      <w:pPr>
        <w:pStyle w:val="BodyText"/>
        <w:tabs>
          <w:tab w:pos="2640" w:val="left" w:leader="none"/>
          <w:tab w:pos="3360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241" w:val="left" w:leader="none"/>
        </w:tabs>
        <w:ind w:left="1200"/>
      </w:pP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54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200" w:val="left" w:leader="none"/>
          <w:tab w:pos="1201" w:val="left" w:leader="none"/>
          <w:tab w:pos="7681" w:val="left" w:leader="none"/>
          <w:tab w:pos="8401" w:val="left" w:leader="none"/>
          <w:tab w:pos="919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Rules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Professional</w:t>
      </w:r>
      <w:r>
        <w:rPr>
          <w:spacing w:val="-1"/>
          <w:sz w:val="24"/>
        </w:rPr>
        <w:t> </w:t>
      </w:r>
      <w:r>
        <w:rPr>
          <w:sz w:val="24"/>
        </w:rPr>
        <w:t>Conduct</w:t>
      </w:r>
      <w:r>
        <w:rPr>
          <w:spacing w:val="-1"/>
          <w:sz w:val="24"/>
        </w:rPr>
        <w:t> </w:t>
      </w:r>
      <w:r>
        <w:rPr>
          <w:sz w:val="24"/>
        </w:rPr>
        <w:t>for Legal</w:t>
      </w:r>
      <w:r>
        <w:rPr>
          <w:spacing w:val="-2"/>
          <w:sz w:val="24"/>
        </w:rPr>
        <w:t> </w:t>
      </w:r>
      <w:r>
        <w:rPr>
          <w:sz w:val="24"/>
        </w:rPr>
        <w:t>Practitioners</w:t>
      </w:r>
      <w:r>
        <w:rPr>
          <w:spacing w:val="2"/>
          <w:sz w:val="24"/>
        </w:rPr>
        <w:t> </w:t>
      </w:r>
      <w:r>
        <w:rPr>
          <w:sz w:val="24"/>
        </w:rPr>
        <w:t>2007-</w:t>
        <w:tab/>
        <w:t>-</w:t>
        <w:tab/>
        <w:t>-</w:t>
        <w:tab/>
        <w:t>54-</w:t>
      </w:r>
    </w:p>
    <w:p>
      <w:pPr>
        <w:pStyle w:val="BodyText"/>
        <w:spacing w:before="1"/>
      </w:pPr>
    </w:p>
    <w:p>
      <w:pPr>
        <w:pStyle w:val="BodyText"/>
        <w:ind w:left="1200"/>
      </w:pPr>
      <w:r>
        <w:rPr/>
        <w:t>56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200" w:val="left" w:leader="none"/>
          <w:tab w:pos="1201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102" w:val="left" w:leader="none"/>
        </w:tabs>
        <w:spacing w:line="480" w:lineRule="auto" w:before="0" w:after="0"/>
        <w:ind w:left="1200" w:right="1032" w:hanging="720"/>
        <w:jc w:val="left"/>
        <w:rPr>
          <w:sz w:val="24"/>
        </w:rPr>
      </w:pPr>
      <w:r>
        <w:rPr>
          <w:sz w:val="24"/>
        </w:rPr>
        <w:t>Duty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Court to</w:t>
      </w:r>
      <w:r>
        <w:rPr>
          <w:spacing w:val="1"/>
          <w:sz w:val="24"/>
        </w:rPr>
        <w:t> </w:t>
      </w:r>
      <w:r>
        <w:rPr>
          <w:sz w:val="24"/>
        </w:rPr>
        <w:t>Counsel-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56</w:t>
      </w:r>
      <w:r>
        <w:rPr>
          <w:spacing w:val="16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61</w:t>
      </w:r>
    </w:p>
    <w:p>
      <w:pPr>
        <w:pStyle w:val="ListParagraph"/>
        <w:numPr>
          <w:ilvl w:val="2"/>
          <w:numId w:val="5"/>
        </w:numPr>
        <w:tabs>
          <w:tab w:pos="1200" w:val="left" w:leader="none"/>
          <w:tab w:pos="1201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085" w:val="left" w:leader="none"/>
        </w:tabs>
        <w:spacing w:line="480" w:lineRule="auto" w:before="0" w:after="0"/>
        <w:ind w:left="1200" w:right="1037" w:hanging="720"/>
        <w:jc w:val="left"/>
        <w:rPr>
          <w:sz w:val="24"/>
        </w:rPr>
      </w:pPr>
      <w:r>
        <w:rPr>
          <w:sz w:val="24"/>
        </w:rPr>
        <w:t>Duty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Counsel to</w:t>
      </w:r>
      <w:r>
        <w:rPr>
          <w:spacing w:val="1"/>
          <w:sz w:val="24"/>
        </w:rPr>
        <w:t> </w:t>
      </w:r>
      <w:r>
        <w:rPr>
          <w:sz w:val="24"/>
        </w:rPr>
        <w:t>Client-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61</w:t>
      </w:r>
      <w:r>
        <w:rPr>
          <w:spacing w:val="27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65</w:t>
      </w:r>
    </w:p>
    <w:p>
      <w:pPr>
        <w:pStyle w:val="ListParagraph"/>
        <w:numPr>
          <w:ilvl w:val="2"/>
          <w:numId w:val="5"/>
        </w:numPr>
        <w:tabs>
          <w:tab w:pos="1200" w:val="left" w:leader="none"/>
          <w:tab w:pos="1201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102" w:val="left" w:leader="none"/>
        </w:tabs>
        <w:spacing w:line="480" w:lineRule="auto" w:before="0" w:after="0"/>
        <w:ind w:left="1200" w:right="1032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Role and Duties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Counsel to</w:t>
      </w:r>
      <w:r>
        <w:rPr>
          <w:spacing w:val="-1"/>
          <w:sz w:val="24"/>
        </w:rPr>
        <w:t> </w:t>
      </w:r>
      <w:r>
        <w:rPr>
          <w:sz w:val="24"/>
        </w:rPr>
        <w:t>Court</w:t>
      </w:r>
      <w:r>
        <w:rPr>
          <w:spacing w:val="2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65</w:t>
      </w:r>
      <w:r>
        <w:rPr>
          <w:spacing w:val="16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70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ListParagraph"/>
        <w:numPr>
          <w:ilvl w:val="2"/>
          <w:numId w:val="5"/>
        </w:numPr>
        <w:tabs>
          <w:tab w:pos="1200" w:val="left" w:leader="none"/>
          <w:tab w:pos="1201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085" w:val="left" w:leader="none"/>
        </w:tabs>
        <w:spacing w:line="480" w:lineRule="auto" w:before="74" w:after="0"/>
        <w:ind w:left="1200" w:right="1037" w:hanging="720"/>
        <w:jc w:val="left"/>
        <w:rPr>
          <w:sz w:val="24"/>
        </w:rPr>
      </w:pPr>
      <w:r>
        <w:rPr>
          <w:sz w:val="24"/>
        </w:rPr>
        <w:t>Discipline</w:t>
      </w:r>
      <w:r>
        <w:rPr>
          <w:spacing w:val="-3"/>
          <w:sz w:val="24"/>
        </w:rPr>
        <w:t> </w:t>
      </w:r>
      <w:r>
        <w:rPr>
          <w:sz w:val="24"/>
        </w:rPr>
        <w:t>of Legal</w:t>
      </w:r>
      <w:r>
        <w:rPr>
          <w:spacing w:val="-1"/>
          <w:sz w:val="24"/>
        </w:rPr>
        <w:t> </w:t>
      </w:r>
      <w:r>
        <w:rPr>
          <w:sz w:val="24"/>
        </w:rPr>
        <w:t>Practitioners</w:t>
        <w:tab/>
        <w:t>-</w:t>
        <w:tab/>
        <w:t>-</w:t>
        <w:tab/>
        <w:t>-</w:t>
        <w:tab/>
        <w:t>-</w:t>
        <w:tab/>
        <w:t>-</w:t>
        <w:tab/>
        <w:t>-</w:t>
        <w:tab/>
        <w:t>70</w:t>
      </w:r>
      <w:r>
        <w:rPr>
          <w:spacing w:val="27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72</w:t>
      </w:r>
    </w:p>
    <w:p>
      <w:pPr>
        <w:pStyle w:val="ListParagraph"/>
        <w:numPr>
          <w:ilvl w:val="2"/>
          <w:numId w:val="5"/>
        </w:numPr>
        <w:tabs>
          <w:tab w:pos="1200" w:val="left" w:leader="none"/>
          <w:tab w:pos="1201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102" w:val="left" w:leader="none"/>
        </w:tabs>
        <w:spacing w:line="480" w:lineRule="auto" w:before="0" w:after="0"/>
        <w:ind w:left="1200" w:right="1032" w:hanging="720"/>
        <w:jc w:val="left"/>
        <w:rPr>
          <w:sz w:val="24"/>
        </w:rPr>
      </w:pPr>
      <w:r>
        <w:rPr>
          <w:sz w:val="24"/>
        </w:rPr>
        <w:t>Codes</w:t>
      </w:r>
      <w:r>
        <w:rPr>
          <w:spacing w:val="-1"/>
          <w:sz w:val="24"/>
        </w:rPr>
        <w:t> </w:t>
      </w:r>
      <w:r>
        <w:rPr>
          <w:sz w:val="24"/>
        </w:rPr>
        <w:t>of Conduct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Judicial</w:t>
      </w:r>
      <w:r>
        <w:rPr>
          <w:spacing w:val="-1"/>
          <w:sz w:val="24"/>
        </w:rPr>
        <w:t> </w:t>
      </w:r>
      <w:r>
        <w:rPr>
          <w:sz w:val="24"/>
        </w:rPr>
        <w:t>Officers</w:t>
        <w:tab/>
        <w:t>-</w:t>
        <w:tab/>
        <w:t>-</w:t>
        <w:tab/>
        <w:t>-</w:t>
        <w:tab/>
        <w:t>-</w:t>
        <w:tab/>
        <w:t>-</w:t>
        <w:tab/>
        <w:t>72</w:t>
      </w:r>
      <w:r>
        <w:rPr>
          <w:spacing w:val="16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73</w:t>
      </w:r>
    </w:p>
    <w:p>
      <w:pPr>
        <w:pStyle w:val="Heading2"/>
        <w:spacing w:before="5"/>
        <w:ind w:left="525" w:right="1083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spacing w:before="0"/>
        <w:ind w:left="519" w:right="1083" w:firstLine="0"/>
        <w:jc w:val="center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ROLE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CLINICAL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LEGAL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PROMOTING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LEGAL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PRACTICE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NIGERIA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2640" w:val="left" w:leader="none"/>
          <w:tab w:pos="3360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102" w:val="left" w:leader="none"/>
        </w:tabs>
        <w:spacing w:line="480" w:lineRule="auto" w:before="1"/>
        <w:ind w:left="840" w:right="1032" w:hanging="360"/>
      </w:pPr>
      <w:r>
        <w:rPr/>
        <w:t>4.1</w:t>
      </w:r>
      <w:r>
        <w:rPr>
          <w:spacing w:val="-1"/>
        </w:rPr>
        <w:t> </w:t>
      </w:r>
      <w:r>
        <w:rPr/>
        <w:t>Introduction</w:t>
      </w:r>
      <w:r>
        <w:rPr>
          <w:spacing w:val="-1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74</w:t>
      </w:r>
      <w:r>
        <w:rPr>
          <w:spacing w:val="15"/>
        </w:rPr>
        <w:t> </w:t>
      </w:r>
      <w:r>
        <w:rPr/>
        <w:t>-</w:t>
      </w:r>
      <w:r>
        <w:rPr>
          <w:spacing w:val="-57"/>
        </w:rPr>
        <w:t> </w:t>
      </w:r>
      <w:r>
        <w:rPr/>
        <w:t>75</w:t>
      </w:r>
    </w:p>
    <w:p>
      <w:pPr>
        <w:pStyle w:val="ListParagraph"/>
        <w:numPr>
          <w:ilvl w:val="1"/>
          <w:numId w:val="6"/>
        </w:numPr>
        <w:tabs>
          <w:tab w:pos="841" w:val="left" w:leader="none"/>
          <w:tab w:pos="6961" w:val="left" w:leader="none"/>
          <w:tab w:pos="7681" w:val="left" w:leader="none"/>
          <w:tab w:pos="8401" w:val="left" w:leader="none"/>
          <w:tab w:pos="9102" w:val="left" w:leader="none"/>
        </w:tabs>
        <w:spacing w:line="480" w:lineRule="auto" w:before="0" w:after="0"/>
        <w:ind w:left="840" w:right="1032" w:hanging="360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Justice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Lawyering</w:t>
      </w:r>
      <w:r>
        <w:rPr>
          <w:spacing w:val="-4"/>
          <w:sz w:val="24"/>
        </w:rPr>
        <w:t> </w:t>
      </w:r>
      <w:r>
        <w:rPr>
          <w:sz w:val="24"/>
        </w:rPr>
        <w:t>Projects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92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75</w:t>
      </w:r>
      <w:r>
        <w:rPr>
          <w:spacing w:val="16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76</w:t>
      </w:r>
    </w:p>
    <w:p>
      <w:pPr>
        <w:pStyle w:val="ListParagraph"/>
        <w:numPr>
          <w:ilvl w:val="2"/>
          <w:numId w:val="6"/>
        </w:numPr>
        <w:tabs>
          <w:tab w:pos="1200" w:val="left" w:leader="none"/>
          <w:tab w:pos="1201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085" w:val="left" w:leader="none"/>
        </w:tabs>
        <w:spacing w:line="480" w:lineRule="auto" w:before="0" w:after="0"/>
        <w:ind w:left="1200" w:right="1037" w:hanging="720"/>
        <w:jc w:val="left"/>
        <w:rPr>
          <w:sz w:val="24"/>
        </w:rPr>
      </w:pPr>
      <w:r>
        <w:rPr>
          <w:sz w:val="24"/>
        </w:rPr>
        <w:t>Prison/Pre-Trial</w:t>
      </w:r>
      <w:r>
        <w:rPr>
          <w:spacing w:val="-1"/>
          <w:sz w:val="24"/>
        </w:rPr>
        <w:t> </w:t>
      </w:r>
      <w:r>
        <w:rPr>
          <w:sz w:val="24"/>
        </w:rPr>
        <w:t>Detainee</w:t>
      </w:r>
      <w:r>
        <w:rPr>
          <w:spacing w:val="-2"/>
          <w:sz w:val="24"/>
        </w:rPr>
        <w:t> </w:t>
      </w:r>
      <w:r>
        <w:rPr>
          <w:sz w:val="24"/>
        </w:rPr>
        <w:t>Projects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06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76</w:t>
      </w:r>
      <w:r>
        <w:rPr>
          <w:spacing w:val="28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79</w:t>
      </w:r>
    </w:p>
    <w:p>
      <w:pPr>
        <w:pStyle w:val="ListParagraph"/>
        <w:numPr>
          <w:ilvl w:val="2"/>
          <w:numId w:val="6"/>
        </w:numPr>
        <w:tabs>
          <w:tab w:pos="1200" w:val="left" w:leader="none"/>
          <w:tab w:pos="1201" w:val="left" w:leader="none"/>
          <w:tab w:pos="9100" w:val="left" w:leader="none"/>
        </w:tabs>
        <w:spacing w:line="480" w:lineRule="auto" w:before="0" w:after="0"/>
        <w:ind w:left="1200" w:right="1037" w:hanging="720"/>
        <w:jc w:val="left"/>
        <w:rPr>
          <w:sz w:val="24"/>
        </w:rPr>
      </w:pPr>
      <w:r>
        <w:rPr>
          <w:sz w:val="24"/>
        </w:rPr>
        <w:t>Professional</w:t>
      </w:r>
      <w:r>
        <w:rPr>
          <w:spacing w:val="20"/>
          <w:sz w:val="24"/>
        </w:rPr>
        <w:t> </w:t>
      </w:r>
      <w:r>
        <w:rPr>
          <w:sz w:val="24"/>
        </w:rPr>
        <w:t>Responsibility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Ethics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Prison</w:t>
      </w:r>
      <w:r>
        <w:rPr>
          <w:spacing w:val="20"/>
          <w:sz w:val="24"/>
        </w:rPr>
        <w:t> </w:t>
      </w:r>
      <w:r>
        <w:rPr>
          <w:sz w:val="24"/>
        </w:rPr>
        <w:t>Pre-Trial</w:t>
      </w:r>
      <w:r>
        <w:rPr>
          <w:spacing w:val="20"/>
          <w:sz w:val="24"/>
        </w:rPr>
        <w:t> </w:t>
      </w:r>
      <w:r>
        <w:rPr>
          <w:sz w:val="24"/>
        </w:rPr>
        <w:t>Detainees‟</w:t>
      </w:r>
      <w:r>
        <w:rPr>
          <w:spacing w:val="20"/>
          <w:sz w:val="24"/>
        </w:rPr>
        <w:t> </w:t>
      </w:r>
      <w:r>
        <w:rPr>
          <w:sz w:val="24"/>
        </w:rPr>
        <w:t>Project-</w:t>
        <w:tab/>
        <w:t>79</w:t>
      </w:r>
      <w:r>
        <w:rPr>
          <w:spacing w:val="13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91</w:t>
      </w:r>
    </w:p>
    <w:p>
      <w:pPr>
        <w:pStyle w:val="ListParagraph"/>
        <w:numPr>
          <w:ilvl w:val="2"/>
          <w:numId w:val="6"/>
        </w:numPr>
        <w:tabs>
          <w:tab w:pos="1200" w:val="left" w:leader="none"/>
          <w:tab w:pos="1201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085" w:val="left" w:leader="none"/>
        </w:tabs>
        <w:spacing w:line="480" w:lineRule="auto" w:before="0" w:after="0"/>
        <w:ind w:left="1200" w:right="1037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Stop</w:t>
      </w:r>
      <w:r>
        <w:rPr>
          <w:spacing w:val="-1"/>
          <w:sz w:val="24"/>
        </w:rPr>
        <w:t> </w:t>
      </w:r>
      <w:r>
        <w:rPr>
          <w:sz w:val="24"/>
        </w:rPr>
        <w:t>Torture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2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91</w:t>
      </w:r>
      <w:r>
        <w:rPr>
          <w:spacing w:val="27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93</w:t>
      </w:r>
    </w:p>
    <w:p>
      <w:pPr>
        <w:pStyle w:val="ListParagraph"/>
        <w:numPr>
          <w:ilvl w:val="2"/>
          <w:numId w:val="6"/>
        </w:numPr>
        <w:tabs>
          <w:tab w:pos="1200" w:val="left" w:leader="none"/>
          <w:tab w:pos="1201" w:val="left" w:leader="none"/>
          <w:tab w:pos="8781" w:val="left" w:leader="hyphen"/>
        </w:tabs>
        <w:spacing w:line="480" w:lineRule="auto" w:before="0" w:after="0"/>
        <w:ind w:left="1200" w:right="1042" w:hanging="720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47"/>
          <w:sz w:val="24"/>
        </w:rPr>
        <w:t> </w:t>
      </w:r>
      <w:r>
        <w:rPr>
          <w:sz w:val="24"/>
        </w:rPr>
        <w:t>Access</w:t>
      </w:r>
      <w:r>
        <w:rPr>
          <w:spacing w:val="51"/>
          <w:sz w:val="24"/>
        </w:rPr>
        <w:t> </w:t>
      </w:r>
      <w:r>
        <w:rPr>
          <w:sz w:val="24"/>
        </w:rPr>
        <w:t>to</w:t>
      </w:r>
      <w:r>
        <w:rPr>
          <w:spacing w:val="50"/>
          <w:sz w:val="24"/>
        </w:rPr>
        <w:t> </w:t>
      </w:r>
      <w:r>
        <w:rPr>
          <w:sz w:val="24"/>
        </w:rPr>
        <w:t>Justice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Support</w:t>
      </w:r>
      <w:r>
        <w:rPr>
          <w:spacing w:val="49"/>
          <w:sz w:val="24"/>
        </w:rPr>
        <w:t> </w:t>
      </w:r>
      <w:r>
        <w:rPr>
          <w:sz w:val="24"/>
        </w:rPr>
        <w:t>Services</w:t>
      </w:r>
      <w:r>
        <w:rPr>
          <w:spacing w:val="49"/>
          <w:sz w:val="24"/>
        </w:rPr>
        <w:t> </w:t>
      </w:r>
      <w:r>
        <w:rPr>
          <w:sz w:val="24"/>
        </w:rPr>
        <w:t>for</w:t>
      </w:r>
      <w:r>
        <w:rPr>
          <w:spacing w:val="50"/>
          <w:sz w:val="24"/>
        </w:rPr>
        <w:t> </w:t>
      </w:r>
      <w:r>
        <w:rPr>
          <w:sz w:val="24"/>
        </w:rPr>
        <w:t>Victims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Police</w:t>
      </w:r>
      <w:r>
        <w:rPr>
          <w:spacing w:val="50"/>
          <w:sz w:val="24"/>
        </w:rPr>
        <w:t> </w:t>
      </w:r>
      <w:r>
        <w:rPr>
          <w:sz w:val="24"/>
        </w:rPr>
        <w:t>Brutality</w:t>
      </w:r>
      <w:r>
        <w:rPr>
          <w:spacing w:val="-57"/>
          <w:sz w:val="24"/>
        </w:rPr>
        <w:t> </w:t>
      </w:r>
      <w:r>
        <w:rPr>
          <w:sz w:val="24"/>
        </w:rPr>
        <w:t>(ENDSARS)</w:t>
      </w:r>
      <w:r>
        <w:rPr>
          <w:spacing w:val="-2"/>
          <w:sz w:val="24"/>
        </w:rPr>
        <w:t> </w:t>
      </w:r>
      <w:r>
        <w:rPr>
          <w:sz w:val="24"/>
        </w:rPr>
        <w:t>Project</w:t>
        <w:tab/>
        <w:t>93 -</w:t>
      </w:r>
      <w:r>
        <w:rPr>
          <w:spacing w:val="-1"/>
          <w:sz w:val="24"/>
        </w:rPr>
        <w:t> </w:t>
      </w:r>
      <w:r>
        <w:rPr>
          <w:sz w:val="24"/>
        </w:rPr>
        <w:t>96</w:t>
      </w:r>
    </w:p>
    <w:p>
      <w:pPr>
        <w:pStyle w:val="ListParagraph"/>
        <w:numPr>
          <w:ilvl w:val="2"/>
          <w:numId w:val="6"/>
        </w:numPr>
        <w:tabs>
          <w:tab w:pos="1200" w:val="left" w:leader="none"/>
          <w:tab w:pos="1201" w:val="left" w:leader="none"/>
          <w:tab w:pos="8781" w:val="left" w:leader="hyphen"/>
        </w:tabs>
        <w:spacing w:line="240" w:lineRule="auto" w:before="1" w:after="0"/>
        <w:ind w:left="1200" w:right="0" w:hanging="721"/>
        <w:jc w:val="left"/>
        <w:rPr>
          <w:sz w:val="24"/>
        </w:rPr>
      </w:pPr>
      <w:r>
        <w:rPr>
          <w:sz w:val="24"/>
        </w:rPr>
        <w:t>Community</w:t>
      </w:r>
      <w:r>
        <w:rPr>
          <w:spacing w:val="-9"/>
          <w:sz w:val="24"/>
        </w:rPr>
        <w:t> </w:t>
      </w:r>
      <w:r>
        <w:rPr>
          <w:sz w:val="24"/>
        </w:rPr>
        <w:t>Outreach/Street</w:t>
      </w:r>
      <w:r>
        <w:rPr>
          <w:spacing w:val="1"/>
          <w:sz w:val="24"/>
        </w:rPr>
        <w:t> </w:t>
      </w:r>
      <w:r>
        <w:rPr>
          <w:sz w:val="24"/>
        </w:rPr>
        <w:t>Law Projects</w:t>
        <w:tab/>
        <w:t>96 -</w:t>
      </w:r>
      <w:r>
        <w:rPr>
          <w:spacing w:val="-1"/>
          <w:sz w:val="24"/>
        </w:rPr>
        <w:t> </w:t>
      </w:r>
      <w:r>
        <w:rPr>
          <w:sz w:val="24"/>
        </w:rPr>
        <w:t>98</w:t>
      </w:r>
    </w:p>
    <w:p>
      <w:pPr>
        <w:pStyle w:val="ListParagraph"/>
        <w:numPr>
          <w:ilvl w:val="2"/>
          <w:numId w:val="6"/>
        </w:numPr>
        <w:tabs>
          <w:tab w:pos="1200" w:val="left" w:leader="none"/>
          <w:tab w:pos="1201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069" w:val="left" w:leader="none"/>
        </w:tabs>
        <w:spacing w:line="480" w:lineRule="auto" w:before="276" w:after="0"/>
        <w:ind w:left="1200" w:right="1037" w:hanging="720"/>
        <w:jc w:val="left"/>
        <w:rPr>
          <w:sz w:val="24"/>
        </w:rPr>
      </w:pPr>
      <w:r>
        <w:rPr>
          <w:sz w:val="24"/>
        </w:rPr>
        <w:t>Freedom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Act Projects-</w:t>
        <w:tab/>
        <w:t>-</w:t>
        <w:tab/>
        <w:t>-</w:t>
        <w:tab/>
        <w:t>-</w:t>
        <w:tab/>
        <w:t>-</w:t>
        <w:tab/>
        <w:t>-</w:t>
        <w:tab/>
        <w:t>99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102</w:t>
      </w:r>
    </w:p>
    <w:p>
      <w:pPr>
        <w:pStyle w:val="ListParagraph"/>
        <w:numPr>
          <w:ilvl w:val="1"/>
          <w:numId w:val="6"/>
        </w:numPr>
        <w:tabs>
          <w:tab w:pos="841" w:val="left" w:leader="none"/>
          <w:tab w:pos="7681" w:val="left" w:leader="none"/>
          <w:tab w:pos="8401" w:val="left" w:leader="none"/>
          <w:tab w:pos="9066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Client</w:t>
      </w:r>
      <w:r>
        <w:rPr>
          <w:spacing w:val="1"/>
          <w:sz w:val="24"/>
        </w:rPr>
        <w:t> </w:t>
      </w:r>
      <w:r>
        <w:rPr>
          <w:sz w:val="24"/>
        </w:rPr>
        <w:t>Interviewing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Counselling</w:t>
      </w:r>
      <w:r>
        <w:rPr>
          <w:spacing w:val="-1"/>
          <w:sz w:val="24"/>
        </w:rPr>
        <w:t> </w:t>
      </w:r>
      <w:r>
        <w:rPr>
          <w:sz w:val="24"/>
        </w:rPr>
        <w:t>Skills</w:t>
      </w:r>
      <w:r>
        <w:rPr>
          <w:spacing w:val="-2"/>
          <w:sz w:val="24"/>
        </w:rPr>
        <w:t> </w:t>
      </w:r>
      <w:r>
        <w:rPr>
          <w:sz w:val="24"/>
        </w:rPr>
        <w:t>Projects</w:t>
        <w:tab/>
        <w:t>-</w:t>
        <w:tab/>
        <w:t>-</w:t>
        <w:tab/>
        <w:t>102-</w:t>
      </w:r>
    </w:p>
    <w:p>
      <w:pPr>
        <w:pStyle w:val="BodyText"/>
        <w:spacing w:before="276"/>
        <w:ind w:left="840"/>
      </w:pPr>
      <w:r>
        <w:rPr/>
        <w:t>105</w:t>
      </w:r>
    </w:p>
    <w:p>
      <w:pPr>
        <w:pStyle w:val="ListParagraph"/>
        <w:numPr>
          <w:ilvl w:val="1"/>
          <w:numId w:val="6"/>
        </w:numPr>
        <w:tabs>
          <w:tab w:pos="841" w:val="left" w:leader="none"/>
          <w:tab w:pos="6961" w:val="left" w:leader="none"/>
          <w:tab w:pos="7681" w:val="left" w:leader="none"/>
          <w:tab w:pos="8521" w:val="left" w:leader="none"/>
          <w:tab w:pos="9066" w:val="left" w:leader="none"/>
        </w:tabs>
        <w:spacing w:line="240" w:lineRule="auto" w:before="277" w:after="0"/>
        <w:ind w:left="8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Law</w:t>
      </w:r>
      <w:r>
        <w:rPr>
          <w:spacing w:val="-1"/>
          <w:sz w:val="24"/>
        </w:rPr>
        <w:t> </w:t>
      </w:r>
      <w:r>
        <w:rPr>
          <w:sz w:val="24"/>
        </w:rPr>
        <w:t>Clinic</w:t>
      </w:r>
      <w:r>
        <w:rPr>
          <w:spacing w:val="-1"/>
          <w:sz w:val="24"/>
        </w:rPr>
        <w:t> </w:t>
      </w:r>
      <w:r>
        <w:rPr>
          <w:sz w:val="24"/>
        </w:rPr>
        <w:t>Committees</w:t>
      </w:r>
      <w:r>
        <w:rPr>
          <w:spacing w:val="76"/>
          <w:sz w:val="24"/>
        </w:rPr>
        <w:t> </w:t>
      </w:r>
      <w:r>
        <w:rPr>
          <w:b/>
          <w:sz w:val="24"/>
        </w:rPr>
        <w:t>-</w:t>
        <w:tab/>
        <w:t>-</w:t>
        <w:tab/>
        <w:t>-</w:t>
        <w:tab/>
        <w:t>-</w:t>
        <w:tab/>
      </w:r>
      <w:r>
        <w:rPr>
          <w:sz w:val="24"/>
        </w:rPr>
        <w:t>105-</w:t>
      </w:r>
    </w:p>
    <w:p>
      <w:pPr>
        <w:pStyle w:val="BodyText"/>
        <w:spacing w:before="276"/>
        <w:ind w:left="840"/>
      </w:pPr>
      <w:r>
        <w:rPr/>
        <w:t>108</w:t>
      </w:r>
    </w:p>
    <w:p>
      <w:pPr>
        <w:spacing w:after="0"/>
        <w:sectPr>
          <w:pgSz w:w="11910" w:h="16840"/>
          <w:pgMar w:header="0" w:footer="1002" w:top="1340" w:bottom="1200" w:left="960" w:right="400"/>
        </w:sectPr>
      </w:pPr>
    </w:p>
    <w:p>
      <w:pPr>
        <w:pStyle w:val="ListParagraph"/>
        <w:numPr>
          <w:ilvl w:val="1"/>
          <w:numId w:val="6"/>
        </w:numPr>
        <w:tabs>
          <w:tab w:pos="841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521" w:val="left" w:leader="none"/>
          <w:tab w:pos="9066" w:val="left" w:leader="none"/>
        </w:tabs>
        <w:spacing w:line="480" w:lineRule="auto" w:before="74" w:after="0"/>
        <w:ind w:left="840" w:right="1037" w:hanging="360"/>
        <w:jc w:val="left"/>
        <w:rPr>
          <w:sz w:val="24"/>
        </w:rPr>
      </w:pPr>
      <w:r>
        <w:rPr>
          <w:sz w:val="24"/>
        </w:rPr>
        <w:t>A.B.U</w:t>
      </w:r>
      <w:r>
        <w:rPr>
          <w:spacing w:val="-1"/>
          <w:sz w:val="24"/>
        </w:rPr>
        <w:t> </w:t>
      </w:r>
      <w:r>
        <w:rPr>
          <w:sz w:val="24"/>
        </w:rPr>
        <w:t>Law</w:t>
      </w:r>
      <w:r>
        <w:rPr>
          <w:spacing w:val="-2"/>
          <w:sz w:val="24"/>
        </w:rPr>
        <w:t> </w:t>
      </w:r>
      <w:r>
        <w:rPr>
          <w:sz w:val="24"/>
        </w:rPr>
        <w:t>Clinic Internship</w:t>
      </w:r>
      <w:r>
        <w:rPr>
          <w:spacing w:val="-2"/>
          <w:sz w:val="24"/>
        </w:rPr>
        <w:t> </w:t>
      </w:r>
      <w:r>
        <w:rPr>
          <w:sz w:val="24"/>
        </w:rPr>
        <w:t>Programme-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  <w:sz w:val="24"/>
        </w:rPr>
        <w:t>108-</w:t>
      </w:r>
      <w:r>
        <w:rPr>
          <w:spacing w:val="-57"/>
          <w:sz w:val="24"/>
        </w:rPr>
        <w:t> </w:t>
      </w:r>
      <w:r>
        <w:rPr>
          <w:sz w:val="24"/>
        </w:rPr>
        <w:t>110</w:t>
      </w:r>
    </w:p>
    <w:p>
      <w:pPr>
        <w:pStyle w:val="Heading2"/>
        <w:spacing w:before="5"/>
        <w:ind w:left="524" w:right="1083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line="274" w:lineRule="exact" w:before="0"/>
        <w:ind w:left="525" w:right="1083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PRESENTATION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</w:p>
    <w:p>
      <w:pPr>
        <w:pStyle w:val="ListParagraph"/>
        <w:numPr>
          <w:ilvl w:val="1"/>
          <w:numId w:val="7"/>
        </w:numPr>
        <w:tabs>
          <w:tab w:pos="841" w:val="left" w:leader="none"/>
          <w:tab w:pos="2640" w:val="left" w:leader="none"/>
          <w:tab w:pos="3360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</w:tabs>
        <w:spacing w:line="274" w:lineRule="exact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Introduction-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40"/>
      </w:pPr>
      <w:r>
        <w:rPr/>
        <w:t>111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841" w:val="left" w:leader="none"/>
          <w:tab w:pos="6961" w:val="left" w:leader="none"/>
          <w:tab w:pos="7681" w:val="left" w:leader="none"/>
          <w:tab w:pos="8401" w:val="left" w:leader="none"/>
          <w:tab w:pos="9066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Socio-Demographic</w:t>
      </w:r>
      <w:r>
        <w:rPr>
          <w:spacing w:val="57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Respondents</w:t>
      </w:r>
      <w:r>
        <w:rPr>
          <w:spacing w:val="2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111-</w:t>
      </w:r>
    </w:p>
    <w:p>
      <w:pPr>
        <w:pStyle w:val="BodyText"/>
        <w:spacing w:before="1"/>
      </w:pPr>
    </w:p>
    <w:p>
      <w:pPr>
        <w:pStyle w:val="BodyText"/>
        <w:ind w:left="840"/>
      </w:pPr>
      <w:r>
        <w:rPr/>
        <w:t>113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841" w:val="left" w:leader="none"/>
          <w:tab w:pos="7681" w:val="left" w:leader="none"/>
          <w:tab w:pos="8401" w:val="left" w:leader="none"/>
          <w:tab w:pos="9066" w:val="left" w:leader="none"/>
        </w:tabs>
        <w:spacing w:line="480" w:lineRule="auto" w:before="0" w:after="0"/>
        <w:ind w:left="840" w:right="1037" w:hanging="360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3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Respondents</w:t>
      </w:r>
      <w:r>
        <w:rPr>
          <w:spacing w:val="3"/>
          <w:sz w:val="24"/>
        </w:rPr>
        <w:t> </w:t>
      </w:r>
      <w:r>
        <w:rPr>
          <w:sz w:val="24"/>
        </w:rPr>
        <w:t>about</w:t>
      </w:r>
      <w:r>
        <w:rPr>
          <w:spacing w:val="3"/>
          <w:sz w:val="24"/>
        </w:rPr>
        <w:t> </w:t>
      </w:r>
      <w:r>
        <w:rPr>
          <w:sz w:val="24"/>
        </w:rPr>
        <w:t>Clinical</w:t>
      </w:r>
      <w:r>
        <w:rPr>
          <w:spacing w:val="5"/>
          <w:sz w:val="24"/>
        </w:rPr>
        <w:t> </w:t>
      </w:r>
      <w:r>
        <w:rPr>
          <w:sz w:val="24"/>
        </w:rPr>
        <w:t>Legal</w:t>
      </w:r>
      <w:r>
        <w:rPr>
          <w:spacing w:val="3"/>
          <w:sz w:val="24"/>
        </w:rPr>
        <w:t> </w:t>
      </w:r>
      <w:r>
        <w:rPr>
          <w:sz w:val="24"/>
        </w:rPr>
        <w:t>Education</w:t>
      </w:r>
      <w:r>
        <w:rPr>
          <w:spacing w:val="2"/>
          <w:sz w:val="24"/>
        </w:rPr>
        <w:t> </w:t>
      </w:r>
      <w:r>
        <w:rPr>
          <w:sz w:val="24"/>
        </w:rPr>
        <w:t>(CLE)</w:t>
      </w:r>
      <w:r>
        <w:rPr>
          <w:spacing w:val="-57"/>
          <w:sz w:val="24"/>
        </w:rPr>
        <w:t> </w:t>
      </w:r>
      <w:r>
        <w:rPr>
          <w:sz w:val="24"/>
        </w:rPr>
        <w:t>Methodology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Ethics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Teaching</w:t>
      </w:r>
      <w:r>
        <w:rPr>
          <w:spacing w:val="-2"/>
          <w:sz w:val="24"/>
        </w:rPr>
        <w:t> </w:t>
      </w:r>
      <w:r>
        <w:rPr>
          <w:sz w:val="24"/>
        </w:rPr>
        <w:t>Law -</w:t>
        <w:tab/>
        <w:t>-</w:t>
        <w:tab/>
        <w:t>-</w:t>
        <w:tab/>
      </w:r>
      <w:r>
        <w:rPr>
          <w:spacing w:val="-1"/>
          <w:sz w:val="24"/>
        </w:rPr>
        <w:t>113-</w:t>
      </w:r>
    </w:p>
    <w:p>
      <w:pPr>
        <w:pStyle w:val="BodyText"/>
        <w:ind w:left="840"/>
      </w:pPr>
      <w:r>
        <w:rPr/>
        <w:t>119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841" w:val="left" w:leader="none"/>
          <w:tab w:pos="8661" w:val="left" w:leader="hyphen"/>
        </w:tabs>
        <w:spacing w:line="480" w:lineRule="auto" w:before="0" w:after="0"/>
        <w:ind w:left="840" w:right="1046" w:hanging="360"/>
        <w:jc w:val="left"/>
        <w:rPr>
          <w:sz w:val="24"/>
        </w:rPr>
      </w:pPr>
      <w:r>
        <w:rPr>
          <w:sz w:val="24"/>
        </w:rPr>
        <w:t>Respondents‟</w:t>
      </w:r>
      <w:r>
        <w:rPr>
          <w:spacing w:val="13"/>
          <w:sz w:val="24"/>
        </w:rPr>
        <w:t> </w:t>
      </w:r>
      <w:r>
        <w:rPr>
          <w:sz w:val="24"/>
        </w:rPr>
        <w:t>Perception</w:t>
      </w:r>
      <w:r>
        <w:rPr>
          <w:spacing w:val="14"/>
          <w:sz w:val="24"/>
        </w:rPr>
        <w:t> </w:t>
      </w:r>
      <w:r>
        <w:rPr>
          <w:sz w:val="24"/>
        </w:rPr>
        <w:t>on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Importance</w:t>
      </w:r>
      <w:r>
        <w:rPr>
          <w:spacing w:val="14"/>
          <w:sz w:val="24"/>
        </w:rPr>
        <w:t> </w:t>
      </w:r>
      <w:r>
        <w:rPr>
          <w:sz w:val="24"/>
        </w:rPr>
        <w:t>Clinical</w:t>
      </w:r>
      <w:r>
        <w:rPr>
          <w:spacing w:val="16"/>
          <w:sz w:val="24"/>
        </w:rPr>
        <w:t> </w:t>
      </w:r>
      <w:r>
        <w:rPr>
          <w:sz w:val="24"/>
        </w:rPr>
        <w:t>Legal</w:t>
      </w:r>
      <w:r>
        <w:rPr>
          <w:spacing w:val="15"/>
          <w:sz w:val="24"/>
        </w:rPr>
        <w:t> </w:t>
      </w:r>
      <w:r>
        <w:rPr>
          <w:sz w:val="24"/>
        </w:rPr>
        <w:t>Education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Law</w:t>
      </w:r>
      <w:r>
        <w:rPr>
          <w:spacing w:val="14"/>
          <w:sz w:val="24"/>
        </w:rPr>
        <w:t> </w:t>
      </w:r>
      <w:r>
        <w:rPr>
          <w:sz w:val="24"/>
        </w:rPr>
        <w:t>Clinic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of Law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  <w:tab/>
        <w:t>119-122</w:t>
      </w:r>
    </w:p>
    <w:p>
      <w:pPr>
        <w:pStyle w:val="Heading2"/>
        <w:spacing w:before="5"/>
        <w:ind w:left="3219" w:right="3694" w:firstLine="957"/>
        <w:jc w:val="left"/>
      </w:pPr>
      <w:r>
        <w:rPr/>
        <w:t>CHAPTER SIX</w:t>
      </w:r>
      <w:r>
        <w:rPr>
          <w:spacing w:val="1"/>
        </w:rPr>
        <w:t> </w:t>
      </w:r>
      <w:r>
        <w:rPr/>
        <w:t>SUMMARY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2640" w:val="left" w:leader="none"/>
          <w:tab w:pos="3360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069" w:val="left" w:leader="none"/>
        </w:tabs>
        <w:ind w:left="480"/>
      </w:pPr>
      <w:r>
        <w:rPr/>
        <w:t>6.1 Summary</w:t>
      </w:r>
      <w:r>
        <w:rPr>
          <w:spacing w:val="83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123-</w:t>
      </w:r>
    </w:p>
    <w:p>
      <w:pPr>
        <w:pStyle w:val="BodyText"/>
      </w:pPr>
    </w:p>
    <w:p>
      <w:pPr>
        <w:pStyle w:val="BodyText"/>
        <w:ind w:left="840"/>
      </w:pPr>
      <w:r>
        <w:rPr/>
        <w:t>124</w:t>
      </w:r>
    </w:p>
    <w:p>
      <w:pPr>
        <w:pStyle w:val="BodyText"/>
      </w:pPr>
    </w:p>
    <w:p>
      <w:pPr>
        <w:pStyle w:val="BodyText"/>
        <w:tabs>
          <w:tab w:pos="1920" w:val="left" w:leader="none"/>
          <w:tab w:pos="2640" w:val="left" w:leader="none"/>
          <w:tab w:pos="3360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069" w:val="left" w:leader="none"/>
        </w:tabs>
        <w:ind w:left="480"/>
      </w:pPr>
      <w:r>
        <w:rPr/>
        <w:t>6.2</w:t>
      </w:r>
      <w:r>
        <w:rPr>
          <w:spacing w:val="-2"/>
        </w:rPr>
        <w:t> </w:t>
      </w:r>
      <w:r>
        <w:rPr/>
        <w:t>Findings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124-</w:t>
      </w:r>
    </w:p>
    <w:p>
      <w:pPr>
        <w:pStyle w:val="BodyText"/>
      </w:pPr>
    </w:p>
    <w:p>
      <w:pPr>
        <w:pStyle w:val="BodyText"/>
        <w:ind w:left="840"/>
      </w:pPr>
      <w:r>
        <w:rPr/>
        <w:t>126</w:t>
      </w:r>
    </w:p>
    <w:p>
      <w:pPr>
        <w:pStyle w:val="BodyText"/>
        <w:spacing w:before="1"/>
      </w:pPr>
    </w:p>
    <w:p>
      <w:pPr>
        <w:pStyle w:val="BodyText"/>
        <w:tabs>
          <w:tab w:pos="3360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069" w:val="left" w:leader="none"/>
        </w:tabs>
        <w:ind w:left="480"/>
      </w:pPr>
      <w:r>
        <w:rPr/>
        <w:t>6.3</w:t>
      </w:r>
      <w:r>
        <w:rPr>
          <w:spacing w:val="3"/>
        </w:rPr>
        <w:t> </w:t>
      </w:r>
      <w:r>
        <w:rPr/>
        <w:t>Recommendations-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126-</w:t>
      </w:r>
    </w:p>
    <w:p>
      <w:pPr>
        <w:pStyle w:val="BodyText"/>
      </w:pPr>
    </w:p>
    <w:p>
      <w:pPr>
        <w:pStyle w:val="BodyText"/>
        <w:ind w:left="840"/>
      </w:pPr>
      <w:r>
        <w:rPr/>
        <w:t>128</w:t>
      </w:r>
    </w:p>
    <w:p>
      <w:pPr>
        <w:pStyle w:val="BodyText"/>
      </w:pPr>
    </w:p>
    <w:p>
      <w:pPr>
        <w:pStyle w:val="BodyText"/>
        <w:tabs>
          <w:tab w:pos="2640" w:val="left" w:leader="none"/>
          <w:tab w:pos="3360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069" w:val="left" w:leader="none"/>
        </w:tabs>
        <w:ind w:left="480"/>
      </w:pPr>
      <w:r>
        <w:rPr/>
        <w:t>6.4</w:t>
      </w:r>
      <w:r>
        <w:rPr>
          <w:spacing w:val="-1"/>
        </w:rPr>
        <w:t> </w:t>
      </w:r>
      <w:r>
        <w:rPr/>
        <w:t>Conclusion-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128-</w:t>
      </w:r>
    </w:p>
    <w:p>
      <w:pPr>
        <w:pStyle w:val="BodyText"/>
      </w:pPr>
    </w:p>
    <w:p>
      <w:pPr>
        <w:pStyle w:val="BodyText"/>
        <w:ind w:left="840"/>
      </w:pPr>
      <w:r>
        <w:rPr/>
        <w:t>129</w:t>
      </w:r>
    </w:p>
    <w:p>
      <w:pPr>
        <w:pStyle w:val="BodyText"/>
        <w:spacing w:before="10"/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0"/>
        <w:gridCol w:w="2920"/>
        <w:gridCol w:w="760"/>
        <w:gridCol w:w="2572"/>
        <w:gridCol w:w="939"/>
      </w:tblGrid>
      <w:tr>
        <w:trPr>
          <w:trHeight w:val="408" w:hRule="atLeast"/>
        </w:trPr>
        <w:tc>
          <w:tcPr>
            <w:tcW w:w="189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Bibliography-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2920" w:type="dxa"/>
          </w:tcPr>
          <w:p>
            <w:pPr>
              <w:pStyle w:val="TableParagraph"/>
              <w:tabs>
                <w:tab w:pos="1040" w:val="left" w:leader="none"/>
                <w:tab w:pos="1760" w:val="left" w:leader="none"/>
                <w:tab w:pos="2480" w:val="left" w:leader="none"/>
              </w:tabs>
              <w:spacing w:line="266" w:lineRule="exact"/>
              <w:ind w:left="320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--</w:t>
            </w:r>
          </w:p>
        </w:tc>
        <w:tc>
          <w:tcPr>
            <w:tcW w:w="760" w:type="dxa"/>
          </w:tcPr>
          <w:p>
            <w:pPr>
              <w:pStyle w:val="TableParagraph"/>
              <w:spacing w:line="266" w:lineRule="exact"/>
              <w:ind w:left="280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2572" w:type="dxa"/>
          </w:tcPr>
          <w:p>
            <w:pPr>
              <w:pStyle w:val="TableParagraph"/>
              <w:tabs>
                <w:tab w:pos="719" w:val="left" w:leader="none"/>
                <w:tab w:pos="1440" w:val="left" w:leader="none"/>
                <w:tab w:pos="2160" w:val="left" w:leader="none"/>
              </w:tabs>
              <w:spacing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39" w:type="dxa"/>
          </w:tcPr>
          <w:p>
            <w:pPr>
              <w:pStyle w:val="TableParagraph"/>
              <w:spacing w:line="266" w:lineRule="exact"/>
              <w:ind w:left="68" w:right="31"/>
              <w:jc w:val="center"/>
              <w:rPr>
                <w:sz w:val="24"/>
              </w:rPr>
            </w:pPr>
            <w:r>
              <w:rPr>
                <w:sz w:val="24"/>
              </w:rPr>
              <w:t>130-140</w:t>
            </w:r>
          </w:p>
        </w:tc>
      </w:tr>
      <w:tr>
        <w:trPr>
          <w:trHeight w:val="408" w:hRule="atLeast"/>
        </w:trPr>
        <w:tc>
          <w:tcPr>
            <w:tcW w:w="1890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Appendices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2920" w:type="dxa"/>
          </w:tcPr>
          <w:p>
            <w:pPr>
              <w:pStyle w:val="TableParagraph"/>
              <w:tabs>
                <w:tab w:pos="1040" w:val="left" w:leader="none"/>
                <w:tab w:pos="1760" w:val="left" w:leader="none"/>
                <w:tab w:pos="2480" w:val="left" w:leader="none"/>
              </w:tabs>
              <w:spacing w:line="256" w:lineRule="exact" w:before="133"/>
              <w:ind w:left="320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line="256" w:lineRule="exact" w:before="133"/>
              <w:ind w:left="2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72" w:type="dxa"/>
          </w:tcPr>
          <w:p>
            <w:pPr>
              <w:pStyle w:val="TableParagraph"/>
              <w:tabs>
                <w:tab w:pos="719" w:val="left" w:leader="none"/>
                <w:tab w:pos="1440" w:val="left" w:leader="none"/>
                <w:tab w:pos="2160" w:val="left" w:leader="none"/>
              </w:tabs>
              <w:spacing w:line="256" w:lineRule="exact"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39" w:type="dxa"/>
          </w:tcPr>
          <w:p>
            <w:pPr>
              <w:pStyle w:val="TableParagraph"/>
              <w:spacing w:line="256" w:lineRule="exact" w:before="133"/>
              <w:ind w:left="68" w:right="31"/>
              <w:jc w:val="center"/>
              <w:rPr>
                <w:sz w:val="24"/>
              </w:rPr>
            </w:pPr>
            <w:r>
              <w:rPr>
                <w:sz w:val="24"/>
              </w:rPr>
              <w:t>141-164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Heading2"/>
        <w:spacing w:before="78"/>
        <w:ind w:left="528" w:right="1083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7681" w:val="left" w:leader="none"/>
          <w:tab w:pos="8401" w:val="left" w:leader="none"/>
          <w:tab w:pos="9069" w:val="left" w:leader="none"/>
        </w:tabs>
        <w:spacing w:before="226"/>
        <w:ind w:left="480"/>
      </w:pPr>
      <w:r>
        <w:rPr/>
        <w:t>Table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Socio-Demographic</w:t>
      </w:r>
      <w:r>
        <w:rPr>
          <w:spacing w:val="-1"/>
        </w:rPr>
        <w:t> </w:t>
      </w:r>
      <w:r>
        <w:rPr/>
        <w:t>Characteristic</w:t>
        <w:tab/>
        <w:t>-</w:t>
        <w:tab/>
        <w:t>-</w:t>
        <w:tab/>
        <w:t>111-</w:t>
      </w:r>
    </w:p>
    <w:p>
      <w:pPr>
        <w:pStyle w:val="BodyText"/>
      </w:pPr>
    </w:p>
    <w:p>
      <w:pPr>
        <w:pStyle w:val="BodyText"/>
        <w:ind w:left="480"/>
      </w:pPr>
      <w:r>
        <w:rPr/>
        <w:t>112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tabs>
          <w:tab w:pos="2640" w:val="left" w:leader="none"/>
          <w:tab w:pos="3360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121" w:val="left" w:leader="none"/>
        </w:tabs>
        <w:spacing w:line="480" w:lineRule="auto"/>
        <w:ind w:left="480" w:right="1048"/>
      </w:pPr>
      <w:r>
        <w:rPr/>
        <w:t>Table</w:t>
      </w:r>
      <w:r>
        <w:rPr>
          <w:spacing w:val="22"/>
        </w:rPr>
        <w:t> </w:t>
      </w:r>
      <w:r>
        <w:rPr/>
        <w:t>2:</w:t>
      </w:r>
      <w:r>
        <w:rPr>
          <w:spacing w:val="23"/>
        </w:rPr>
        <w:t> </w:t>
      </w:r>
      <w:r>
        <w:rPr/>
        <w:t>Distribution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Respondents</w:t>
      </w:r>
      <w:r>
        <w:rPr>
          <w:spacing w:val="23"/>
        </w:rPr>
        <w:t> </w:t>
      </w:r>
      <w:r>
        <w:rPr/>
        <w:t>according</w:t>
      </w:r>
      <w:r>
        <w:rPr>
          <w:spacing w:val="20"/>
        </w:rPr>
        <w:t> </w:t>
      </w:r>
      <w:r>
        <w:rPr/>
        <w:t>to</w:t>
      </w:r>
      <w:r>
        <w:rPr>
          <w:spacing w:val="23"/>
        </w:rPr>
        <w:t> </w:t>
      </w:r>
      <w:r>
        <w:rPr/>
        <w:t>their</w:t>
      </w:r>
      <w:r>
        <w:rPr>
          <w:spacing w:val="22"/>
        </w:rPr>
        <w:t> </w:t>
      </w:r>
      <w:r>
        <w:rPr/>
        <w:t>Awareness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Clinical</w:t>
      </w:r>
      <w:r>
        <w:rPr>
          <w:spacing w:val="23"/>
        </w:rPr>
        <w:t> </w:t>
      </w:r>
      <w:r>
        <w:rPr/>
        <w:t>Legal</w:t>
      </w:r>
      <w:r>
        <w:rPr>
          <w:spacing w:val="-57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(CLE)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</w:r>
    </w:p>
    <w:p>
      <w:pPr>
        <w:pStyle w:val="BodyText"/>
        <w:tabs>
          <w:tab w:pos="1920" w:val="left" w:leader="none"/>
        </w:tabs>
        <w:spacing w:before="1"/>
        <w:ind w:left="1200"/>
      </w:pPr>
      <w:r>
        <w:rPr/>
        <w:t>-</w:t>
        <w:tab/>
        <w:t>113</w:t>
      </w:r>
    </w:p>
    <w:p>
      <w:pPr>
        <w:pStyle w:val="BodyText"/>
      </w:pPr>
    </w:p>
    <w:p>
      <w:pPr>
        <w:pStyle w:val="BodyText"/>
        <w:tabs>
          <w:tab w:pos="6241" w:val="left" w:leader="none"/>
          <w:tab w:pos="6961" w:val="left" w:leader="none"/>
          <w:tab w:pos="7681" w:val="left" w:leader="none"/>
          <w:tab w:pos="8401" w:val="left" w:leader="none"/>
          <w:tab w:pos="9066" w:val="left" w:leader="none"/>
        </w:tabs>
        <w:spacing w:line="480" w:lineRule="auto"/>
        <w:ind w:left="480" w:right="1037"/>
      </w:pPr>
      <w:r>
        <w:rPr/>
        <w:t>Table</w:t>
      </w:r>
      <w:r>
        <w:rPr>
          <w:spacing w:val="33"/>
        </w:rPr>
        <w:t> </w:t>
      </w:r>
      <w:r>
        <w:rPr/>
        <w:t>3:</w:t>
      </w:r>
      <w:r>
        <w:rPr>
          <w:spacing w:val="35"/>
        </w:rPr>
        <w:t> </w:t>
      </w:r>
      <w:r>
        <w:rPr/>
        <w:t>Distribution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Respondents</w:t>
      </w:r>
      <w:r>
        <w:rPr>
          <w:spacing w:val="35"/>
        </w:rPr>
        <w:t> </w:t>
      </w:r>
      <w:r>
        <w:rPr/>
        <w:t>according</w:t>
      </w:r>
      <w:r>
        <w:rPr>
          <w:spacing w:val="38"/>
        </w:rPr>
        <w:t> </w:t>
      </w:r>
      <w:r>
        <w:rPr/>
        <w:t>to</w:t>
      </w:r>
      <w:r>
        <w:rPr>
          <w:spacing w:val="35"/>
        </w:rPr>
        <w:t> </w:t>
      </w:r>
      <w:r>
        <w:rPr/>
        <w:t>their</w:t>
      </w:r>
      <w:r>
        <w:rPr>
          <w:spacing w:val="34"/>
        </w:rPr>
        <w:t> </w:t>
      </w:r>
      <w:r>
        <w:rPr/>
        <w:t>Knowledge</w:t>
      </w:r>
      <w:r>
        <w:rPr>
          <w:spacing w:val="33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3"/>
        </w:rPr>
        <w:t> </w:t>
      </w:r>
      <w:r>
        <w:rPr/>
        <w:t>Methodologies</w:t>
      </w:r>
      <w:r>
        <w:rPr>
          <w:spacing w:val="-57"/>
        </w:rPr>
        <w:t> </w:t>
      </w:r>
      <w:r>
        <w:rPr/>
        <w:t>adopted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Clinical</w:t>
      </w:r>
      <w:r>
        <w:rPr>
          <w:spacing w:val="1"/>
        </w:rPr>
        <w:t> </w:t>
      </w:r>
      <w:r>
        <w:rPr/>
        <w:t>Legal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(CLE)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113-</w:t>
      </w:r>
    </w:p>
    <w:p>
      <w:pPr>
        <w:pStyle w:val="BodyText"/>
        <w:spacing w:line="274" w:lineRule="exact"/>
        <w:ind w:left="480"/>
      </w:pPr>
      <w:r>
        <w:rPr/>
        <w:t>115</w:t>
      </w:r>
    </w:p>
    <w:p>
      <w:pPr>
        <w:pStyle w:val="BodyText"/>
      </w:pPr>
    </w:p>
    <w:p>
      <w:pPr>
        <w:pStyle w:val="BodyText"/>
        <w:tabs>
          <w:tab w:pos="1200" w:val="left" w:leader="none"/>
          <w:tab w:pos="1920" w:val="left" w:leader="none"/>
          <w:tab w:pos="2640" w:val="left" w:leader="none"/>
          <w:tab w:pos="3360" w:val="left" w:leader="none"/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069" w:val="left" w:leader="none"/>
        </w:tabs>
        <w:spacing w:line="480" w:lineRule="auto"/>
        <w:ind w:left="480" w:right="1035"/>
      </w:pPr>
      <w:r>
        <w:rPr/>
        <w:t>Table</w:t>
      </w:r>
      <w:r>
        <w:rPr>
          <w:spacing w:val="10"/>
        </w:rPr>
        <w:t> </w:t>
      </w:r>
      <w:r>
        <w:rPr/>
        <w:t>4:</w:t>
      </w:r>
      <w:r>
        <w:rPr>
          <w:spacing w:val="12"/>
        </w:rPr>
        <w:t> </w:t>
      </w:r>
      <w:r>
        <w:rPr/>
        <w:t>Distribution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Respondents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their</w:t>
      </w:r>
      <w:r>
        <w:rPr>
          <w:spacing w:val="11"/>
        </w:rPr>
        <w:t> </w:t>
      </w:r>
      <w:r>
        <w:rPr/>
        <w:t>Perception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/>
        <w:t>Best</w:t>
      </w:r>
      <w:r>
        <w:rPr>
          <w:spacing w:val="12"/>
        </w:rPr>
        <w:t> </w:t>
      </w:r>
      <w:r>
        <w:rPr/>
        <w:t>Methodology</w:t>
      </w:r>
      <w:r>
        <w:rPr>
          <w:spacing w:val="6"/>
        </w:rPr>
        <w:t> </w:t>
      </w:r>
      <w:r>
        <w:rPr/>
        <w:t>for</w:t>
      </w:r>
      <w:r>
        <w:rPr>
          <w:spacing w:val="10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Law-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115-</w:t>
      </w:r>
    </w:p>
    <w:p>
      <w:pPr>
        <w:pStyle w:val="BodyText"/>
        <w:ind w:left="480"/>
      </w:pPr>
      <w:r>
        <w:rPr/>
        <w:t>116</w:t>
      </w:r>
    </w:p>
    <w:p>
      <w:pPr>
        <w:pStyle w:val="BodyText"/>
      </w:pPr>
    </w:p>
    <w:p>
      <w:pPr>
        <w:pStyle w:val="BodyText"/>
        <w:spacing w:line="480" w:lineRule="auto"/>
        <w:ind w:left="480" w:right="1037"/>
        <w:jc w:val="both"/>
      </w:pPr>
      <w:r>
        <w:rPr/>
        <w:t>Table 5:</w:t>
      </w:r>
      <w:r>
        <w:rPr>
          <w:spacing w:val="1"/>
        </w:rPr>
        <w:t> </w:t>
      </w:r>
      <w:r>
        <w:rPr/>
        <w:t>Distribution of Respondents</w:t>
      </w:r>
      <w:r>
        <w:rPr>
          <w:spacing w:val="1"/>
        </w:rPr>
        <w:t> </w:t>
      </w:r>
      <w:r>
        <w:rPr/>
        <w:t>on their Participation on CLE/Law Clinic Activities-</w:t>
      </w:r>
      <w:r>
        <w:rPr>
          <w:spacing w:val="1"/>
        </w:rPr>
        <w:t> </w:t>
      </w:r>
      <w:r>
        <w:rPr/>
        <w:t>116</w:t>
      </w:r>
    </w:p>
    <w:p>
      <w:pPr>
        <w:pStyle w:val="BodyText"/>
        <w:tabs>
          <w:tab w:pos="4080" w:val="left" w:leader="none"/>
          <w:tab w:pos="4800" w:val="left" w:leader="none"/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</w:tabs>
        <w:spacing w:line="480" w:lineRule="auto" w:before="1"/>
        <w:ind w:left="480" w:right="1045"/>
        <w:jc w:val="both"/>
      </w:pPr>
      <w:r>
        <w:rPr/>
        <w:t>Table</w:t>
      </w:r>
      <w:r>
        <w:rPr>
          <w:spacing w:val="1"/>
        </w:rPr>
        <w:t> </w:t>
      </w:r>
      <w:r>
        <w:rPr/>
        <w:t>6: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learnt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Participating</w:t>
      </w:r>
      <w:r>
        <w:rPr>
          <w:spacing w:val="60"/>
        </w:rPr>
        <w:t> </w:t>
      </w:r>
      <w:r>
        <w:rPr/>
        <w:t>on</w:t>
      </w:r>
      <w:r>
        <w:rPr>
          <w:spacing w:val="-57"/>
        </w:rPr>
        <w:t> </w:t>
      </w:r>
      <w:r>
        <w:rPr/>
        <w:t>Clinical Legal Education (CLE) Programmes and its Impact on Legal Ethics, Client Interview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Prison Decongestion-     </w:t>
      </w:r>
      <w:r>
        <w:rPr>
          <w:spacing w:val="38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</w:r>
    </w:p>
    <w:p>
      <w:pPr>
        <w:pStyle w:val="BodyText"/>
        <w:ind w:left="480"/>
      </w:pPr>
      <w:r>
        <w:rPr/>
        <w:t>116-118</w:t>
      </w:r>
    </w:p>
    <w:p>
      <w:pPr>
        <w:pStyle w:val="BodyText"/>
      </w:pPr>
    </w:p>
    <w:p>
      <w:pPr>
        <w:pStyle w:val="BodyText"/>
        <w:tabs>
          <w:tab w:pos="5521" w:val="left" w:leader="none"/>
          <w:tab w:pos="6241" w:val="left" w:leader="none"/>
          <w:tab w:pos="6961" w:val="left" w:leader="none"/>
          <w:tab w:pos="7681" w:val="left" w:leader="none"/>
          <w:tab w:pos="8401" w:val="left" w:leader="none"/>
          <w:tab w:pos="9069" w:val="left" w:leader="none"/>
        </w:tabs>
        <w:spacing w:line="480" w:lineRule="auto"/>
        <w:ind w:left="480" w:right="1035"/>
      </w:pPr>
      <w:r>
        <w:rPr/>
        <w:t>Table</w:t>
      </w:r>
      <w:r>
        <w:rPr>
          <w:spacing w:val="3"/>
        </w:rPr>
        <w:t> </w:t>
      </w:r>
      <w:r>
        <w:rPr/>
        <w:t>7:</w:t>
      </w:r>
      <w:r>
        <w:rPr>
          <w:spacing w:val="4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 Respondents</w:t>
      </w:r>
      <w:r>
        <w:rPr>
          <w:spacing w:val="4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their</w:t>
      </w:r>
      <w:r>
        <w:rPr>
          <w:spacing w:val="2"/>
        </w:rPr>
        <w:t> </w:t>
      </w:r>
      <w:r>
        <w:rPr/>
        <w:t>views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the Challenges</w:t>
      </w:r>
      <w:r>
        <w:rPr>
          <w:spacing w:val="9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Legal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legal</w:t>
      </w:r>
      <w:r>
        <w:rPr>
          <w:spacing w:val="1"/>
        </w:rPr>
        <w:t> </w:t>
      </w:r>
      <w:r>
        <w:rPr/>
        <w:t>profession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  <w:r>
        <w:rPr>
          <w:spacing w:val="3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118-</w:t>
      </w:r>
    </w:p>
    <w:p>
      <w:pPr>
        <w:pStyle w:val="BodyText"/>
        <w:ind w:left="480"/>
      </w:pPr>
      <w:r>
        <w:rPr/>
        <w:t>119</w:t>
      </w:r>
    </w:p>
    <w:p>
      <w:pPr>
        <w:pStyle w:val="BodyText"/>
      </w:pPr>
    </w:p>
    <w:p>
      <w:pPr>
        <w:pStyle w:val="BodyText"/>
        <w:tabs>
          <w:tab w:pos="6961" w:val="left" w:leader="none"/>
          <w:tab w:pos="7681" w:val="left" w:leader="none"/>
          <w:tab w:pos="8401" w:val="left" w:leader="none"/>
          <w:tab w:pos="9069" w:val="left" w:leader="none"/>
        </w:tabs>
        <w:spacing w:line="480" w:lineRule="auto"/>
        <w:ind w:left="480" w:right="1035"/>
      </w:pPr>
      <w:r>
        <w:rPr/>
        <w:t>Table</w:t>
      </w:r>
      <w:r>
        <w:rPr>
          <w:spacing w:val="16"/>
        </w:rPr>
        <w:t> </w:t>
      </w:r>
      <w:r>
        <w:rPr/>
        <w:t>8:</w:t>
      </w:r>
      <w:r>
        <w:rPr>
          <w:spacing w:val="17"/>
        </w:rPr>
        <w:t> </w:t>
      </w:r>
      <w:r>
        <w:rPr/>
        <w:t>Distribution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Respondents</w:t>
      </w:r>
      <w:r>
        <w:rPr>
          <w:spacing w:val="17"/>
        </w:rPr>
        <w:t> </w:t>
      </w:r>
      <w:r>
        <w:rPr/>
        <w:t>responses</w:t>
      </w:r>
      <w:r>
        <w:rPr>
          <w:spacing w:val="16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23"/>
        </w:rPr>
        <w:t> </w:t>
      </w:r>
      <w:r>
        <w:rPr/>
        <w:t>Importance</w:t>
      </w:r>
      <w:r>
        <w:rPr>
          <w:spacing w:val="16"/>
        </w:rPr>
        <w:t> </w:t>
      </w:r>
      <w:r>
        <w:rPr/>
        <w:t>Clinical</w:t>
      </w:r>
      <w:r>
        <w:rPr>
          <w:spacing w:val="20"/>
        </w:rPr>
        <w:t> </w:t>
      </w:r>
      <w:r>
        <w:rPr/>
        <w:t>Legal</w:t>
      </w:r>
      <w:r>
        <w:rPr>
          <w:spacing w:val="17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Law</w:t>
      </w:r>
      <w:r>
        <w:rPr>
          <w:spacing w:val="-1"/>
        </w:rPr>
        <w:t> </w:t>
      </w:r>
      <w:r>
        <w:rPr/>
        <w:t>Clinic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of Law</w:t>
      </w:r>
      <w:r>
        <w:rPr>
          <w:spacing w:val="-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  <w:tab/>
        <w:t>-</w:t>
        <w:tab/>
        <w:t>-</w:t>
        <w:tab/>
        <w:t>-</w:t>
        <w:tab/>
      </w:r>
      <w:r>
        <w:rPr>
          <w:spacing w:val="-1"/>
        </w:rPr>
        <w:t>119-</w:t>
      </w:r>
    </w:p>
    <w:p>
      <w:pPr>
        <w:pStyle w:val="BodyText"/>
        <w:spacing w:before="1"/>
        <w:ind w:left="480"/>
      </w:pPr>
      <w:r>
        <w:rPr/>
        <w:t>121</w:t>
      </w:r>
    </w:p>
    <w:p>
      <w:pPr>
        <w:spacing w:after="0"/>
        <w:sectPr>
          <w:pgSz w:w="11910" w:h="16840"/>
          <w:pgMar w:header="0" w:footer="1002" w:top="1340" w:bottom="1200" w:left="960" w:right="400"/>
        </w:sectPr>
      </w:pPr>
    </w:p>
    <w:p>
      <w:pPr>
        <w:pStyle w:val="Heading2"/>
        <w:spacing w:before="78"/>
        <w:ind w:left="3485"/>
        <w:jc w:val="left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9"/>
        <w:gridCol w:w="6727"/>
      </w:tblGrid>
      <w:tr>
        <w:trPr>
          <w:trHeight w:val="408" w:hRule="atLeast"/>
        </w:trPr>
        <w:tc>
          <w:tcPr>
            <w:tcW w:w="2399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A.B.U:</w:t>
            </w:r>
          </w:p>
        </w:tc>
        <w:tc>
          <w:tcPr>
            <w:tcW w:w="6727" w:type="dxa"/>
          </w:tcPr>
          <w:p>
            <w:pPr>
              <w:pStyle w:val="TableParagraph"/>
              <w:spacing w:line="266" w:lineRule="exact"/>
              <w:ind w:left="1251"/>
              <w:rPr>
                <w:sz w:val="24"/>
              </w:rPr>
            </w:pPr>
            <w:r>
              <w:rPr>
                <w:sz w:val="24"/>
              </w:rPr>
              <w:t>Ahmadu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</w:p>
        </w:tc>
      </w:tr>
      <w:tr>
        <w:trPr>
          <w:trHeight w:val="551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FWLR: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Weekly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Report</w:t>
            </w:r>
          </w:p>
        </w:tc>
      </w:tr>
      <w:tr>
        <w:trPr>
          <w:trHeight w:val="551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BMAS: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Benchmark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Standards</w:t>
            </w:r>
          </w:p>
        </w:tc>
      </w:tr>
      <w:tr>
        <w:trPr>
          <w:trHeight w:val="552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CLE: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Clinical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Legal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552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D.P.O: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Divisional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Officer</w:t>
            </w:r>
          </w:p>
        </w:tc>
      </w:tr>
      <w:tr>
        <w:trPr>
          <w:trHeight w:val="552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EBSU: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Ebonyi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</w:p>
        </w:tc>
      </w:tr>
      <w:tr>
        <w:trPr>
          <w:trHeight w:val="551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FOI: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Freedom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</w:t>
            </w:r>
          </w:p>
        </w:tc>
      </w:tr>
      <w:tr>
        <w:trPr>
          <w:trHeight w:val="552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FOIA: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Freedom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</w:t>
            </w:r>
          </w:p>
        </w:tc>
      </w:tr>
      <w:tr>
        <w:trPr>
          <w:trHeight w:val="552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ICCC: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Consultation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Competition</w:t>
            </w:r>
          </w:p>
        </w:tc>
      </w:tr>
      <w:tr>
        <w:trPr>
          <w:trHeight w:val="552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INEC: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Independent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Electoral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</w:tr>
      <w:tr>
        <w:trPr>
          <w:trHeight w:val="552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J4A: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Justice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</w:p>
        </w:tc>
      </w:tr>
      <w:tr>
        <w:trPr>
          <w:trHeight w:val="552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LAC: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</w:tr>
      <w:tr>
        <w:trPr>
          <w:trHeight w:val="551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LL.B: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i/>
                <w:sz w:val="24"/>
              </w:rPr>
            </w:pPr>
            <w:r>
              <w:rPr>
                <w:i/>
                <w:sz w:val="24"/>
              </w:rPr>
              <w:t>Legum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Baccalarius</w:t>
            </w:r>
          </w:p>
        </w:tc>
      </w:tr>
      <w:tr>
        <w:trPr>
          <w:trHeight w:val="552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LPA: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Practitioners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</w:t>
            </w:r>
          </w:p>
        </w:tc>
      </w:tr>
      <w:tr>
        <w:trPr>
          <w:trHeight w:val="552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LPDC: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Practitioners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Disciplinary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</w:tr>
      <w:tr>
        <w:trPr>
          <w:trHeight w:val="552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LPELR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LawPavilion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Report</w:t>
            </w:r>
          </w:p>
        </w:tc>
      </w:tr>
      <w:tr>
        <w:trPr>
          <w:trHeight w:val="551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LPPC: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Practitioners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Privileges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</w:tr>
      <w:tr>
        <w:trPr>
          <w:trHeight w:val="552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LPRRC: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Regulatory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Review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</w:tr>
      <w:tr>
        <w:trPr>
          <w:trHeight w:val="551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MAS: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Standards</w:t>
            </w:r>
          </w:p>
        </w:tc>
      </w:tr>
      <w:tr>
        <w:trPr>
          <w:trHeight w:val="553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NBA: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3"/>
              <w:ind w:left="1251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Association</w:t>
            </w:r>
          </w:p>
        </w:tc>
      </w:tr>
      <w:tr>
        <w:trPr>
          <w:trHeight w:val="435" w:hRule="atLeast"/>
        </w:trPr>
        <w:tc>
          <w:tcPr>
            <w:tcW w:w="2399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NCCC: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34"/>
              <w:ind w:left="1251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Interviewing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Counselling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Skills</w:t>
            </w:r>
          </w:p>
        </w:tc>
      </w:tr>
      <w:tr>
        <w:trPr>
          <w:trHeight w:val="748" w:hRule="atLeast"/>
        </w:trPr>
        <w:tc>
          <w:tcPr>
            <w:tcW w:w="2399" w:type="dxa"/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NGOs:</w:t>
            </w:r>
          </w:p>
        </w:tc>
        <w:tc>
          <w:tcPr>
            <w:tcW w:w="6727" w:type="dxa"/>
          </w:tcPr>
          <w:p>
            <w:pPr>
              <w:pStyle w:val="TableParagraph"/>
              <w:spacing w:before="15"/>
              <w:ind w:left="1251"/>
              <w:rPr>
                <w:sz w:val="24"/>
              </w:rPr>
            </w:pPr>
            <w:r>
              <w:rPr>
                <w:sz w:val="24"/>
              </w:rPr>
              <w:t>Competition</w:t>
            </w:r>
          </w:p>
          <w:p>
            <w:pPr>
              <w:pStyle w:val="TableParagraph"/>
              <w:spacing w:before="39"/>
              <w:ind w:left="1251"/>
              <w:rPr>
                <w:sz w:val="24"/>
              </w:rPr>
            </w:pPr>
            <w:r>
              <w:rPr>
                <w:sz w:val="24"/>
              </w:rPr>
              <w:t>Non-Governmental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Organizations</w:t>
            </w:r>
          </w:p>
        </w:tc>
      </w:tr>
      <w:tr>
        <w:trPr>
          <w:trHeight w:val="408" w:hRule="atLeast"/>
        </w:trPr>
        <w:tc>
          <w:tcPr>
            <w:tcW w:w="2399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NLS:</w:t>
            </w:r>
          </w:p>
        </w:tc>
        <w:tc>
          <w:tcPr>
            <w:tcW w:w="6727" w:type="dxa"/>
          </w:tcPr>
          <w:p>
            <w:pPr>
              <w:pStyle w:val="TableParagraph"/>
              <w:spacing w:line="256" w:lineRule="exact" w:before="133"/>
              <w:ind w:left="1251"/>
              <w:rPr>
                <w:sz w:val="24"/>
              </w:rPr>
            </w:pPr>
            <w:r>
              <w:rPr>
                <w:sz w:val="24"/>
              </w:rPr>
              <w:t>Nigerian Law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02" w:top="1340" w:bottom="1200" w:left="960" w:right="400"/>
        </w:sect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5767"/>
      </w:tblGrid>
      <w:tr>
        <w:trPr>
          <w:trHeight w:val="408" w:hRule="atLeast"/>
        </w:trPr>
        <w:tc>
          <w:tcPr>
            <w:tcW w:w="227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NSUK:</w:t>
            </w:r>
          </w:p>
        </w:tc>
        <w:tc>
          <w:tcPr>
            <w:tcW w:w="5767" w:type="dxa"/>
          </w:tcPr>
          <w:p>
            <w:pPr>
              <w:pStyle w:val="TableParagraph"/>
              <w:spacing w:line="266" w:lineRule="exact"/>
              <w:ind w:left="1374"/>
              <w:rPr>
                <w:sz w:val="24"/>
              </w:rPr>
            </w:pPr>
            <w:r>
              <w:rPr>
                <w:sz w:val="24"/>
              </w:rPr>
              <w:t>Nasarawa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University, Keffi</w:t>
            </w:r>
          </w:p>
        </w:tc>
      </w:tr>
      <w:tr>
        <w:trPr>
          <w:trHeight w:val="551" w:hRule="atLeast"/>
        </w:trPr>
        <w:tc>
          <w:tcPr>
            <w:tcW w:w="22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NUC:</w:t>
            </w:r>
          </w:p>
        </w:tc>
        <w:tc>
          <w:tcPr>
            <w:tcW w:w="5767" w:type="dxa"/>
          </w:tcPr>
          <w:p>
            <w:pPr>
              <w:pStyle w:val="TableParagraph"/>
              <w:spacing w:before="133"/>
              <w:ind w:left="1374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Universities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</w:tr>
      <w:tr>
        <w:trPr>
          <w:trHeight w:val="552" w:hRule="atLeast"/>
        </w:trPr>
        <w:tc>
          <w:tcPr>
            <w:tcW w:w="22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NULAI:</w:t>
            </w:r>
          </w:p>
        </w:tc>
        <w:tc>
          <w:tcPr>
            <w:tcW w:w="5767" w:type="dxa"/>
          </w:tcPr>
          <w:p>
            <w:pPr>
              <w:pStyle w:val="TableParagraph"/>
              <w:spacing w:before="133"/>
              <w:ind w:left="1374"/>
              <w:rPr>
                <w:sz w:val="24"/>
              </w:rPr>
            </w:pP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Institutions</w:t>
            </w:r>
          </w:p>
        </w:tc>
      </w:tr>
      <w:tr>
        <w:trPr>
          <w:trHeight w:val="551" w:hRule="atLeast"/>
        </w:trPr>
        <w:tc>
          <w:tcPr>
            <w:tcW w:w="22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NWLR:</w:t>
            </w:r>
          </w:p>
        </w:tc>
        <w:tc>
          <w:tcPr>
            <w:tcW w:w="5767" w:type="dxa"/>
          </w:tcPr>
          <w:p>
            <w:pPr>
              <w:pStyle w:val="TableParagraph"/>
              <w:spacing w:before="133"/>
              <w:ind w:left="1374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Weekly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Report</w:t>
            </w:r>
          </w:p>
        </w:tc>
      </w:tr>
      <w:tr>
        <w:trPr>
          <w:trHeight w:val="551" w:hRule="atLeast"/>
        </w:trPr>
        <w:tc>
          <w:tcPr>
            <w:tcW w:w="22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OSIWA:</w:t>
            </w:r>
          </w:p>
        </w:tc>
        <w:tc>
          <w:tcPr>
            <w:tcW w:w="5767" w:type="dxa"/>
          </w:tcPr>
          <w:p>
            <w:pPr>
              <w:pStyle w:val="TableParagraph"/>
              <w:spacing w:before="133"/>
              <w:ind w:left="1374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Initiative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Africa</w:t>
            </w:r>
          </w:p>
        </w:tc>
      </w:tr>
      <w:tr>
        <w:trPr>
          <w:trHeight w:val="552" w:hRule="atLeast"/>
        </w:trPr>
        <w:tc>
          <w:tcPr>
            <w:tcW w:w="22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OSJI:</w:t>
            </w:r>
          </w:p>
        </w:tc>
        <w:tc>
          <w:tcPr>
            <w:tcW w:w="5767" w:type="dxa"/>
          </w:tcPr>
          <w:p>
            <w:pPr>
              <w:pStyle w:val="TableParagraph"/>
              <w:spacing w:before="133"/>
              <w:ind w:left="1374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Justice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Initiative</w:t>
            </w:r>
          </w:p>
        </w:tc>
      </w:tr>
      <w:tr>
        <w:trPr>
          <w:trHeight w:val="552" w:hRule="atLeast"/>
        </w:trPr>
        <w:tc>
          <w:tcPr>
            <w:tcW w:w="22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R2K:</w:t>
            </w:r>
          </w:p>
        </w:tc>
        <w:tc>
          <w:tcPr>
            <w:tcW w:w="5767" w:type="dxa"/>
          </w:tcPr>
          <w:p>
            <w:pPr>
              <w:pStyle w:val="TableParagraph"/>
              <w:spacing w:before="133"/>
              <w:ind w:left="1374"/>
              <w:rPr>
                <w:sz w:val="24"/>
              </w:rPr>
            </w:pPr>
            <w:r>
              <w:rPr>
                <w:sz w:val="24"/>
              </w:rPr>
              <w:t>Right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Know</w:t>
            </w:r>
          </w:p>
        </w:tc>
      </w:tr>
      <w:tr>
        <w:trPr>
          <w:trHeight w:val="552" w:hRule="atLeast"/>
        </w:trPr>
        <w:tc>
          <w:tcPr>
            <w:tcW w:w="22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RPC:</w:t>
            </w:r>
          </w:p>
        </w:tc>
        <w:tc>
          <w:tcPr>
            <w:tcW w:w="5767" w:type="dxa"/>
          </w:tcPr>
          <w:p>
            <w:pPr>
              <w:pStyle w:val="TableParagraph"/>
              <w:spacing w:before="133"/>
              <w:ind w:left="1374"/>
              <w:rPr>
                <w:sz w:val="24"/>
              </w:rPr>
            </w:pPr>
            <w:r>
              <w:rPr>
                <w:sz w:val="24"/>
              </w:rPr>
              <w:t>Rules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Conduct</w:t>
            </w:r>
          </w:p>
        </w:tc>
      </w:tr>
      <w:tr>
        <w:trPr>
          <w:trHeight w:val="552" w:hRule="atLeast"/>
        </w:trPr>
        <w:tc>
          <w:tcPr>
            <w:tcW w:w="22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SAN:</w:t>
            </w:r>
          </w:p>
        </w:tc>
        <w:tc>
          <w:tcPr>
            <w:tcW w:w="5767" w:type="dxa"/>
          </w:tcPr>
          <w:p>
            <w:pPr>
              <w:pStyle w:val="TableParagraph"/>
              <w:spacing w:before="133"/>
              <w:ind w:left="1374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Advocate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518" w:hRule="atLeast"/>
        </w:trPr>
        <w:tc>
          <w:tcPr>
            <w:tcW w:w="2276" w:type="dxa"/>
          </w:tcPr>
          <w:p>
            <w:pPr>
              <w:pStyle w:val="TableParagraph"/>
              <w:spacing w:before="134"/>
              <w:ind w:left="50"/>
              <w:rPr>
                <w:sz w:val="22"/>
              </w:rPr>
            </w:pPr>
            <w:r>
              <w:rPr>
                <w:sz w:val="22"/>
              </w:rPr>
              <w:t>SPSS</w:t>
            </w:r>
          </w:p>
        </w:tc>
        <w:tc>
          <w:tcPr>
            <w:tcW w:w="5767" w:type="dxa"/>
          </w:tcPr>
          <w:p>
            <w:pPr>
              <w:pStyle w:val="TableParagraph"/>
              <w:spacing w:before="134"/>
              <w:ind w:left="1374"/>
              <w:rPr>
                <w:sz w:val="22"/>
              </w:rPr>
            </w:pPr>
            <w:r>
              <w:rPr>
                <w:sz w:val="22"/>
              </w:rPr>
              <w:t>Statistical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Package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 Sciences</w:t>
            </w:r>
          </w:p>
        </w:tc>
      </w:tr>
      <w:tr>
        <w:trPr>
          <w:trHeight w:val="539" w:hRule="atLeast"/>
        </w:trPr>
        <w:tc>
          <w:tcPr>
            <w:tcW w:w="2276" w:type="dxa"/>
          </w:tcPr>
          <w:p>
            <w:pPr>
              <w:pStyle w:val="TableParagraph"/>
              <w:spacing w:before="120"/>
              <w:ind w:left="50"/>
              <w:rPr>
                <w:sz w:val="24"/>
              </w:rPr>
            </w:pPr>
            <w:r>
              <w:rPr>
                <w:sz w:val="24"/>
              </w:rPr>
              <w:t>UME:</w:t>
            </w:r>
          </w:p>
        </w:tc>
        <w:tc>
          <w:tcPr>
            <w:tcW w:w="5767" w:type="dxa"/>
          </w:tcPr>
          <w:p>
            <w:pPr>
              <w:pStyle w:val="TableParagraph"/>
              <w:spacing w:before="120"/>
              <w:ind w:left="1374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Matriculation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</w:tr>
      <w:tr>
        <w:trPr>
          <w:trHeight w:val="552" w:hRule="atLeast"/>
        </w:trPr>
        <w:tc>
          <w:tcPr>
            <w:tcW w:w="227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USA:</w:t>
            </w:r>
          </w:p>
        </w:tc>
        <w:tc>
          <w:tcPr>
            <w:tcW w:w="5767" w:type="dxa"/>
          </w:tcPr>
          <w:p>
            <w:pPr>
              <w:pStyle w:val="TableParagraph"/>
              <w:spacing w:before="133"/>
              <w:ind w:left="1374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America</w:t>
            </w:r>
          </w:p>
        </w:tc>
      </w:tr>
      <w:tr>
        <w:trPr>
          <w:trHeight w:val="409" w:hRule="atLeast"/>
        </w:trPr>
        <w:tc>
          <w:tcPr>
            <w:tcW w:w="2276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Vol.:</w:t>
            </w:r>
          </w:p>
        </w:tc>
        <w:tc>
          <w:tcPr>
            <w:tcW w:w="5767" w:type="dxa"/>
          </w:tcPr>
          <w:p>
            <w:pPr>
              <w:pStyle w:val="TableParagraph"/>
              <w:spacing w:line="256" w:lineRule="exact" w:before="133"/>
              <w:ind w:left="1374"/>
              <w:rPr>
                <w:sz w:val="24"/>
              </w:rPr>
            </w:pPr>
            <w:r>
              <w:rPr>
                <w:sz w:val="24"/>
              </w:rPr>
              <w:t>Volume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02" w:top="1420" w:bottom="1200" w:left="960" w:right="400"/>
        </w:sectPr>
      </w:pPr>
    </w:p>
    <w:p>
      <w:pPr>
        <w:pStyle w:val="BodyText"/>
        <w:spacing w:before="1"/>
        <w:rPr>
          <w:b/>
          <w:sz w:val="26"/>
        </w:rPr>
      </w:pPr>
    </w:p>
    <w:p>
      <w:pPr>
        <w:spacing w:before="90"/>
        <w:ind w:left="523" w:right="1083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APPENDICES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0"/>
        <w:gridCol w:w="6780"/>
        <w:gridCol w:w="960"/>
      </w:tblGrid>
      <w:tr>
        <w:trPr>
          <w:trHeight w:val="408" w:hRule="atLeast"/>
        </w:trPr>
        <w:tc>
          <w:tcPr>
            <w:tcW w:w="136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6780" w:type="dxa"/>
          </w:tcPr>
          <w:p>
            <w:pPr>
              <w:pStyle w:val="TableParagraph"/>
              <w:tabs>
                <w:tab w:pos="720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  <w:tab w:pos="5040" w:val="left" w:leader="none"/>
                <w:tab w:pos="5761" w:val="left" w:leader="none"/>
                <w:tab w:pos="6481" w:val="left" w:leader="none"/>
              </w:tabs>
              <w:spacing w:line="26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141-145</w:t>
            </w:r>
          </w:p>
        </w:tc>
      </w:tr>
      <w:tr>
        <w:trPr>
          <w:trHeight w:val="551" w:hRule="atLeast"/>
        </w:trPr>
        <w:tc>
          <w:tcPr>
            <w:tcW w:w="136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6780" w:type="dxa"/>
          </w:tcPr>
          <w:p>
            <w:pPr>
              <w:pStyle w:val="TableParagraph"/>
              <w:tabs>
                <w:tab w:pos="720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  <w:tab w:pos="5040" w:val="left" w:leader="none"/>
                <w:tab w:pos="5761" w:val="left" w:leader="none"/>
                <w:tab w:pos="6481" w:val="left" w:leader="none"/>
              </w:tabs>
              <w:spacing w:before="13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>
        <w:trPr>
          <w:trHeight w:val="551" w:hRule="atLeast"/>
        </w:trPr>
        <w:tc>
          <w:tcPr>
            <w:tcW w:w="136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6780" w:type="dxa"/>
          </w:tcPr>
          <w:p>
            <w:pPr>
              <w:pStyle w:val="TableParagraph"/>
              <w:tabs>
                <w:tab w:pos="720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  <w:tab w:pos="5040" w:val="left" w:leader="none"/>
                <w:tab w:pos="5761" w:val="left" w:leader="none"/>
                <w:tab w:pos="6481" w:val="left" w:leader="none"/>
              </w:tabs>
              <w:spacing w:before="13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>
        <w:trPr>
          <w:trHeight w:val="552" w:hRule="atLeast"/>
        </w:trPr>
        <w:tc>
          <w:tcPr>
            <w:tcW w:w="136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6780" w:type="dxa"/>
          </w:tcPr>
          <w:p>
            <w:pPr>
              <w:pStyle w:val="TableParagraph"/>
              <w:tabs>
                <w:tab w:pos="720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  <w:tab w:pos="5040" w:val="left" w:leader="none"/>
                <w:tab w:pos="5761" w:val="left" w:leader="none"/>
                <w:tab w:pos="6481" w:val="left" w:leader="none"/>
              </w:tabs>
              <w:spacing w:before="13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>
        <w:trPr>
          <w:trHeight w:val="552" w:hRule="atLeast"/>
        </w:trPr>
        <w:tc>
          <w:tcPr>
            <w:tcW w:w="136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</w:p>
        </w:tc>
        <w:tc>
          <w:tcPr>
            <w:tcW w:w="6780" w:type="dxa"/>
          </w:tcPr>
          <w:p>
            <w:pPr>
              <w:pStyle w:val="TableParagraph"/>
              <w:tabs>
                <w:tab w:pos="720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  <w:tab w:pos="5040" w:val="left" w:leader="none"/>
                <w:tab w:pos="5761" w:val="left" w:leader="none"/>
                <w:tab w:pos="6481" w:val="left" w:leader="none"/>
              </w:tabs>
              <w:spacing w:before="13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>
        <w:trPr>
          <w:trHeight w:val="552" w:hRule="atLeast"/>
        </w:trPr>
        <w:tc>
          <w:tcPr>
            <w:tcW w:w="136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6780" w:type="dxa"/>
          </w:tcPr>
          <w:p>
            <w:pPr>
              <w:pStyle w:val="TableParagraph"/>
              <w:tabs>
                <w:tab w:pos="720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  <w:tab w:pos="5040" w:val="left" w:leader="none"/>
                <w:tab w:pos="5761" w:val="left" w:leader="none"/>
                <w:tab w:pos="6481" w:val="left" w:leader="none"/>
              </w:tabs>
              <w:spacing w:before="13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>
        <w:trPr>
          <w:trHeight w:val="551" w:hRule="atLeast"/>
        </w:trPr>
        <w:tc>
          <w:tcPr>
            <w:tcW w:w="136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</w:t>
            </w:r>
          </w:p>
        </w:tc>
        <w:tc>
          <w:tcPr>
            <w:tcW w:w="6780" w:type="dxa"/>
          </w:tcPr>
          <w:p>
            <w:pPr>
              <w:pStyle w:val="TableParagraph"/>
              <w:tabs>
                <w:tab w:pos="720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  <w:tab w:pos="5040" w:val="left" w:leader="none"/>
                <w:tab w:pos="5761" w:val="left" w:leader="none"/>
                <w:tab w:pos="6481" w:val="left" w:leader="none"/>
              </w:tabs>
              <w:spacing w:before="13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>
        <w:trPr>
          <w:trHeight w:val="408" w:hRule="atLeast"/>
        </w:trPr>
        <w:tc>
          <w:tcPr>
            <w:tcW w:w="1360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</w:t>
            </w:r>
          </w:p>
        </w:tc>
        <w:tc>
          <w:tcPr>
            <w:tcW w:w="6780" w:type="dxa"/>
          </w:tcPr>
          <w:p>
            <w:pPr>
              <w:pStyle w:val="TableParagraph"/>
              <w:tabs>
                <w:tab w:pos="720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  <w:tab w:pos="5040" w:val="left" w:leader="none"/>
                <w:tab w:pos="5761" w:val="left" w:leader="none"/>
                <w:tab w:pos="6481" w:val="left" w:leader="none"/>
              </w:tabs>
              <w:spacing w:line="256" w:lineRule="exact" w:before="13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 w:before="133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150-164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02" w:top="1580" w:bottom="1200" w:left="960" w:right="400"/>
        </w:sectPr>
      </w:pPr>
    </w:p>
    <w:p>
      <w:pPr>
        <w:pStyle w:val="Heading2"/>
        <w:spacing w:before="78"/>
        <w:ind w:left="2400" w:right="1387" w:hanging="1558"/>
        <w:jc w:val="left"/>
      </w:pPr>
      <w:r>
        <w:rPr/>
        <w:t>AN EXAMINATION OF THE ROLE OF CLINICAL LEGAL EDUCATION IN</w:t>
      </w:r>
      <w:r>
        <w:rPr>
          <w:spacing w:val="-57"/>
        </w:rPr>
        <w:t> </w:t>
      </w:r>
      <w:r>
        <w:rPr/>
        <w:t>PROMOTING</w:t>
      </w:r>
      <w:r>
        <w:rPr>
          <w:spacing w:val="-3"/>
        </w:rPr>
        <w:t> </w:t>
      </w:r>
      <w:r>
        <w:rPr/>
        <w:t>LEGAL</w:t>
      </w:r>
      <w:r>
        <w:rPr>
          <w:spacing w:val="2"/>
        </w:rPr>
        <w:t> </w:t>
      </w:r>
      <w:r>
        <w:rPr/>
        <w:t>PRACTICE IN</w:t>
      </w:r>
      <w:r>
        <w:rPr>
          <w:spacing w:val="-1"/>
        </w:rPr>
        <w:t> </w:t>
      </w:r>
      <w:r>
        <w:rPr/>
        <w:t>NIGERIA</w:t>
      </w:r>
    </w:p>
    <w:p>
      <w:pPr>
        <w:spacing w:before="161"/>
        <w:ind w:left="3409" w:right="3965" w:firstLine="708"/>
        <w:jc w:val="left"/>
        <w:rPr>
          <w:b/>
          <w:sz w:val="24"/>
        </w:rPr>
      </w:pPr>
      <w:r>
        <w:rPr>
          <w:b/>
          <w:sz w:val="24"/>
        </w:rPr>
        <w:t>CHAPTER ONE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GENERAL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INTRODUCTION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8"/>
        </w:numPr>
        <w:tabs>
          <w:tab w:pos="855" w:val="left" w:leader="none"/>
        </w:tabs>
        <w:spacing w:line="240" w:lineRule="auto" w:before="0" w:after="0"/>
        <w:ind w:left="854" w:right="0" w:hanging="375"/>
        <w:jc w:val="both"/>
      </w:pPr>
      <w:r>
        <w:rPr/>
        <w:t>Background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5" w:firstLine="719"/>
        <w:jc w:val="both"/>
      </w:pPr>
      <w:r>
        <w:rPr/>
        <w:t>Clinical Legal Education (CLE) is an emerging field of legal education in our country</w:t>
      </w:r>
      <w:r>
        <w:rPr>
          <w:spacing w:val="1"/>
        </w:rPr>
        <w:t> </w:t>
      </w:r>
      <w:r>
        <w:rPr/>
        <w:t>(Nigeria), though an aged methodology in other developed and developing jurisdictions in the</w:t>
      </w:r>
      <w:r>
        <w:rPr>
          <w:spacing w:val="-57"/>
        </w:rPr>
        <w:t> </w:t>
      </w:r>
      <w:r>
        <w:rPr/>
        <w:t>world. Clinical legal education is a complementary system of legal education, which presents</w:t>
      </w:r>
      <w:r>
        <w:rPr>
          <w:spacing w:val="1"/>
        </w:rPr>
        <w:t> </w:t>
      </w:r>
      <w:r>
        <w:rPr/>
        <w:t>an opportunity to support and strengthen the traditional system and link the academic goals of</w:t>
      </w:r>
      <w:r>
        <w:rPr>
          <w:spacing w:val="-57"/>
        </w:rPr>
        <w:t> </w:t>
      </w:r>
      <w:r>
        <w:rPr/>
        <w:t>legal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prepare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practice.</w:t>
      </w:r>
      <w:r>
        <w:rPr>
          <w:vertAlign w:val="superscript"/>
        </w:rPr>
        <w:t>1</w:t>
      </w:r>
      <w:r>
        <w:rPr>
          <w:vertAlign w:val="baseline"/>
        </w:rPr>
        <w:t> In a broad sense, the term clinical legal education refers to any education that uses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teach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practical</w:t>
      </w:r>
      <w:r>
        <w:rPr>
          <w:spacing w:val="1"/>
          <w:vertAlign w:val="baseline"/>
        </w:rPr>
        <w:t> </w:t>
      </w:r>
      <w:r>
        <w:rPr>
          <w:vertAlign w:val="baseline"/>
        </w:rPr>
        <w:t>skills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students.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skills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1"/>
          <w:vertAlign w:val="baseline"/>
        </w:rPr>
        <w:t> </w:t>
      </w:r>
      <w:r>
        <w:rPr>
          <w:vertAlign w:val="baseline"/>
        </w:rPr>
        <w:t>legal</w:t>
      </w:r>
      <w:r>
        <w:rPr>
          <w:spacing w:val="-57"/>
          <w:vertAlign w:val="baseline"/>
        </w:rPr>
        <w:t> </w:t>
      </w:r>
      <w:r>
        <w:rPr>
          <w:vertAlign w:val="baseline"/>
        </w:rPr>
        <w:t>analysis and reasoning, legal research and factual investigation, communication, counselling,</w:t>
      </w:r>
      <w:r>
        <w:rPr>
          <w:spacing w:val="1"/>
          <w:vertAlign w:val="baseline"/>
        </w:rPr>
        <w:t> </w:t>
      </w:r>
      <w:r>
        <w:rPr>
          <w:vertAlign w:val="baseline"/>
        </w:rPr>
        <w:t>negotiation, litigation and alternative dispute resolution procedures, the organization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management of legal work, and the recognition of and solving ethical dilemmas.</w:t>
      </w:r>
      <w:r>
        <w:rPr>
          <w:vertAlign w:val="superscript"/>
        </w:rPr>
        <w:t>3</w:t>
      </w:r>
      <w:r>
        <w:rPr>
          <w:vertAlign w:val="baseline"/>
        </w:rPr>
        <w:t> The Law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Clinics are the avenue students used to learn hands on and develop the competencies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skills</w:t>
      </w:r>
      <w:r>
        <w:rPr>
          <w:spacing w:val="13"/>
          <w:vertAlign w:val="baseline"/>
        </w:rPr>
        <w:t> </w:t>
      </w:r>
      <w:r>
        <w:rPr>
          <w:vertAlign w:val="baseline"/>
        </w:rPr>
        <w:t>relevant</w:t>
      </w:r>
      <w:r>
        <w:rPr>
          <w:spacing w:val="14"/>
          <w:vertAlign w:val="baseline"/>
        </w:rPr>
        <w:t> </w:t>
      </w:r>
      <w:r>
        <w:rPr>
          <w:vertAlign w:val="baseline"/>
        </w:rPr>
        <w:t>for</w:t>
      </w:r>
      <w:r>
        <w:rPr>
          <w:spacing w:val="13"/>
          <w:vertAlign w:val="baseline"/>
        </w:rPr>
        <w:t> </w:t>
      </w:r>
      <w:r>
        <w:rPr>
          <w:vertAlign w:val="baseline"/>
        </w:rPr>
        <w:t>professional</w:t>
      </w:r>
      <w:r>
        <w:rPr>
          <w:spacing w:val="13"/>
          <w:vertAlign w:val="baseline"/>
        </w:rPr>
        <w:t> </w:t>
      </w:r>
      <w:r>
        <w:rPr>
          <w:vertAlign w:val="baseline"/>
        </w:rPr>
        <w:t>practice.</w:t>
      </w:r>
      <w:r>
        <w:rPr>
          <w:vertAlign w:val="superscript"/>
        </w:rPr>
        <w:t>4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teaching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17"/>
          <w:vertAlign w:val="baseline"/>
        </w:rPr>
        <w:t> </w:t>
      </w:r>
      <w:r>
        <w:rPr>
          <w:vertAlign w:val="baseline"/>
        </w:rPr>
        <w:t>clinical</w:t>
      </w:r>
      <w:r>
        <w:rPr>
          <w:spacing w:val="13"/>
          <w:vertAlign w:val="baseline"/>
        </w:rPr>
        <w:t> </w:t>
      </w:r>
      <w:r>
        <w:rPr>
          <w:vertAlign w:val="baseline"/>
        </w:rPr>
        <w:t>legal</w:t>
      </w:r>
      <w:r>
        <w:rPr>
          <w:spacing w:val="16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is based on actual experiences of the legal process where students are confronted with legal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problems in the nature that lawyers face in practice, they deal with it in role as if they are</w:t>
      </w:r>
      <w:r>
        <w:rPr>
          <w:spacing w:val="1"/>
          <w:vertAlign w:val="baseline"/>
        </w:rPr>
        <w:t> </w:t>
      </w:r>
      <w:r>
        <w:rPr>
          <w:vertAlign w:val="baseline"/>
        </w:rPr>
        <w:t>qualified lawyers and assuming the role of an attorney. They are required to interact with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</w:t>
      </w:r>
      <w:r>
        <w:rPr>
          <w:spacing w:val="-1"/>
          <w:vertAlign w:val="baseline"/>
        </w:rPr>
        <w:t> </w:t>
      </w:r>
      <w:r>
        <w:rPr>
          <w:vertAlign w:val="baseline"/>
        </w:rPr>
        <w:t>in an</w:t>
      </w:r>
      <w:r>
        <w:rPr>
          <w:spacing w:val="-1"/>
          <w:vertAlign w:val="baseline"/>
        </w:rPr>
        <w:t> </w:t>
      </w:r>
      <w:r>
        <w:rPr>
          <w:vertAlign w:val="baseline"/>
        </w:rPr>
        <w:t>attempt to</w:t>
      </w:r>
      <w:r>
        <w:rPr>
          <w:spacing w:val="-1"/>
          <w:vertAlign w:val="baseline"/>
        </w:rPr>
        <w:t> </w:t>
      </w:r>
      <w:r>
        <w:rPr>
          <w:vertAlign w:val="baseline"/>
        </w:rPr>
        <w:t>solve the</w:t>
      </w:r>
      <w:r>
        <w:rPr>
          <w:spacing w:val="-2"/>
          <w:vertAlign w:val="baseline"/>
        </w:rPr>
        <w:t> </w:t>
      </w:r>
      <w:r>
        <w:rPr>
          <w:vertAlign w:val="baseline"/>
        </w:rPr>
        <w:t>legal problems;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their</w:t>
      </w:r>
      <w:r>
        <w:rPr>
          <w:spacing w:val="-2"/>
          <w:vertAlign w:val="baseline"/>
        </w:rPr>
        <w:t> </w:t>
      </w:r>
      <w:r>
        <w:rPr>
          <w:vertAlign w:val="baseline"/>
        </w:rPr>
        <w:t>lecturers assess</w:t>
      </w:r>
      <w:r>
        <w:rPr>
          <w:spacing w:val="-1"/>
          <w:vertAlign w:val="baseline"/>
        </w:rPr>
        <w:t> </w:t>
      </w:r>
      <w:r>
        <w:rPr>
          <w:vertAlign w:val="baseline"/>
        </w:rPr>
        <w:t>their performance.</w:t>
      </w:r>
      <w:r>
        <w:rPr>
          <w:vertAlign w:val="superscript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rect style="position:absolute;margin-left:72.024002pt;margin-top:8.304590pt;width:144.020pt;height:.71997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Hovhannisian,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(2006)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„C</w:t>
      </w:r>
      <w:r>
        <w:rPr>
          <w:i/>
          <w:sz w:val="20"/>
          <w:vertAlign w:val="baseline"/>
        </w:rPr>
        <w:t>linical</w:t>
      </w:r>
      <w:r>
        <w:rPr>
          <w:i/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Bologna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Process.’</w:t>
      </w:r>
      <w:r>
        <w:rPr>
          <w:i/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Public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Interest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Initiative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(PILI)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Papers;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2,  p.10.</w:t>
      </w:r>
    </w:p>
    <w:p>
      <w:pPr>
        <w:spacing w:before="1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</w:p>
    <w:p>
      <w:pPr>
        <w:spacing w:before="1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3</w:t>
      </w:r>
      <w:r>
        <w:rPr>
          <w:i/>
          <w:sz w:val="20"/>
          <w:vertAlign w:val="baseline"/>
        </w:rPr>
        <w:t>Ibid.</w:t>
      </w:r>
    </w:p>
    <w:p>
      <w:pPr>
        <w:spacing w:before="0"/>
        <w:ind w:left="480" w:right="1047" w:firstLine="0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 Omoragbon, K. M. (2014). Theorizing Clinical Legal Education: An Evaluation of the Pedagogy versus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Andragogy Debate in the Constructivist Paradigm. </w:t>
      </w:r>
      <w:r>
        <w:rPr>
          <w:i/>
          <w:sz w:val="20"/>
          <w:vertAlign w:val="baseline"/>
        </w:rPr>
        <w:t>African Journal of Clinical Legal Education and Access 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 </w:t>
      </w:r>
      <w:r>
        <w:rPr>
          <w:sz w:val="20"/>
          <w:vertAlign w:val="baseline"/>
        </w:rPr>
        <w:t>Vol. 3,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3.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  <w:vertAlign w:val="baseline"/>
        </w:rPr>
        <w:t>Boniface,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B. </w:t>
      </w:r>
      <w:r>
        <w:rPr>
          <w:i/>
          <w:sz w:val="20"/>
          <w:vertAlign w:val="baseline"/>
        </w:rPr>
        <w:t>et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al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(2004):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South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Africa,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</w:p>
    <w:p>
      <w:pPr>
        <w:spacing w:after="0" w:line="229" w:lineRule="exact"/>
        <w:jc w:val="both"/>
        <w:rPr>
          <w:sz w:val="20"/>
        </w:rPr>
        <w:sectPr>
          <w:footerReference w:type="default" r:id="rId6"/>
          <w:pgSz w:w="11910" w:h="16840"/>
          <w:pgMar w:footer="1002" w:header="0" w:top="1340" w:bottom="1200" w:left="960" w:right="400"/>
          <w:pgNumType w:start="1"/>
        </w:sectPr>
      </w:pPr>
    </w:p>
    <w:p>
      <w:pPr>
        <w:pStyle w:val="BodyText"/>
        <w:spacing w:line="480" w:lineRule="auto" w:before="74"/>
        <w:ind w:left="480" w:right="1038" w:firstLine="719"/>
        <w:jc w:val="both"/>
      </w:pPr>
      <w:r>
        <w:rPr/>
        <w:t>The goal of CLE is to train law students to become competent, to imbibe the habit of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lawyers</w:t>
      </w:r>
      <w:r>
        <w:rPr>
          <w:vertAlign w:val="superscript"/>
        </w:rPr>
        <w:t>6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now</w:t>
      </w:r>
      <w:r>
        <w:rPr>
          <w:spacing w:val="1"/>
          <w:vertAlign w:val="baseline"/>
        </w:rPr>
        <w:t> </w:t>
      </w:r>
      <w:r>
        <w:rPr>
          <w:vertAlign w:val="baseline"/>
        </w:rPr>
        <w:t>lacking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noble</w:t>
      </w:r>
      <w:r>
        <w:rPr>
          <w:spacing w:val="1"/>
          <w:vertAlign w:val="baseline"/>
        </w:rPr>
        <w:t> </w:t>
      </w:r>
      <w:r>
        <w:rPr>
          <w:vertAlign w:val="baseline"/>
        </w:rPr>
        <w:t>profession. The legal profession is facing series of attack from the public which boarders on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producing lawyers that are half-baked, unethical in their conducts and lacking in the spirit of</w:t>
      </w:r>
      <w:r>
        <w:rPr>
          <w:spacing w:val="1"/>
          <w:vertAlign w:val="baseline"/>
        </w:rPr>
        <w:t> </w:t>
      </w:r>
      <w:r>
        <w:rPr>
          <w:vertAlign w:val="baseline"/>
        </w:rPr>
        <w:t>rendering free legal service to the society. These attacks demean the status of the profession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affect its promotion in various ways.</w:t>
      </w:r>
    </w:p>
    <w:p>
      <w:pPr>
        <w:pStyle w:val="BodyText"/>
        <w:spacing w:line="480" w:lineRule="auto" w:before="161"/>
        <w:ind w:left="480" w:right="1033" w:firstLine="719"/>
        <w:jc w:val="both"/>
      </w:pPr>
      <w:r>
        <w:rPr/>
        <w:t>The workforce as a new</w:t>
      </w:r>
      <w:r>
        <w:rPr>
          <w:spacing w:val="60"/>
        </w:rPr>
        <w:t> </w:t>
      </w:r>
      <w:r>
        <w:rPr/>
        <w:t>lawyer can be a daunting prospect for any law graduate in</w:t>
      </w:r>
      <w:r>
        <w:rPr>
          <w:spacing w:val="1"/>
        </w:rPr>
        <w:t> </w:t>
      </w:r>
      <w:r>
        <w:rPr/>
        <w:t>any country. From society‟s perspective, it can be risky for society to place responsibility for</w:t>
      </w:r>
      <w:r>
        <w:rPr>
          <w:spacing w:val="1"/>
        </w:rPr>
        <w:t> </w:t>
      </w:r>
      <w:r>
        <w:rPr/>
        <w:t>protecting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untrained</w:t>
      </w:r>
      <w:r>
        <w:rPr>
          <w:spacing w:val="1"/>
        </w:rPr>
        <w:t> </w:t>
      </w:r>
      <w:r>
        <w:rPr/>
        <w:t>lawyers.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education immerses students in legal principles, laws, codes, and regulations, applying this</w:t>
      </w:r>
      <w:r>
        <w:rPr>
          <w:spacing w:val="1"/>
        </w:rPr>
        <w:t> </w:t>
      </w:r>
      <w:r>
        <w:rPr/>
        <w:t>knowledge correctly and confidently requires an entirely different set of skills from those</w:t>
      </w:r>
      <w:r>
        <w:rPr>
          <w:spacing w:val="1"/>
        </w:rPr>
        <w:t> </w:t>
      </w:r>
      <w:r>
        <w:rPr/>
        <w:t>required to excel in classes and examinations.</w:t>
      </w:r>
      <w:r>
        <w:rPr>
          <w:vertAlign w:val="superscript"/>
        </w:rPr>
        <w:t>7</w:t>
      </w:r>
      <w:r>
        <w:rPr>
          <w:vertAlign w:val="baseline"/>
        </w:rPr>
        <w:t> The CLE methodology assists in tapping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potentials of an aspirant to the legal profession as seen in this research that every human is</w:t>
      </w:r>
      <w:r>
        <w:rPr>
          <w:spacing w:val="1"/>
          <w:vertAlign w:val="baseline"/>
        </w:rPr>
        <w:t> </w:t>
      </w:r>
      <w:r>
        <w:rPr>
          <w:vertAlign w:val="baseline"/>
        </w:rPr>
        <w:t>born with intellect, which can compete in diverse things in life if the student is expose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 training required. Strict adherence to theoretical methodology in teaching law only</w:t>
      </w:r>
      <w:r>
        <w:rPr>
          <w:spacing w:val="1"/>
          <w:vertAlign w:val="baseline"/>
        </w:rPr>
        <w:t> </w:t>
      </w:r>
      <w:r>
        <w:rPr>
          <w:vertAlign w:val="baseline"/>
        </w:rPr>
        <w:t>adds little knowledge to that intellect without more while praxis through CLE assists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 to expose</w:t>
      </w:r>
      <w:r>
        <w:rPr>
          <w:spacing w:val="-1"/>
          <w:vertAlign w:val="baseline"/>
        </w:rPr>
        <w:t> </w:t>
      </w:r>
      <w:r>
        <w:rPr>
          <w:vertAlign w:val="baseline"/>
        </w:rPr>
        <w:t>many</w:t>
      </w:r>
      <w:r>
        <w:rPr>
          <w:spacing w:val="-5"/>
          <w:vertAlign w:val="baseline"/>
        </w:rPr>
        <w:t> </w:t>
      </w:r>
      <w:r>
        <w:rPr>
          <w:vertAlign w:val="baseline"/>
        </w:rPr>
        <w:t>potentials he</w:t>
      </w:r>
      <w:r>
        <w:rPr>
          <w:spacing w:val="-1"/>
          <w:vertAlign w:val="baseline"/>
        </w:rPr>
        <w:t> </w:t>
      </w:r>
      <w:r>
        <w:rPr>
          <w:vertAlign w:val="baseline"/>
        </w:rPr>
        <w:t>has in legal practice.</w:t>
      </w:r>
      <w:r>
        <w:rPr>
          <w:spacing w:val="3"/>
          <w:vertAlign w:val="baseline"/>
        </w:rPr>
        <w:t> </w:t>
      </w:r>
      <w:r>
        <w:rPr>
          <w:vertAlign w:val="baseline"/>
        </w:rPr>
        <w:t>Vawda</w:t>
      </w:r>
      <w:r>
        <w:rPr>
          <w:vertAlign w:val="superscript"/>
        </w:rPr>
        <w:t>8</w:t>
      </w:r>
      <w:r>
        <w:rPr>
          <w:vertAlign w:val="baseline"/>
        </w:rPr>
        <w:t>, opined thus:</w:t>
      </w:r>
    </w:p>
    <w:p>
      <w:pPr>
        <w:pStyle w:val="BodyText"/>
        <w:spacing w:before="160"/>
        <w:ind w:left="2182" w:right="2738"/>
        <w:jc w:val="both"/>
      </w:pPr>
      <w:r>
        <w:rPr/>
        <w:t>Traditional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formalistic,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lectures in which the teacher delivers the content of 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 Such a methodology has serious limitations 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utilise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play a</w:t>
      </w:r>
      <w:r>
        <w:rPr>
          <w:spacing w:val="60"/>
        </w:rPr>
        <w:t> </w:t>
      </w:r>
      <w:r>
        <w:rPr/>
        <w:t>largely passive</w:t>
      </w:r>
      <w:r>
        <w:rPr>
          <w:spacing w:val="1"/>
        </w:rPr>
        <w:t> </w:t>
      </w:r>
      <w:r>
        <w:rPr/>
        <w:t>role,</w:t>
      </w:r>
      <w:r>
        <w:rPr>
          <w:spacing w:val="1"/>
        </w:rPr>
        <w:t> </w:t>
      </w:r>
      <w:r>
        <w:rPr/>
        <w:t>being confined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reading,</w:t>
      </w:r>
      <w:r>
        <w:rPr>
          <w:spacing w:val="1"/>
        </w:rPr>
        <w:t> </w:t>
      </w:r>
      <w:r>
        <w:rPr/>
        <w:t>listening and</w:t>
      </w:r>
      <w:r>
        <w:rPr>
          <w:spacing w:val="60"/>
        </w:rPr>
        <w:t> </w:t>
      </w:r>
      <w:r>
        <w:rPr/>
        <w:t>observing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circumstances,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thought</w:t>
      </w:r>
      <w:r>
        <w:rPr>
          <w:spacing w:val="44"/>
        </w:rPr>
        <w:t> </w:t>
      </w:r>
      <w:r>
        <w:rPr/>
        <w:t>processes</w:t>
      </w:r>
      <w:r>
        <w:rPr>
          <w:spacing w:val="45"/>
        </w:rPr>
        <w:t> </w:t>
      </w:r>
      <w:r>
        <w:rPr/>
        <w:t>are</w:t>
      </w:r>
      <w:r>
        <w:rPr>
          <w:spacing w:val="43"/>
        </w:rPr>
        <w:t> </w:t>
      </w:r>
      <w:r>
        <w:rPr/>
        <w:t>not</w:t>
      </w:r>
      <w:r>
        <w:rPr>
          <w:spacing w:val="45"/>
        </w:rPr>
        <w:t> </w:t>
      </w:r>
      <w:r>
        <w:rPr/>
        <w:t>optimally</w:t>
      </w:r>
      <w:r>
        <w:rPr>
          <w:spacing w:val="38"/>
        </w:rPr>
        <w:t> </w:t>
      </w:r>
      <w:r>
        <w:rPr/>
        <w:t>stimulated.</w:t>
      </w:r>
      <w:r>
        <w:rPr>
          <w:spacing w:val="43"/>
        </w:rPr>
        <w:t> </w:t>
      </w:r>
      <w:r>
        <w:rPr/>
        <w:t>Clinical</w:t>
      </w:r>
    </w:p>
    <w:p>
      <w:pPr>
        <w:pStyle w:val="BodyText"/>
        <w:spacing w:before="1"/>
        <w:rPr>
          <w:sz w:val="14"/>
        </w:rPr>
      </w:pPr>
      <w:r>
        <w:rPr/>
        <w:pict>
          <v:rect style="position:absolute;margin-left:72.024002pt;margin-top:10.061533pt;width:144.020pt;height:.72003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Ojukwu,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E,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(2012).</w:t>
      </w:r>
      <w:r>
        <w:rPr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Manual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Prison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Pre-Trial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Detainee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Clinic,</w:t>
      </w:r>
      <w:r>
        <w:rPr>
          <w:i/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Network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Aid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Institutions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(NULAI Nigeria), Abuja,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line="261" w:lineRule="auto"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Rekosh,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(Eds.).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</w:t>
      </w:r>
      <w:r>
        <w:rPr>
          <w:i/>
          <w:sz w:val="20"/>
          <w:vertAlign w:val="baseline"/>
        </w:rPr>
        <w:t>2001).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Pursuing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Public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Interest: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Handbook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for Legal Professionals and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Activists</w:t>
      </w:r>
      <w:r>
        <w:rPr>
          <w:sz w:val="20"/>
          <w:vertAlign w:val="baseline"/>
        </w:rPr>
        <w:t>, PILI/Columbia Law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School, New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York, p. 257.</w:t>
      </w:r>
    </w:p>
    <w:p>
      <w:pPr>
        <w:spacing w:line="225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advocates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South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Africa.</w:t>
      </w:r>
    </w:p>
    <w:p>
      <w:pPr>
        <w:spacing w:after="0" w:line="225" w:lineRule="exact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before="74"/>
        <w:ind w:left="2182" w:right="2736"/>
        <w:jc w:val="both"/>
      </w:pPr>
      <w:r>
        <w:rPr/>
        <w:t>teaching,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pedagogy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which students are required to perform certain tasks and</w:t>
      </w:r>
      <w:r>
        <w:rPr>
          <w:spacing w:val="1"/>
        </w:rPr>
        <w:t> </w:t>
      </w:r>
      <w:r>
        <w:rPr/>
        <w:t>draw lessons from those experiences. This approach seeks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action,</w:t>
      </w:r>
      <w:r>
        <w:rPr>
          <w:spacing w:val="-57"/>
        </w:rPr>
        <w:t> </w:t>
      </w:r>
      <w:r>
        <w:rPr/>
        <w:t>verbalisation of thoughts, and an active engagement with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consultation,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feedback</w:t>
      </w:r>
      <w:r>
        <w:rPr>
          <w:spacing w:val="-57"/>
        </w:rPr>
        <w:t> </w:t>
      </w:r>
      <w:r>
        <w:rPr/>
        <w:t>involving peers and supervisors. It is arguably a superior</w:t>
      </w:r>
      <w:r>
        <w:rPr>
          <w:spacing w:val="1"/>
        </w:rPr>
        <w:t> </w:t>
      </w:r>
      <w:r>
        <w:rPr/>
        <w:t>pedagogy as it attempts to integrate all the processes of</w:t>
      </w:r>
      <w:r>
        <w:rPr>
          <w:spacing w:val="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in a holistic</w:t>
      </w:r>
      <w:r>
        <w:rPr>
          <w:spacing w:val="-1"/>
        </w:rPr>
        <w:t> </w:t>
      </w:r>
      <w:r>
        <w:rPr/>
        <w:t>approach.</w:t>
      </w:r>
      <w:r>
        <w:rPr>
          <w:vertAlign w:val="superscript"/>
        </w:rPr>
        <w:t>9</w:t>
      </w:r>
    </w:p>
    <w:p>
      <w:pPr>
        <w:pStyle w:val="BodyText"/>
        <w:spacing w:line="480" w:lineRule="auto" w:before="161"/>
        <w:ind w:left="480" w:right="1042" w:firstLine="719"/>
        <w:jc w:val="both"/>
      </w:pPr>
      <w:r>
        <w:rPr/>
        <w:t>From the above scholastic view, it is glaring that the act of feeding law students with</w:t>
      </w:r>
      <w:r>
        <w:rPr>
          <w:spacing w:val="1"/>
        </w:rPr>
        <w:t> </w:t>
      </w:r>
      <w:r>
        <w:rPr/>
        <w:t>the theories of law only in the various courses taught at the university without engaging the</w:t>
      </w:r>
      <w:r>
        <w:rPr>
          <w:spacing w:val="1"/>
        </w:rPr>
        <w:t> </w:t>
      </w:r>
      <w:r>
        <w:rPr/>
        <w:t>student in any practical application of those principles is capable of producing the generation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under-trained</w:t>
      </w:r>
      <w:r>
        <w:rPr>
          <w:spacing w:val="-1"/>
        </w:rPr>
        <w:t> </w:t>
      </w:r>
      <w:r>
        <w:rPr/>
        <w:t>lawyers</w:t>
      </w:r>
      <w:r>
        <w:rPr>
          <w:spacing w:val="2"/>
        </w:rPr>
        <w:t> </w:t>
      </w:r>
      <w:r>
        <w:rPr/>
        <w:t>Sydney</w:t>
      </w:r>
      <w:r>
        <w:rPr>
          <w:spacing w:val="-5"/>
        </w:rPr>
        <w:t> </w:t>
      </w:r>
      <w:r>
        <w:rPr/>
        <w:t>frowns at. He</w:t>
      </w:r>
      <w:r>
        <w:rPr>
          <w:spacing w:val="-1"/>
        </w:rPr>
        <w:t> </w:t>
      </w:r>
      <w:r>
        <w:rPr/>
        <w:t>opined thus:</w:t>
      </w:r>
    </w:p>
    <w:p>
      <w:pPr>
        <w:pStyle w:val="BodyText"/>
        <w:spacing w:before="159"/>
        <w:ind w:left="2182" w:right="2735"/>
        <w:jc w:val="both"/>
      </w:pPr>
      <w:r>
        <w:rPr/>
        <w:t>An</w:t>
      </w:r>
      <w:r>
        <w:rPr>
          <w:spacing w:val="15"/>
        </w:rPr>
        <w:t> </w:t>
      </w:r>
      <w:r>
        <w:rPr/>
        <w:t>under-educated</w:t>
      </w:r>
      <w:r>
        <w:rPr>
          <w:spacing w:val="16"/>
        </w:rPr>
        <w:t> </w:t>
      </w:r>
      <w:r>
        <w:rPr/>
        <w:t>lawyer</w:t>
      </w:r>
      <w:r>
        <w:rPr>
          <w:spacing w:val="15"/>
        </w:rPr>
        <w:t> </w:t>
      </w:r>
      <w:r>
        <w:rPr/>
        <w:t>is</w:t>
      </w:r>
      <w:r>
        <w:rPr>
          <w:spacing w:val="19"/>
        </w:rPr>
        <w:t> </w:t>
      </w:r>
      <w:r>
        <w:rPr/>
        <w:t>a</w:t>
      </w:r>
      <w:r>
        <w:rPr>
          <w:spacing w:val="15"/>
        </w:rPr>
        <w:t> </w:t>
      </w:r>
      <w:r>
        <w:rPr/>
        <w:t>menace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his</w:t>
      </w:r>
      <w:r>
        <w:rPr>
          <w:spacing w:val="16"/>
        </w:rPr>
        <w:t> </w:t>
      </w:r>
      <w:r>
        <w:rPr/>
        <w:t>clients,</w:t>
      </w:r>
      <w:r>
        <w:rPr>
          <w:spacing w:val="17"/>
        </w:rPr>
        <w:t> </w:t>
      </w:r>
      <w:r>
        <w:rPr/>
        <w:t>and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danger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himself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negligence can have serious consequences, of little use to</w:t>
      </w:r>
      <w:r>
        <w:rPr>
          <w:spacing w:val="1"/>
        </w:rPr>
        <w:t> </w:t>
      </w:r>
      <w:r>
        <w:rPr/>
        <w:t>his society and</w:t>
      </w:r>
      <w:r>
        <w:rPr>
          <w:spacing w:val="1"/>
        </w:rPr>
        <w:t> </w:t>
      </w:r>
      <w:r>
        <w:rPr/>
        <w:t>a disgrace to his profession; so</w:t>
      </w:r>
      <w:r>
        <w:rPr>
          <w:spacing w:val="1"/>
        </w:rPr>
        <w:t> </w:t>
      </w:r>
      <w:r>
        <w:rPr/>
        <w:t>it is a</w:t>
      </w:r>
      <w:r>
        <w:rPr>
          <w:spacing w:val="1"/>
        </w:rPr>
        <w:t> </w:t>
      </w:r>
      <w:r>
        <w:rPr/>
        <w:t>mistake</w:t>
      </w:r>
      <w:r>
        <w:rPr>
          <w:spacing w:val="-2"/>
        </w:rPr>
        <w:t> </w:t>
      </w:r>
      <w:r>
        <w:rPr/>
        <w:t>to let a lawyer qualify</w:t>
      </w:r>
      <w:r>
        <w:rPr>
          <w:spacing w:val="-5"/>
        </w:rPr>
        <w:t> </w:t>
      </w:r>
      <w:r>
        <w:rPr/>
        <w:t>too easily.</w:t>
      </w:r>
      <w:r>
        <w:rPr>
          <w:vertAlign w:val="superscript"/>
        </w:rPr>
        <w:t>10</w:t>
      </w:r>
    </w:p>
    <w:p>
      <w:pPr>
        <w:pStyle w:val="BodyText"/>
        <w:spacing w:line="480" w:lineRule="auto" w:before="161"/>
        <w:ind w:left="480" w:right="1037" w:firstLine="719"/>
        <w:jc w:val="both"/>
      </w:pPr>
      <w:r>
        <w:rPr/>
        <w:t>The foregoing statement of Sydney is in the considered view of the researcher that the</w:t>
      </w:r>
      <w:r>
        <w:rPr>
          <w:spacing w:val="-57"/>
        </w:rPr>
        <w:t> </w:t>
      </w:r>
      <w:r>
        <w:rPr/>
        <w:t>current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 theorizing legal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law 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stressful, however students are not assisted at the long run. They may get the LL.B degree at</w:t>
      </w:r>
      <w:r>
        <w:rPr>
          <w:spacing w:val="1"/>
        </w:rPr>
        <w:t> </w:t>
      </w:r>
      <w:r>
        <w:rPr/>
        <w:t>the end of five or four years (depending on the entrance) but are they equipped to get into the</w:t>
      </w:r>
      <w:r>
        <w:rPr>
          <w:spacing w:val="1"/>
        </w:rPr>
        <w:t> </w:t>
      </w:r>
      <w:r>
        <w:rPr/>
        <w:t>profession?</w:t>
      </w:r>
    </w:p>
    <w:p>
      <w:pPr>
        <w:pStyle w:val="BodyText"/>
        <w:spacing w:line="480" w:lineRule="auto" w:before="159"/>
        <w:ind w:left="480" w:right="1038" w:firstLine="719"/>
        <w:jc w:val="both"/>
      </w:pPr>
      <w:r>
        <w:rPr/>
        <w:t>This research will examine the role of Clinical Legal Education in promoting legal</w:t>
      </w:r>
      <w:r>
        <w:rPr>
          <w:spacing w:val="1"/>
        </w:rPr>
        <w:t> </w:t>
      </w:r>
      <w:r>
        <w:rPr/>
        <w:t>practice by examining the extent to which CLE methodologies of teaching law students</w:t>
      </w:r>
      <w:r>
        <w:rPr>
          <w:spacing w:val="1"/>
        </w:rPr>
        <w:t> </w:t>
      </w:r>
      <w:r>
        <w:rPr/>
        <w:t>produce lawyers that are professionally competent, community conscious and ethical in their</w:t>
      </w:r>
      <w:r>
        <w:rPr>
          <w:spacing w:val="1"/>
        </w:rPr>
        <w:t> </w:t>
      </w:r>
      <w:r>
        <w:rPr/>
        <w:t>conducts.</w:t>
      </w:r>
    </w:p>
    <w:p>
      <w:pPr>
        <w:pStyle w:val="Heading2"/>
        <w:numPr>
          <w:ilvl w:val="1"/>
          <w:numId w:val="8"/>
        </w:numPr>
        <w:tabs>
          <w:tab w:pos="855" w:val="left" w:leader="none"/>
        </w:tabs>
        <w:spacing w:line="240" w:lineRule="auto" w:before="166" w:after="0"/>
        <w:ind w:left="854" w:right="0" w:hanging="375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  <w:r>
        <w:rPr/>
        <w:pict>
          <v:rect style="position:absolute;margin-left:72.024002pt;margin-top:15.61003pt;width:144.020pt;height:.71997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61" w:lineRule="auto"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Vawda,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Y.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(June,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2003),</w:t>
      </w:r>
      <w:r>
        <w:rPr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Law: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Educating/Training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Students,</w:t>
      </w:r>
      <w:r>
        <w:rPr>
          <w:i/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First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All-Africa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Colloquim,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Durban, South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Africa.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1</w:t>
      </w:r>
    </w:p>
    <w:p>
      <w:pPr>
        <w:spacing w:line="240" w:lineRule="auto" w:before="0"/>
        <w:ind w:left="480" w:right="1035" w:firstLine="100"/>
        <w:jc w:val="left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Littlewood,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S.,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(1963).</w:t>
      </w:r>
      <w:r>
        <w:rPr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19"/>
          <w:sz w:val="20"/>
          <w:vertAlign w:val="baseline"/>
        </w:rPr>
        <w:t> </w:t>
      </w:r>
      <w:r>
        <w:rPr>
          <w:i/>
          <w:sz w:val="20"/>
          <w:vertAlign w:val="baseline"/>
        </w:rPr>
        <w:t>Profession</w:t>
      </w:r>
      <w:r>
        <w:rPr>
          <w:i/>
          <w:spacing w:val="20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20"/>
          <w:sz w:val="20"/>
          <w:vertAlign w:val="baseline"/>
        </w:rPr>
        <w:t> </w:t>
      </w:r>
      <w:r>
        <w:rPr>
          <w:i/>
          <w:sz w:val="20"/>
          <w:vertAlign w:val="baseline"/>
        </w:rPr>
        <w:t>African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Territories.</w:t>
      </w:r>
      <w:r>
        <w:rPr>
          <w:i/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In: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Anderson,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J.N.D.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(ed.).</w:t>
      </w:r>
      <w:r>
        <w:rPr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Changing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Developing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Countries</w:t>
      </w:r>
      <w:r>
        <w:rPr>
          <w:sz w:val="20"/>
          <w:vertAlign w:val="baseline"/>
        </w:rPr>
        <w:t>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George Allen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 Unwin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Ltd, London,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160.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4" w:firstLine="719"/>
        <w:jc w:val="both"/>
      </w:pPr>
      <w:r>
        <w:rPr/>
        <w:t>The traditional way of teaching law is devoid of several techniques that will produce</w:t>
      </w:r>
      <w:r>
        <w:rPr>
          <w:spacing w:val="1"/>
        </w:rPr>
        <w:t> </w:t>
      </w:r>
      <w:r>
        <w:rPr/>
        <w:t>lawyers that are skilled in legal practice, ethically inclined and community service conscious.</w:t>
      </w:r>
      <w:r>
        <w:rPr>
          <w:spacing w:val="1"/>
        </w:rPr>
        <w:t> </w:t>
      </w:r>
      <w:r>
        <w:rPr/>
        <w:t>The traditional methodology in the Law faculties are designed to develop knowledge and</w:t>
      </w:r>
      <w:r>
        <w:rPr>
          <w:spacing w:val="1"/>
        </w:rPr>
        <w:t> </w:t>
      </w:r>
      <w:r>
        <w:rPr/>
        <w:t>building students capacity to memorize, recall and produce legal materials in their original</w:t>
      </w:r>
      <w:r>
        <w:rPr>
          <w:spacing w:val="1"/>
        </w:rPr>
        <w:t> </w:t>
      </w:r>
      <w:r>
        <w:rPr/>
        <w:t>forms as they are delivered to students</w:t>
      </w:r>
      <w:r>
        <w:rPr>
          <w:vertAlign w:val="superscript"/>
        </w:rPr>
        <w:t>11</w:t>
      </w:r>
      <w:r>
        <w:rPr>
          <w:vertAlign w:val="baseline"/>
        </w:rPr>
        <w:t> without creating an environment for the students that</w:t>
      </w:r>
      <w:r>
        <w:rPr>
          <w:spacing w:val="-57"/>
          <w:vertAlign w:val="baseline"/>
        </w:rPr>
        <w:t> </w:t>
      </w:r>
      <w:r>
        <w:rPr>
          <w:vertAlign w:val="baseline"/>
        </w:rPr>
        <w:t>encourages intellectual rigour, analytical and critical engagement as well as profound ethical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standards.</w:t>
      </w:r>
      <w:r>
        <w:rPr>
          <w:vertAlign w:val="superscript"/>
        </w:rPr>
        <w:t>12</w:t>
      </w:r>
      <w:r>
        <w:rPr>
          <w:vertAlign w:val="baseline"/>
        </w:rPr>
        <w:t> The practical skills and ethical issues of legal practice in most cases are not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legal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 curriculum</w:t>
      </w:r>
      <w:r>
        <w:rPr>
          <w:spacing w:val="1"/>
          <w:vertAlign w:val="baseline"/>
        </w:rPr>
        <w:t> </w:t>
      </w:r>
      <w:r>
        <w:rPr>
          <w:vertAlign w:val="baseline"/>
        </w:rPr>
        <w:t>thereby providing a 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which lawyers‟</w:t>
      </w:r>
      <w:r>
        <w:rPr>
          <w:spacing w:val="1"/>
          <w:vertAlign w:val="baseline"/>
        </w:rPr>
        <w:t> </w:t>
      </w:r>
      <w:r>
        <w:rPr>
          <w:vertAlign w:val="baseline"/>
        </w:rPr>
        <w:t>legal practice is usually not defined by the social needs of the society but rather on legal</w:t>
      </w:r>
      <w:r>
        <w:rPr>
          <w:spacing w:val="1"/>
          <w:vertAlign w:val="baseline"/>
        </w:rPr>
        <w:t> </w:t>
      </w:r>
      <w:r>
        <w:rPr>
          <w:vertAlign w:val="baseline"/>
        </w:rPr>
        <w:t>formalism, hence the need to adopt a skills-based and experiential teaching method to teach</w:t>
      </w:r>
      <w:r>
        <w:rPr>
          <w:spacing w:val="1"/>
          <w:vertAlign w:val="baseline"/>
        </w:rPr>
        <w:t> </w:t>
      </w:r>
      <w:r>
        <w:rPr>
          <w:vertAlign w:val="baseline"/>
        </w:rPr>
        <w:t>law.</w:t>
      </w:r>
      <w:r>
        <w:rPr>
          <w:vertAlign w:val="superscript"/>
        </w:rPr>
        <w:t>13</w:t>
      </w:r>
    </w:p>
    <w:p>
      <w:pPr>
        <w:pStyle w:val="BodyText"/>
        <w:spacing w:line="480" w:lineRule="auto" w:before="160"/>
        <w:ind w:left="480" w:right="1036" w:firstLine="719"/>
        <w:jc w:val="both"/>
      </w:pPr>
      <w:r>
        <w:rPr/>
        <w:t>In</w:t>
      </w:r>
      <w:r>
        <w:rPr>
          <w:spacing w:val="53"/>
        </w:rPr>
        <w:t> </w:t>
      </w:r>
      <w:r>
        <w:rPr/>
        <w:t>recent</w:t>
      </w:r>
      <w:r>
        <w:rPr>
          <w:spacing w:val="55"/>
        </w:rPr>
        <w:t> </w:t>
      </w:r>
      <w:r>
        <w:rPr/>
        <w:t>time,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legal</w:t>
      </w:r>
      <w:r>
        <w:rPr>
          <w:spacing w:val="53"/>
        </w:rPr>
        <w:t> </w:t>
      </w:r>
      <w:r>
        <w:rPr/>
        <w:t>profession</w:t>
      </w:r>
      <w:r>
        <w:rPr>
          <w:spacing w:val="52"/>
        </w:rPr>
        <w:t> </w:t>
      </w:r>
      <w:r>
        <w:rPr/>
        <w:t>has</w:t>
      </w:r>
      <w:r>
        <w:rPr>
          <w:spacing w:val="51"/>
        </w:rPr>
        <w:t> </w:t>
      </w:r>
      <w:r>
        <w:rPr/>
        <w:t>faced</w:t>
      </w:r>
      <w:r>
        <w:rPr>
          <w:spacing w:val="54"/>
        </w:rPr>
        <w:t> </w:t>
      </w:r>
      <w:r>
        <w:rPr/>
        <w:t>a</w:t>
      </w:r>
      <w:r>
        <w:rPr>
          <w:spacing w:val="51"/>
        </w:rPr>
        <w:t> </w:t>
      </w:r>
      <w:r>
        <w:rPr/>
        <w:t>lot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criticism</w:t>
      </w:r>
      <w:r>
        <w:rPr>
          <w:spacing w:val="53"/>
        </w:rPr>
        <w:t> </w:t>
      </w:r>
      <w:r>
        <w:rPr/>
        <w:t>from</w:t>
      </w:r>
      <w:r>
        <w:rPr>
          <w:spacing w:val="54"/>
        </w:rPr>
        <w:t> </w:t>
      </w:r>
      <w:r>
        <w:rPr/>
        <w:t>the</w:t>
      </w:r>
      <w:r>
        <w:rPr>
          <w:spacing w:val="51"/>
        </w:rPr>
        <w:t> </w:t>
      </w:r>
      <w:r>
        <w:rPr/>
        <w:t>society</w:t>
      </w:r>
      <w:r>
        <w:rPr>
          <w:spacing w:val="-57"/>
        </w:rPr>
        <w:t> </w:t>
      </w:r>
      <w:r>
        <w:rPr/>
        <w:t>because of the fall of ethical standard. The fall in ethical values in legal profession is what</w:t>
      </w:r>
      <w:r>
        <w:rPr>
          <w:spacing w:val="1"/>
        </w:rPr>
        <w:t> </w:t>
      </w:r>
      <w:r>
        <w:rPr/>
        <w:t>prompt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Mahmoud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NBA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requirements for admission into the legal profession. The determination of the adequacy of</w:t>
      </w:r>
      <w:r>
        <w:rPr>
          <w:spacing w:val="1"/>
        </w:rPr>
        <w:t> </w:t>
      </w:r>
      <w:r>
        <w:rPr/>
        <w:t>such requirements and how best to maintain high ethical and professional standards in the</w:t>
      </w:r>
      <w:r>
        <w:rPr>
          <w:spacing w:val="1"/>
        </w:rPr>
        <w:t> </w:t>
      </w:r>
      <w:r>
        <w:rPr/>
        <w:t>legal profession as a term of reference of the NBA Legal Profession Regulation and Review</w:t>
      </w:r>
      <w:r>
        <w:rPr>
          <w:spacing w:val="1"/>
        </w:rPr>
        <w:t> </w:t>
      </w:r>
      <w:r>
        <w:rPr/>
        <w:t>Committee.</w:t>
      </w:r>
      <w:r>
        <w:rPr>
          <w:vertAlign w:val="superscript"/>
        </w:rPr>
        <w:t>14</w:t>
      </w:r>
    </w:p>
    <w:p>
      <w:pPr>
        <w:pStyle w:val="BodyText"/>
        <w:spacing w:line="480" w:lineRule="auto" w:before="161"/>
        <w:ind w:left="480" w:right="1036" w:firstLine="719"/>
        <w:jc w:val="both"/>
      </w:pPr>
      <w:r>
        <w:rPr/>
        <w:t>The ethics taught to lawyers at the foundation of their legal studies in the Universities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Nigerian</w:t>
      </w:r>
      <w:r>
        <w:rPr>
          <w:spacing w:val="32"/>
        </w:rPr>
        <w:t> </w:t>
      </w:r>
      <w:r>
        <w:rPr/>
        <w:t>Law</w:t>
      </w:r>
      <w:r>
        <w:rPr>
          <w:spacing w:val="28"/>
        </w:rPr>
        <w:t> </w:t>
      </w:r>
      <w:r>
        <w:rPr/>
        <w:t>School</w:t>
      </w:r>
      <w:r>
        <w:rPr>
          <w:spacing w:val="30"/>
        </w:rPr>
        <w:t> </w:t>
      </w:r>
      <w:r>
        <w:rPr/>
        <w:t>is</w:t>
      </w:r>
      <w:r>
        <w:rPr>
          <w:spacing w:val="29"/>
        </w:rPr>
        <w:t> </w:t>
      </w:r>
      <w:r>
        <w:rPr/>
        <w:t>not</w:t>
      </w:r>
      <w:r>
        <w:rPr>
          <w:spacing w:val="28"/>
        </w:rPr>
        <w:t> </w:t>
      </w:r>
      <w:r>
        <w:rPr/>
        <w:t>something</w:t>
      </w:r>
      <w:r>
        <w:rPr>
          <w:spacing w:val="26"/>
        </w:rPr>
        <w:t> </w:t>
      </w:r>
      <w:r>
        <w:rPr/>
        <w:t>worthy</w:t>
      </w:r>
      <w:r>
        <w:rPr>
          <w:spacing w:val="22"/>
        </w:rPr>
        <w:t> </w:t>
      </w:r>
      <w:r>
        <w:rPr/>
        <w:t>of</w:t>
      </w:r>
      <w:r>
        <w:rPr>
          <w:spacing w:val="30"/>
        </w:rPr>
        <w:t> </w:t>
      </w:r>
      <w:r>
        <w:rPr/>
        <w:t>celebrating,</w:t>
      </w:r>
      <w:r>
        <w:rPr>
          <w:spacing w:val="27"/>
        </w:rPr>
        <w:t> </w:t>
      </w:r>
      <w:r>
        <w:rPr/>
        <w:t>as</w:t>
      </w:r>
      <w:r>
        <w:rPr>
          <w:spacing w:val="28"/>
        </w:rPr>
        <w:t> </w:t>
      </w:r>
      <w:r>
        <w:rPr/>
        <w:t>many</w:t>
      </w:r>
      <w:r>
        <w:rPr>
          <w:spacing w:val="22"/>
        </w:rPr>
        <w:t> </w:t>
      </w:r>
      <w:r>
        <w:rPr/>
        <w:t>lawyers</w:t>
      </w:r>
      <w:r>
        <w:rPr>
          <w:spacing w:val="28"/>
        </w:rPr>
        <w:t> </w:t>
      </w:r>
      <w:r>
        <w:rPr/>
        <w:t>do</w:t>
      </w:r>
      <w:r>
        <w:rPr>
          <w:spacing w:val="27"/>
        </w:rPr>
        <w:t> </w:t>
      </w:r>
      <w:r>
        <w:rPr/>
        <w:t>not</w:t>
      </w: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72.024002pt;margin-top:9.556905pt;width:144.020pt;height:.71997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45" w:firstLine="0"/>
        <w:jc w:val="both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Ebobrah,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S.T.,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(2013).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Releasing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Academic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Spirit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System: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Faculties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Nigeria.</w:t>
      </w:r>
      <w:r>
        <w:rPr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Nigerian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Practice Journal</w:t>
      </w:r>
      <w:r>
        <w:rPr>
          <w:sz w:val="20"/>
          <w:vertAlign w:val="baseline"/>
        </w:rPr>
        <w:t>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Vol. 12,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 17.</w:t>
      </w:r>
    </w:p>
    <w:p>
      <w:pPr>
        <w:spacing w:before="0"/>
        <w:ind w:left="480" w:right="1039" w:firstLine="0"/>
        <w:jc w:val="both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Universities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Commission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(November,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2014).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Benchmark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Minimum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Academic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Standards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Undergraduate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Programmes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in Nigerian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Universities,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Law,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Commission,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Abuja. 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before="0"/>
        <w:ind w:left="480" w:right="1038" w:firstLine="0"/>
        <w:jc w:val="both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  <w:vertAlign w:val="baseline"/>
        </w:rPr>
        <w:t> Yusuf, M. D, (2019). </w:t>
      </w:r>
      <w:r>
        <w:rPr>
          <w:i/>
          <w:sz w:val="20"/>
          <w:vertAlign w:val="baseline"/>
        </w:rPr>
        <w:t>An Examination of the Role of Clinical Legal Education and University–Based Law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Clinics in Promoting Access to Justice in Nigeria, </w:t>
      </w:r>
      <w:r>
        <w:rPr>
          <w:sz w:val="20"/>
          <w:vertAlign w:val="baseline"/>
        </w:rPr>
        <w:t>Dissertation (Unpublished), Faculty of Law, Ahmadu Bello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Zaria, p.3.</w:t>
      </w:r>
    </w:p>
    <w:p>
      <w:pPr>
        <w:spacing w:before="0"/>
        <w:ind w:left="480" w:right="1034" w:firstLine="0"/>
        <w:jc w:val="both"/>
        <w:rPr>
          <w:sz w:val="20"/>
        </w:rPr>
      </w:pPr>
      <w:r>
        <w:rPr>
          <w:sz w:val="20"/>
          <w:vertAlign w:val="superscript"/>
        </w:rPr>
        <w:t>14</w:t>
      </w:r>
      <w:r>
        <w:rPr>
          <w:sz w:val="20"/>
          <w:vertAlign w:val="baseline"/>
        </w:rPr>
        <w:t> Nigerian Bar Association‟s Legal Profession Regulatory Review Committee (LPRRC) on the 28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day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December, 2016 which members include personalities from the academia and the practicing lawyers that have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distinguished themselves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profession.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9"/>
        <w:jc w:val="both"/>
      </w:pPr>
      <w:r>
        <w:rPr/>
        <w:t>even know what is expected of them in the profession, in relation to their roles and duties to</w:t>
      </w:r>
      <w:r>
        <w:rPr>
          <w:spacing w:val="1"/>
        </w:rPr>
        <w:t> </w:t>
      </w:r>
      <w:r>
        <w:rPr/>
        <w:t>the courts, the State, their clients and their colleagues at the bar. Lack of ethics is a problem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there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few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/>
        <w:t>no</w:t>
      </w:r>
      <w:r>
        <w:rPr>
          <w:spacing w:val="8"/>
        </w:rPr>
        <w:t> </w:t>
      </w:r>
      <w:r>
        <w:rPr/>
        <w:t>ethical</w:t>
      </w:r>
      <w:r>
        <w:rPr>
          <w:spacing w:val="6"/>
        </w:rPr>
        <w:t> </w:t>
      </w:r>
      <w:r>
        <w:rPr/>
        <w:t>curriculum</w:t>
      </w:r>
      <w:r>
        <w:rPr>
          <w:spacing w:val="6"/>
        </w:rPr>
        <w:t> </w:t>
      </w:r>
      <w:r>
        <w:rPr/>
        <w:t>taught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Nigerian</w:t>
      </w:r>
      <w:r>
        <w:rPr>
          <w:spacing w:val="5"/>
        </w:rPr>
        <w:t> </w:t>
      </w:r>
      <w:r>
        <w:rPr/>
        <w:t>Universities.</w:t>
      </w:r>
      <w:r>
        <w:rPr>
          <w:spacing w:val="6"/>
        </w:rPr>
        <w:t> </w:t>
      </w:r>
      <w:r>
        <w:rPr/>
        <w:t>How</w:t>
      </w:r>
      <w:r>
        <w:rPr>
          <w:spacing w:val="5"/>
        </w:rPr>
        <w:t> </w:t>
      </w:r>
      <w:r>
        <w:rPr/>
        <w:t>do</w:t>
      </w:r>
      <w:r>
        <w:rPr>
          <w:spacing w:val="8"/>
        </w:rPr>
        <w:t> </w:t>
      </w:r>
      <w:r>
        <w:rPr/>
        <w:t>you</w:t>
      </w:r>
      <w:r>
        <w:rPr>
          <w:spacing w:val="5"/>
        </w:rPr>
        <w:t> </w:t>
      </w:r>
      <w:r>
        <w:rPr/>
        <w:t>expect</w:t>
      </w:r>
      <w:r>
        <w:rPr>
          <w:spacing w:val="-58"/>
        </w:rPr>
        <w:t> </w:t>
      </w:r>
      <w:r>
        <w:rPr/>
        <w:t>a lawyer taught ethics in few months in the Law School vocational training to apply such</w:t>
      </w:r>
      <w:r>
        <w:rPr>
          <w:spacing w:val="1"/>
        </w:rPr>
        <w:t> </w:t>
      </w:r>
      <w:r>
        <w:rPr/>
        <w:t>ethics being a lawyer for life? Under the Nigerian Law School Curriculum, an aspirant to the</w:t>
      </w:r>
      <w:r>
        <w:rPr>
          <w:spacing w:val="1"/>
        </w:rPr>
        <w:t> </w:t>
      </w:r>
      <w:r>
        <w:rPr/>
        <w:t>Bar is taught professional ethics and skills only for 21 days (3 weeks) in the 21 weeks he</w:t>
      </w:r>
      <w:r>
        <w:rPr>
          <w:spacing w:val="1"/>
        </w:rPr>
        <w:t> </w:t>
      </w:r>
      <w:r>
        <w:rPr/>
        <w:t>spent in the vocational studies. Other courses just give a highlight of the ethical dilemma that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arise</w:t>
      </w:r>
      <w:r>
        <w:rPr>
          <w:spacing w:val="-1"/>
        </w:rPr>
        <w:t> </w:t>
      </w:r>
      <w:r>
        <w:rPr/>
        <w:t>while</w:t>
      </w:r>
      <w:r>
        <w:rPr>
          <w:spacing w:val="1"/>
        </w:rPr>
        <w:t> </w:t>
      </w:r>
      <w:r>
        <w:rPr/>
        <w:t>applying a</w:t>
      </w:r>
      <w:r>
        <w:rPr>
          <w:spacing w:val="-1"/>
        </w:rPr>
        <w:t> </w:t>
      </w:r>
      <w:r>
        <w:rPr/>
        <w:t>particular skill</w:t>
      </w:r>
      <w:r>
        <w:rPr>
          <w:spacing w:val="-1"/>
        </w:rPr>
        <w:t> </w:t>
      </w:r>
      <w:r>
        <w:rPr/>
        <w:t>learnt in that course.</w:t>
      </w:r>
    </w:p>
    <w:p>
      <w:pPr>
        <w:pStyle w:val="BodyText"/>
        <w:spacing w:line="480" w:lineRule="auto" w:before="161"/>
        <w:ind w:left="480" w:right="1036" w:firstLine="719"/>
        <w:jc w:val="both"/>
      </w:pPr>
      <w:r>
        <w:rPr/>
        <w:t>The above inadequacies of acquaintance with the rules of professional conduct by</w:t>
      </w:r>
      <w:r>
        <w:rPr>
          <w:spacing w:val="1"/>
        </w:rPr>
        <w:t> </w:t>
      </w:r>
      <w:r>
        <w:rPr/>
        <w:t>aspirant to the bar also prone those who are also saddled with the responsibilities of enforcing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guilty 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breach,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instability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erring</w:t>
      </w:r>
      <w:r>
        <w:rPr>
          <w:spacing w:val="1"/>
        </w:rPr>
        <w:t> </w:t>
      </w:r>
      <w:r>
        <w:rPr/>
        <w:t>members. Organized society needs stable, predictable rules so that people may act in reliance</w:t>
      </w:r>
      <w:r>
        <w:rPr>
          <w:spacing w:val="1"/>
        </w:rPr>
        <w:t> </w:t>
      </w:r>
      <w:r>
        <w:rPr/>
        <w:t>on these set of rules. Law consists of society game rules. The rules must have a degree of</w:t>
      </w:r>
      <w:r>
        <w:rPr>
          <w:spacing w:val="1"/>
        </w:rPr>
        <w:t> </w:t>
      </w:r>
      <w:r>
        <w:rPr/>
        <w:t>stability so that a person may confidently predict the social consequences of his action.</w:t>
      </w:r>
      <w:r>
        <w:rPr>
          <w:vertAlign w:val="superscript"/>
        </w:rPr>
        <w:t>15</w:t>
      </w:r>
      <w:r>
        <w:rPr>
          <w:spacing w:val="1"/>
          <w:vertAlign w:val="baseline"/>
        </w:rPr>
        <w:t> </w:t>
      </w:r>
      <w:r>
        <w:rPr>
          <w:vertAlign w:val="baseline"/>
        </w:rPr>
        <w:t>Onnoghen</w:t>
      </w:r>
      <w:r>
        <w:rPr>
          <w:vertAlign w:val="superscript"/>
        </w:rPr>
        <w:t>16</w:t>
      </w:r>
      <w:r>
        <w:rPr>
          <w:spacing w:val="1"/>
          <w:vertAlign w:val="baseline"/>
        </w:rPr>
        <w:t> </w:t>
      </w:r>
      <w:r>
        <w:rPr>
          <w:vertAlign w:val="baseline"/>
        </w:rPr>
        <w:t>gave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breakdown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unprofessional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lawyers</w:t>
      </w:r>
      <w:r>
        <w:rPr>
          <w:spacing w:val="-1"/>
          <w:vertAlign w:val="baseline"/>
        </w:rPr>
        <w:t> </w:t>
      </w:r>
      <w:r>
        <w:rPr>
          <w:vertAlign w:val="baseline"/>
        </w:rPr>
        <w:t>thus:</w:t>
      </w:r>
    </w:p>
    <w:p>
      <w:pPr>
        <w:pStyle w:val="BodyText"/>
        <w:spacing w:before="160"/>
        <w:ind w:left="2182" w:right="2736"/>
        <w:jc w:val="both"/>
      </w:pPr>
      <w:r>
        <w:rPr/>
        <w:t>The Body of Benchers on Thursday in Abuja admitted</w:t>
      </w:r>
      <w:r>
        <w:rPr>
          <w:spacing w:val="1"/>
        </w:rPr>
        <w:t> </w:t>
      </w:r>
      <w:r>
        <w:rPr/>
        <w:t>1,468</w:t>
      </w:r>
      <w:r>
        <w:rPr>
          <w:spacing w:val="1"/>
        </w:rPr>
        <w:t> </w:t>
      </w:r>
      <w:r>
        <w:rPr/>
        <w:t>candidates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Bar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barristers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solicitors, with a charge to exhibit the highest level of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ethics…Onnoghen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January 2013</w:t>
      </w:r>
      <w:r>
        <w:rPr>
          <w:spacing w:val="60"/>
        </w:rPr>
        <w:t> </w:t>
      </w:r>
      <w:r>
        <w:rPr/>
        <w:t>and July 2017, 140 petitions were filed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Practitioners</w:t>
      </w:r>
      <w:r>
        <w:rPr>
          <w:spacing w:val="1"/>
        </w:rPr>
        <w:t> </w:t>
      </w:r>
      <w:r>
        <w:rPr/>
        <w:t>Disciplinary</w:t>
      </w:r>
      <w:r>
        <w:rPr>
          <w:spacing w:val="1"/>
        </w:rPr>
        <w:t> </w:t>
      </w:r>
      <w:r>
        <w:rPr/>
        <w:t>Committee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Body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Benchers…out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this</w:t>
      </w:r>
      <w:r>
        <w:rPr>
          <w:spacing w:val="9"/>
        </w:rPr>
        <w:t> </w:t>
      </w:r>
      <w:r>
        <w:rPr/>
        <w:t>number,</w:t>
      </w:r>
    </w:p>
    <w:p>
      <w:pPr>
        <w:pStyle w:val="BodyText"/>
        <w:ind w:left="2182" w:right="2740"/>
        <w:jc w:val="both"/>
      </w:pPr>
      <w:r>
        <w:rPr/>
        <w:t>26</w:t>
      </w:r>
      <w:r>
        <w:rPr>
          <w:spacing w:val="1"/>
        </w:rPr>
        <w:t> </w:t>
      </w:r>
      <w:r>
        <w:rPr/>
        <w:t>lawyers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disbarred,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suspended,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discharged,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64</w:t>
      </w:r>
      <w:r>
        <w:rPr>
          <w:spacing w:val="1"/>
        </w:rPr>
        <w:t> </w:t>
      </w:r>
      <w:r>
        <w:rPr/>
        <w:t>petitions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currently</w:t>
      </w:r>
      <w:r>
        <w:rPr>
          <w:spacing w:val="60"/>
        </w:rPr>
        <w:t> </w:t>
      </w:r>
      <w:r>
        <w:rPr/>
        <w:t>pending</w:t>
      </w:r>
      <w:r>
        <w:rPr>
          <w:spacing w:val="1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committee.</w:t>
      </w:r>
      <w:r>
        <w:rPr>
          <w:vertAlign w:val="superscript"/>
        </w:rPr>
        <w:t>17</w:t>
      </w:r>
    </w:p>
    <w:p>
      <w:pPr>
        <w:pStyle w:val="BodyText"/>
        <w:spacing w:before="1"/>
        <w:rPr>
          <w:sz w:val="25"/>
        </w:rPr>
      </w:pPr>
      <w:r>
        <w:rPr/>
        <w:pict>
          <v:rect style="position:absolute;margin-left:72.024002pt;margin-top:16.399248pt;width:144.020pt;height:.71997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9" w:firstLine="0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  <w:vertAlign w:val="baseline"/>
        </w:rPr>
        <w:t> Aboki, Y. (2013), </w:t>
      </w:r>
      <w:r>
        <w:rPr>
          <w:i/>
          <w:sz w:val="20"/>
          <w:vertAlign w:val="baseline"/>
        </w:rPr>
        <w:t>An Introduction to Legal Research Methodology, </w:t>
      </w:r>
      <w:r>
        <w:rPr>
          <w:sz w:val="20"/>
          <w:vertAlign w:val="baseline"/>
        </w:rPr>
        <w:t>Ajiba Printing Production, Kaduna, 3rd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Edition, p. 9. Culled from: Meheren, A.V. (1986) </w:t>
      </w:r>
      <w:r>
        <w:rPr>
          <w:i/>
          <w:sz w:val="20"/>
          <w:vertAlign w:val="baseline"/>
        </w:rPr>
        <w:t>Introduction to American Legal Research,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Unpublished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Lecture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Materials, Harvard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School, Cambridge, p. 13</w:t>
      </w:r>
    </w:p>
    <w:p>
      <w:pPr>
        <w:spacing w:before="2"/>
        <w:ind w:left="480" w:right="1043" w:firstLine="0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  <w:vertAlign w:val="baseline"/>
        </w:rPr>
        <w:t> The Chief Justice of Nigeria, per Walter Samuel Onnoghen, on 13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July, 2016 at the call to bar ceremony 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reported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online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media The Nigeria Lawyer.</w:t>
      </w:r>
    </w:p>
    <w:p>
      <w:pPr>
        <w:spacing w:before="0"/>
        <w:ind w:left="480" w:right="1034" w:firstLine="0"/>
        <w:jc w:val="both"/>
        <w:rPr>
          <w:sz w:val="20"/>
        </w:rPr>
      </w:pPr>
      <w:r>
        <w:rPr>
          <w:sz w:val="20"/>
          <w:vertAlign w:val="superscript"/>
        </w:rPr>
        <w:t>17</w:t>
      </w:r>
      <w:r>
        <w:rPr>
          <w:sz w:val="20"/>
          <w:vertAlign w:val="baseline"/>
        </w:rPr>
        <w:t> </w:t>
      </w:r>
      <w:r>
        <w:rPr>
          <w:i/>
          <w:sz w:val="20"/>
          <w:vertAlign w:val="baseline"/>
        </w:rPr>
        <w:t>Body of Benchers Admits 1,468 Lawyers to Nigeria Bar. </w:t>
      </w:r>
      <w:r>
        <w:rPr>
          <w:sz w:val="20"/>
          <w:vertAlign w:val="baseline"/>
        </w:rPr>
        <w:t>thenigerialawyers.com/ body-of-benchers-admits-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1468-lawyers-to-nigeria-bar/. Accessed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13/07/2017.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114"/>
        <w:ind w:left="480" w:right="1035" w:firstLine="719"/>
        <w:jc w:val="both"/>
      </w:pPr>
      <w:r>
        <w:rPr/>
        <w:t>The</w:t>
      </w:r>
      <w:r>
        <w:rPr>
          <w:spacing w:val="56"/>
        </w:rPr>
        <w:t> </w:t>
      </w:r>
      <w:r>
        <w:rPr/>
        <w:t>executive</w:t>
      </w:r>
      <w:r>
        <w:rPr>
          <w:spacing w:val="58"/>
        </w:rPr>
        <w:t> </w:t>
      </w:r>
      <w:r>
        <w:rPr/>
        <w:t>summary</w:t>
      </w:r>
      <w:r>
        <w:rPr>
          <w:vertAlign w:val="superscript"/>
        </w:rPr>
        <w:t>18</w:t>
      </w:r>
      <w:r>
        <w:rPr>
          <w:vertAlign w:val="baseline"/>
        </w:rPr>
        <w:t>  of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57"/>
          <w:vertAlign w:val="baseline"/>
        </w:rPr>
        <w:t> </w:t>
      </w:r>
      <w:r>
        <w:rPr>
          <w:vertAlign w:val="baseline"/>
        </w:rPr>
        <w:t>2017</w:t>
      </w:r>
      <w:r>
        <w:rPr>
          <w:spacing w:val="59"/>
          <w:vertAlign w:val="baseline"/>
        </w:rPr>
        <w:t> </w:t>
      </w:r>
      <w:r>
        <w:rPr>
          <w:vertAlign w:val="baseline"/>
        </w:rPr>
        <w:t>Bar</w:t>
      </w:r>
      <w:r>
        <w:rPr>
          <w:spacing w:val="58"/>
          <w:vertAlign w:val="baseline"/>
        </w:rPr>
        <w:t> </w:t>
      </w:r>
      <w:r>
        <w:rPr>
          <w:vertAlign w:val="baseline"/>
        </w:rPr>
        <w:t>Final‟s</w:t>
      </w:r>
      <w:r>
        <w:rPr>
          <w:spacing w:val="58"/>
          <w:vertAlign w:val="baseline"/>
        </w:rPr>
        <w:t> </w:t>
      </w:r>
      <w:r>
        <w:rPr>
          <w:vertAlign w:val="baseline"/>
        </w:rPr>
        <w:t>examination</w:t>
      </w:r>
      <w:r>
        <w:rPr>
          <w:spacing w:val="58"/>
          <w:vertAlign w:val="baseline"/>
        </w:rPr>
        <w:t> </w:t>
      </w:r>
      <w:r>
        <w:rPr>
          <w:vertAlign w:val="baseline"/>
        </w:rPr>
        <w:t>result</w:t>
      </w:r>
      <w:r>
        <w:rPr>
          <w:spacing w:val="57"/>
          <w:vertAlign w:val="baseline"/>
        </w:rPr>
        <w:t> </w:t>
      </w:r>
      <w:r>
        <w:rPr>
          <w:vertAlign w:val="baseline"/>
        </w:rPr>
        <w:t>on</w:t>
      </w:r>
      <w:r>
        <w:rPr>
          <w:spacing w:val="59"/>
          <w:vertAlign w:val="baseline"/>
        </w:rPr>
        <w:t> </w:t>
      </w:r>
      <w:r>
        <w:rPr>
          <w:vertAlign w:val="baseline"/>
        </w:rPr>
        <w:t>subject</w:t>
      </w:r>
      <w:r>
        <w:rPr>
          <w:spacing w:val="-58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88.1%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55.93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pass</w:t>
      </w:r>
      <w:r>
        <w:rPr>
          <w:spacing w:val="1"/>
          <w:vertAlign w:val="baseline"/>
        </w:rPr>
        <w:t> </w:t>
      </w:r>
      <w:r>
        <w:rPr>
          <w:vertAlign w:val="baseline"/>
        </w:rPr>
        <w:t>professional</w:t>
      </w:r>
      <w:r>
        <w:rPr>
          <w:spacing w:val="1"/>
          <w:vertAlign w:val="baseline"/>
        </w:rPr>
        <w:t> </w:t>
      </w:r>
      <w:r>
        <w:rPr>
          <w:vertAlign w:val="baseline"/>
        </w:rPr>
        <w:t>ethics and</w:t>
      </w:r>
      <w:r>
        <w:rPr>
          <w:spacing w:val="1"/>
          <w:vertAlign w:val="baseline"/>
        </w:rPr>
        <w:t> </w:t>
      </w:r>
      <w:r>
        <w:rPr>
          <w:vertAlign w:val="baseline"/>
        </w:rPr>
        <w:t>skills, which is a</w:t>
      </w:r>
      <w:r>
        <w:rPr>
          <w:spacing w:val="1"/>
          <w:vertAlign w:val="baseline"/>
        </w:rPr>
        <w:t> </w:t>
      </w:r>
      <w:r>
        <w:rPr>
          <w:vertAlign w:val="baseline"/>
        </w:rPr>
        <w:t>commendable outcome.</w:t>
      </w:r>
      <w:r>
        <w:rPr>
          <w:spacing w:val="60"/>
          <w:vertAlign w:val="baseline"/>
        </w:rPr>
        <w:t> </w:t>
      </w:r>
      <w:r>
        <w:rPr>
          <w:vertAlign w:val="baseline"/>
        </w:rPr>
        <w:t>However, the attitudes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new wigs in the society hardly reflect this result. What is</w:t>
      </w:r>
      <w:r>
        <w:rPr>
          <w:spacing w:val="60"/>
          <w:vertAlign w:val="baseline"/>
        </w:rPr>
        <w:t> </w:t>
      </w:r>
      <w:r>
        <w:rPr>
          <w:vertAlign w:val="baseline"/>
        </w:rPr>
        <w:t>the problem? The problem</w:t>
      </w:r>
      <w:r>
        <w:rPr>
          <w:spacing w:val="1"/>
          <w:vertAlign w:val="baseline"/>
        </w:rPr>
        <w:t> </w:t>
      </w:r>
      <w:r>
        <w:rPr>
          <w:vertAlign w:val="baseline"/>
        </w:rPr>
        <w:t>might be from the effect of cramming without internalizing the ethical considerations 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three</w:t>
      </w:r>
      <w:r>
        <w:rPr>
          <w:spacing w:val="-1"/>
          <w:vertAlign w:val="baseline"/>
        </w:rPr>
        <w:t> </w:t>
      </w:r>
      <w:r>
        <w:rPr>
          <w:vertAlign w:val="baseline"/>
        </w:rPr>
        <w:t>weeks due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short period students</w:t>
      </w:r>
      <w:r>
        <w:rPr>
          <w:spacing w:val="-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encounter</w:t>
      </w:r>
      <w:r>
        <w:rPr>
          <w:spacing w:val="-2"/>
          <w:vertAlign w:val="baseline"/>
        </w:rPr>
        <w:t> </w:t>
      </w:r>
      <w:r>
        <w:rPr>
          <w:vertAlign w:val="baseline"/>
        </w:rPr>
        <w:t>with it.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80" w:right="1036" w:firstLine="719"/>
        <w:jc w:val="both"/>
      </w:pPr>
      <w:r>
        <w:rPr/>
        <w:t>Mahmoud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speaking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inauguration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(9)</w:t>
      </w:r>
      <w:r>
        <w:rPr>
          <w:spacing w:val="1"/>
        </w:rPr>
        <w:t> </w:t>
      </w:r>
      <w:r>
        <w:rPr/>
        <w:t>NBA</w:t>
      </w:r>
      <w:r>
        <w:rPr>
          <w:spacing w:val="1"/>
        </w:rPr>
        <w:t> </w:t>
      </w:r>
      <w:r>
        <w:rPr/>
        <w:t>technical</w:t>
      </w:r>
      <w:r>
        <w:rPr>
          <w:spacing w:val="-57"/>
        </w:rPr>
        <w:t> </w:t>
      </w:r>
      <w:r>
        <w:rPr/>
        <w:t>committees, among which are disciplinary committees in all the geo-political zones, has this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say</w:t>
      </w:r>
      <w:r>
        <w:rPr>
          <w:spacing w:val="-5"/>
        </w:rPr>
        <w:t> </w:t>
      </w:r>
      <w:r>
        <w:rPr/>
        <w:t>about the</w:t>
      </w:r>
      <w:r>
        <w:rPr>
          <w:spacing w:val="-1"/>
        </w:rPr>
        <w:t> </w:t>
      </w:r>
      <w:r>
        <w:rPr/>
        <w:t>serious challenges of</w:t>
      </w:r>
      <w:r>
        <w:rPr>
          <w:spacing w:val="-1"/>
        </w:rPr>
        <w:t> </w:t>
      </w:r>
      <w:r>
        <w:rPr/>
        <w:t>indiscipline</w:t>
      </w:r>
      <w:r>
        <w:rPr>
          <w:spacing w:val="1"/>
        </w:rPr>
        <w:t> </w:t>
      </w:r>
      <w:r>
        <w:rPr/>
        <w:t>in recent times thus:</w:t>
      </w:r>
    </w:p>
    <w:p>
      <w:pPr>
        <w:pStyle w:val="BodyText"/>
        <w:ind w:left="2182" w:right="2738"/>
        <w:jc w:val="both"/>
      </w:pPr>
      <w:r>
        <w:rPr/>
        <w:t>The association has found it expedient to reconstitute its</w:t>
      </w:r>
      <w:r>
        <w:rPr>
          <w:spacing w:val="1"/>
        </w:rPr>
        <w:t> </w:t>
      </w:r>
      <w:r>
        <w:rPr/>
        <w:t>disciplinary committee and would not fold its arms and</w:t>
      </w:r>
      <w:r>
        <w:rPr>
          <w:spacing w:val="1"/>
        </w:rPr>
        <w:t> </w:t>
      </w:r>
      <w:r>
        <w:rPr/>
        <w:t>watch</w:t>
      </w:r>
      <w:r>
        <w:rPr>
          <w:spacing w:val="1"/>
        </w:rPr>
        <w:t> </w:t>
      </w:r>
      <w:r>
        <w:rPr/>
        <w:t>helplessly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indiscipline</w:t>
      </w:r>
      <w:r>
        <w:rPr>
          <w:spacing w:val="60"/>
        </w:rPr>
        <w:t> </w:t>
      </w:r>
      <w:r>
        <w:rPr/>
        <w:t>erode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decorum,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decency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the legal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noble profession.</w:t>
      </w:r>
      <w:r>
        <w:rPr>
          <w:spacing w:val="60"/>
        </w:rPr>
        <w:t> </w:t>
      </w:r>
      <w:r>
        <w:rPr/>
        <w:t>I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indiscipline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reflect</w:t>
      </w:r>
      <w:r>
        <w:rPr>
          <w:spacing w:val="61"/>
        </w:rPr>
        <w:t> </w:t>
      </w:r>
      <w:r>
        <w:rPr/>
        <w:t>on</w:t>
      </w:r>
      <w:r>
        <w:rPr>
          <w:spacing w:val="1"/>
        </w:rPr>
        <w:t> </w:t>
      </w:r>
      <w:r>
        <w:rPr/>
        <w:t>this…these challenges bother on unruly behaviours which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contrary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entrenched</w:t>
      </w:r>
      <w:r>
        <w:rPr>
          <w:spacing w:val="1"/>
        </w:rPr>
        <w:t> </w:t>
      </w:r>
      <w:r>
        <w:rPr/>
        <w:t>traditions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profession.</w:t>
      </w:r>
      <w:r>
        <w:rPr>
          <w:vertAlign w:val="superscript"/>
        </w:rPr>
        <w:t>19</w:t>
      </w:r>
    </w:p>
    <w:p>
      <w:pPr>
        <w:pStyle w:val="BodyText"/>
        <w:spacing w:line="480" w:lineRule="auto" w:before="240"/>
        <w:ind w:left="480" w:right="1034" w:firstLine="719"/>
        <w:jc w:val="both"/>
      </w:pPr>
      <w:r>
        <w:rPr/>
        <w:t>The question that begged for a pragmatic answer here is can the reconstitution or</w:t>
      </w:r>
      <w:r>
        <w:rPr>
          <w:spacing w:val="1"/>
        </w:rPr>
        <w:t> </w:t>
      </w:r>
      <w:r>
        <w:rPr/>
        <w:t>creation of more disciplinary panels solve the unruly behaviours when the guilty members are</w:t>
      </w:r>
      <w:r>
        <w:rPr>
          <w:spacing w:val="-57"/>
        </w:rPr>
        <w:t> </w:t>
      </w:r>
      <w:r>
        <w:rPr/>
        <w:t>many, including some seniors, and more unethical members are breed? Mohammed</w:t>
      </w:r>
      <w:r>
        <w:rPr>
          <w:vertAlign w:val="superscript"/>
        </w:rPr>
        <w:t>20</w:t>
      </w:r>
      <w:r>
        <w:rPr>
          <w:vertAlign w:val="baseline"/>
        </w:rPr>
        <w:t> in his</w:t>
      </w:r>
      <w:r>
        <w:rPr>
          <w:spacing w:val="1"/>
          <w:vertAlign w:val="baseline"/>
        </w:rPr>
        <w:t> </w:t>
      </w:r>
      <w:r>
        <w:rPr>
          <w:vertAlign w:val="baseline"/>
        </w:rPr>
        <w:t>article</w:t>
      </w:r>
      <w:r>
        <w:rPr>
          <w:spacing w:val="-3"/>
          <w:vertAlign w:val="baseline"/>
        </w:rPr>
        <w:t> </w:t>
      </w:r>
      <w:r>
        <w:rPr>
          <w:vertAlign w:val="baseline"/>
        </w:rPr>
        <w:t>stressed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above</w:t>
      </w:r>
      <w:r>
        <w:rPr>
          <w:spacing w:val="1"/>
          <w:vertAlign w:val="baseline"/>
        </w:rPr>
        <w:t> </w:t>
      </w:r>
      <w:r>
        <w:rPr>
          <w:vertAlign w:val="baseline"/>
        </w:rPr>
        <w:t>point as follows:</w:t>
      </w:r>
    </w:p>
    <w:p>
      <w:pPr>
        <w:pStyle w:val="BodyText"/>
        <w:spacing w:before="160"/>
        <w:ind w:left="2182" w:right="2734"/>
        <w:jc w:val="both"/>
      </w:pPr>
      <w:r>
        <w:rPr/>
        <w:t>Let the membership of the noble profession consist of the</w:t>
      </w:r>
      <w:r>
        <w:rPr>
          <w:spacing w:val="1"/>
        </w:rPr>
        <w:t> </w:t>
      </w:r>
      <w:r>
        <w:rPr/>
        <w:t>finest of men and not men who act as tradesmen in the</w:t>
      </w:r>
      <w:r>
        <w:rPr>
          <w:spacing w:val="1"/>
        </w:rPr>
        <w:t> </w:t>
      </w:r>
      <w:r>
        <w:rPr/>
        <w:t>market place, rather we should be men who will</w:t>
      </w:r>
      <w:r>
        <w:rPr>
          <w:spacing w:val="60"/>
        </w:rPr>
        <w:t> </w:t>
      </w:r>
      <w:r>
        <w:rPr/>
        <w:t>pursue</w:t>
      </w:r>
      <w:r>
        <w:rPr>
          <w:spacing w:val="1"/>
        </w:rPr>
        <w:t> </w:t>
      </w:r>
      <w:r>
        <w:rPr/>
        <w:t>the law in a high spirit of public service, living by a high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standards.</w:t>
      </w:r>
      <w:r>
        <w:rPr>
          <w:spacing w:val="1"/>
        </w:rPr>
        <w:t> </w:t>
      </w:r>
      <w:r>
        <w:rPr/>
        <w:t>Interestingly,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sad,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major</w:t>
      </w:r>
      <w:r>
        <w:rPr>
          <w:spacing w:val="1"/>
        </w:rPr>
        <w:t> </w:t>
      </w:r>
      <w:r>
        <w:rPr/>
        <w:t>beneficiaries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ill-gotten</w:t>
      </w:r>
      <w:r>
        <w:rPr>
          <w:spacing w:val="28"/>
        </w:rPr>
        <w:t> </w:t>
      </w:r>
      <w:r>
        <w:rPr/>
        <w:t>wealth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corrupt</w:t>
      </w:r>
      <w:r>
        <w:rPr>
          <w:spacing w:val="31"/>
        </w:rPr>
        <w:t> </w:t>
      </w:r>
      <w:r>
        <w:rPr/>
        <w:t>practices</w:t>
      </w:r>
    </w:p>
    <w:p>
      <w:pPr>
        <w:pStyle w:val="BodyText"/>
        <w:spacing w:before="10"/>
        <w:rPr>
          <w:sz w:val="10"/>
        </w:rPr>
      </w:pPr>
      <w:r>
        <w:rPr/>
        <w:pict>
          <v:rect style="position:absolute;margin-left:72.024002pt;margin-top:8.221337pt;width:144.020pt;height:.72003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-4"/>
          <w:sz w:val="20"/>
          <w:vertAlign w:val="baseline"/>
        </w:rPr>
        <w:t> </w:t>
      </w:r>
      <w:hyperlink r:id="rId7">
        <w:r>
          <w:rPr>
            <w:rFonts w:ascii="Calibri"/>
            <w:color w:val="0462C1"/>
            <w:sz w:val="20"/>
            <w:u w:val="single" w:color="0462C1"/>
            <w:vertAlign w:val="baseline"/>
          </w:rPr>
          <w:t>www.nigerianlawschool.edu.ng</w:t>
        </w:r>
        <w:r>
          <w:rPr>
            <w:rFonts w:ascii="Calibri"/>
            <w:color w:val="0462C1"/>
            <w:spacing w:val="2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Accessed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30/10/2017.</w:t>
      </w:r>
    </w:p>
    <w:p>
      <w:pPr>
        <w:spacing w:line="237" w:lineRule="auto" w:before="3"/>
        <w:ind w:left="480" w:right="1045" w:firstLine="0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z w:val="20"/>
          <w:vertAlign w:val="baseline"/>
        </w:rPr>
        <w:t> </w:t>
      </w:r>
      <w:hyperlink r:id="rId8">
        <w:r>
          <w:rPr>
            <w:rFonts w:ascii="Calibri"/>
            <w:color w:val="0462C1"/>
            <w:sz w:val="20"/>
            <w:u w:val="single" w:color="0462C1"/>
            <w:vertAlign w:val="baseline"/>
          </w:rPr>
          <w:t>http://mail.google.com/mail/u/0/x/rj83yapil701-/?&amp;th=15d5fab1a9151fdf&amp;v=c</w:t>
        </w:r>
        <w:r>
          <w:rPr>
            <w:sz w:val="20"/>
            <w:vertAlign w:val="baseline"/>
          </w:rPr>
          <w:t>. </w:t>
        </w:r>
      </w:hyperlink>
      <w:r>
        <w:rPr>
          <w:sz w:val="20"/>
          <w:vertAlign w:val="baseline"/>
        </w:rPr>
        <w:t>sent by NBA on 20/7/2017.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20</w:t>
      </w:r>
      <w:r>
        <w:rPr>
          <w:sz w:val="20"/>
          <w:vertAlign w:val="baseline"/>
        </w:rPr>
        <w:t> A distinguished professor of law M. M. Akanbi; a son to the former President of the Court of Appeal and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pioneer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Chairman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Independent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Corrupt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Practices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Other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Related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Offences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Commission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(ICPC)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Honourable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Justice M.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A. Akanbi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</w:t>
      </w:r>
      <w:r>
        <w:rPr>
          <w:b/>
          <w:sz w:val="20"/>
          <w:vertAlign w:val="baseline"/>
        </w:rPr>
        <w:t>PCA</w:t>
      </w:r>
      <w:r>
        <w:rPr>
          <w:sz w:val="20"/>
          <w:vertAlign w:val="baseline"/>
        </w:rPr>
        <w:t>), (as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he then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was).</w:t>
      </w:r>
    </w:p>
    <w:p>
      <w:pPr>
        <w:spacing w:after="0" w:line="237" w:lineRule="auto"/>
        <w:jc w:val="both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BodyText"/>
        <w:spacing w:before="74"/>
        <w:ind w:left="2182" w:right="2738"/>
        <w:jc w:val="both"/>
      </w:pPr>
      <w:r>
        <w:rPr/>
        <w:t>are some Nigerian lawyers. It seems that rather than join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vanguard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lawyers,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particularly the elders of the Nigerian Bar at the various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lip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corruption. Instead they are continually and continuously</w:t>
      </w:r>
      <w:r>
        <w:rPr>
          <w:spacing w:val="1"/>
        </w:rPr>
        <w:t> </w:t>
      </w:r>
      <w:r>
        <w:rPr/>
        <w:t>smiling away to the banks with their share of the loot</w:t>
      </w:r>
      <w:r>
        <w:rPr>
          <w:spacing w:val="1"/>
        </w:rPr>
        <w:t> </w:t>
      </w:r>
      <w:r>
        <w:rPr/>
        <w:t>albeit in the name of</w:t>
      </w:r>
      <w:r>
        <w:rPr>
          <w:spacing w:val="-2"/>
        </w:rPr>
        <w:t> </w:t>
      </w:r>
      <w:r>
        <w:rPr/>
        <w:t>legal fee.</w:t>
      </w:r>
      <w:r>
        <w:rPr>
          <w:vertAlign w:val="superscript"/>
        </w:rPr>
        <w:t>21</w:t>
      </w:r>
    </w:p>
    <w:p>
      <w:pPr>
        <w:pStyle w:val="BodyText"/>
        <w:spacing w:line="480" w:lineRule="auto" w:before="161"/>
        <w:ind w:left="480" w:right="1032" w:firstLine="719"/>
        <w:jc w:val="both"/>
      </w:pPr>
      <w:r>
        <w:rPr/>
        <w:t>The most unfortunate things you hear from those “learned minds” smiling away to the</w:t>
      </w:r>
      <w:r>
        <w:rPr>
          <w:spacing w:val="-57"/>
        </w:rPr>
        <w:t> </w:t>
      </w:r>
      <w:r>
        <w:rPr/>
        <w:t>banks with their share of the loot in the name of professional fees is the invocation of the</w:t>
      </w:r>
      <w:r>
        <w:rPr>
          <w:spacing w:val="1"/>
        </w:rPr>
        <w:t> </w:t>
      </w:r>
      <w:r>
        <w:rPr/>
        <w:t>Cab-Rank Rules</w:t>
      </w:r>
      <w:r>
        <w:rPr>
          <w:vertAlign w:val="superscript"/>
        </w:rPr>
        <w:t>22</w:t>
      </w:r>
      <w:r>
        <w:rPr>
          <w:vertAlign w:val="baseline"/>
        </w:rPr>
        <w:t> without remembering their higher duty as enshrined in Rule 15 (3)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RPC</w:t>
      </w:r>
      <w:r>
        <w:rPr>
          <w:vertAlign w:val="superscript"/>
        </w:rPr>
        <w:t>23</w:t>
      </w:r>
      <w:r>
        <w:rPr>
          <w:vertAlign w:val="baseline"/>
        </w:rPr>
        <w:t> which intents and purpose is doing justice. In </w:t>
      </w:r>
      <w:r>
        <w:rPr>
          <w:i/>
          <w:vertAlign w:val="baseline"/>
        </w:rPr>
        <w:t>Bille v. State</w:t>
      </w:r>
      <w:r>
        <w:rPr>
          <w:b/>
          <w:vertAlign w:val="superscript"/>
        </w:rPr>
        <w:t>24</w:t>
      </w:r>
      <w:r>
        <w:rPr>
          <w:b/>
          <w:vertAlign w:val="baseline"/>
        </w:rPr>
        <w:t> </w:t>
      </w:r>
      <w:r>
        <w:rPr>
          <w:vertAlign w:val="baseline"/>
        </w:rPr>
        <w:t>the Supreme Court per</w:t>
      </w:r>
      <w:r>
        <w:rPr>
          <w:spacing w:val="1"/>
          <w:vertAlign w:val="baseline"/>
        </w:rPr>
        <w:t> </w:t>
      </w:r>
      <w:r>
        <w:rPr>
          <w:vertAlign w:val="baseline"/>
        </w:rPr>
        <w:t>Ngwuta</w:t>
      </w:r>
      <w:r>
        <w:rPr>
          <w:spacing w:val="-1"/>
          <w:vertAlign w:val="baseline"/>
        </w:rPr>
        <w:t> </w:t>
      </w:r>
      <w:r>
        <w:rPr>
          <w:vertAlign w:val="baseline"/>
        </w:rPr>
        <w:t>JSC held thus:</w:t>
      </w:r>
    </w:p>
    <w:p>
      <w:pPr>
        <w:pStyle w:val="BodyText"/>
        <w:ind w:left="2182" w:right="2738"/>
        <w:jc w:val="both"/>
      </w:pPr>
      <w:r>
        <w:rPr/>
        <w:t>Lawyers all over the world take sides for money.</w:t>
      </w:r>
      <w:r>
        <w:rPr>
          <w:spacing w:val="60"/>
        </w:rPr>
        <w:t> </w:t>
      </w:r>
      <w:r>
        <w:rPr/>
        <w:t>Though</w:t>
      </w:r>
      <w:r>
        <w:rPr>
          <w:spacing w:val="1"/>
        </w:rPr>
        <w:t> </w:t>
      </w:r>
      <w:r>
        <w:rPr/>
        <w:t>a lawyer owes a duty to the client who hires him, he must</w:t>
      </w:r>
      <w:r>
        <w:rPr>
          <w:spacing w:val="1"/>
        </w:rPr>
        <w:t> </w:t>
      </w:r>
      <w:r>
        <w:rPr/>
        <w:t>always bear in mind that he owes higher duty to a cause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client,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justice.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lawyer who distorts or massages the facts in the record</w:t>
      </w:r>
      <w:r>
        <w:rPr>
          <w:spacing w:val="1"/>
        </w:rPr>
        <w:t> </w:t>
      </w:r>
      <w:r>
        <w:rPr/>
        <w:t>may win his client‟s case but such apparent victory would</w:t>
      </w:r>
      <w:r>
        <w:rPr>
          <w:spacing w:val="-57"/>
        </w:rPr>
        <w:t> </w:t>
      </w:r>
      <w:r>
        <w:rPr/>
        <w:t>amount</w:t>
      </w:r>
      <w:r>
        <w:rPr>
          <w:spacing w:val="-1"/>
        </w:rPr>
        <w:t> </w:t>
      </w:r>
      <w:r>
        <w:rPr/>
        <w:t>to betrayal of justice.</w:t>
      </w:r>
    </w:p>
    <w:p>
      <w:pPr>
        <w:pStyle w:val="BodyText"/>
        <w:spacing w:line="480" w:lineRule="auto" w:before="159"/>
        <w:ind w:left="480" w:right="1031" w:firstLine="719"/>
        <w:jc w:val="both"/>
      </w:pPr>
      <w:r>
        <w:rPr/>
        <w:t>The judiciary as an arm of the legal profession is not also free from this unethical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guilty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breached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oath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allegiance, which preaches adherence to justice without</w:t>
      </w:r>
      <w:r>
        <w:rPr>
          <w:spacing w:val="1"/>
        </w:rPr>
        <w:t> </w:t>
      </w:r>
      <w:r>
        <w:rPr/>
        <w:t>fear or favour. Numerous cases</w:t>
      </w:r>
      <w:r>
        <w:rPr>
          <w:spacing w:val="1"/>
        </w:rPr>
        <w:t> </w:t>
      </w:r>
      <w:r>
        <w:rPr/>
        <w:t>abound</w:t>
      </w:r>
      <w:r>
        <w:rPr>
          <w:vertAlign w:val="superscript"/>
        </w:rPr>
        <w:t>25</w:t>
      </w:r>
      <w:r>
        <w:rPr>
          <w:vertAlign w:val="baseline"/>
        </w:rPr>
        <w:t> and have caused disrepute to the legal profession as the society now point accusing</w:t>
      </w:r>
      <w:r>
        <w:rPr>
          <w:spacing w:val="1"/>
          <w:vertAlign w:val="baseline"/>
        </w:rPr>
        <w:t> </w:t>
      </w:r>
      <w:r>
        <w:rPr>
          <w:vertAlign w:val="baseline"/>
        </w:rPr>
        <w:t>fingers on the members of this noble profession in its entirety. The Court of Appeal, Per</w:t>
      </w:r>
      <w:r>
        <w:rPr>
          <w:spacing w:val="1"/>
          <w:vertAlign w:val="baseline"/>
        </w:rPr>
        <w:t> </w:t>
      </w:r>
      <w:r>
        <w:rPr>
          <w:vertAlign w:val="baseline"/>
        </w:rPr>
        <w:t>Tijjani</w:t>
      </w:r>
      <w:r>
        <w:rPr>
          <w:spacing w:val="37"/>
          <w:vertAlign w:val="baseline"/>
        </w:rPr>
        <w:t> </w:t>
      </w:r>
      <w:r>
        <w:rPr>
          <w:vertAlign w:val="baseline"/>
        </w:rPr>
        <w:t>JCA</w:t>
      </w:r>
      <w:r>
        <w:rPr>
          <w:spacing w:val="39"/>
          <w:vertAlign w:val="baseline"/>
        </w:rPr>
        <w:t> </w:t>
      </w:r>
      <w:r>
        <w:rPr>
          <w:vertAlign w:val="baseline"/>
        </w:rPr>
        <w:t>rightly</w:t>
      </w:r>
      <w:r>
        <w:rPr>
          <w:spacing w:val="35"/>
          <w:vertAlign w:val="baseline"/>
        </w:rPr>
        <w:t> </w:t>
      </w:r>
      <w:r>
        <w:rPr>
          <w:vertAlign w:val="baseline"/>
        </w:rPr>
        <w:t>alluded</w:t>
      </w:r>
      <w:r>
        <w:rPr>
          <w:spacing w:val="39"/>
          <w:vertAlign w:val="baseline"/>
        </w:rPr>
        <w:t> </w:t>
      </w:r>
      <w:r>
        <w:rPr>
          <w:vertAlign w:val="baseline"/>
        </w:rPr>
        <w:t>to</w:t>
      </w:r>
      <w:r>
        <w:rPr>
          <w:spacing w:val="41"/>
          <w:vertAlign w:val="baseline"/>
        </w:rPr>
        <w:t> </w:t>
      </w:r>
      <w:r>
        <w:rPr>
          <w:vertAlign w:val="baseline"/>
        </w:rPr>
        <w:t>this</w:t>
      </w:r>
      <w:r>
        <w:rPr>
          <w:spacing w:val="39"/>
          <w:vertAlign w:val="baseline"/>
        </w:rPr>
        <w:t> </w:t>
      </w:r>
      <w:r>
        <w:rPr>
          <w:vertAlign w:val="baseline"/>
        </w:rPr>
        <w:t>unhealthy</w:t>
      </w:r>
      <w:r>
        <w:rPr>
          <w:spacing w:val="32"/>
          <w:vertAlign w:val="baseline"/>
        </w:rPr>
        <w:t> </w:t>
      </w:r>
      <w:r>
        <w:rPr>
          <w:vertAlign w:val="baseline"/>
        </w:rPr>
        <w:t>consequences</w:t>
      </w:r>
      <w:r>
        <w:rPr>
          <w:spacing w:val="40"/>
          <w:vertAlign w:val="baseline"/>
        </w:rPr>
        <w:t> </w:t>
      </w:r>
      <w:r>
        <w:rPr>
          <w:vertAlign w:val="baseline"/>
        </w:rPr>
        <w:t>of</w:t>
      </w:r>
      <w:r>
        <w:rPr>
          <w:spacing w:val="38"/>
          <w:vertAlign w:val="baseline"/>
        </w:rPr>
        <w:t> </w:t>
      </w:r>
      <w:r>
        <w:rPr>
          <w:vertAlign w:val="baseline"/>
        </w:rPr>
        <w:t>unethical</w:t>
      </w:r>
      <w:r>
        <w:rPr>
          <w:spacing w:val="43"/>
          <w:vertAlign w:val="baseline"/>
        </w:rPr>
        <w:t> </w:t>
      </w:r>
      <w:r>
        <w:rPr>
          <w:vertAlign w:val="baseline"/>
        </w:rPr>
        <w:t>behaviours</w:t>
      </w:r>
      <w:r>
        <w:rPr>
          <w:spacing w:val="39"/>
          <w:vertAlign w:val="baseline"/>
        </w:rPr>
        <w:t> </w:t>
      </w:r>
      <w:r>
        <w:rPr>
          <w:vertAlign w:val="baseline"/>
        </w:rPr>
        <w:t>to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  <w:r>
        <w:rPr/>
        <w:pict>
          <v:rect style="position:absolute;margin-left:72.024002pt;margin-top:17.303194pt;width:144.020pt;height:.71997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48" w:firstLine="0"/>
        <w:jc w:val="both"/>
        <w:rPr>
          <w:sz w:val="20"/>
        </w:rPr>
      </w:pPr>
      <w:r>
        <w:rPr>
          <w:sz w:val="20"/>
          <w:vertAlign w:val="superscript"/>
        </w:rPr>
        <w:t>21</w:t>
      </w:r>
      <w:r>
        <w:rPr>
          <w:sz w:val="20"/>
          <w:vertAlign w:val="baseline"/>
        </w:rPr>
        <w:t> Akanbi, M. M., (2005), “Nigerian Legal System: The Moral Burden of the Nigerian Lawyers in the War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Against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Corruption”,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Egbewole, O. E.,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(ed.)</w:t>
      </w:r>
      <w:r>
        <w:rPr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The Jurist, </w:t>
      </w:r>
      <w:r>
        <w:rPr>
          <w:sz w:val="20"/>
          <w:vertAlign w:val="baseline"/>
        </w:rPr>
        <w:t>vol. 10,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228</w:t>
      </w:r>
    </w:p>
    <w:p>
      <w:pPr>
        <w:spacing w:before="1"/>
        <w:ind w:left="480" w:right="1043" w:firstLine="0"/>
        <w:jc w:val="both"/>
        <w:rPr>
          <w:sz w:val="20"/>
        </w:rPr>
      </w:pPr>
      <w:r>
        <w:rPr>
          <w:sz w:val="20"/>
          <w:vertAlign w:val="superscript"/>
        </w:rPr>
        <w:t>22</w:t>
      </w:r>
      <w:r>
        <w:rPr>
          <w:sz w:val="20"/>
          <w:vertAlign w:val="baseline"/>
        </w:rPr>
        <w:t> </w:t>
      </w:r>
      <w:r>
        <w:rPr>
          <w:i/>
          <w:sz w:val="20"/>
          <w:vertAlign w:val="baseline"/>
        </w:rPr>
        <w:t>Rondel v. Worsely </w:t>
      </w:r>
      <w:r>
        <w:rPr>
          <w:sz w:val="20"/>
          <w:vertAlign w:val="baseline"/>
        </w:rPr>
        <w:t>(1967) 3 ALL ER 567 @ 993. The Cab-rank rule is the rule that mandate lawyers to accept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briefs no matter the lawyer‟s ill perception on the client‟s case, even when the cause is underserving 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unpopular,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provided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lawyer‟s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proper fee 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paid.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Rules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Professional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Conduct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Practitioners,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2007</w:t>
      </w:r>
    </w:p>
    <w:p>
      <w:pPr>
        <w:spacing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(2016)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15 NWLR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(pt.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1536)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363 @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390</w:t>
      </w:r>
    </w:p>
    <w:p>
      <w:pPr>
        <w:spacing w:line="240" w:lineRule="auto" w:before="1"/>
        <w:ind w:left="480" w:right="1037" w:firstLine="0"/>
        <w:jc w:val="both"/>
        <w:rPr>
          <w:sz w:val="20"/>
        </w:rPr>
      </w:pPr>
      <w:r>
        <w:rPr>
          <w:sz w:val="20"/>
          <w:vertAlign w:val="superscript"/>
        </w:rPr>
        <w:t>25</w:t>
      </w:r>
      <w:r>
        <w:rPr>
          <w:sz w:val="20"/>
          <w:vertAlign w:val="baseline"/>
        </w:rPr>
        <w:t> The NJC recommended compulsory retirement for some judges, including Justice Charles Archibong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Justice Thomas of the Federal High Court and the Plateau State High Court respectively as published in “A Case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for Corrupt Free Nigerian Judiciary: The Tide News”. </w:t>
      </w:r>
      <w:hyperlink r:id="rId9">
        <w:r>
          <w:rPr>
            <w:rFonts w:ascii="Calibri" w:hAnsi="Calibri"/>
            <w:color w:val="0462C1"/>
            <w:sz w:val="20"/>
            <w:u w:val="single" w:color="0462C1"/>
            <w:vertAlign w:val="baseline"/>
          </w:rPr>
          <w:t>http://thetidenewsonline.com/2013/12/11/a-case-for-</w:t>
        </w:r>
      </w:hyperlink>
      <w:r>
        <w:rPr>
          <w:rFonts w:ascii="Calibri" w:hAnsi="Calibri"/>
          <w:color w:val="0462C1"/>
          <w:spacing w:val="1"/>
          <w:sz w:val="20"/>
          <w:vertAlign w:val="baseline"/>
        </w:rPr>
        <w:t> </w:t>
      </w:r>
      <w:hyperlink r:id="rId9">
        <w:r>
          <w:rPr>
            <w:rFonts w:ascii="Calibri" w:hAnsi="Calibri"/>
            <w:color w:val="0462C1"/>
            <w:sz w:val="20"/>
            <w:u w:val="single" w:color="0462C1"/>
            <w:vertAlign w:val="baseline"/>
          </w:rPr>
          <w:t>corruption.</w:t>
        </w:r>
        <w:r>
          <w:rPr>
            <w:rFonts w:ascii="Calibri" w:hAnsi="Calibri"/>
            <w:color w:val="0462C1"/>
            <w:spacing w:val="1"/>
            <w:sz w:val="20"/>
            <w:u w:val="single" w:color="0462C1"/>
            <w:vertAlign w:val="baseline"/>
          </w:rPr>
          <w:t> </w:t>
        </w:r>
        <w:r>
          <w:rPr>
            <w:rFonts w:ascii="Calibri" w:hAnsi="Calibri"/>
            <w:color w:val="0462C1"/>
            <w:sz w:val="20"/>
            <w:u w:val="single" w:color="0462C1"/>
            <w:vertAlign w:val="baseline"/>
          </w:rPr>
          <w:t>Accessed</w:t>
        </w:r>
        <w:r>
          <w:rPr>
            <w:rFonts w:ascii="Calibri" w:hAnsi="Calibri"/>
            <w:color w:val="0462C1"/>
            <w:spacing w:val="1"/>
            <w:sz w:val="20"/>
            <w:u w:val="single" w:color="0462C1"/>
            <w:vertAlign w:val="baseline"/>
          </w:rPr>
          <w:t> </w:t>
        </w:r>
        <w:r>
          <w:rPr>
            <w:rFonts w:ascii="Calibri" w:hAnsi="Calibri"/>
            <w:color w:val="0462C1"/>
            <w:sz w:val="20"/>
            <w:u w:val="single" w:color="0462C1"/>
            <w:vertAlign w:val="baseline"/>
          </w:rPr>
          <w:t>on</w:t>
        </w:r>
        <w:r>
          <w:rPr>
            <w:rFonts w:ascii="Calibri" w:hAnsi="Calibri"/>
            <w:color w:val="0462C1"/>
            <w:spacing w:val="1"/>
            <w:sz w:val="20"/>
            <w:u w:val="single" w:color="0462C1"/>
            <w:vertAlign w:val="baseline"/>
          </w:rPr>
          <w:t> </w:t>
        </w:r>
        <w:r>
          <w:rPr>
            <w:rFonts w:ascii="Calibri" w:hAnsi="Calibri"/>
            <w:color w:val="0462C1"/>
            <w:sz w:val="20"/>
            <w:u w:val="single" w:color="0462C1"/>
            <w:vertAlign w:val="baseline"/>
          </w:rPr>
          <w:t>3/05/2015</w:t>
        </w:r>
        <w:r>
          <w:rPr>
            <w:sz w:val="20"/>
            <w:vertAlign w:val="baseline"/>
          </w:rPr>
          <w:t>.</w:t>
        </w:r>
      </w:hyperlink>
      <w:r>
        <w:rPr>
          <w:sz w:val="20"/>
          <w:vertAlign w:val="baseline"/>
        </w:rPr>
        <w:t> The NJC recently recommend the dismissal and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trial of Hon. Justice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Kabiru Auta of the Kano State High Court who was petitioned for defrauding a business tycoon in Kano Alhaji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Sani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Kwangila Yakasai, popularly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known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SKY.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spacing w:line="480" w:lineRule="auto" w:before="114"/>
        <w:ind w:left="480" w:right="1034" w:firstLine="0"/>
        <w:jc w:val="both"/>
        <w:rPr>
          <w:sz w:val="24"/>
        </w:rPr>
      </w:pPr>
      <w:r>
        <w:rPr>
          <w:sz w:val="24"/>
        </w:rPr>
        <w:t>profession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i/>
          <w:sz w:val="24"/>
        </w:rPr>
        <w:t>Milam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v.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Dental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Practitioners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Investigation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Anor</w:t>
      </w:r>
      <w:r>
        <w:rPr>
          <w:i/>
          <w:sz w:val="24"/>
          <w:vertAlign w:val="superscript"/>
        </w:rPr>
        <w:t>26</w:t>
      </w:r>
      <w:r>
        <w:rPr>
          <w:i/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held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thus: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“it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is well understood that unethical behaviour and/or misconduct by members of the profession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have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symbolic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effect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on public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confidence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profession.”</w:t>
      </w:r>
    </w:p>
    <w:p>
      <w:pPr>
        <w:pStyle w:val="BodyText"/>
        <w:spacing w:line="480" w:lineRule="auto" w:before="161"/>
        <w:ind w:left="480" w:right="1037" w:firstLine="719"/>
        <w:jc w:val="both"/>
      </w:pPr>
      <w:r>
        <w:rPr/>
        <w:t>The</w:t>
      </w:r>
      <w:r>
        <w:rPr>
          <w:spacing w:val="26"/>
        </w:rPr>
        <w:t> </w:t>
      </w:r>
      <w:r>
        <w:rPr/>
        <w:t>legal</w:t>
      </w:r>
      <w:r>
        <w:rPr>
          <w:spacing w:val="28"/>
        </w:rPr>
        <w:t> </w:t>
      </w:r>
      <w:r>
        <w:rPr/>
        <w:t>profession</w:t>
      </w:r>
      <w:r>
        <w:rPr>
          <w:spacing w:val="29"/>
        </w:rPr>
        <w:t> </w:t>
      </w:r>
      <w:r>
        <w:rPr/>
        <w:t>also</w:t>
      </w:r>
      <w:r>
        <w:rPr>
          <w:spacing w:val="28"/>
        </w:rPr>
        <w:t> </w:t>
      </w:r>
      <w:r>
        <w:rPr/>
        <w:t>faced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challenges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producing</w:t>
      </w:r>
      <w:r>
        <w:rPr>
          <w:spacing w:val="28"/>
        </w:rPr>
        <w:t> </w:t>
      </w:r>
      <w:r>
        <w:rPr/>
        <w:t>half-baked</w:t>
      </w:r>
      <w:r>
        <w:rPr>
          <w:spacing w:val="29"/>
        </w:rPr>
        <w:t> </w:t>
      </w:r>
      <w:r>
        <w:rPr/>
        <w:t>members</w:t>
      </w:r>
      <w:r>
        <w:rPr>
          <w:spacing w:val="27"/>
        </w:rPr>
        <w:t> </w:t>
      </w:r>
      <w:r>
        <w:rPr/>
        <w:t>of</w:t>
      </w:r>
      <w:r>
        <w:rPr>
          <w:spacing w:val="-58"/>
        </w:rPr>
        <w:t> </w:t>
      </w:r>
      <w:r>
        <w:rPr/>
        <w:t>the bench and the bar who lack the capability of carrying out some mundane activities as it</w:t>
      </w:r>
      <w:r>
        <w:rPr>
          <w:spacing w:val="1"/>
        </w:rPr>
        <w:t> </w:t>
      </w:r>
      <w:r>
        <w:rPr/>
        <w:t>relate to legal practice and the technical knowhow to pragmatically manifest the theoretical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inculcated in</w:t>
      </w:r>
      <w:r>
        <w:rPr>
          <w:spacing w:val="2"/>
        </w:rPr>
        <w:t> </w:t>
      </w:r>
      <w:r>
        <w:rPr/>
        <w:t>them in the</w:t>
      </w:r>
      <w:r>
        <w:rPr>
          <w:spacing w:val="-1"/>
        </w:rPr>
        <w:t> </w:t>
      </w:r>
      <w:r>
        <w:rPr/>
        <w:t>four-walls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classroom.</w:t>
      </w:r>
    </w:p>
    <w:p>
      <w:pPr>
        <w:pStyle w:val="BodyText"/>
        <w:spacing w:line="480" w:lineRule="auto" w:before="159"/>
        <w:ind w:left="480" w:right="1033" w:firstLine="719"/>
        <w:jc w:val="both"/>
      </w:pPr>
      <w:r>
        <w:rPr/>
        <w:t>In 2018, in the formal handing over of Director General of the Nigerian Law School,</w:t>
      </w:r>
      <w:r>
        <w:rPr>
          <w:spacing w:val="1"/>
        </w:rPr>
        <w:t> </w:t>
      </w:r>
      <w:r>
        <w:rPr/>
        <w:t>Prof Isa Hayatu Chiroma, the then acting chairman of the Council of Legal Education and the</w:t>
      </w:r>
      <w:r>
        <w:rPr>
          <w:spacing w:val="-57"/>
        </w:rPr>
        <w:t> </w:t>
      </w:r>
      <w:r>
        <w:rPr/>
        <w:t>NBA President, A.B. Mahmoud insisted that various law faculties in the country were to be</w:t>
      </w:r>
      <w:r>
        <w:rPr>
          <w:spacing w:val="1"/>
        </w:rPr>
        <w:t> </w:t>
      </w:r>
      <w:r>
        <w:rPr/>
        <w:t>blame for the poor standard of Nigeria‟s legal education. This is because they constantly</w:t>
      </w:r>
      <w:r>
        <w:rPr>
          <w:spacing w:val="1"/>
        </w:rPr>
        <w:t> </w:t>
      </w:r>
      <w:r>
        <w:rPr/>
        <w:t>churn-out</w:t>
      </w:r>
      <w:r>
        <w:rPr>
          <w:spacing w:val="1"/>
        </w:rPr>
        <w:t> </w:t>
      </w:r>
      <w:r>
        <w:rPr/>
        <w:t>half-baked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applicants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61"/>
        </w:rPr>
        <w:t> </w:t>
      </w:r>
      <w:r>
        <w:rPr/>
        <w:t>recommends</w:t>
      </w:r>
      <w:r>
        <w:rPr>
          <w:spacing w:val="61"/>
        </w:rPr>
        <w:t> </w:t>
      </w:r>
      <w:r>
        <w:rPr/>
        <w:t>minimum</w:t>
      </w:r>
      <w:r>
        <w:rPr>
          <w:spacing w:val="1"/>
        </w:rPr>
        <w:t> </w:t>
      </w:r>
      <w:r>
        <w:rPr/>
        <w:t>qualification of Second Class Upper (2.1) for all intending lawyers in the country.</w:t>
      </w:r>
      <w:r>
        <w:rPr>
          <w:vertAlign w:val="superscript"/>
        </w:rPr>
        <w:t>27</w:t>
      </w:r>
      <w:r>
        <w:rPr>
          <w:vertAlign w:val="baseline"/>
        </w:rPr>
        <w:t> It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researcher‟s view that this recommendation of the then NBA President is</w:t>
      </w:r>
      <w:r>
        <w:rPr>
          <w:spacing w:val="1"/>
          <w:vertAlign w:val="baseline"/>
        </w:rPr>
        <w:t> </w:t>
      </w:r>
      <w:r>
        <w:rPr>
          <w:vertAlign w:val="baseline"/>
        </w:rPr>
        <w:t>debatable as</w:t>
      </w:r>
      <w:r>
        <w:rPr>
          <w:spacing w:val="60"/>
          <w:vertAlign w:val="baseline"/>
        </w:rPr>
        <w:t> </w:t>
      </w:r>
      <w:r>
        <w:rPr>
          <w:vertAlign w:val="baseline"/>
        </w:rPr>
        <w:t>class</w:t>
      </w:r>
      <w:r>
        <w:rPr>
          <w:spacing w:val="1"/>
          <w:vertAlign w:val="baseline"/>
        </w:rPr>
        <w:t> </w:t>
      </w:r>
      <w:r>
        <w:rPr>
          <w:vertAlign w:val="baseline"/>
        </w:rPr>
        <w:t>of degree do not determine the success or otherwise of a legal practitioner.</w:t>
      </w:r>
      <w:r>
        <w:rPr>
          <w:spacing w:val="60"/>
          <w:vertAlign w:val="baseline"/>
        </w:rPr>
        <w:t> </w:t>
      </w:r>
      <w:r>
        <w:rPr>
          <w:vertAlign w:val="baseline"/>
        </w:rPr>
        <w:t>Onadeko</w:t>
      </w:r>
      <w:r>
        <w:rPr>
          <w:vertAlign w:val="superscript"/>
        </w:rPr>
        <w:t>28</w:t>
      </w:r>
      <w:r>
        <w:rPr>
          <w:vertAlign w:val="baseline"/>
        </w:rPr>
        <w:t> had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-1"/>
          <w:vertAlign w:val="baseline"/>
        </w:rPr>
        <w:t> </w:t>
      </w:r>
      <w:r>
        <w:rPr>
          <w:vertAlign w:val="baseline"/>
        </w:rPr>
        <w:t>once</w:t>
      </w:r>
      <w:r>
        <w:rPr>
          <w:spacing w:val="-1"/>
          <w:vertAlign w:val="baseline"/>
        </w:rPr>
        <w:t> </w:t>
      </w:r>
      <w:r>
        <w:rPr>
          <w:vertAlign w:val="baseline"/>
        </w:rPr>
        <w:t>lamented on this problem when postulate</w:t>
      </w:r>
      <w:r>
        <w:rPr>
          <w:spacing w:val="-1"/>
          <w:vertAlign w:val="baseline"/>
        </w:rPr>
        <w:t> </w:t>
      </w:r>
      <w:r>
        <w:rPr>
          <w:vertAlign w:val="baseline"/>
        </w:rPr>
        <w:t>thus:</w:t>
      </w:r>
    </w:p>
    <w:p>
      <w:pPr>
        <w:pStyle w:val="BodyText"/>
        <w:spacing w:before="162"/>
        <w:ind w:left="2182" w:right="2739"/>
        <w:jc w:val="both"/>
      </w:pPr>
      <w:r>
        <w:rPr/>
        <w:t>The fact remains that upon call to the Bar, a new wig is</w:t>
      </w:r>
      <w:r>
        <w:rPr>
          <w:spacing w:val="1"/>
        </w:rPr>
        <w:t> </w:t>
      </w:r>
      <w:r>
        <w:rPr/>
        <w:t>legally</w:t>
      </w:r>
      <w:r>
        <w:rPr>
          <w:spacing w:val="21"/>
        </w:rPr>
        <w:t> </w:t>
      </w:r>
      <w:r>
        <w:rPr/>
        <w:t>presumed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/>
        <w:t>competent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appear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any</w:t>
      </w:r>
      <w:r>
        <w:rPr>
          <w:spacing w:val="21"/>
        </w:rPr>
        <w:t> </w:t>
      </w:r>
      <w:r>
        <w:rPr/>
        <w:t>court</w:t>
      </w:r>
      <w:r>
        <w:rPr>
          <w:spacing w:val="-58"/>
        </w:rPr>
        <w:t> </w:t>
      </w:r>
      <w:r>
        <w:rPr/>
        <w:t>in Nigeria, including the Supreme Court. However, senior</w:t>
      </w:r>
      <w:r>
        <w:rPr>
          <w:spacing w:val="-57"/>
        </w:rPr>
        <w:t> </w:t>
      </w:r>
      <w:r>
        <w:rPr/>
        <w:t>members of the Bar and the Bench now increasingly come</w:t>
      </w:r>
      <w:r>
        <w:rPr>
          <w:spacing w:val="-57"/>
        </w:rPr>
        <w:t> </w:t>
      </w:r>
      <w:r>
        <w:rPr/>
        <w:t>into contact with some new wigs who are unable to draft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letter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employment,</w:t>
      </w:r>
      <w:r>
        <w:rPr>
          <w:spacing w:val="1"/>
        </w:rPr>
        <w:t> </w:t>
      </w:r>
      <w:r>
        <w:rPr/>
        <w:t>announce</w:t>
      </w:r>
      <w:r>
        <w:rPr>
          <w:spacing w:val="1"/>
        </w:rPr>
        <w:t> </w:t>
      </w:r>
      <w:r>
        <w:rPr/>
        <w:t>appearances,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motions,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undertake</w:t>
      </w:r>
      <w:r>
        <w:rPr>
          <w:spacing w:val="61"/>
        </w:rPr>
        <w:t> </w:t>
      </w:r>
      <w:r>
        <w:rPr/>
        <w:t>mundane</w:t>
      </w:r>
      <w:r>
        <w:rPr>
          <w:spacing w:val="1"/>
        </w:rPr>
        <w:t> </w:t>
      </w:r>
      <w:r>
        <w:rPr/>
        <w:t>aspects of legal practice. In short, some new wigs have</w:t>
      </w:r>
      <w:r>
        <w:rPr>
          <w:spacing w:val="1"/>
        </w:rPr>
        <w:t> </w:t>
      </w:r>
      <w:r>
        <w:rPr/>
        <w:t>been found to lack the basic skills and attributes of a good</w:t>
      </w:r>
      <w:r>
        <w:rPr>
          <w:spacing w:val="-57"/>
        </w:rPr>
        <w:t> </w:t>
      </w:r>
      <w:r>
        <w:rPr/>
        <w:t>lawyer.</w:t>
      </w:r>
      <w:r>
        <w:rPr>
          <w:vertAlign w:val="superscript"/>
        </w:rPr>
        <w:t>29</w:t>
      </w:r>
    </w:p>
    <w:p>
      <w:pPr>
        <w:pStyle w:val="BodyText"/>
        <w:spacing w:before="10"/>
        <w:rPr>
          <w:sz w:val="29"/>
        </w:rPr>
      </w:pPr>
      <w:r>
        <w:rPr/>
        <w:pict>
          <v:rect style="position:absolute;margin-left:72.024002pt;margin-top:19.149248pt;width:144.020pt;height:.71997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(2018)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LPELR-45531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(CA)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21-22.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Paras.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C-F.</w:t>
      </w:r>
    </w:p>
    <w:p>
      <w:pPr>
        <w:tabs>
          <w:tab w:pos="828" w:val="left" w:leader="none"/>
          <w:tab w:pos="8334" w:val="left" w:leader="none"/>
          <w:tab w:pos="9306" w:val="left" w:leader="none"/>
        </w:tabs>
        <w:spacing w:line="235" w:lineRule="auto" w:before="1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27</w:t>
      </w:r>
      <w:r>
        <w:rPr>
          <w:sz w:val="20"/>
          <w:vertAlign w:val="baseline"/>
        </w:rPr>
        <w:tab/>
      </w:r>
      <w:hyperlink r:id="rId10">
        <w:r>
          <w:rPr>
            <w:rFonts w:ascii="Calibri"/>
            <w:color w:val="0462C1"/>
            <w:sz w:val="20"/>
            <w:u w:val="single" w:color="0462C1"/>
            <w:vertAlign w:val="baseline"/>
          </w:rPr>
          <w:t>https://barristerng.com/panic-nba-president-advocates-2-1-criteria-admitted-law-schoo</w:t>
        </w:r>
        <w:r>
          <w:rPr>
            <w:rFonts w:ascii="Calibri"/>
            <w:color w:val="0462C1"/>
            <w:sz w:val="20"/>
            <w:vertAlign w:val="baseline"/>
          </w:rPr>
          <w:t>l</w:t>
        </w:r>
        <w:r>
          <w:rPr>
            <w:sz w:val="20"/>
            <w:vertAlign w:val="baseline"/>
          </w:rPr>
          <w:t>.</w:t>
        </w:r>
      </w:hyperlink>
      <w:r>
        <w:rPr>
          <w:sz w:val="20"/>
          <w:vertAlign w:val="baseline"/>
        </w:rPr>
        <w:tab/>
        <w:t>Accessed</w:t>
        <w:tab/>
        <w:t>on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15/2/2018.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Onadeko,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O.,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(2014).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Nigerian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School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Improvement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Quality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Wigs.</w:t>
      </w:r>
      <w:r>
        <w:rPr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Nigerian</w:t>
      </w:r>
      <w:r>
        <w:rPr>
          <w:i/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and Practice Journal,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23,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 1.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BodyText"/>
        <w:spacing w:line="480" w:lineRule="auto" w:before="74"/>
        <w:ind w:left="480" w:right="1034" w:firstLine="719"/>
        <w:jc w:val="both"/>
      </w:pPr>
      <w:r>
        <w:rPr/>
        <w:t>The presumption of these competencies have been rebutted in the different fora, in</w:t>
      </w:r>
      <w:r>
        <w:rPr>
          <w:spacing w:val="1"/>
        </w:rPr>
        <w:t> </w:t>
      </w:r>
      <w:r>
        <w:rPr/>
        <w:t>court, law offices and/or in the Law School. The University is also producing graduates that</w:t>
      </w:r>
      <w:r>
        <w:rPr>
          <w:spacing w:val="1"/>
        </w:rPr>
        <w:t> </w:t>
      </w:r>
      <w:r>
        <w:rPr/>
        <w:t>are not employable. The researcher had the privilege of supervising externs sent to their law</w:t>
      </w:r>
      <w:r>
        <w:rPr>
          <w:spacing w:val="1"/>
        </w:rPr>
        <w:t> </w:t>
      </w:r>
      <w:r>
        <w:rPr/>
        <w:t>office by the Nigerian Law School and being a CLE student we asked them to draft common</w:t>
      </w:r>
      <w:r>
        <w:rPr>
          <w:spacing w:val="1"/>
        </w:rPr>
        <w:t> </w:t>
      </w:r>
      <w:r>
        <w:rPr/>
        <w:t>motion which majority could not draft. We wonder how they can be employable if a simple</w:t>
      </w:r>
      <w:r>
        <w:rPr>
          <w:spacing w:val="1"/>
        </w:rPr>
        <w:t> </w:t>
      </w:r>
      <w:r>
        <w:rPr/>
        <w:t>motion</w:t>
      </w:r>
      <w:r>
        <w:rPr>
          <w:spacing w:val="-1"/>
        </w:rPr>
        <w:t> </w:t>
      </w:r>
      <w:r>
        <w:rPr/>
        <w:t>is a problem for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spacing w:line="480" w:lineRule="auto" w:before="1"/>
        <w:ind w:left="480" w:right="1034" w:firstLine="719"/>
        <w:jc w:val="both"/>
      </w:pPr>
      <w:r>
        <w:rPr/>
        <w:t>The legal profession in Nigeria has fall short of embracing the professional values of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indigent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inculcating the spirit of law in students is virtually theoretical.</w:t>
      </w:r>
      <w:r>
        <w:rPr>
          <w:spacing w:val="60"/>
        </w:rPr>
        <w:t> </w:t>
      </w:r>
      <w:r>
        <w:rPr/>
        <w:t>This is despite the provisions</w:t>
      </w:r>
      <w:r>
        <w:rPr>
          <w:spacing w:val="1"/>
        </w:rPr>
        <w:t> </w:t>
      </w:r>
      <w:r>
        <w:rPr/>
        <w:t>of the Legal Aid Act</w:t>
      </w:r>
      <w:r>
        <w:rPr>
          <w:vertAlign w:val="superscript"/>
        </w:rPr>
        <w:t>30</w:t>
      </w:r>
      <w:r>
        <w:rPr>
          <w:vertAlign w:val="baseline"/>
        </w:rPr>
        <w:t> and the Guidelines for the Conferment of the Rank of Senior Advocate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vertAlign w:val="superscript"/>
        </w:rPr>
        <w:t>31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promote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pro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bono</w:t>
      </w:r>
      <w:r>
        <w:rPr>
          <w:i/>
          <w:vertAlign w:val="superscript"/>
        </w:rPr>
        <w:t>32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services.</w:t>
      </w:r>
      <w:r>
        <w:rPr>
          <w:spacing w:val="1"/>
          <w:vertAlign w:val="baseline"/>
        </w:rPr>
        <w:t> </w:t>
      </w:r>
      <w:r>
        <w:rPr>
          <w:vertAlign w:val="baseline"/>
        </w:rPr>
        <w:t>Section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16</w:t>
      </w:r>
      <w:r>
        <w:rPr>
          <w:vertAlign w:val="superscript"/>
        </w:rPr>
        <w:t>33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seems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compel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allocation of cases to National Youth Service Corps members to handle on </w:t>
      </w:r>
      <w:r>
        <w:rPr>
          <w:i/>
          <w:vertAlign w:val="baseline"/>
        </w:rPr>
        <w:t>pro bono </w:t>
      </w:r>
      <w:r>
        <w:rPr>
          <w:vertAlign w:val="baseline"/>
        </w:rPr>
        <w:t>basis is</w:t>
      </w:r>
      <w:r>
        <w:rPr>
          <w:spacing w:val="1"/>
          <w:vertAlign w:val="baseline"/>
        </w:rPr>
        <w:t> </w:t>
      </w:r>
      <w:r>
        <w:rPr>
          <w:vertAlign w:val="baseline"/>
        </w:rPr>
        <w:t>not duly implemented. This is because the Legal Aid Council can hardly provide the stipends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travelling</w:t>
      </w:r>
      <w:r>
        <w:rPr>
          <w:spacing w:val="1"/>
          <w:vertAlign w:val="baseline"/>
        </w:rPr>
        <w:t> </w:t>
      </w:r>
      <w:r>
        <w:rPr>
          <w:vertAlign w:val="baseline"/>
        </w:rPr>
        <w:t>allowances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youth</w:t>
      </w:r>
      <w:r>
        <w:rPr>
          <w:spacing w:val="1"/>
          <w:vertAlign w:val="baseline"/>
        </w:rPr>
        <w:t> </w:t>
      </w:r>
      <w:r>
        <w:rPr>
          <w:vertAlign w:val="baseline"/>
        </w:rPr>
        <w:t>corps</w:t>
      </w:r>
      <w:r>
        <w:rPr>
          <w:spacing w:val="1"/>
          <w:vertAlign w:val="baseline"/>
        </w:rPr>
        <w:t> </w:t>
      </w:r>
      <w:r>
        <w:rPr>
          <w:vertAlign w:val="baseline"/>
        </w:rPr>
        <w:t>member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envisage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underfunding. On the hand, the provision of Section 19 (7) (c)</w:t>
      </w:r>
      <w:r>
        <w:rPr>
          <w:vertAlign w:val="superscript"/>
        </w:rPr>
        <w:t>34</w:t>
      </w:r>
      <w:r>
        <w:rPr>
          <w:vertAlign w:val="baseline"/>
        </w:rPr>
        <w:t> that mandate an applicant</w:t>
      </w:r>
      <w:r>
        <w:rPr>
          <w:spacing w:val="1"/>
          <w:vertAlign w:val="baseline"/>
        </w:rPr>
        <w:t> </w:t>
      </w:r>
      <w:r>
        <w:rPr>
          <w:vertAlign w:val="baseline"/>
        </w:rPr>
        <w:t>who is applying for the prestigious rank of SAN to provide three cases handled on </w:t>
      </w:r>
      <w:r>
        <w:rPr>
          <w:i/>
          <w:vertAlign w:val="baseline"/>
        </w:rPr>
        <w:t>pro bono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basis</w:t>
      </w:r>
      <w:r>
        <w:rPr>
          <w:spacing w:val="-1"/>
          <w:vertAlign w:val="baseline"/>
        </w:rPr>
        <w:t> </w:t>
      </w:r>
      <w:r>
        <w:rPr>
          <w:vertAlign w:val="baseline"/>
        </w:rPr>
        <w:t>is not sufficient.</w:t>
      </w:r>
    </w:p>
    <w:p>
      <w:pPr>
        <w:pStyle w:val="BodyText"/>
        <w:spacing w:line="480" w:lineRule="auto" w:before="1" w:after="4"/>
        <w:ind w:left="480" w:right="103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rendering</w:t>
      </w:r>
      <w:r>
        <w:rPr>
          <w:spacing w:val="1"/>
        </w:rPr>
        <w:t> </w:t>
      </w:r>
      <w:r>
        <w:rPr>
          <w:i/>
        </w:rPr>
        <w:t>pro</w:t>
      </w:r>
      <w:r>
        <w:rPr>
          <w:i/>
          <w:spacing w:val="60"/>
        </w:rPr>
        <w:t> </w:t>
      </w:r>
      <w:r>
        <w:rPr>
          <w:i/>
        </w:rPr>
        <w:t>bono</w:t>
      </w:r>
      <w:r>
        <w:rPr>
          <w:i/>
          <w:spacing w:val="-57"/>
        </w:rPr>
        <w:t> </w:t>
      </w:r>
      <w:r>
        <w:rPr/>
        <w:t>service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lawyers.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researcher‟s</w:t>
      </w:r>
      <w:r>
        <w:rPr>
          <w:spacing w:val="1"/>
        </w:rPr>
        <w:t> </w:t>
      </w:r>
      <w:r>
        <w:rPr/>
        <w:t>view,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designed to work in a particular situation i.e. during NYSC or during application for the rank</w:t>
      </w:r>
      <w:r>
        <w:rPr>
          <w:spacing w:val="1"/>
        </w:rPr>
        <w:t> </w:t>
      </w:r>
      <w:r>
        <w:rPr/>
        <w:t>of SAN. The provisions do not bind a lawyer who is not in these categories. This had largely</w:t>
      </w:r>
      <w:r>
        <w:rPr>
          <w:spacing w:val="1"/>
        </w:rPr>
        <w:t> </w:t>
      </w:r>
      <w:r>
        <w:rPr/>
        <w:t>affected the impact of </w:t>
      </w:r>
      <w:r>
        <w:rPr>
          <w:i/>
        </w:rPr>
        <w:t>pro bono </w:t>
      </w:r>
      <w:r>
        <w:rPr/>
        <w:t>service on the members of the society. It is the firm view of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researcher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if</w:t>
      </w:r>
      <w:r>
        <w:rPr>
          <w:spacing w:val="14"/>
        </w:rPr>
        <w:t> </w:t>
      </w:r>
      <w:r>
        <w:rPr>
          <w:i/>
        </w:rPr>
        <w:t>pro</w:t>
      </w:r>
      <w:r>
        <w:rPr>
          <w:i/>
          <w:spacing w:val="14"/>
        </w:rPr>
        <w:t> </w:t>
      </w:r>
      <w:r>
        <w:rPr>
          <w:i/>
        </w:rPr>
        <w:t>bono</w:t>
      </w:r>
      <w:r>
        <w:rPr>
          <w:i/>
          <w:spacing w:val="12"/>
        </w:rPr>
        <w:t> </w:t>
      </w:r>
      <w:r>
        <w:rPr/>
        <w:t>culture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inculcated</w:t>
      </w:r>
      <w:r>
        <w:rPr>
          <w:spacing w:val="10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/>
        <w:t>University,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legal</w:t>
      </w:r>
      <w:r>
        <w:rPr>
          <w:spacing w:val="14"/>
        </w:rPr>
        <w:t> </w:t>
      </w:r>
      <w:r>
        <w:rPr/>
        <w:t>profession</w:t>
      </w:r>
    </w:p>
    <w:p>
      <w:pPr>
        <w:pStyle w:val="BodyText"/>
        <w:spacing w:line="20" w:lineRule="exact"/>
        <w:ind w:left="480"/>
        <w:rPr>
          <w:sz w:val="2"/>
        </w:rPr>
      </w:pPr>
      <w:r>
        <w:rPr>
          <w:sz w:val="2"/>
        </w:rPr>
        <w:pict>
          <v:group style="width:144.050pt;height:.75pt;mso-position-horizontal-relative:char;mso-position-vertical-relative:line" coordorigin="0,0" coordsize="2881,15">
            <v:rect style="position:absolute;left:0;top:0;width:2881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9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Section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Aid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2011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31</w:t>
      </w:r>
      <w:r>
        <w:rPr>
          <w:sz w:val="20"/>
          <w:vertAlign w:val="baseline"/>
        </w:rPr>
        <w:t> 2013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means handling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cases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client(s)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free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charge.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Legal Aid Act,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2011.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Guidelines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Conferment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Rank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Senior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Advocate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Nigeria,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2013.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9"/>
        <w:jc w:val="both"/>
      </w:pPr>
      <w:r>
        <w:rPr/>
        <w:t>will produce more lawyers with the habit of providing </w:t>
      </w:r>
      <w:r>
        <w:rPr>
          <w:i/>
        </w:rPr>
        <w:t>pro bono </w:t>
      </w:r>
      <w:r>
        <w:rPr/>
        <w:t>services. Hence, is high time</w:t>
      </w:r>
      <w:r>
        <w:rPr>
          <w:spacing w:val="1"/>
        </w:rPr>
        <w:t> </w:t>
      </w:r>
      <w:r>
        <w:rPr/>
        <w:t>our universities deem it necessary to provide effective service to the indigents on pro bono</w:t>
      </w:r>
      <w:r>
        <w:rPr>
          <w:spacing w:val="1"/>
        </w:rPr>
        <w:t> </w:t>
      </w:r>
      <w:r>
        <w:rPr/>
        <w:t>(free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charge) and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inculcate</w:t>
      </w:r>
      <w:r>
        <w:rPr>
          <w:spacing w:val="1"/>
        </w:rPr>
        <w:t> </w:t>
      </w:r>
      <w:r>
        <w:rPr/>
        <w:t>ethics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skills</w:t>
      </w:r>
      <w:r>
        <w:rPr>
          <w:spacing w:val="-1"/>
        </w:rPr>
        <w:t> </w:t>
      </w:r>
      <w:r>
        <w:rPr/>
        <w:t>to students</w:t>
      </w:r>
      <w:r>
        <w:rPr>
          <w:spacing w:val="-1"/>
        </w:rPr>
        <w:t> </w:t>
      </w:r>
      <w:r>
        <w:rPr/>
        <w:t>through</w:t>
      </w:r>
      <w:r>
        <w:rPr>
          <w:spacing w:val="5"/>
        </w:rPr>
        <w:t> </w:t>
      </w:r>
      <w:r>
        <w:rPr/>
        <w:t>CLE.</w:t>
      </w:r>
    </w:p>
    <w:p>
      <w:pPr>
        <w:pStyle w:val="BodyText"/>
        <w:spacing w:line="480" w:lineRule="auto"/>
        <w:ind w:left="480" w:right="1036" w:firstLine="719"/>
        <w:jc w:val="both"/>
      </w:pPr>
      <w:r>
        <w:rPr/>
        <w:t>The argument canvased here is to the effect that the most important goal of Clinical</w:t>
      </w:r>
      <w:r>
        <w:rPr>
          <w:spacing w:val="1"/>
        </w:rPr>
        <w:t> </w:t>
      </w:r>
      <w:r>
        <w:rPr/>
        <w:t>Legal Education is teaching students to learn from experience. While enrolled in Clinic,</w:t>
      </w:r>
      <w:r>
        <w:rPr>
          <w:vertAlign w:val="superscript"/>
        </w:rPr>
        <w:t>35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 first engage in reflection with the guidance of a supervisor, but a key aspect of</w:t>
      </w:r>
      <w:r>
        <w:rPr>
          <w:spacing w:val="1"/>
          <w:vertAlign w:val="baseline"/>
        </w:rPr>
        <w:t> </w:t>
      </w:r>
      <w:r>
        <w:rPr>
          <w:vertAlign w:val="baseline"/>
        </w:rPr>
        <w:t>reflective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habit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self-reflection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1"/>
          <w:vertAlign w:val="baseline"/>
        </w:rPr>
        <w:t> </w:t>
      </w:r>
      <w:r>
        <w:rPr>
          <w:vertAlign w:val="baseline"/>
        </w:rPr>
        <w:t>external</w:t>
      </w:r>
      <w:r>
        <w:rPr>
          <w:spacing w:val="1"/>
          <w:vertAlign w:val="baseline"/>
        </w:rPr>
        <w:t> </w:t>
      </w:r>
      <w:r>
        <w:rPr>
          <w:vertAlign w:val="baseline"/>
        </w:rPr>
        <w:t>prompting. The hope is that students not only appreciate the value of reflective learning, but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29"/>
          <w:vertAlign w:val="baseline"/>
        </w:rPr>
        <w:t> </w:t>
      </w:r>
      <w:r>
        <w:rPr>
          <w:vertAlign w:val="baseline"/>
        </w:rPr>
        <w:t>develop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habit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engaging</w:t>
      </w:r>
      <w:r>
        <w:rPr>
          <w:spacing w:val="29"/>
          <w:vertAlign w:val="baseline"/>
        </w:rPr>
        <w:t> </w:t>
      </w:r>
      <w:r>
        <w:rPr>
          <w:vertAlign w:val="baseline"/>
        </w:rPr>
        <w:t>in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reflective</w:t>
      </w:r>
      <w:r>
        <w:rPr>
          <w:spacing w:val="28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29"/>
          <w:vertAlign w:val="baseline"/>
        </w:rPr>
        <w:t> </w:t>
      </w:r>
      <w:r>
        <w:rPr>
          <w:vertAlign w:val="baseline"/>
        </w:rPr>
        <w:t>on</w:t>
      </w:r>
      <w:r>
        <w:rPr>
          <w:spacing w:val="28"/>
          <w:vertAlign w:val="baseline"/>
        </w:rPr>
        <w:t> </w:t>
      </w:r>
      <w:r>
        <w:rPr>
          <w:vertAlign w:val="baseline"/>
        </w:rPr>
        <w:t>their</w:t>
      </w:r>
      <w:r>
        <w:rPr>
          <w:spacing w:val="28"/>
          <w:vertAlign w:val="baseline"/>
        </w:rPr>
        <w:t> </w:t>
      </w:r>
      <w:r>
        <w:rPr>
          <w:vertAlign w:val="baseline"/>
        </w:rPr>
        <w:t>own,</w:t>
      </w:r>
      <w:r>
        <w:rPr>
          <w:spacing w:val="28"/>
          <w:vertAlign w:val="baseline"/>
        </w:rPr>
        <w:t> </w:t>
      </w:r>
      <w:r>
        <w:rPr>
          <w:vertAlign w:val="baseline"/>
        </w:rPr>
        <w:t>such</w:t>
      </w:r>
      <w:r>
        <w:rPr>
          <w:spacing w:val="27"/>
          <w:vertAlign w:val="baseline"/>
        </w:rPr>
        <w:t> </w:t>
      </w:r>
      <w:r>
        <w:rPr>
          <w:vertAlign w:val="baseline"/>
        </w:rPr>
        <w:t>that</w:t>
      </w:r>
      <w:r>
        <w:rPr>
          <w:spacing w:val="28"/>
          <w:vertAlign w:val="baseline"/>
        </w:rPr>
        <w:t> </w:t>
      </w:r>
      <w:r>
        <w:rPr>
          <w:vertAlign w:val="baseline"/>
        </w:rPr>
        <w:t>by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time they leave clinic, students are ready and willing to incorporate reflective practice in their</w:t>
      </w:r>
      <w:r>
        <w:rPr>
          <w:spacing w:val="-57"/>
          <w:vertAlign w:val="baseline"/>
        </w:rPr>
        <w:t> </w:t>
      </w:r>
      <w:r>
        <w:rPr>
          <w:vertAlign w:val="baseline"/>
        </w:rPr>
        <w:t>work without direction from a supervisor.</w:t>
      </w:r>
      <w:r>
        <w:rPr>
          <w:vertAlign w:val="superscript"/>
        </w:rPr>
        <w:t>36</w:t>
      </w:r>
      <w:r>
        <w:rPr>
          <w:vertAlign w:val="baseline"/>
        </w:rPr>
        <w:t> The further hope is that students will carry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reflective practice with them throughout their legal careers, using it as a tool to drive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own continued learning and growth as professionals. This is often called “learning to learn,”</w:t>
      </w:r>
      <w:r>
        <w:rPr>
          <w:spacing w:val="1"/>
          <w:vertAlign w:val="baseline"/>
        </w:rPr>
        <w:t> </w:t>
      </w:r>
      <w:r>
        <w:rPr>
          <w:vertAlign w:val="baseline"/>
        </w:rPr>
        <w:t>and is a goal of many clinical programs.</w:t>
      </w:r>
      <w:r>
        <w:rPr>
          <w:vertAlign w:val="superscript"/>
        </w:rPr>
        <w:t>37</w:t>
      </w:r>
      <w:r>
        <w:rPr>
          <w:vertAlign w:val="baseline"/>
        </w:rPr>
        <w:t> It was and still our assumption that if the ideas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 in law schools (Universities inclusive) in developing countries could be changed, the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 of lawyers would change also, and if the right laws were created, they would be</w:t>
      </w:r>
      <w:r>
        <w:rPr>
          <w:spacing w:val="1"/>
          <w:vertAlign w:val="baseline"/>
        </w:rPr>
        <w:t> </w:t>
      </w:r>
      <w:r>
        <w:rPr>
          <w:vertAlign w:val="baseline"/>
        </w:rPr>
        <w:t>enforced.</w:t>
      </w:r>
      <w:r>
        <w:rPr>
          <w:vertAlign w:val="superscript"/>
        </w:rPr>
        <w:t>38</w:t>
      </w:r>
    </w:p>
    <w:p>
      <w:pPr>
        <w:pStyle w:val="BodyText"/>
        <w:spacing w:line="480" w:lineRule="auto" w:before="2"/>
        <w:ind w:left="480" w:right="1037" w:firstLine="719"/>
        <w:jc w:val="both"/>
      </w:pPr>
      <w:r>
        <w:rPr/>
        <w:t>The above problems</w:t>
      </w:r>
      <w:r>
        <w:rPr>
          <w:spacing w:val="1"/>
        </w:rPr>
        <w:t> </w:t>
      </w:r>
      <w:r>
        <w:rPr/>
        <w:t>bordering on ethics, professional competence and</w:t>
      </w:r>
      <w:r>
        <w:rPr>
          <w:spacing w:val="1"/>
        </w:rPr>
        <w:t> </w:t>
      </w:r>
      <w:r>
        <w:rPr/>
        <w:t>free legal</w:t>
      </w:r>
      <w:r>
        <w:rPr>
          <w:spacing w:val="1"/>
        </w:rPr>
        <w:t> </w:t>
      </w:r>
      <w:r>
        <w:rPr/>
        <w:t>service have caused a terrific set back on the legal profession. Therefore, the problems or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 are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rect style="position:absolute;margin-left:72.024002pt;margin-top:12.609775pt;width:144.020pt;height:.72003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5" w:lineRule="auto" w:before="74"/>
        <w:ind w:left="480" w:right="1190" w:firstLine="0"/>
        <w:jc w:val="both"/>
        <w:rPr>
          <w:sz w:val="20"/>
        </w:rPr>
      </w:pPr>
      <w:r>
        <w:rPr>
          <w:rFonts w:ascii="Calibri"/>
          <w:sz w:val="20"/>
          <w:vertAlign w:val="superscript"/>
        </w:rPr>
        <w:t>35</w:t>
      </w:r>
      <w:r>
        <w:rPr>
          <w:rFonts w:ascii="Calibri"/>
          <w:sz w:val="20"/>
          <w:vertAlign w:val="baseline"/>
        </w:rPr>
        <w:t> </w:t>
      </w:r>
      <w:r>
        <w:rPr>
          <w:sz w:val="20"/>
          <w:vertAlign w:val="baseline"/>
        </w:rPr>
        <w:t>The word Clinic means a meeting/place for the diagnosis of problems or training on a particular subject. The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word 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exclusively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meant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medical profession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but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used it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most.</w:t>
      </w:r>
    </w:p>
    <w:p>
      <w:pPr>
        <w:spacing w:line="242" w:lineRule="auto" w:before="2"/>
        <w:ind w:left="480" w:right="1035" w:firstLine="0"/>
        <w:jc w:val="both"/>
        <w:rPr>
          <w:sz w:val="20"/>
        </w:rPr>
      </w:pPr>
      <w:r>
        <w:rPr>
          <w:sz w:val="20"/>
          <w:vertAlign w:val="superscript"/>
        </w:rPr>
        <w:t>36</w:t>
      </w:r>
      <w:r>
        <w:rPr>
          <w:sz w:val="20"/>
          <w:vertAlign w:val="baseline"/>
        </w:rPr>
        <w:t> Kenneth, R. K., (1989), </w:t>
      </w:r>
      <w:r>
        <w:rPr>
          <w:i/>
          <w:sz w:val="20"/>
          <w:vertAlign w:val="baseline"/>
        </w:rPr>
        <w:t>Clinical Education and Lawyer Competency: The Process of Learning to Learn from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Experience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through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Properly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Structured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Supervision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Maryland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Review.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40.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284.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Available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at</w:t>
      </w:r>
      <w:r>
        <w:rPr>
          <w:spacing w:val="-1"/>
          <w:sz w:val="20"/>
          <w:vertAlign w:val="baseline"/>
        </w:rPr>
        <w:t> </w:t>
      </w:r>
      <w:hyperlink r:id="rId11">
        <w:r>
          <w:rPr>
            <w:rFonts w:ascii="Calibri"/>
            <w:color w:val="0462C1"/>
            <w:sz w:val="20"/>
            <w:u w:val="single" w:color="0462C1"/>
            <w:vertAlign w:val="baseline"/>
          </w:rPr>
          <w:t>http://digitalcommons.law.umaryland.edu/mirvol40/iss2/5</w:t>
        </w:r>
        <w:r>
          <w:rPr>
            <w:rFonts w:ascii="Calibri"/>
            <w:color w:val="0462C1"/>
            <w:spacing w:val="8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accessed 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20/10/2017.</w:t>
      </w:r>
    </w:p>
    <w:p>
      <w:pPr>
        <w:spacing w:line="222" w:lineRule="exact" w:before="0"/>
        <w:ind w:left="480" w:right="0" w:firstLine="0"/>
        <w:jc w:val="both"/>
        <w:rPr>
          <w:i/>
          <w:sz w:val="20"/>
        </w:rPr>
      </w:pPr>
      <w:r>
        <w:rPr>
          <w:sz w:val="20"/>
          <w:vertAlign w:val="superscript"/>
        </w:rPr>
        <w:t>37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</w:p>
    <w:p>
      <w:pPr>
        <w:spacing w:before="0"/>
        <w:ind w:left="480" w:right="1046" w:firstLine="0"/>
        <w:jc w:val="both"/>
        <w:rPr>
          <w:sz w:val="20"/>
        </w:rPr>
      </w:pPr>
      <w:r>
        <w:rPr>
          <w:sz w:val="20"/>
          <w:vertAlign w:val="superscript"/>
        </w:rPr>
        <w:t>38</w:t>
      </w:r>
      <w:r>
        <w:rPr>
          <w:sz w:val="20"/>
          <w:vertAlign w:val="baseline"/>
        </w:rPr>
        <w:t> Ayibakuro, M. (2011), </w:t>
      </w:r>
      <w:r>
        <w:rPr>
          <w:i/>
          <w:sz w:val="20"/>
          <w:vertAlign w:val="baseline"/>
        </w:rPr>
        <w:t>Law as Accelerator with no Brakes: The Approach to Corruption in the First 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Second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Moments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Development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Discourse,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Nigerian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Practice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Journal,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 10,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47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ListParagraph"/>
        <w:numPr>
          <w:ilvl w:val="2"/>
          <w:numId w:val="8"/>
        </w:numPr>
        <w:tabs>
          <w:tab w:pos="1201" w:val="left" w:leader="none"/>
        </w:tabs>
        <w:spacing w:line="480" w:lineRule="auto" w:before="74" w:after="0"/>
        <w:ind w:left="1200" w:right="1044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what</w:t>
      </w:r>
      <w:r>
        <w:rPr>
          <w:spacing w:val="13"/>
          <w:sz w:val="24"/>
        </w:rPr>
        <w:t> </w:t>
      </w:r>
      <w:r>
        <w:rPr>
          <w:sz w:val="24"/>
        </w:rPr>
        <w:t>extent</w:t>
      </w:r>
      <w:r>
        <w:rPr>
          <w:spacing w:val="12"/>
          <w:sz w:val="24"/>
        </w:rPr>
        <w:t> </w:t>
      </w:r>
      <w:r>
        <w:rPr>
          <w:sz w:val="24"/>
        </w:rPr>
        <w:t>can</w:t>
      </w:r>
      <w:r>
        <w:rPr>
          <w:spacing w:val="13"/>
          <w:sz w:val="24"/>
        </w:rPr>
        <w:t> </w:t>
      </w:r>
      <w:r>
        <w:rPr>
          <w:sz w:val="24"/>
        </w:rPr>
        <w:t>law</w:t>
      </w:r>
      <w:r>
        <w:rPr>
          <w:spacing w:val="12"/>
          <w:sz w:val="24"/>
        </w:rPr>
        <w:t> </w:t>
      </w:r>
      <w:r>
        <w:rPr>
          <w:sz w:val="24"/>
        </w:rPr>
        <w:t>students</w:t>
      </w:r>
      <w:r>
        <w:rPr>
          <w:spacing w:val="12"/>
          <w:sz w:val="24"/>
        </w:rPr>
        <w:t> </w:t>
      </w:r>
      <w:r>
        <w:rPr>
          <w:sz w:val="24"/>
        </w:rPr>
        <w:t>through</w:t>
      </w:r>
      <w:r>
        <w:rPr>
          <w:spacing w:val="13"/>
          <w:sz w:val="24"/>
        </w:rPr>
        <w:t> </w:t>
      </w:r>
      <w:r>
        <w:rPr>
          <w:sz w:val="24"/>
        </w:rPr>
        <w:t>constant</w:t>
      </w:r>
      <w:r>
        <w:rPr>
          <w:spacing w:val="13"/>
          <w:sz w:val="24"/>
        </w:rPr>
        <w:t> </w:t>
      </w:r>
      <w:r>
        <w:rPr>
          <w:sz w:val="24"/>
        </w:rPr>
        <w:t>application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CLE</w:t>
      </w:r>
      <w:r>
        <w:rPr>
          <w:spacing w:val="12"/>
          <w:sz w:val="24"/>
        </w:rPr>
        <w:t> </w:t>
      </w:r>
      <w:r>
        <w:rPr>
          <w:sz w:val="24"/>
        </w:rPr>
        <w:t>Methodologies</w:t>
      </w:r>
      <w:r>
        <w:rPr>
          <w:spacing w:val="-57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effectively</w:t>
      </w:r>
      <w:r>
        <w:rPr>
          <w:spacing w:val="-5"/>
          <w:sz w:val="24"/>
        </w:rPr>
        <w:t> </w:t>
      </w:r>
      <w:r>
        <w:rPr>
          <w:sz w:val="24"/>
        </w:rPr>
        <w:t>integrate legal ethics?</w:t>
      </w:r>
    </w:p>
    <w:p>
      <w:pPr>
        <w:pStyle w:val="ListParagraph"/>
        <w:numPr>
          <w:ilvl w:val="2"/>
          <w:numId w:val="8"/>
        </w:numPr>
        <w:tabs>
          <w:tab w:pos="1201" w:val="left" w:leader="none"/>
        </w:tabs>
        <w:spacing w:line="480" w:lineRule="auto" w:before="0" w:after="0"/>
        <w:ind w:left="1200" w:right="1036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24"/>
          <w:sz w:val="24"/>
        </w:rPr>
        <w:t> </w:t>
      </w:r>
      <w:r>
        <w:rPr>
          <w:sz w:val="24"/>
        </w:rPr>
        <w:t>can</w:t>
      </w:r>
      <w:r>
        <w:rPr>
          <w:spacing w:val="25"/>
          <w:sz w:val="24"/>
        </w:rPr>
        <w:t> </w:t>
      </w:r>
      <w:r>
        <w:rPr>
          <w:sz w:val="24"/>
        </w:rPr>
        <w:t>Nigerian</w:t>
      </w:r>
      <w:r>
        <w:rPr>
          <w:spacing w:val="25"/>
          <w:sz w:val="24"/>
        </w:rPr>
        <w:t> </w:t>
      </w:r>
      <w:r>
        <w:rPr>
          <w:sz w:val="24"/>
        </w:rPr>
        <w:t>Universities</w:t>
      </w:r>
      <w:r>
        <w:rPr>
          <w:spacing w:val="26"/>
          <w:sz w:val="24"/>
        </w:rPr>
        <w:t> </w:t>
      </w:r>
      <w:r>
        <w:rPr>
          <w:sz w:val="24"/>
        </w:rPr>
        <w:t>adequately</w:t>
      </w:r>
      <w:r>
        <w:rPr>
          <w:spacing w:val="20"/>
          <w:sz w:val="24"/>
        </w:rPr>
        <w:t> </w:t>
      </w:r>
      <w:r>
        <w:rPr>
          <w:sz w:val="24"/>
        </w:rPr>
        <w:t>educate</w:t>
      </w:r>
      <w:r>
        <w:rPr>
          <w:spacing w:val="27"/>
          <w:sz w:val="24"/>
        </w:rPr>
        <w:t> </w:t>
      </w:r>
      <w:r>
        <w:rPr>
          <w:sz w:val="24"/>
        </w:rPr>
        <w:t>law</w:t>
      </w:r>
      <w:r>
        <w:rPr>
          <w:spacing w:val="24"/>
          <w:sz w:val="24"/>
        </w:rPr>
        <w:t> </w:t>
      </w:r>
      <w:r>
        <w:rPr>
          <w:sz w:val="24"/>
        </w:rPr>
        <w:t>students</w:t>
      </w:r>
      <w:r>
        <w:rPr>
          <w:spacing w:val="26"/>
          <w:sz w:val="24"/>
        </w:rPr>
        <w:t> </w:t>
      </w:r>
      <w:r>
        <w:rPr>
          <w:sz w:val="24"/>
        </w:rPr>
        <w:t>through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content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methodologies</w:t>
      </w:r>
      <w:r>
        <w:rPr>
          <w:spacing w:val="-1"/>
          <w:sz w:val="24"/>
        </w:rPr>
        <w:t> </w:t>
      </w:r>
      <w:r>
        <w:rPr>
          <w:sz w:val="24"/>
        </w:rPr>
        <w:t>of CLE</w:t>
      </w:r>
      <w:r>
        <w:rPr>
          <w:spacing w:val="-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to perform</w:t>
      </w:r>
      <w:r>
        <w:rPr>
          <w:spacing w:val="1"/>
          <w:sz w:val="24"/>
        </w:rPr>
        <w:t> </w:t>
      </w:r>
      <w:r>
        <w:rPr>
          <w:sz w:val="24"/>
        </w:rPr>
        <w:t>effectively</w:t>
      </w:r>
      <w:r>
        <w:rPr>
          <w:spacing w:val="-6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graduation?</w:t>
      </w:r>
    </w:p>
    <w:p>
      <w:pPr>
        <w:pStyle w:val="ListParagraph"/>
        <w:numPr>
          <w:ilvl w:val="2"/>
          <w:numId w:val="8"/>
        </w:numPr>
        <w:tabs>
          <w:tab w:pos="1201" w:val="left" w:leader="none"/>
        </w:tabs>
        <w:spacing w:line="480" w:lineRule="auto" w:before="0" w:after="0"/>
        <w:ind w:left="1200" w:right="1043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what</w:t>
      </w:r>
      <w:r>
        <w:rPr>
          <w:spacing w:val="4"/>
          <w:sz w:val="24"/>
        </w:rPr>
        <w:t> </w:t>
      </w:r>
      <w:r>
        <w:rPr>
          <w:sz w:val="24"/>
        </w:rPr>
        <w:t>extent</w:t>
      </w:r>
      <w:r>
        <w:rPr>
          <w:spacing w:val="3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CLE</w:t>
      </w:r>
      <w:r>
        <w:rPr>
          <w:spacing w:val="5"/>
          <w:sz w:val="24"/>
        </w:rPr>
        <w:t> </w:t>
      </w:r>
      <w:r>
        <w:rPr>
          <w:sz w:val="24"/>
        </w:rPr>
        <w:t>inculcate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habit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rendering free</w:t>
      </w:r>
      <w:r>
        <w:rPr>
          <w:spacing w:val="2"/>
          <w:sz w:val="24"/>
        </w:rPr>
        <w:t> </w:t>
      </w:r>
      <w:r>
        <w:rPr>
          <w:sz w:val="24"/>
        </w:rPr>
        <w:t>legal</w:t>
      </w:r>
      <w:r>
        <w:rPr>
          <w:spacing w:val="4"/>
          <w:sz w:val="24"/>
        </w:rPr>
        <w:t> </w:t>
      </w:r>
      <w:r>
        <w:rPr>
          <w:sz w:val="24"/>
        </w:rPr>
        <w:t>service</w:t>
      </w:r>
      <w:r>
        <w:rPr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indigent members of the</w:t>
      </w:r>
      <w:r>
        <w:rPr>
          <w:spacing w:val="-1"/>
          <w:sz w:val="24"/>
        </w:rPr>
        <w:t> </w:t>
      </w:r>
      <w:r>
        <w:rPr>
          <w:sz w:val="24"/>
        </w:rPr>
        <w:t>society?</w:t>
      </w:r>
    </w:p>
    <w:p>
      <w:pPr>
        <w:pStyle w:val="Heading2"/>
        <w:numPr>
          <w:ilvl w:val="1"/>
          <w:numId w:val="8"/>
        </w:numPr>
        <w:tabs>
          <w:tab w:pos="855" w:val="left" w:leader="none"/>
        </w:tabs>
        <w:spacing w:line="240" w:lineRule="auto" w:before="5" w:after="0"/>
        <w:ind w:left="854" w:right="0" w:hanging="375"/>
        <w:jc w:val="left"/>
      </w:pPr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6" w:firstLine="782"/>
        <w:jc w:val="both"/>
      </w:pPr>
      <w:r>
        <w:rPr/>
        <w:t>In Nigeria, clinical legal education is a new concept in legal education, complying</w:t>
      </w:r>
      <w:r>
        <w:rPr>
          <w:spacing w:val="1"/>
        </w:rPr>
        <w:t> </w:t>
      </w:r>
      <w:r>
        <w:rPr/>
        <w:t>with professional competence; legal ethics and rendering free legal services are becoming</w:t>
      </w:r>
      <w:r>
        <w:rPr>
          <w:spacing w:val="1"/>
        </w:rPr>
        <w:t> </w:t>
      </w:r>
      <w:r>
        <w:rPr/>
        <w:t>issues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bygone</w:t>
      </w:r>
      <w:r>
        <w:rPr>
          <w:spacing w:val="7"/>
        </w:rPr>
        <w:t> </w:t>
      </w:r>
      <w:r>
        <w:rPr/>
        <w:t>days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legal</w:t>
      </w:r>
      <w:r>
        <w:rPr>
          <w:spacing w:val="8"/>
        </w:rPr>
        <w:t> </w:t>
      </w:r>
      <w:r>
        <w:rPr/>
        <w:t>profession.</w:t>
      </w:r>
      <w:r>
        <w:rPr>
          <w:spacing w:val="12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in</w:t>
      </w:r>
      <w:r>
        <w:rPr>
          <w:spacing w:val="7"/>
        </w:rPr>
        <w:t> </w:t>
      </w:r>
      <w:r>
        <w:rPr/>
        <w:t>this</w:t>
      </w:r>
      <w:r>
        <w:rPr>
          <w:spacing w:val="8"/>
        </w:rPr>
        <w:t> </w:t>
      </w:r>
      <w:r>
        <w:rPr/>
        <w:t>light,</w:t>
      </w:r>
      <w:r>
        <w:rPr>
          <w:spacing w:val="7"/>
        </w:rPr>
        <w:t> </w:t>
      </w:r>
      <w:r>
        <w:rPr/>
        <w:t>this</w:t>
      </w:r>
      <w:r>
        <w:rPr>
          <w:spacing w:val="8"/>
        </w:rPr>
        <w:t> </w:t>
      </w:r>
      <w:r>
        <w:rPr/>
        <w:t>research</w:t>
      </w:r>
      <w:r>
        <w:rPr>
          <w:spacing w:val="7"/>
        </w:rPr>
        <w:t> </w:t>
      </w:r>
      <w:r>
        <w:rPr/>
        <w:t>ultimate</w:t>
      </w:r>
      <w:r>
        <w:rPr>
          <w:spacing w:val="7"/>
        </w:rPr>
        <w:t> </w:t>
      </w:r>
      <w:r>
        <w:rPr/>
        <w:t>aim</w:t>
      </w:r>
      <w:r>
        <w:rPr>
          <w:spacing w:val="-58"/>
        </w:rPr>
        <w:t> </w:t>
      </w:r>
      <w:r>
        <w:rPr/>
        <w:t>is to examine the role of Clinical Legal Education in promoting legal practice in Nigeria. The</w:t>
      </w:r>
      <w:r>
        <w:rPr>
          <w:spacing w:val="1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focused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achieving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objectives namely: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</w:tabs>
        <w:spacing w:line="480" w:lineRule="auto" w:before="159" w:after="0"/>
        <w:ind w:left="840" w:right="1037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look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extent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constant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CLE</w:t>
      </w:r>
      <w:r>
        <w:rPr>
          <w:spacing w:val="1"/>
          <w:sz w:val="24"/>
        </w:rPr>
        <w:t> </w:t>
      </w:r>
      <w:r>
        <w:rPr>
          <w:sz w:val="24"/>
        </w:rPr>
        <w:t>Methodologies</w:t>
      </w:r>
      <w:r>
        <w:rPr>
          <w:spacing w:val="-1"/>
          <w:sz w:val="24"/>
        </w:rPr>
        <w:t> </w:t>
      </w:r>
      <w:r>
        <w:rPr>
          <w:sz w:val="24"/>
        </w:rPr>
        <w:t>can effectively</w:t>
      </w:r>
      <w:r>
        <w:rPr>
          <w:spacing w:val="-5"/>
          <w:sz w:val="24"/>
        </w:rPr>
        <w:t> </w:t>
      </w:r>
      <w:r>
        <w:rPr>
          <w:sz w:val="24"/>
        </w:rPr>
        <w:t>integrate legal</w:t>
      </w:r>
      <w:r>
        <w:rPr>
          <w:spacing w:val="2"/>
          <w:sz w:val="24"/>
        </w:rPr>
        <w:t> </w:t>
      </w:r>
      <w:r>
        <w:rPr>
          <w:sz w:val="24"/>
        </w:rPr>
        <w:t>ethics.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</w:tabs>
        <w:spacing w:line="480" w:lineRule="auto" w:before="0" w:after="0"/>
        <w:ind w:left="840" w:right="1037" w:hanging="360"/>
        <w:jc w:val="both"/>
        <w:rPr>
          <w:sz w:val="24"/>
        </w:rPr>
      </w:pPr>
      <w:r>
        <w:rPr>
          <w:sz w:val="24"/>
        </w:rPr>
        <w:t>To examine how the Nigerian Universities can adequately educate law students 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methodologies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CLE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perform</w:t>
      </w:r>
      <w:r>
        <w:rPr>
          <w:spacing w:val="1"/>
          <w:sz w:val="24"/>
        </w:rPr>
        <w:t> </w:t>
      </w:r>
      <w:r>
        <w:rPr>
          <w:sz w:val="24"/>
        </w:rPr>
        <w:t>effectively</w:t>
      </w:r>
      <w:r>
        <w:rPr>
          <w:spacing w:val="60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graduation?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</w:tabs>
        <w:spacing w:line="480" w:lineRule="auto" w:before="1" w:after="0"/>
        <w:ind w:left="840" w:right="1047" w:hanging="360"/>
        <w:jc w:val="both"/>
        <w:rPr>
          <w:sz w:val="24"/>
        </w:rPr>
      </w:pPr>
      <w:r>
        <w:rPr>
          <w:sz w:val="24"/>
        </w:rPr>
        <w:t>To examine how CLE can inculcate the habit of</w:t>
      </w:r>
      <w:r>
        <w:rPr>
          <w:spacing w:val="60"/>
          <w:sz w:val="24"/>
        </w:rPr>
        <w:t> </w:t>
      </w:r>
      <w:r>
        <w:rPr>
          <w:sz w:val="24"/>
        </w:rPr>
        <w:t>rendering free legal service by students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indigent members of the</w:t>
      </w:r>
      <w:r>
        <w:rPr>
          <w:spacing w:val="-1"/>
          <w:sz w:val="24"/>
        </w:rPr>
        <w:t> </w:t>
      </w:r>
      <w:r>
        <w:rPr>
          <w:sz w:val="24"/>
        </w:rPr>
        <w:t>society?</w:t>
      </w:r>
    </w:p>
    <w:p>
      <w:pPr>
        <w:pStyle w:val="Heading2"/>
        <w:numPr>
          <w:ilvl w:val="1"/>
          <w:numId w:val="8"/>
        </w:numPr>
        <w:tabs>
          <w:tab w:pos="855" w:val="left" w:leader="none"/>
        </w:tabs>
        <w:spacing w:line="240" w:lineRule="auto" w:before="5" w:after="0"/>
        <w:ind w:left="854" w:right="0" w:hanging="375"/>
        <w:jc w:val="both"/>
      </w:pPr>
      <w:r>
        <w:rPr/>
        <w:t>Justification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80" w:right="103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realisation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profession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acquainted with the experiential teaching methodologies that will breed lawyers that are</w:t>
      </w:r>
      <w:r>
        <w:rPr>
          <w:spacing w:val="1"/>
        </w:rPr>
        <w:t> </w:t>
      </w:r>
      <w:r>
        <w:rPr/>
        <w:t>professional competent, community service conscious and acquainted with the ethical values</w:t>
      </w:r>
      <w:r>
        <w:rPr>
          <w:spacing w:val="1"/>
        </w:rPr>
        <w:t> </w:t>
      </w:r>
      <w:r>
        <w:rPr/>
        <w:t>of the profession in legal practice makes this work indispensable.</w:t>
      </w:r>
      <w:r>
        <w:rPr>
          <w:spacing w:val="60"/>
        </w:rPr>
        <w:t> </w:t>
      </w:r>
      <w:r>
        <w:rPr/>
        <w:t>Those who will benefit</w:t>
      </w:r>
      <w:r>
        <w:rPr>
          <w:spacing w:val="1"/>
        </w:rPr>
        <w:t> </w:t>
      </w:r>
      <w:r>
        <w:rPr/>
        <w:t>from</w:t>
      </w:r>
      <w:r>
        <w:rPr>
          <w:spacing w:val="42"/>
        </w:rPr>
        <w:t> </w:t>
      </w:r>
      <w:r>
        <w:rPr/>
        <w:t>this</w:t>
      </w:r>
      <w:r>
        <w:rPr>
          <w:spacing w:val="43"/>
        </w:rPr>
        <w:t> </w:t>
      </w:r>
      <w:r>
        <w:rPr/>
        <w:t>research</w:t>
      </w:r>
      <w:r>
        <w:rPr>
          <w:spacing w:val="42"/>
        </w:rPr>
        <w:t> </w:t>
      </w:r>
      <w:r>
        <w:rPr/>
        <w:t>include</w:t>
      </w:r>
      <w:r>
        <w:rPr>
          <w:spacing w:val="42"/>
        </w:rPr>
        <w:t> </w:t>
      </w:r>
      <w:r>
        <w:rPr/>
        <w:t>but</w:t>
      </w:r>
      <w:r>
        <w:rPr>
          <w:spacing w:val="43"/>
        </w:rPr>
        <w:t> </w:t>
      </w:r>
      <w:r>
        <w:rPr/>
        <w:t>not</w:t>
      </w:r>
      <w:r>
        <w:rPr>
          <w:spacing w:val="43"/>
        </w:rPr>
        <w:t> </w:t>
      </w:r>
      <w:r>
        <w:rPr/>
        <w:t>limited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/>
        <w:t>law</w:t>
      </w:r>
      <w:r>
        <w:rPr>
          <w:spacing w:val="42"/>
        </w:rPr>
        <w:t> </w:t>
      </w:r>
      <w:r>
        <w:rPr/>
        <w:t>students,</w:t>
      </w:r>
      <w:r>
        <w:rPr>
          <w:spacing w:val="43"/>
        </w:rPr>
        <w:t> </w:t>
      </w:r>
      <w:r>
        <w:rPr/>
        <w:t>academics,</w:t>
      </w:r>
      <w:r>
        <w:rPr>
          <w:spacing w:val="46"/>
        </w:rPr>
        <w:t> </w:t>
      </w:r>
      <w:r>
        <w:rPr/>
        <w:t>legal</w:t>
      </w:r>
      <w:r>
        <w:rPr>
          <w:spacing w:val="43"/>
        </w:rPr>
        <w:t> </w:t>
      </w:r>
      <w:r>
        <w:rPr/>
        <w:t>practitioners,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8"/>
        <w:jc w:val="both"/>
      </w:pPr>
      <w:r>
        <w:rPr/>
        <w:t>judges,</w:t>
      </w:r>
      <w:r>
        <w:rPr>
          <w:spacing w:val="58"/>
        </w:rPr>
        <w:t> </w:t>
      </w:r>
      <w:r>
        <w:rPr/>
        <w:t>legislators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other</w:t>
      </w:r>
      <w:r>
        <w:rPr>
          <w:spacing w:val="57"/>
        </w:rPr>
        <w:t> </w:t>
      </w:r>
      <w:r>
        <w:rPr/>
        <w:t>members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society,</w:t>
      </w:r>
      <w:r>
        <w:rPr>
          <w:spacing w:val="59"/>
        </w:rPr>
        <w:t> </w:t>
      </w:r>
      <w:r>
        <w:rPr/>
        <w:t>who</w:t>
      </w:r>
      <w:r>
        <w:rPr>
          <w:spacing w:val="58"/>
        </w:rPr>
        <w:t> </w:t>
      </w:r>
      <w:r>
        <w:rPr/>
        <w:t>bear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brunt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half-baked</w:t>
      </w:r>
      <w:r>
        <w:rPr>
          <w:spacing w:val="-58"/>
        </w:rPr>
        <w:t> </w:t>
      </w:r>
      <w:r>
        <w:rPr/>
        <w:t>practitioners and their unethical practices in Nigeria. The benefits include reforming 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practitioners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conscience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community</w:t>
      </w:r>
      <w:r>
        <w:rPr>
          <w:spacing w:val="-7"/>
        </w:rPr>
        <w:t> </w:t>
      </w:r>
      <w:r>
        <w:rPr/>
        <w:t>service</w:t>
      </w:r>
      <w:r>
        <w:rPr>
          <w:spacing w:val="-4"/>
        </w:rPr>
        <w:t> </w:t>
      </w:r>
      <w:r>
        <w:rPr/>
        <w:t>conscious as</w:t>
      </w:r>
      <w:r>
        <w:rPr>
          <w:spacing w:val="-2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researcher‟s</w:t>
      </w:r>
      <w:r>
        <w:rPr>
          <w:spacing w:val="-3"/>
        </w:rPr>
        <w:t> </w:t>
      </w:r>
      <w:r>
        <w:rPr/>
        <w:t>contribution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legal</w:t>
      </w:r>
      <w:r>
        <w:rPr>
          <w:spacing w:val="-2"/>
        </w:rPr>
        <w:t> </w:t>
      </w:r>
      <w:r>
        <w:rPr/>
        <w:t>profession.</w:t>
      </w:r>
    </w:p>
    <w:p>
      <w:pPr>
        <w:pStyle w:val="Heading2"/>
        <w:numPr>
          <w:ilvl w:val="1"/>
          <w:numId w:val="8"/>
        </w:numPr>
        <w:tabs>
          <w:tab w:pos="855" w:val="left" w:leader="none"/>
        </w:tabs>
        <w:spacing w:line="240" w:lineRule="auto" w:before="165" w:after="0"/>
        <w:ind w:left="854" w:right="0" w:hanging="375"/>
        <w:jc w:val="both"/>
      </w:pPr>
      <w:r>
        <w:rPr/>
        <w:t>Scope</w:t>
      </w:r>
      <w:r>
        <w:rPr>
          <w:spacing w:val="-3"/>
        </w:rPr>
        <w:t> </w:t>
      </w:r>
      <w:r>
        <w:rPr/>
        <w:t>of the</w:t>
      </w:r>
      <w:r>
        <w:rPr>
          <w:spacing w:val="56"/>
        </w:rPr>
        <w:t> </w:t>
      </w:r>
      <w:r>
        <w:rPr/>
        <w:t>Research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7" w:firstLine="719"/>
        <w:jc w:val="both"/>
      </w:pPr>
      <w:r>
        <w:rPr/>
        <w:t>This research is limited to examining the role of clinical legal education in promoting</w:t>
      </w:r>
      <w:r>
        <w:rPr>
          <w:spacing w:val="1"/>
        </w:rPr>
        <w:t> </w:t>
      </w:r>
      <w:r>
        <w:rPr/>
        <w:t>legal practice in Nigeria, recourse is made to CLE in America and South Africa while special</w:t>
      </w:r>
      <w:r>
        <w:rPr>
          <w:spacing w:val="1"/>
        </w:rPr>
        <w:t> </w:t>
      </w:r>
      <w:r>
        <w:rPr/>
        <w:t>attention is given to CLE teaching methodologies and issue of ethics and its effects on legal</w:t>
      </w:r>
      <w:r>
        <w:rPr>
          <w:spacing w:val="1"/>
        </w:rPr>
        <w:t> </w:t>
      </w:r>
      <w:r>
        <w:rPr/>
        <w:t>practice in Nigeria. The research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the Faculty of</w:t>
      </w:r>
      <w:r>
        <w:rPr>
          <w:spacing w:val="1"/>
        </w:rPr>
        <w:t> </w:t>
      </w:r>
      <w:r>
        <w:rPr/>
        <w:t>Law, Ahmadu</w:t>
      </w:r>
      <w:r>
        <w:rPr>
          <w:spacing w:val="1"/>
        </w:rPr>
        <w:t> </w:t>
      </w:r>
      <w:r>
        <w:rPr/>
        <w:t>Bello</w:t>
      </w:r>
      <w:r>
        <w:rPr>
          <w:spacing w:val="60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 and the Law Clinic (A.B.U Law Clinic) in order to achieve the aforementioned aim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research.</w:t>
      </w:r>
    </w:p>
    <w:p>
      <w:pPr>
        <w:pStyle w:val="Heading2"/>
        <w:numPr>
          <w:ilvl w:val="1"/>
          <w:numId w:val="8"/>
        </w:numPr>
        <w:tabs>
          <w:tab w:pos="855" w:val="left" w:leader="none"/>
        </w:tabs>
        <w:spacing w:line="240" w:lineRule="auto" w:before="4" w:after="0"/>
        <w:ind w:left="854" w:right="0" w:hanging="375"/>
        <w:jc w:val="both"/>
      </w:pPr>
      <w:r>
        <w:rPr/>
        <w:t>Research</w:t>
      </w:r>
      <w:r>
        <w:rPr>
          <w:spacing w:val="-2"/>
        </w:rPr>
        <w:t> </w:t>
      </w:r>
      <w:r>
        <w:rPr/>
        <w:t>Methodology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80" w:right="1035" w:firstLine="719"/>
        <w:jc w:val="both"/>
      </w:pPr>
      <w:r>
        <w:rPr/>
        <w:t>This research used the doctrinal, empirical and teleological method of research. On</w:t>
      </w:r>
      <w:r>
        <w:rPr>
          <w:spacing w:val="1"/>
        </w:rPr>
        <w:t> </w:t>
      </w:r>
      <w:r>
        <w:rPr/>
        <w:t>doctrinal</w:t>
      </w:r>
      <w:r>
        <w:rPr>
          <w:spacing w:val="57"/>
        </w:rPr>
        <w:t> </w:t>
      </w:r>
      <w:r>
        <w:rPr/>
        <w:t>reference</w:t>
      </w:r>
      <w:r>
        <w:rPr>
          <w:spacing w:val="56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56"/>
        </w:rPr>
        <w:t> </w:t>
      </w:r>
      <w:r>
        <w:rPr/>
        <w:t>to</w:t>
      </w:r>
      <w:r>
        <w:rPr>
          <w:spacing w:val="58"/>
        </w:rPr>
        <w:t> </w:t>
      </w:r>
      <w:r>
        <w:rPr/>
        <w:t>statutes,</w:t>
      </w:r>
      <w:r>
        <w:rPr>
          <w:spacing w:val="59"/>
        </w:rPr>
        <w:t> </w:t>
      </w:r>
      <w:r>
        <w:rPr/>
        <w:t>case</w:t>
      </w:r>
      <w:r>
        <w:rPr>
          <w:spacing w:val="57"/>
        </w:rPr>
        <w:t> </w:t>
      </w:r>
      <w:r>
        <w:rPr/>
        <w:t>laws,</w:t>
      </w:r>
      <w:r>
        <w:rPr>
          <w:spacing w:val="58"/>
        </w:rPr>
        <w:t> </w:t>
      </w:r>
      <w:r>
        <w:rPr/>
        <w:t>books,</w:t>
      </w:r>
      <w:r>
        <w:rPr>
          <w:spacing w:val="58"/>
        </w:rPr>
        <w:t> </w:t>
      </w:r>
      <w:r>
        <w:rPr/>
        <w:t>journals/periodicals,</w:t>
      </w:r>
      <w:r>
        <w:rPr>
          <w:spacing w:val="58"/>
        </w:rPr>
        <w:t> </w:t>
      </w:r>
      <w:r>
        <w:rPr/>
        <w:t>workshop</w:t>
      </w:r>
      <w:r>
        <w:rPr>
          <w:spacing w:val="-58"/>
        </w:rPr>
        <w:t> </w:t>
      </w:r>
      <w:r>
        <w:rPr/>
        <w:t>papers, magazines, reports, articles from internets on clinical legal education and legal ethics.</w:t>
      </w:r>
      <w:r>
        <w:rPr>
          <w:spacing w:val="1"/>
        </w:rPr>
        <w:t> </w:t>
      </w:r>
      <w:r>
        <w:rPr/>
        <w:t>On empirical, questionnaires and interviews with some stakeholders are used to accomplish</w:t>
      </w:r>
      <w:r>
        <w:rPr>
          <w:spacing w:val="1"/>
        </w:rPr>
        <w:t> </w:t>
      </w:r>
      <w:r>
        <w:rPr/>
        <w:t>this research. While on teleological some personal experiences gained in CLE activities in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Law School are</w:t>
      </w:r>
      <w:r>
        <w:rPr>
          <w:spacing w:val="-1"/>
        </w:rPr>
        <w:t> </w:t>
      </w:r>
      <w:r>
        <w:rPr/>
        <w:t>relates.</w:t>
      </w:r>
    </w:p>
    <w:p>
      <w:pPr>
        <w:pStyle w:val="Heading2"/>
        <w:numPr>
          <w:ilvl w:val="2"/>
          <w:numId w:val="10"/>
        </w:numPr>
        <w:tabs>
          <w:tab w:pos="1261" w:val="left" w:leader="none"/>
        </w:tabs>
        <w:spacing w:line="240" w:lineRule="auto" w:before="5" w:after="0"/>
        <w:ind w:left="1260" w:right="0" w:hanging="781"/>
        <w:jc w:val="both"/>
      </w:pPr>
      <w:r>
        <w:rPr/>
        <w:t>Research</w:t>
      </w:r>
      <w:r>
        <w:rPr>
          <w:spacing w:val="-6"/>
        </w:rPr>
        <w:t> </w:t>
      </w:r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7" w:firstLine="719"/>
        <w:jc w:val="both"/>
      </w:pPr>
      <w:r>
        <w:rPr/>
        <w:t>This research employed the use of survey research method in the collection of data.</w:t>
      </w:r>
      <w:r>
        <w:rPr>
          <w:spacing w:val="1"/>
        </w:rPr>
        <w:t> </w:t>
      </w:r>
      <w:r>
        <w:rPr/>
        <w:t>The survey research strategy involved asking question of a sample population, in a short</w:t>
      </w:r>
      <w:r>
        <w:rPr>
          <w:spacing w:val="1"/>
        </w:rPr>
        <w:t> </w:t>
      </w:r>
      <w:r>
        <w:rPr/>
        <w:t>period testing hypotheses or describing a situation based on the answers. One of the major</w:t>
      </w:r>
      <w:r>
        <w:rPr>
          <w:spacing w:val="1"/>
        </w:rPr>
        <w:t> </w:t>
      </w:r>
      <w:r>
        <w:rPr/>
        <w:t>strength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survey</w:t>
      </w:r>
      <w:r>
        <w:rPr>
          <w:spacing w:val="3"/>
        </w:rPr>
        <w:t> </w:t>
      </w:r>
      <w:r>
        <w:rPr/>
        <w:t>is</w:t>
      </w:r>
      <w:r>
        <w:rPr>
          <w:spacing w:val="11"/>
        </w:rPr>
        <w:t> </w:t>
      </w:r>
      <w:r>
        <w:rPr/>
        <w:t>its</w:t>
      </w:r>
      <w:r>
        <w:rPr>
          <w:spacing w:val="11"/>
        </w:rPr>
        <w:t> </w:t>
      </w:r>
      <w:r>
        <w:rPr/>
        <w:t>potential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generalizability.</w:t>
      </w:r>
      <w:r>
        <w:rPr>
          <w:vertAlign w:val="superscript"/>
        </w:rPr>
        <w:t>39</w:t>
      </w:r>
      <w:r>
        <w:rPr>
          <w:spacing w:val="9"/>
          <w:vertAlign w:val="baseline"/>
        </w:rPr>
        <w:t> </w:t>
      </w:r>
      <w:r>
        <w:rPr>
          <w:vertAlign w:val="baseline"/>
        </w:rPr>
        <w:t>This</w:t>
      </w:r>
      <w:r>
        <w:rPr>
          <w:spacing w:val="8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10"/>
          <w:vertAlign w:val="baseline"/>
        </w:rPr>
        <w:t> </w:t>
      </w:r>
      <w:r>
        <w:rPr>
          <w:vertAlign w:val="baseline"/>
        </w:rPr>
        <w:t>titled</w:t>
      </w:r>
      <w:r>
        <w:rPr>
          <w:spacing w:val="10"/>
          <w:vertAlign w:val="baseline"/>
        </w:rPr>
        <w:t> </w:t>
      </w:r>
      <w:r>
        <w:rPr>
          <w:vertAlign w:val="baseline"/>
        </w:rPr>
        <w:t>“An</w:t>
      </w:r>
      <w:r>
        <w:rPr>
          <w:spacing w:val="7"/>
          <w:vertAlign w:val="baseline"/>
        </w:rPr>
        <w:t> </w:t>
      </w:r>
      <w:r>
        <w:rPr>
          <w:vertAlign w:val="baseline"/>
        </w:rPr>
        <w:t>Examination</w:t>
      </w:r>
    </w:p>
    <w:p>
      <w:pPr>
        <w:pStyle w:val="BodyText"/>
        <w:rPr>
          <w:sz w:val="23"/>
        </w:rPr>
      </w:pPr>
      <w:r>
        <w:rPr/>
        <w:pict>
          <v:rect style="position:absolute;margin-left:72.024002pt;margin-top:15.20879pt;width:144.020pt;height:.71997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44" w:firstLine="0"/>
        <w:jc w:val="both"/>
        <w:rPr>
          <w:sz w:val="20"/>
        </w:rPr>
      </w:pPr>
      <w:r>
        <w:rPr>
          <w:sz w:val="20"/>
          <w:vertAlign w:val="superscript"/>
        </w:rPr>
        <w:t>39</w:t>
      </w:r>
      <w:r>
        <w:rPr>
          <w:sz w:val="20"/>
          <w:vertAlign w:val="baseline"/>
        </w:rPr>
        <w:t> Usman, Y. (2017) </w:t>
      </w:r>
      <w:r>
        <w:rPr>
          <w:i/>
          <w:sz w:val="20"/>
          <w:vertAlign w:val="baseline"/>
        </w:rPr>
        <w:t>Social Media as Tool for Effective Learning: A Case Study of Undergraduate of Political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Science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Students,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Project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(Unpublished),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Department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Mass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Communication,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Faculty of Social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Science,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Ahmadu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Bello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University,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Zaria, p. 66.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5"/>
        <w:jc w:val="both"/>
      </w:pPr>
      <w:r>
        <w:rPr/>
        <w:t>of the Role of Clinical Legal Education in Promoting Legal Practice in Nigeria” is purely a</w:t>
      </w:r>
      <w:r>
        <w:rPr>
          <w:spacing w:val="1"/>
        </w:rPr>
        <w:t> </w:t>
      </w:r>
      <w:r>
        <w:rPr/>
        <w:t>survey-based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questionnaires and interviews for examining the issues at stake (i.e. the relationship between</w:t>
      </w:r>
      <w:r>
        <w:rPr>
          <w:spacing w:val="1"/>
        </w:rPr>
        <w:t> </w:t>
      </w:r>
      <w:r>
        <w:rPr/>
        <w:t>CLE</w:t>
      </w:r>
      <w:r>
        <w:rPr>
          <w:spacing w:val="-1"/>
        </w:rPr>
        <w:t> </w:t>
      </w:r>
      <w:r>
        <w:rPr/>
        <w:t>and professional competence,</w:t>
      </w:r>
      <w:r>
        <w:rPr>
          <w:spacing w:val="1"/>
        </w:rPr>
        <w:t> </w:t>
      </w:r>
      <w:r>
        <w:rPr/>
        <w:t>ethics and</w:t>
      </w:r>
      <w:r>
        <w:rPr>
          <w:spacing w:val="-1"/>
        </w:rPr>
        <w:t> </w:t>
      </w:r>
      <w:r>
        <w:rPr/>
        <w:t>free legal services).</w:t>
      </w:r>
    </w:p>
    <w:p>
      <w:pPr>
        <w:pStyle w:val="Heading2"/>
        <w:numPr>
          <w:ilvl w:val="2"/>
          <w:numId w:val="10"/>
        </w:numPr>
        <w:tabs>
          <w:tab w:pos="1261" w:val="left" w:leader="none"/>
        </w:tabs>
        <w:spacing w:line="240" w:lineRule="auto" w:before="165" w:after="0"/>
        <w:ind w:left="1260" w:right="0" w:hanging="781"/>
        <w:jc w:val="both"/>
      </w:pPr>
      <w:r>
        <w:rPr/>
        <w:t>Sample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Procedure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4" w:firstLine="719"/>
        <w:jc w:val="both"/>
      </w:pPr>
      <w:r>
        <w:rPr/>
        <w:t>Surveying the entire population under consideration, being the prestigious Faculty of</w:t>
      </w:r>
      <w:r>
        <w:rPr>
          <w:spacing w:val="1"/>
        </w:rPr>
        <w:t> </w:t>
      </w:r>
      <w:r>
        <w:rPr/>
        <w:t>Law, Ahmadu Bello University, Zaria and the Law Clinic (A.B.U Law Clinic) is nearly</w:t>
      </w:r>
      <w:r>
        <w:rPr>
          <w:spacing w:val="1"/>
        </w:rPr>
        <w:t> </w:t>
      </w:r>
      <w:r>
        <w:rPr/>
        <w:t>impossible. This is because, in order to answer the research questions, it is</w:t>
      </w:r>
      <w:r>
        <w:rPr>
          <w:spacing w:val="60"/>
        </w:rPr>
        <w:t> </w:t>
      </w:r>
      <w:r>
        <w:rPr/>
        <w:t>not possible for</w:t>
      </w:r>
      <w:r>
        <w:rPr>
          <w:spacing w:val="1"/>
        </w:rPr>
        <w:t> </w:t>
      </w:r>
      <w:r>
        <w:rPr/>
        <w:t>the researcher to collect data from the entire stakeholders.</w:t>
      </w:r>
      <w:r>
        <w:rPr>
          <w:vertAlign w:val="superscript"/>
        </w:rPr>
        <w:t>40</w:t>
      </w:r>
      <w:r>
        <w:rPr>
          <w:vertAlign w:val="baseline"/>
        </w:rPr>
        <w:t> Thus, there is a need to select a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entire</w:t>
      </w:r>
      <w:r>
        <w:rPr>
          <w:spacing w:val="1"/>
          <w:vertAlign w:val="baseline"/>
        </w:rPr>
        <w:t> </w:t>
      </w:r>
      <w:r>
        <w:rPr>
          <w:vertAlign w:val="baseline"/>
        </w:rPr>
        <w:t>set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cases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researcher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drawn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called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Since,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researchers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neither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nor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resources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entire</w:t>
      </w:r>
      <w:r>
        <w:rPr>
          <w:spacing w:val="-57"/>
          <w:vertAlign w:val="baseline"/>
        </w:rPr>
        <w:t> </w:t>
      </w:r>
      <w:r>
        <w:rPr>
          <w:vertAlign w:val="baseline"/>
        </w:rPr>
        <w:t>population so they</w:t>
      </w:r>
      <w:r>
        <w:rPr>
          <w:spacing w:val="-4"/>
          <w:vertAlign w:val="baseline"/>
        </w:rPr>
        <w:t> </w:t>
      </w:r>
      <w:r>
        <w:rPr>
          <w:vertAlign w:val="baseline"/>
        </w:rPr>
        <w:t>apply</w:t>
      </w:r>
      <w:r>
        <w:rPr>
          <w:spacing w:val="-3"/>
          <w:vertAlign w:val="baseline"/>
        </w:rPr>
        <w:t> </w:t>
      </w:r>
      <w:r>
        <w:rPr>
          <w:vertAlign w:val="baseline"/>
        </w:rPr>
        <w:t>sampling</w:t>
      </w:r>
      <w:r>
        <w:rPr>
          <w:spacing w:val="-1"/>
          <w:vertAlign w:val="baseline"/>
        </w:rPr>
        <w:t> </w:t>
      </w:r>
      <w:r>
        <w:rPr>
          <w:vertAlign w:val="baseline"/>
        </w:rPr>
        <w:t>technique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3"/>
          <w:vertAlign w:val="baseline"/>
        </w:rPr>
        <w:t> </w:t>
      </w:r>
      <w:r>
        <w:rPr>
          <w:vertAlign w:val="baseline"/>
        </w:rPr>
        <w:t>reduce</w:t>
      </w:r>
      <w:r>
        <w:rPr>
          <w:spacing w:val="-1"/>
          <w:vertAlign w:val="baseline"/>
        </w:rPr>
        <w:t> </w:t>
      </w:r>
      <w:r>
        <w:rPr>
          <w:vertAlign w:val="baseline"/>
        </w:rPr>
        <w:t>the 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population.</w:t>
      </w:r>
      <w:r>
        <w:rPr>
          <w:vertAlign w:val="superscript"/>
        </w:rPr>
        <w:t>41</w:t>
      </w:r>
    </w:p>
    <w:p>
      <w:pPr>
        <w:pStyle w:val="BodyText"/>
        <w:spacing w:line="475" w:lineRule="auto" w:before="160"/>
        <w:ind w:left="480" w:right="1032" w:firstLine="719"/>
        <w:jc w:val="both"/>
      </w:pPr>
      <w:r>
        <w:rPr/>
        <w:t>At the time of this research, the total population of the Faculty consists of 1755</w:t>
      </w:r>
      <w:r>
        <w:rPr>
          <w:spacing w:val="1"/>
        </w:rPr>
        <w:t> </w:t>
      </w:r>
      <w:r>
        <w:rPr/>
        <w:t>respondents comprising of academic staff and students, a multi stage sampling techniques has</w:t>
      </w:r>
      <w:r>
        <w:rPr>
          <w:spacing w:val="-57"/>
        </w:rPr>
        <w:t> </w:t>
      </w:r>
      <w:r>
        <w:rPr/>
        <w:t>been utilized to select the 10% of 1755 respondents that stands at 176 respondents. Multi-</w:t>
      </w:r>
      <w:r>
        <w:rPr>
          <w:spacing w:val="1"/>
        </w:rPr>
        <w:t> </w:t>
      </w:r>
      <w:r>
        <w:rPr/>
        <w:t>stage sampling is a process of moving from a broad to a narrow sample, using a step by step</w:t>
      </w:r>
      <w:r>
        <w:rPr>
          <w:spacing w:val="1"/>
        </w:rPr>
        <w:t> </w:t>
      </w:r>
      <w:r>
        <w:rPr/>
        <w:t>process to determine the sample size.</w:t>
      </w:r>
      <w:r>
        <w:rPr>
          <w:rFonts w:ascii="Calibri"/>
          <w:vertAlign w:val="superscript"/>
        </w:rPr>
        <w:t>42</w:t>
      </w:r>
      <w:r>
        <w:rPr>
          <w:rFonts w:ascii="Calibri"/>
          <w:spacing w:val="1"/>
          <w:vertAlign w:val="baseline"/>
        </w:rPr>
        <w:t> </w:t>
      </w:r>
      <w:r>
        <w:rPr>
          <w:vertAlign w:val="baseline"/>
        </w:rPr>
        <w:t>The acceptable sample size is 10% of the entire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population.</w:t>
      </w:r>
      <w:r>
        <w:rPr>
          <w:vertAlign w:val="superscript"/>
        </w:rPr>
        <w:t>43</w:t>
      </w:r>
      <w:r>
        <w:rPr>
          <w:vertAlign w:val="baseline"/>
        </w:rPr>
        <w:t> The</w:t>
      </w:r>
      <w:r>
        <w:rPr>
          <w:spacing w:val="-2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2"/>
          <w:vertAlign w:val="baseline"/>
        </w:rPr>
        <w:t> </w:t>
      </w:r>
      <w:r>
        <w:rPr>
          <w:vertAlign w:val="baseline"/>
        </w:rPr>
        <w:t>population size</w:t>
      </w:r>
      <w:r>
        <w:rPr>
          <w:spacing w:val="-1"/>
          <w:vertAlign w:val="baseline"/>
        </w:rPr>
        <w:t> </w:t>
      </w:r>
      <w:r>
        <w:rPr>
          <w:vertAlign w:val="baseline"/>
        </w:rPr>
        <w:t>is therefore</w:t>
      </w:r>
      <w:r>
        <w:rPr>
          <w:spacing w:val="-1"/>
          <w:vertAlign w:val="baseline"/>
        </w:rPr>
        <w:t> </w:t>
      </w:r>
      <w:r>
        <w:rPr>
          <w:vertAlign w:val="baseline"/>
        </w:rPr>
        <w:t>176.</w:t>
      </w:r>
    </w:p>
    <w:p>
      <w:pPr>
        <w:pStyle w:val="Heading2"/>
        <w:numPr>
          <w:ilvl w:val="2"/>
          <w:numId w:val="10"/>
        </w:numPr>
        <w:tabs>
          <w:tab w:pos="1201" w:val="left" w:leader="none"/>
        </w:tabs>
        <w:spacing w:line="240" w:lineRule="auto" w:before="173" w:after="0"/>
        <w:ind w:left="1200" w:right="0" w:hanging="721"/>
        <w:jc w:val="both"/>
      </w:pPr>
      <w:r>
        <w:rPr/>
        <w:t>Instrument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6" w:firstLine="719"/>
        <w:jc w:val="both"/>
      </w:pPr>
      <w:r>
        <w:rPr/>
        <w:t>Once target population, sampling frame, sampling technique and sample size have</w:t>
      </w:r>
      <w:r>
        <w:rPr>
          <w:spacing w:val="1"/>
        </w:rPr>
        <w:t> </w:t>
      </w:r>
      <w:r>
        <w:rPr/>
        <w:t>been</w:t>
      </w:r>
      <w:r>
        <w:rPr>
          <w:spacing w:val="44"/>
        </w:rPr>
        <w:t> </w:t>
      </w:r>
      <w:r>
        <w:rPr/>
        <w:t>established,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next</w:t>
      </w:r>
      <w:r>
        <w:rPr>
          <w:spacing w:val="42"/>
        </w:rPr>
        <w:t> </w:t>
      </w:r>
      <w:r>
        <w:rPr/>
        <w:t>step</w:t>
      </w:r>
      <w:r>
        <w:rPr>
          <w:spacing w:val="44"/>
        </w:rPr>
        <w:t> </w:t>
      </w:r>
      <w:r>
        <w:rPr/>
        <w:t>is</w:t>
      </w:r>
      <w:r>
        <w:rPr>
          <w:spacing w:val="46"/>
        </w:rPr>
        <w:t> </w:t>
      </w:r>
      <w:r>
        <w:rPr/>
        <w:t>to</w:t>
      </w:r>
      <w:r>
        <w:rPr>
          <w:spacing w:val="42"/>
        </w:rPr>
        <w:t> </w:t>
      </w:r>
      <w:r>
        <w:rPr/>
        <w:t>collect</w:t>
      </w:r>
      <w:r>
        <w:rPr>
          <w:spacing w:val="45"/>
        </w:rPr>
        <w:t> </w:t>
      </w:r>
      <w:r>
        <w:rPr/>
        <w:t>data.</w:t>
      </w:r>
      <w:r>
        <w:rPr>
          <w:vertAlign w:val="superscript"/>
        </w:rPr>
        <w:t>44</w:t>
      </w:r>
      <w:r>
        <w:rPr>
          <w:spacing w:val="48"/>
          <w:vertAlign w:val="baseline"/>
        </w:rPr>
        <w:t> </w:t>
      </w:r>
      <w:r>
        <w:rPr>
          <w:vertAlign w:val="baseline"/>
        </w:rPr>
        <w:t>In</w:t>
      </w:r>
      <w:r>
        <w:rPr>
          <w:spacing w:val="44"/>
          <w:vertAlign w:val="baseline"/>
        </w:rPr>
        <w:t> </w:t>
      </w:r>
      <w:r>
        <w:rPr>
          <w:vertAlign w:val="baseline"/>
        </w:rPr>
        <w:t>this</w:t>
      </w:r>
      <w:r>
        <w:rPr>
          <w:spacing w:val="45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44"/>
          <w:vertAlign w:val="baseline"/>
        </w:rPr>
        <w:t> </w:t>
      </w:r>
      <w:r>
        <w:rPr>
          <w:vertAlign w:val="baseline"/>
        </w:rPr>
        <w:t>both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4"/>
          <w:vertAlign w:val="baseline"/>
        </w:rPr>
        <w:t> </w:t>
      </w:r>
      <w:r>
        <w:rPr>
          <w:vertAlign w:val="baseline"/>
        </w:rPr>
        <w:t>primary</w:t>
      </w:r>
      <w:r>
        <w:rPr>
          <w:spacing w:val="39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before="5"/>
        <w:rPr>
          <w:sz w:val="10"/>
        </w:rPr>
      </w:pPr>
      <w:r>
        <w:rPr/>
        <w:pict>
          <v:rect style="position:absolute;margin-left:72.024002pt;margin-top:7.972784pt;width:144.020pt;height:.71997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Taherdoost,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(2016)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Sampling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Methods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Research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Methodology;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How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Choose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Sampling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Technique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Research, </w:t>
      </w:r>
      <w:r>
        <w:rPr>
          <w:i/>
          <w:sz w:val="20"/>
          <w:vertAlign w:val="baseline"/>
        </w:rPr>
        <w:t>International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Academic Research in Management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(IJARM)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5, 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19.</w:t>
      </w:r>
    </w:p>
    <w:p>
      <w:pPr>
        <w:spacing w:before="1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41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</w:p>
    <w:p>
      <w:pPr>
        <w:spacing w:line="229" w:lineRule="exact" w:before="1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42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 p.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21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Olawepo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et</w:t>
      </w:r>
      <w:r>
        <w:rPr>
          <w:i/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al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(2014)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Data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Collection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Strategies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sciences.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Jimoh,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(ed),</w:t>
      </w:r>
      <w:r>
        <w:rPr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Research</w:t>
      </w:r>
      <w:r>
        <w:rPr>
          <w:i/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Method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in Social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Sciences,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College Press, Ibadan, p. 81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44</w:t>
      </w:r>
      <w:r>
        <w:rPr>
          <w:sz w:val="20"/>
          <w:vertAlign w:val="baseline"/>
        </w:rPr>
        <w:t>Taherdoost,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(2016) </w:t>
      </w:r>
      <w:r>
        <w:rPr>
          <w:i/>
          <w:sz w:val="20"/>
          <w:vertAlign w:val="baseline"/>
        </w:rPr>
        <w:t>op.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cit.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26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44"/>
        <w:jc w:val="both"/>
      </w:pPr>
      <w:r>
        <w:rPr/>
        <w:t>secondary methods of data collection is utilized. The primary data were collected using</w:t>
      </w:r>
      <w:r>
        <w:rPr>
          <w:spacing w:val="1"/>
        </w:rPr>
        <w:t> </w:t>
      </w:r>
      <w:r>
        <w:rPr/>
        <w:t>questionnaire</w:t>
      </w:r>
      <w:r>
        <w:rPr>
          <w:spacing w:val="-3"/>
        </w:rPr>
        <w:t> </w:t>
      </w:r>
      <w:r>
        <w:rPr/>
        <w:t>and interviews as the</w:t>
      </w:r>
      <w:r>
        <w:rPr>
          <w:spacing w:val="-1"/>
        </w:rPr>
        <w:t> </w:t>
      </w:r>
      <w:r>
        <w:rPr/>
        <w:t>instrument of</w:t>
      </w:r>
      <w:r>
        <w:rPr>
          <w:spacing w:val="1"/>
        </w:rPr>
        <w:t> </w:t>
      </w:r>
      <w:r>
        <w:rPr/>
        <w:t>data collection.</w:t>
      </w:r>
    </w:p>
    <w:p>
      <w:pPr>
        <w:pStyle w:val="BodyText"/>
        <w:spacing w:line="480" w:lineRule="auto" w:before="161"/>
        <w:ind w:left="480" w:right="1035" w:firstLine="719"/>
        <w:jc w:val="both"/>
      </w:pPr>
      <w:r>
        <w:rPr/>
        <w:t>The questionnaire used consists of three main segments. The first segment captured</w:t>
      </w:r>
      <w:r>
        <w:rPr>
          <w:spacing w:val="1"/>
        </w:rPr>
        <w:t> </w:t>
      </w:r>
      <w:r>
        <w:rPr/>
        <w:t>the socio-demographic data of respondents. The second segment captured the respondents‟</w:t>
      </w:r>
      <w:r>
        <w:rPr>
          <w:spacing w:val="1"/>
        </w:rPr>
        <w:t> </w:t>
      </w:r>
      <w:r>
        <w:rPr/>
        <w:t>general knowledge about Clinical Legal Education (CLE) and Law Clinic, while the third</w:t>
      </w:r>
      <w:r>
        <w:rPr>
          <w:spacing w:val="1"/>
        </w:rPr>
        <w:t> </w:t>
      </w:r>
      <w:r>
        <w:rPr/>
        <w:t>segment, in which </w:t>
      </w:r>
      <w:r>
        <w:rPr>
          <w:i/>
        </w:rPr>
        <w:t>Likert scale</w:t>
      </w:r>
      <w:r>
        <w:rPr>
          <w:vertAlign w:val="superscript"/>
        </w:rPr>
        <w:t>45</w:t>
      </w:r>
      <w:r>
        <w:rPr>
          <w:vertAlign w:val="baseline"/>
        </w:rPr>
        <w:t> is used, it contains the respondents‟ perception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importance of clinical legal education and law clinic in the education of law students 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Nigeria. On the other hand, the secondary data were sought from textbooks, journals, reports,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internet</w:t>
      </w:r>
      <w:r>
        <w:rPr>
          <w:spacing w:val="-1"/>
          <w:vertAlign w:val="baseline"/>
        </w:rPr>
        <w:t> </w:t>
      </w:r>
      <w:r>
        <w:rPr>
          <w:vertAlign w:val="baseline"/>
        </w:rPr>
        <w:t>materials,</w:t>
      </w:r>
      <w:r>
        <w:rPr>
          <w:spacing w:val="-1"/>
          <w:vertAlign w:val="baseline"/>
        </w:rPr>
        <w:t> </w:t>
      </w:r>
      <w:r>
        <w:rPr>
          <w:vertAlign w:val="baseline"/>
        </w:rPr>
        <w:t>workshop papers,</w:t>
      </w:r>
      <w:r>
        <w:rPr>
          <w:spacing w:val="-1"/>
          <w:vertAlign w:val="baseline"/>
        </w:rPr>
        <w:t> </w:t>
      </w:r>
      <w:r>
        <w:rPr>
          <w:vertAlign w:val="baseline"/>
        </w:rPr>
        <w:t>magazines, reports,</w:t>
      </w:r>
      <w:r>
        <w:rPr>
          <w:spacing w:val="-1"/>
          <w:vertAlign w:val="baseline"/>
        </w:rPr>
        <w:t> </w:t>
      </w:r>
      <w:r>
        <w:rPr>
          <w:vertAlign w:val="baseline"/>
        </w:rPr>
        <w:t>periodicals</w:t>
      </w:r>
      <w:r>
        <w:rPr>
          <w:spacing w:val="3"/>
          <w:vertAlign w:val="baseline"/>
        </w:rPr>
        <w:t> </w:t>
      </w:r>
      <w:r>
        <w:rPr>
          <w:vertAlign w:val="baseline"/>
        </w:rPr>
        <w:t>among</w:t>
      </w:r>
      <w:r>
        <w:rPr>
          <w:spacing w:val="-2"/>
          <w:vertAlign w:val="baseline"/>
        </w:rPr>
        <w:t> </w:t>
      </w:r>
      <w:r>
        <w:rPr>
          <w:vertAlign w:val="baseline"/>
        </w:rPr>
        <w:t>others.</w:t>
      </w:r>
    </w:p>
    <w:p>
      <w:pPr>
        <w:pStyle w:val="Heading2"/>
        <w:numPr>
          <w:ilvl w:val="2"/>
          <w:numId w:val="10"/>
        </w:numPr>
        <w:tabs>
          <w:tab w:pos="1201" w:val="left" w:leader="none"/>
        </w:tabs>
        <w:spacing w:line="240" w:lineRule="auto" w:before="164" w:after="0"/>
        <w:ind w:left="1200" w:right="0" w:hanging="721"/>
        <w:jc w:val="both"/>
      </w:pPr>
      <w:r>
        <w:rPr/>
        <w:t>Validity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Instrument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1032" w:firstLine="719"/>
        <w:jc w:val="both"/>
      </w:pPr>
      <w:r>
        <w:rPr/>
        <w:t>Questionnaire is one of the most widely used tools to collect data in especially social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consistency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survey/questionnaire forms a significant aspect of research methodology, which are known as</w:t>
      </w:r>
      <w:r>
        <w:rPr>
          <w:spacing w:val="-57"/>
        </w:rPr>
        <w:t> </w:t>
      </w:r>
      <w:r>
        <w:rPr/>
        <w:t>validity</w:t>
      </w:r>
      <w:r>
        <w:rPr>
          <w:spacing w:val="14"/>
        </w:rPr>
        <w:t> </w:t>
      </w:r>
      <w:r>
        <w:rPr/>
        <w:t>and</w:t>
      </w:r>
      <w:r>
        <w:rPr>
          <w:spacing w:val="22"/>
        </w:rPr>
        <w:t> </w:t>
      </w:r>
      <w:r>
        <w:rPr/>
        <w:t>reliability.</w:t>
      </w:r>
      <w:r>
        <w:rPr>
          <w:vertAlign w:val="superscript"/>
        </w:rPr>
        <w:t>46</w:t>
      </w:r>
      <w:r>
        <w:rPr>
          <w:spacing w:val="20"/>
          <w:vertAlign w:val="baseline"/>
        </w:rPr>
        <w:t> </w:t>
      </w:r>
      <w:r>
        <w:rPr>
          <w:vertAlign w:val="baseline"/>
        </w:rPr>
        <w:t>Validity</w:t>
      </w:r>
      <w:r>
        <w:rPr>
          <w:spacing w:val="15"/>
          <w:vertAlign w:val="baseline"/>
        </w:rPr>
        <w:t> </w:t>
      </w:r>
      <w:r>
        <w:rPr>
          <w:vertAlign w:val="baseline"/>
        </w:rPr>
        <w:t>means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accuracy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what</w:t>
      </w:r>
      <w:r>
        <w:rPr>
          <w:spacing w:val="19"/>
          <w:vertAlign w:val="baseline"/>
        </w:rPr>
        <w:t> </w:t>
      </w:r>
      <w:r>
        <w:rPr>
          <w:vertAlign w:val="baseline"/>
        </w:rPr>
        <w:t>is</w:t>
      </w:r>
      <w:r>
        <w:rPr>
          <w:spacing w:val="20"/>
          <w:vertAlign w:val="baseline"/>
        </w:rPr>
        <w:t> </w:t>
      </w:r>
      <w:r>
        <w:rPr>
          <w:vertAlign w:val="baseline"/>
        </w:rPr>
        <w:t>intended</w:t>
      </w:r>
      <w:r>
        <w:rPr>
          <w:spacing w:val="19"/>
          <w:vertAlign w:val="baseline"/>
        </w:rPr>
        <w:t> </w:t>
      </w:r>
      <w:r>
        <w:rPr>
          <w:vertAlign w:val="baseline"/>
        </w:rPr>
        <w:t>to</w:t>
      </w:r>
      <w:r>
        <w:rPr>
          <w:spacing w:val="-58"/>
          <w:vertAlign w:val="baseline"/>
        </w:rPr>
        <w:t> </w:t>
      </w:r>
      <w:r>
        <w:rPr>
          <w:vertAlign w:val="baseline"/>
        </w:rPr>
        <w:t>be measured.</w:t>
      </w:r>
      <w:r>
        <w:rPr>
          <w:vertAlign w:val="superscript"/>
        </w:rPr>
        <w:t>47</w:t>
      </w:r>
      <w:r>
        <w:rPr>
          <w:vertAlign w:val="baseline"/>
        </w:rPr>
        <w:t> While reliability is, concerns with the extent to which a measurement of a</w:t>
      </w:r>
      <w:r>
        <w:rPr>
          <w:spacing w:val="1"/>
          <w:vertAlign w:val="baseline"/>
        </w:rPr>
        <w:t> </w:t>
      </w:r>
      <w:r>
        <w:rPr>
          <w:vertAlign w:val="baseline"/>
        </w:rPr>
        <w:t>phenomenon provides stable and consistent result.</w:t>
      </w:r>
      <w:r>
        <w:rPr>
          <w:vertAlign w:val="superscript"/>
        </w:rPr>
        <w:t>48</w:t>
      </w:r>
      <w:r>
        <w:rPr>
          <w:spacing w:val="60"/>
          <w:vertAlign w:val="baseline"/>
        </w:rPr>
        <w:t> </w:t>
      </w:r>
      <w:r>
        <w:rPr>
          <w:vertAlign w:val="baseline"/>
        </w:rPr>
        <w:t>In this research, in testing the validity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 reliability, the data collected were severally run using Statistical Package for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Sciences</w:t>
      </w:r>
      <w:r>
        <w:rPr>
          <w:spacing w:val="-1"/>
          <w:vertAlign w:val="baseline"/>
        </w:rPr>
        <w:t> </w:t>
      </w:r>
      <w:r>
        <w:rPr>
          <w:vertAlign w:val="baseline"/>
        </w:rPr>
        <w:t>(SPSS)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 result is achieved.</w:t>
      </w:r>
    </w:p>
    <w:p>
      <w:pPr>
        <w:pStyle w:val="Heading2"/>
        <w:numPr>
          <w:ilvl w:val="2"/>
          <w:numId w:val="10"/>
        </w:numPr>
        <w:tabs>
          <w:tab w:pos="1201" w:val="left" w:leader="none"/>
        </w:tabs>
        <w:spacing w:line="240" w:lineRule="auto" w:before="7" w:after="0"/>
        <w:ind w:left="1200" w:right="0" w:hanging="721"/>
        <w:jc w:val="both"/>
      </w:pPr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  <w:r>
        <w:rPr/>
        <w:pict>
          <v:rect style="position:absolute;margin-left:72.024002pt;margin-top:11.52459pt;width:144.020pt;height:.71997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8" w:firstLine="0"/>
        <w:jc w:val="both"/>
        <w:rPr>
          <w:sz w:val="20"/>
        </w:rPr>
      </w:pPr>
      <w:r>
        <w:rPr>
          <w:sz w:val="20"/>
          <w:vertAlign w:val="superscript"/>
        </w:rPr>
        <w:t>45</w:t>
      </w:r>
      <w:r>
        <w:rPr>
          <w:sz w:val="20"/>
          <w:vertAlign w:val="baseline"/>
        </w:rPr>
        <w:t> </w:t>
      </w:r>
      <w:r>
        <w:rPr>
          <w:i/>
          <w:sz w:val="20"/>
          <w:vertAlign w:val="baseline"/>
        </w:rPr>
        <w:t>Linkert </w:t>
      </w:r>
      <w:r>
        <w:rPr>
          <w:sz w:val="20"/>
          <w:vertAlign w:val="baseline"/>
        </w:rPr>
        <w:t>scale is a scale used to represent people‟s opinions and attitudes to a topic or subject matter. The scale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ranges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one extreme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another.</w:t>
      </w:r>
    </w:p>
    <w:p>
      <w:pPr>
        <w:spacing w:before="1"/>
        <w:ind w:left="480" w:right="1036" w:firstLine="0"/>
        <w:jc w:val="both"/>
        <w:rPr>
          <w:sz w:val="20"/>
        </w:rPr>
      </w:pPr>
      <w:r>
        <w:rPr>
          <w:sz w:val="20"/>
          <w:vertAlign w:val="superscript"/>
        </w:rPr>
        <w:t>46</w:t>
      </w:r>
      <w:r>
        <w:rPr>
          <w:sz w:val="20"/>
          <w:vertAlign w:val="baseline"/>
        </w:rPr>
        <w:t> Taherdoost, H. (2016) Validity and Reliability of the Research Instrument; How to Test the Validation of 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Questionnaire/Survey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Research,</w:t>
      </w:r>
      <w:r>
        <w:rPr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34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34"/>
          <w:sz w:val="20"/>
          <w:vertAlign w:val="baseline"/>
        </w:rPr>
        <w:t> </w:t>
      </w:r>
      <w:r>
        <w:rPr>
          <w:i/>
          <w:sz w:val="20"/>
          <w:vertAlign w:val="baseline"/>
        </w:rPr>
        <w:t>Academic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Research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31"/>
          <w:sz w:val="20"/>
          <w:vertAlign w:val="baseline"/>
        </w:rPr>
        <w:t> </w:t>
      </w:r>
      <w:r>
        <w:rPr>
          <w:i/>
          <w:sz w:val="20"/>
          <w:vertAlign w:val="baseline"/>
        </w:rPr>
        <w:t>Management</w:t>
      </w:r>
      <w:r>
        <w:rPr>
          <w:i/>
          <w:spacing w:val="34"/>
          <w:sz w:val="20"/>
          <w:vertAlign w:val="baseline"/>
        </w:rPr>
        <w:t> </w:t>
      </w:r>
      <w:r>
        <w:rPr>
          <w:i/>
          <w:sz w:val="20"/>
          <w:vertAlign w:val="baseline"/>
        </w:rPr>
        <w:t>(IJARM)</w:t>
      </w:r>
      <w:r>
        <w:rPr>
          <w:sz w:val="20"/>
          <w:vertAlign w:val="baseline"/>
        </w:rPr>
        <w:t>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Vol. 5, 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3, p. 28.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47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before="1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48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after="0"/>
        <w:jc w:val="both"/>
        <w:rPr>
          <w:sz w:val="20"/>
        </w:rPr>
        <w:sectPr>
          <w:footerReference w:type="default" r:id="rId12"/>
          <w:pgSz w:w="11910" w:h="16840"/>
          <w:pgMar w:footer="1002" w:header="0" w:top="1340" w:bottom="1200" w:left="960" w:right="400"/>
        </w:sectPr>
      </w:pPr>
    </w:p>
    <w:p>
      <w:pPr>
        <w:pStyle w:val="BodyText"/>
        <w:spacing w:line="480" w:lineRule="auto" w:before="74"/>
        <w:ind w:left="480" w:right="1035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commercial,</w:t>
      </w:r>
      <w:r>
        <w:rPr>
          <w:spacing w:val="1"/>
        </w:rPr>
        <w:t> </w:t>
      </w:r>
      <w:r>
        <w:rPr/>
        <w:t>industrial and marketing activities as well as professional practices. Data analysis helps in the</w:t>
      </w:r>
      <w:r>
        <w:rPr>
          <w:spacing w:val="-57"/>
        </w:rPr>
        <w:t> </w:t>
      </w:r>
      <w:r>
        <w:rPr/>
        <w:t>interpretation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data</w:t>
      </w:r>
      <w:r>
        <w:rPr>
          <w:spacing w:val="19"/>
        </w:rPr>
        <w:t> </w:t>
      </w:r>
      <w:r>
        <w:rPr/>
        <w:t>and</w:t>
      </w:r>
      <w:r>
        <w:rPr>
          <w:spacing w:val="16"/>
        </w:rPr>
        <w:t> </w:t>
      </w:r>
      <w:r>
        <w:rPr/>
        <w:t>take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decision</w:t>
      </w:r>
      <w:r>
        <w:rPr>
          <w:spacing w:val="16"/>
        </w:rPr>
        <w:t> </w:t>
      </w:r>
      <w:r>
        <w:rPr/>
        <w:t>or</w:t>
      </w:r>
      <w:r>
        <w:rPr>
          <w:spacing w:val="19"/>
        </w:rPr>
        <w:t> </w:t>
      </w:r>
      <w:r>
        <w:rPr/>
        <w:t>answer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research</w:t>
      </w:r>
      <w:r>
        <w:rPr>
          <w:spacing w:val="17"/>
        </w:rPr>
        <w:t> </w:t>
      </w:r>
      <w:r>
        <w:rPr/>
        <w:t>question.</w:t>
      </w:r>
      <w:r>
        <w:rPr>
          <w:vertAlign w:val="superscript"/>
        </w:rPr>
        <w:t>49</w:t>
      </w:r>
      <w:r>
        <w:rPr>
          <w:spacing w:val="18"/>
          <w:vertAlign w:val="baseline"/>
        </w:rPr>
        <w:t> </w:t>
      </w:r>
      <w:r>
        <w:rPr>
          <w:vertAlign w:val="baseline"/>
        </w:rPr>
        <w:t>For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purpose</w:t>
      </w:r>
      <w:r>
        <w:rPr>
          <w:spacing w:val="-58"/>
          <w:vertAlign w:val="baseline"/>
        </w:rPr>
        <w:t> </w:t>
      </w:r>
      <w:r>
        <w:rPr>
          <w:vertAlign w:val="baseline"/>
        </w:rPr>
        <w:t>of this research, descriptive (using simple percentage and frequencies) method was adopted.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 data collected were presented in tables using frequency distributions and analysed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simple</w:t>
      </w:r>
      <w:r>
        <w:rPr>
          <w:spacing w:val="-1"/>
          <w:vertAlign w:val="baseline"/>
        </w:rPr>
        <w:t> </w:t>
      </w:r>
      <w:r>
        <w:rPr>
          <w:vertAlign w:val="baseline"/>
        </w:rPr>
        <w:t>percentage.</w:t>
      </w:r>
    </w:p>
    <w:p>
      <w:pPr>
        <w:pStyle w:val="BodyText"/>
        <w:spacing w:line="480" w:lineRule="auto" w:before="1"/>
        <w:ind w:left="480" w:right="1036" w:firstLine="719"/>
        <w:jc w:val="both"/>
      </w:pPr>
      <w:r>
        <w:rPr/>
        <w:t>The tables were also explained for more clarification. The choice of this method was</w:t>
      </w:r>
      <w:r>
        <w:rPr>
          <w:spacing w:val="1"/>
        </w:rPr>
        <w:t> </w:t>
      </w:r>
      <w:r>
        <w:rPr/>
        <w:t>informed by the fact that the research was based on quantitative analysis. In these methods,</w:t>
      </w:r>
      <w:r>
        <w:rPr>
          <w:spacing w:val="1"/>
        </w:rPr>
        <w:t> </w:t>
      </w:r>
      <w:r>
        <w:rPr/>
        <w:t>the</w:t>
      </w:r>
      <w:r>
        <w:rPr>
          <w:spacing w:val="36"/>
        </w:rPr>
        <w:t> </w:t>
      </w:r>
      <w:r>
        <w:rPr/>
        <w:t>questioning</w:t>
      </w:r>
      <w:r>
        <w:rPr>
          <w:spacing w:val="36"/>
        </w:rPr>
        <w:t> </w:t>
      </w:r>
      <w:r>
        <w:rPr/>
        <w:t>is</w:t>
      </w:r>
      <w:r>
        <w:rPr>
          <w:spacing w:val="37"/>
        </w:rPr>
        <w:t> </w:t>
      </w:r>
      <w:r>
        <w:rPr/>
        <w:t>static</w:t>
      </w:r>
      <w:r>
        <w:rPr>
          <w:spacing w:val="36"/>
        </w:rPr>
        <w:t> </w:t>
      </w:r>
      <w:r>
        <w:rPr/>
        <w:t>or</w:t>
      </w:r>
      <w:r>
        <w:rPr>
          <w:spacing w:val="36"/>
        </w:rPr>
        <w:t> </w:t>
      </w:r>
      <w:r>
        <w:rPr/>
        <w:t>standardized</w:t>
      </w:r>
      <w:r>
        <w:rPr>
          <w:spacing w:val="37"/>
        </w:rPr>
        <w:t> </w:t>
      </w:r>
      <w:r>
        <w:rPr/>
        <w:t>all</w:t>
      </w:r>
      <w:r>
        <w:rPr>
          <w:spacing w:val="38"/>
        </w:rPr>
        <w:t> </w:t>
      </w:r>
      <w:r>
        <w:rPr/>
        <w:t>respondents</w:t>
      </w:r>
      <w:r>
        <w:rPr>
          <w:spacing w:val="37"/>
        </w:rPr>
        <w:t> </w:t>
      </w:r>
      <w:r>
        <w:rPr/>
        <w:t>are</w:t>
      </w:r>
      <w:r>
        <w:rPr>
          <w:spacing w:val="35"/>
        </w:rPr>
        <w:t> </w:t>
      </w:r>
      <w:r>
        <w:rPr/>
        <w:t>asked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same</w:t>
      </w:r>
      <w:r>
        <w:rPr>
          <w:spacing w:val="36"/>
        </w:rPr>
        <w:t> </w:t>
      </w:r>
      <w:r>
        <w:rPr/>
        <w:t>questions</w:t>
      </w:r>
      <w:r>
        <w:rPr>
          <w:spacing w:val="37"/>
        </w:rPr>
        <w:t> </w:t>
      </w:r>
      <w:r>
        <w:rPr/>
        <w:t>and</w:t>
      </w:r>
      <w:r>
        <w:rPr>
          <w:spacing w:val="-57"/>
        </w:rPr>
        <w:t> </w:t>
      </w:r>
      <w:r>
        <w:rPr/>
        <w:t>there</w:t>
      </w:r>
      <w:r>
        <w:rPr>
          <w:spacing w:val="-1"/>
        </w:rPr>
        <w:t> </w:t>
      </w:r>
      <w:r>
        <w:rPr/>
        <w:t>is no opportunity</w:t>
      </w:r>
      <w:r>
        <w:rPr>
          <w:spacing w:val="-3"/>
        </w:rPr>
        <w:t> </w:t>
      </w:r>
      <w:r>
        <w:rPr/>
        <w:t>for follow-up questions.</w:t>
      </w:r>
      <w:r>
        <w:rPr>
          <w:vertAlign w:val="superscript"/>
        </w:rPr>
        <w:t>50</w:t>
      </w:r>
    </w:p>
    <w:p>
      <w:pPr>
        <w:pStyle w:val="Heading2"/>
        <w:numPr>
          <w:ilvl w:val="1"/>
          <w:numId w:val="8"/>
        </w:numPr>
        <w:tabs>
          <w:tab w:pos="855" w:val="left" w:leader="none"/>
        </w:tabs>
        <w:spacing w:line="240" w:lineRule="auto" w:before="5" w:after="0"/>
        <w:ind w:left="854" w:right="0" w:hanging="375"/>
        <w:jc w:val="both"/>
      </w:pPr>
      <w:r>
        <w:rPr/>
        <w:t>Literature</w:t>
      </w:r>
      <w:r>
        <w:rPr>
          <w:spacing w:val="-4"/>
        </w:rPr>
        <w:t> </w:t>
      </w:r>
      <w:r>
        <w:rPr/>
        <w:t>Review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1036" w:firstLine="719"/>
        <w:jc w:val="both"/>
      </w:pPr>
      <w:r>
        <w:rPr/>
        <w:t>To achieve the objective of this research, several literatures written on the topic were</w:t>
      </w:r>
      <w:r>
        <w:rPr>
          <w:spacing w:val="1"/>
        </w:rPr>
        <w:t> </w:t>
      </w:r>
      <w:r>
        <w:rPr/>
        <w:t>reviewed and thoroughly assessed. The concept of Clinical Legal Education, being a new one</w:t>
      </w:r>
      <w:r>
        <w:rPr>
          <w:spacing w:val="-57"/>
        </w:rPr>
        <w:t> </w:t>
      </w:r>
      <w:r>
        <w:rPr/>
        <w:t>in Nigeria, there are few local printed literatures on the subject matter. Therefore, recourse is</w:t>
      </w:r>
      <w:r>
        <w:rPr>
          <w:spacing w:val="1"/>
        </w:rPr>
        <w:t> </w:t>
      </w:r>
      <w:r>
        <w:rPr/>
        <w:t>made</w:t>
      </w:r>
      <w:r>
        <w:rPr>
          <w:spacing w:val="56"/>
        </w:rPr>
        <w:t> </w:t>
      </w:r>
      <w:r>
        <w:rPr/>
        <w:t>to</w:t>
      </w:r>
      <w:r>
        <w:rPr>
          <w:spacing w:val="59"/>
        </w:rPr>
        <w:t> </w:t>
      </w:r>
      <w:r>
        <w:rPr/>
        <w:t>Books,</w:t>
      </w:r>
      <w:r>
        <w:rPr>
          <w:spacing w:val="58"/>
        </w:rPr>
        <w:t> </w:t>
      </w:r>
      <w:r>
        <w:rPr/>
        <w:t>workshop</w:t>
      </w:r>
      <w:r>
        <w:rPr>
          <w:spacing w:val="59"/>
        </w:rPr>
        <w:t> </w:t>
      </w:r>
      <w:r>
        <w:rPr/>
        <w:t>papers,</w:t>
      </w:r>
      <w:r>
        <w:rPr>
          <w:spacing w:val="57"/>
        </w:rPr>
        <w:t> </w:t>
      </w:r>
      <w:r>
        <w:rPr/>
        <w:t>journals,</w:t>
      </w:r>
      <w:r>
        <w:rPr>
          <w:spacing w:val="59"/>
        </w:rPr>
        <w:t> </w:t>
      </w:r>
      <w:r>
        <w:rPr/>
        <w:t>magazines,</w:t>
      </w:r>
      <w:r>
        <w:rPr>
          <w:spacing w:val="57"/>
        </w:rPr>
        <w:t> </w:t>
      </w:r>
      <w:r>
        <w:rPr/>
        <w:t>reports,</w:t>
      </w:r>
      <w:r>
        <w:rPr>
          <w:spacing w:val="58"/>
        </w:rPr>
        <w:t> </w:t>
      </w:r>
      <w:r>
        <w:rPr/>
        <w:t>periodicals,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internet</w:t>
      </w:r>
      <w:r>
        <w:rPr>
          <w:spacing w:val="-58"/>
        </w:rPr>
        <w:t> </w:t>
      </w:r>
      <w:r>
        <w:rPr/>
        <w:t>materials.</w:t>
      </w:r>
    </w:p>
    <w:p>
      <w:pPr>
        <w:pStyle w:val="BodyText"/>
        <w:spacing w:line="480" w:lineRule="auto" w:before="1"/>
        <w:ind w:left="480" w:right="1036" w:firstLine="719"/>
        <w:jc w:val="both"/>
      </w:pPr>
      <w:r>
        <w:rPr/>
        <w:t>A scholar on Clinical Legal Education in Nigeria, Ojukwu</w:t>
      </w:r>
      <w:r>
        <w:rPr>
          <w:vertAlign w:val="superscript"/>
        </w:rPr>
        <w:t>51</w:t>
      </w:r>
      <w:r>
        <w:rPr>
          <w:vertAlign w:val="baseline"/>
        </w:rPr>
        <w:t> has co-authored two</w:t>
      </w:r>
      <w:r>
        <w:rPr>
          <w:spacing w:val="1"/>
          <w:vertAlign w:val="baseline"/>
        </w:rPr>
        <w:t> </w:t>
      </w:r>
      <w:r>
        <w:rPr>
          <w:vertAlign w:val="baseline"/>
        </w:rPr>
        <w:t>books, where they provide guides to law teachers and law students working in Law Clinics‟</w:t>
      </w:r>
      <w:r>
        <w:rPr>
          <w:spacing w:val="1"/>
          <w:vertAlign w:val="baseline"/>
        </w:rPr>
        <w:t> </w:t>
      </w:r>
      <w:r>
        <w:rPr>
          <w:vertAlign w:val="baseline"/>
        </w:rPr>
        <w:t>academic and service programmes in Nigeria. As guide, the books only served as a modus</w:t>
      </w:r>
      <w:r>
        <w:rPr>
          <w:spacing w:val="1"/>
          <w:vertAlign w:val="baseline"/>
        </w:rPr>
        <w:t> </w:t>
      </w:r>
      <w:r>
        <w:rPr>
          <w:vertAlign w:val="baseline"/>
        </w:rPr>
        <w:t>operandi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achieving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Clinics</w:t>
      </w:r>
      <w:r>
        <w:rPr>
          <w:spacing w:val="1"/>
          <w:vertAlign w:val="baseline"/>
        </w:rPr>
        <w:t> </w:t>
      </w:r>
      <w:r>
        <w:rPr>
          <w:vertAlign w:val="baseline"/>
        </w:rPr>
        <w:t>goal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justice.</w:t>
      </w:r>
      <w:r>
        <w:rPr>
          <w:spacing w:val="60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60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practical application of the guides are provided. It is the researcher‟s firm view that providing</w:t>
      </w:r>
      <w:r>
        <w:rPr>
          <w:spacing w:val="-57"/>
          <w:vertAlign w:val="baseline"/>
        </w:rPr>
        <w:t> </w:t>
      </w:r>
      <w:r>
        <w:rPr>
          <w:vertAlign w:val="baseline"/>
        </w:rPr>
        <w:t>practical</w:t>
      </w:r>
      <w:r>
        <w:rPr>
          <w:spacing w:val="2"/>
          <w:vertAlign w:val="baseline"/>
        </w:rPr>
        <w:t> </w:t>
      </w:r>
      <w:r>
        <w:rPr>
          <w:vertAlign w:val="baseline"/>
        </w:rPr>
        <w:t>application</w:t>
      </w:r>
      <w:r>
        <w:rPr>
          <w:spacing w:val="57"/>
          <w:vertAlign w:val="baseline"/>
        </w:rPr>
        <w:t> </w:t>
      </w:r>
      <w:r>
        <w:rPr>
          <w:vertAlign w:val="baseline"/>
        </w:rPr>
        <w:t>of  the</w:t>
      </w:r>
      <w:r>
        <w:rPr>
          <w:spacing w:val="58"/>
          <w:vertAlign w:val="baseline"/>
        </w:rPr>
        <w:t> </w:t>
      </w:r>
      <w:r>
        <w:rPr>
          <w:vertAlign w:val="baseline"/>
        </w:rPr>
        <w:t>guides  will</w:t>
      </w:r>
      <w:r>
        <w:rPr>
          <w:spacing w:val="2"/>
          <w:vertAlign w:val="baseline"/>
        </w:rPr>
        <w:t> </w:t>
      </w:r>
      <w:r>
        <w:rPr>
          <w:vertAlign w:val="baseline"/>
        </w:rPr>
        <w:t>make</w:t>
      </w:r>
      <w:r>
        <w:rPr>
          <w:spacing w:val="57"/>
          <w:vertAlign w:val="baseline"/>
        </w:rPr>
        <w:t> </w:t>
      </w:r>
      <w:r>
        <w:rPr>
          <w:vertAlign w:val="baseline"/>
        </w:rPr>
        <w:t>law</w:t>
      </w:r>
      <w:r>
        <w:rPr>
          <w:spacing w:val="57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59"/>
          <w:vertAlign w:val="baseline"/>
        </w:rPr>
        <w:t> </w:t>
      </w:r>
      <w:r>
        <w:rPr>
          <w:vertAlign w:val="baseline"/>
        </w:rPr>
        <w:t>see</w:t>
      </w:r>
      <w:r>
        <w:rPr>
          <w:spacing w:val="57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guides</w:t>
      </w:r>
      <w:r>
        <w:rPr>
          <w:spacing w:val="58"/>
          <w:vertAlign w:val="baseline"/>
        </w:rPr>
        <w:t> </w:t>
      </w:r>
      <w:r>
        <w:rPr>
          <w:vertAlign w:val="baseline"/>
        </w:rPr>
        <w:t>as</w:t>
      </w:r>
      <w:r>
        <w:rPr>
          <w:spacing w:val="59"/>
          <w:vertAlign w:val="baseline"/>
        </w:rPr>
        <w:t> </w:t>
      </w:r>
      <w:r>
        <w:rPr>
          <w:vertAlign w:val="baseline"/>
        </w:rPr>
        <w:t>something</w:t>
      </w:r>
    </w:p>
    <w:p>
      <w:pPr>
        <w:spacing w:before="183"/>
        <w:ind w:left="480" w:right="1037" w:firstLine="0"/>
        <w:jc w:val="both"/>
        <w:rPr>
          <w:sz w:val="20"/>
        </w:rPr>
      </w:pPr>
      <w:r>
        <w:rPr>
          <w:sz w:val="20"/>
          <w:vertAlign w:val="superscript"/>
        </w:rPr>
        <w:t>49</w:t>
      </w:r>
      <w:r>
        <w:rPr>
          <w:sz w:val="20"/>
          <w:vertAlign w:val="baseline"/>
        </w:rPr>
        <w:t> Planning Techniques, </w:t>
      </w:r>
      <w:r>
        <w:rPr>
          <w:i/>
          <w:sz w:val="20"/>
          <w:vertAlign w:val="baseline"/>
        </w:rPr>
        <w:t>Data Presentation and Analysis. </w:t>
      </w:r>
      <w:r>
        <w:rPr>
          <w:sz w:val="20"/>
          <w:vertAlign w:val="baseline"/>
        </w:rPr>
        <w:t>Retrieved from </w:t>
      </w:r>
      <w:hyperlink r:id="rId14">
        <w:r>
          <w:rPr>
            <w:rFonts w:ascii="Calibri"/>
            <w:color w:val="0462C1"/>
            <w:sz w:val="20"/>
            <w:u w:val="single" w:color="0462C1"/>
            <w:vertAlign w:val="baseline"/>
          </w:rPr>
          <w:t>https://planningtank.com/planning-</w:t>
        </w:r>
      </w:hyperlink>
      <w:r>
        <w:rPr>
          <w:rFonts w:ascii="Calibri"/>
          <w:color w:val="0462C1"/>
          <w:spacing w:val="1"/>
          <w:sz w:val="20"/>
          <w:vertAlign w:val="baseline"/>
        </w:rPr>
        <w:t> </w:t>
      </w:r>
      <w:hyperlink r:id="rId14">
        <w:r>
          <w:rPr>
            <w:rFonts w:ascii="Calibri"/>
            <w:color w:val="0462C1"/>
            <w:sz w:val="20"/>
            <w:u w:val="single" w:color="0462C1"/>
            <w:vertAlign w:val="baseline"/>
          </w:rPr>
          <w:t>techniques/data-presentation-and-analysis</w:t>
        </w:r>
        <w:r>
          <w:rPr>
            <w:sz w:val="20"/>
            <w:vertAlign w:val="baseline"/>
          </w:rPr>
          <w:t>.</w:t>
        </w:r>
        <w:r>
          <w:rPr>
            <w:spacing w:val="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Accessed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7/1/2020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11:55am.</w:t>
      </w:r>
    </w:p>
    <w:p>
      <w:pPr>
        <w:spacing w:line="240" w:lineRule="auto" w:before="0"/>
        <w:ind w:left="480" w:right="1039" w:firstLine="0"/>
        <w:jc w:val="both"/>
        <w:rPr>
          <w:sz w:val="20"/>
        </w:rPr>
      </w:pPr>
      <w:r>
        <w:rPr>
          <w:sz w:val="20"/>
          <w:vertAlign w:val="superscript"/>
        </w:rPr>
        <w:t>50</w:t>
      </w:r>
      <w:r>
        <w:rPr>
          <w:sz w:val="20"/>
          <w:vertAlign w:val="baseline"/>
        </w:rPr>
        <w:t> Wimmer, R.D. and Dominick, J.R. (2011) </w:t>
      </w:r>
      <w:r>
        <w:rPr>
          <w:i/>
          <w:sz w:val="20"/>
          <w:vertAlign w:val="baseline"/>
        </w:rPr>
        <w:t>Mass Media Research: An Introduction</w:t>
      </w:r>
      <w:r>
        <w:rPr>
          <w:sz w:val="20"/>
          <w:vertAlign w:val="baseline"/>
        </w:rPr>
        <w:t>, Wadsworth, Boston, USA,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p. 48.</w:t>
      </w:r>
    </w:p>
    <w:p>
      <w:pPr>
        <w:spacing w:before="0"/>
        <w:ind w:left="480" w:right="1037" w:firstLine="0"/>
        <w:jc w:val="both"/>
        <w:rPr>
          <w:sz w:val="20"/>
        </w:rPr>
      </w:pPr>
      <w:r>
        <w:rPr>
          <w:sz w:val="20"/>
          <w:vertAlign w:val="superscript"/>
        </w:rPr>
        <w:t>51</w:t>
      </w:r>
      <w:r>
        <w:rPr>
          <w:sz w:val="20"/>
          <w:vertAlign w:val="baseline"/>
        </w:rPr>
        <w:t> Ernest, O. and Lagi, O., (2012), </w:t>
      </w:r>
      <w:r>
        <w:rPr>
          <w:i/>
          <w:sz w:val="20"/>
          <w:vertAlign w:val="baseline"/>
        </w:rPr>
        <w:t>Manual on Prison Pre-trial Detainee Law Clinic</w:t>
      </w:r>
      <w:r>
        <w:rPr>
          <w:sz w:val="20"/>
          <w:vertAlign w:val="baseline"/>
        </w:rPr>
        <w:t>, Network of University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Aid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Institutions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(NULAI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Nigeria),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Abuja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Ernest,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(2013),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Curriculum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Lessons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Materials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Network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Legal Aid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Institutions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(NULAI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Nigeria), Abuja.</w:t>
      </w:r>
    </w:p>
    <w:p>
      <w:pPr>
        <w:spacing w:after="0"/>
        <w:jc w:val="both"/>
        <w:rPr>
          <w:sz w:val="20"/>
        </w:rPr>
        <w:sectPr>
          <w:footerReference w:type="default" r:id="rId13"/>
          <w:pgSz w:w="11910" w:h="16840"/>
          <w:pgMar w:footer="1165" w:header="0" w:top="1340" w:bottom="1360" w:left="960" w:right="400"/>
        </w:sectPr>
      </w:pPr>
    </w:p>
    <w:p>
      <w:pPr>
        <w:pStyle w:val="BodyText"/>
        <w:spacing w:line="480" w:lineRule="auto" w:before="74"/>
        <w:ind w:left="480" w:right="1042"/>
        <w:jc w:val="both"/>
      </w:pPr>
      <w:r>
        <w:rPr/>
        <w:t>feasible rather than seeing it in abstract. This work provide practical application of the guide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law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480" w:lineRule="auto" w:before="192"/>
        <w:ind w:left="480" w:right="1036" w:firstLine="719"/>
        <w:jc w:val="both"/>
      </w:pPr>
      <w:r>
        <w:rPr/>
        <w:t>Hovhannisian</w:t>
      </w:r>
      <w:r>
        <w:rPr>
          <w:vertAlign w:val="superscript"/>
        </w:rPr>
        <w:t>52</w:t>
      </w:r>
      <w:r>
        <w:rPr>
          <w:vertAlign w:val="baseline"/>
        </w:rPr>
        <w:t> examined the concept of clinical legal education, describing its goals</w:t>
      </w:r>
      <w:r>
        <w:rPr>
          <w:spacing w:val="1"/>
          <w:vertAlign w:val="baseline"/>
        </w:rPr>
        <w:t> </w:t>
      </w:r>
      <w:r>
        <w:rPr>
          <w:vertAlign w:val="baseline"/>
        </w:rPr>
        <w:t>and benefits for the legal profession. She opined that the measure of success of any system of</w:t>
      </w:r>
      <w:r>
        <w:rPr>
          <w:spacing w:val="1"/>
          <w:vertAlign w:val="baseline"/>
        </w:rPr>
        <w:t> </w:t>
      </w:r>
      <w:r>
        <w:rPr>
          <w:vertAlign w:val="baseline"/>
        </w:rPr>
        <w:t>legal education is how effectively it imparts on students the knowledge, skills and 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 to become competent in their jobs and capable of upholding the ideals of the legal</w:t>
      </w:r>
      <w:r>
        <w:rPr>
          <w:spacing w:val="1"/>
          <w:vertAlign w:val="baseline"/>
        </w:rPr>
        <w:t> </w:t>
      </w:r>
      <w:r>
        <w:rPr>
          <w:vertAlign w:val="baseline"/>
        </w:rPr>
        <w:t>profession. This paper only focused on the benefit but there is no pragmatic revelation from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 or past clinical law students that shows these benefits. This research covers the gap by</w:t>
      </w:r>
      <w:r>
        <w:rPr>
          <w:spacing w:val="-57"/>
          <w:vertAlign w:val="baseline"/>
        </w:rPr>
        <w:t> </w:t>
      </w:r>
      <w:r>
        <w:rPr>
          <w:vertAlign w:val="baseline"/>
        </w:rPr>
        <w:t>conducting interviews with current and past Clinicians,</w:t>
      </w:r>
      <w:r>
        <w:rPr>
          <w:vertAlign w:val="superscript"/>
        </w:rPr>
        <w:t>53</w:t>
      </w:r>
      <w:r>
        <w:rPr>
          <w:vertAlign w:val="baseline"/>
        </w:rPr>
        <w:t> highlights their written reports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pictorial activities in the society, which shows how beneficial the CLE activities are to legal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practice.</w:t>
      </w:r>
    </w:p>
    <w:p>
      <w:pPr>
        <w:pStyle w:val="BodyText"/>
        <w:spacing w:line="480" w:lineRule="auto" w:before="1"/>
        <w:ind w:left="480" w:right="1034" w:firstLine="719"/>
        <w:jc w:val="both"/>
      </w:pPr>
      <w:r>
        <w:rPr/>
        <w:t>Gibson,</w:t>
      </w:r>
      <w:r>
        <w:rPr>
          <w:vertAlign w:val="superscript"/>
        </w:rPr>
        <w:t>54</w:t>
      </w:r>
      <w:r>
        <w:rPr>
          <w:vertAlign w:val="baseline"/>
        </w:rPr>
        <w:t> has written on clinical engagement in the community where he discusses</w:t>
      </w:r>
      <w:r>
        <w:rPr>
          <w:spacing w:val="1"/>
          <w:vertAlign w:val="baseline"/>
        </w:rPr>
        <w:t> </w:t>
      </w:r>
      <w:r>
        <w:rPr>
          <w:vertAlign w:val="baseline"/>
        </w:rPr>
        <w:t>how clinical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internship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community exposed 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 in</w:t>
      </w:r>
      <w:r>
        <w:rPr>
          <w:spacing w:val="1"/>
          <w:vertAlign w:val="baseline"/>
        </w:rPr>
        <w:t> </w:t>
      </w:r>
      <w:r>
        <w:rPr>
          <w:vertAlign w:val="baseline"/>
        </w:rPr>
        <w:t>legal</w:t>
      </w:r>
      <w:r>
        <w:rPr>
          <w:spacing w:val="1"/>
          <w:vertAlign w:val="baseline"/>
        </w:rPr>
        <w:t> </w:t>
      </w:r>
      <w:r>
        <w:rPr>
          <w:vertAlign w:val="baseline"/>
        </w:rPr>
        <w:t>parlance. However, no practical illustration of the law students‟ engagement and the ethical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considerations were exposed, whereas exposing the practical illustration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students‟</w:t>
      </w:r>
      <w:r>
        <w:rPr>
          <w:spacing w:val="1"/>
          <w:vertAlign w:val="baseline"/>
        </w:rPr>
        <w:t> </w:t>
      </w:r>
      <w:r>
        <w:rPr>
          <w:vertAlign w:val="baseline"/>
        </w:rPr>
        <w:t>engagement and the ethical considerations give the student the zeal to act also in the field or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</w:t>
      </w:r>
      <w:r>
        <w:rPr>
          <w:spacing w:val="-1"/>
          <w:vertAlign w:val="baseline"/>
        </w:rPr>
        <w:t> </w:t>
      </w:r>
      <w:r>
        <w:rPr>
          <w:vertAlign w:val="baseline"/>
        </w:rPr>
        <w:t>a better</w:t>
      </w:r>
      <w:r>
        <w:rPr>
          <w:spacing w:val="-1"/>
          <w:vertAlign w:val="baseline"/>
        </w:rPr>
        <w:t> </w:t>
      </w:r>
      <w:r>
        <w:rPr>
          <w:vertAlign w:val="baseline"/>
        </w:rPr>
        <w:t>way</w:t>
      </w:r>
      <w:r>
        <w:rPr>
          <w:spacing w:val="-5"/>
          <w:vertAlign w:val="baseline"/>
        </w:rPr>
        <w:t> </w:t>
      </w:r>
      <w:r>
        <w:rPr>
          <w:vertAlign w:val="baseline"/>
        </w:rPr>
        <w:t>of community</w:t>
      </w:r>
      <w:r>
        <w:rPr>
          <w:spacing w:val="-7"/>
          <w:vertAlign w:val="baseline"/>
        </w:rPr>
        <w:t> </w:t>
      </w:r>
      <w:r>
        <w:rPr>
          <w:vertAlign w:val="baseline"/>
        </w:rPr>
        <w:t>engagement that</w:t>
      </w:r>
      <w:r>
        <w:rPr>
          <w:spacing w:val="-1"/>
          <w:vertAlign w:val="baseline"/>
        </w:rPr>
        <w:t> </w:t>
      </w:r>
      <w:r>
        <w:rPr>
          <w:vertAlign w:val="baseline"/>
        </w:rPr>
        <w:t>will assist him</w:t>
      </w:r>
      <w:r>
        <w:rPr>
          <w:spacing w:val="-1"/>
          <w:vertAlign w:val="baseline"/>
        </w:rPr>
        <w:t> </w:t>
      </w:r>
      <w:r>
        <w:rPr>
          <w:vertAlign w:val="baseline"/>
        </w:rPr>
        <w:t>in legal</w:t>
      </w:r>
      <w:r>
        <w:rPr>
          <w:spacing w:val="-1"/>
          <w:vertAlign w:val="baseline"/>
        </w:rPr>
        <w:t> </w:t>
      </w:r>
      <w:r>
        <w:rPr>
          <w:vertAlign w:val="baseline"/>
        </w:rPr>
        <w:t>practice.</w:t>
      </w:r>
    </w:p>
    <w:p>
      <w:pPr>
        <w:pStyle w:val="BodyText"/>
        <w:spacing w:line="480" w:lineRule="auto" w:before="1"/>
        <w:ind w:left="480" w:right="1035" w:firstLine="719"/>
        <w:jc w:val="both"/>
      </w:pPr>
      <w:r>
        <w:rPr/>
        <w:pict>
          <v:rect style="position:absolute;margin-left:72.024002pt;margin-top:144.693100pt;width:144.020pt;height:.72003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  <w:r>
        <w:rPr/>
        <w:t>Giddings,</w:t>
      </w:r>
      <w:r>
        <w:rPr>
          <w:i/>
          <w:vertAlign w:val="superscript"/>
        </w:rPr>
        <w:t>55</w:t>
      </w:r>
      <w:r>
        <w:rPr>
          <w:i/>
          <w:vertAlign w:val="baseline"/>
        </w:rPr>
        <w:t> </w:t>
      </w:r>
      <w:r>
        <w:rPr>
          <w:vertAlign w:val="baseline"/>
        </w:rPr>
        <w:t>while sharing the Australian experience discussed the impacts of clinical</w:t>
      </w:r>
      <w:r>
        <w:rPr>
          <w:spacing w:val="1"/>
          <w:vertAlign w:val="baseline"/>
        </w:rPr>
        <w:t> </w:t>
      </w:r>
      <w:r>
        <w:rPr>
          <w:vertAlign w:val="baseline"/>
        </w:rPr>
        <w:t>teaching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promoting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justice.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argues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clinical</w:t>
      </w:r>
      <w:r>
        <w:rPr>
          <w:spacing w:val="1"/>
          <w:vertAlign w:val="baseline"/>
        </w:rPr>
        <w:t> </w:t>
      </w:r>
      <w:r>
        <w:rPr>
          <w:vertAlign w:val="baseline"/>
        </w:rPr>
        <w:t>legal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focuses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57"/>
          <w:vertAlign w:val="baseline"/>
        </w:rPr>
        <w:t> </w:t>
      </w:r>
      <w:r>
        <w:rPr>
          <w:vertAlign w:val="baseline"/>
        </w:rPr>
        <w:t>supervised students working to address legal issues on behalf of real clients, it can also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understanding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simulated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scenarios.</w:t>
      </w:r>
      <w:r>
        <w:rPr>
          <w:spacing w:val="10"/>
          <w:vertAlign w:val="baseline"/>
        </w:rPr>
        <w:t> </w:t>
      </w:r>
      <w:r>
        <w:rPr>
          <w:vertAlign w:val="baseline"/>
        </w:rPr>
        <w:t>He</w:t>
      </w:r>
      <w:r>
        <w:rPr>
          <w:spacing w:val="9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0"/>
          <w:vertAlign w:val="baseline"/>
        </w:rPr>
        <w:t> </w:t>
      </w:r>
      <w:r>
        <w:rPr>
          <w:vertAlign w:val="baseline"/>
        </w:rPr>
        <w:t>contends</w:t>
      </w:r>
      <w:r>
        <w:rPr>
          <w:spacing w:val="10"/>
          <w:vertAlign w:val="baseline"/>
        </w:rPr>
        <w:t> </w:t>
      </w:r>
      <w:r>
        <w:rPr>
          <w:vertAlign w:val="baseline"/>
        </w:rPr>
        <w:t>that</w:t>
      </w:r>
      <w:r>
        <w:rPr>
          <w:spacing w:val="10"/>
          <w:vertAlign w:val="baseline"/>
        </w:rPr>
        <w:t> </w:t>
      </w:r>
      <w:r>
        <w:rPr>
          <w:vertAlign w:val="baseline"/>
        </w:rPr>
        <w:t>clinical</w:t>
      </w:r>
      <w:r>
        <w:rPr>
          <w:spacing w:val="11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11"/>
          <w:vertAlign w:val="baseline"/>
        </w:rPr>
        <w:t> </w:t>
      </w:r>
      <w:r>
        <w:rPr>
          <w:vertAlign w:val="baseline"/>
        </w:rPr>
        <w:t>are</w:t>
      </w:r>
      <w:r>
        <w:rPr>
          <w:spacing w:val="9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12"/>
          <w:vertAlign w:val="baseline"/>
        </w:rPr>
        <w:t> </w:t>
      </w:r>
      <w:r>
        <w:rPr>
          <w:vertAlign w:val="baseline"/>
        </w:rPr>
        <w:t>moving</w:t>
      </w:r>
      <w:r>
        <w:rPr>
          <w:spacing w:val="8"/>
          <w:vertAlign w:val="baseline"/>
        </w:rPr>
        <w:t> </w:t>
      </w:r>
      <w:r>
        <w:rPr>
          <w:vertAlign w:val="baseline"/>
        </w:rPr>
        <w:t>legal</w:t>
      </w:r>
      <w:r>
        <w:rPr>
          <w:spacing w:val="11"/>
          <w:vertAlign w:val="baseline"/>
        </w:rPr>
        <w:t> </w:t>
      </w:r>
      <w:r>
        <w:rPr>
          <w:vertAlign w:val="baseline"/>
        </w:rPr>
        <w:t>education</w:t>
      </w:r>
    </w:p>
    <w:p>
      <w:pPr>
        <w:spacing w:before="68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52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Hovhannisian,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(2006)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„C</w:t>
      </w:r>
      <w:r>
        <w:rPr>
          <w:i/>
          <w:sz w:val="20"/>
          <w:vertAlign w:val="baseline"/>
        </w:rPr>
        <w:t>linical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Bologna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Process.’</w:t>
      </w:r>
      <w:r>
        <w:rPr>
          <w:i/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Public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Interest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Initiative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(PILI)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Papers;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53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Clinician(s)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research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means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student(s)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interning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Clinic.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54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Gibson,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(2012),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Community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Engagement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Action: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Creating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Successful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Internship. </w:t>
      </w:r>
      <w:r>
        <w:rPr>
          <w:i/>
          <w:sz w:val="20"/>
          <w:vertAlign w:val="baseline"/>
        </w:rPr>
        <w:t>African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Access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sz w:val="20"/>
          <w:vertAlign w:val="baseline"/>
        </w:rPr>
        <w:t>, Vol. 1.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55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Giddings,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(2013)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„Promoting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through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Education‟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Press,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U.S.A.</w:t>
      </w:r>
    </w:p>
    <w:p>
      <w:pPr>
        <w:spacing w:after="0"/>
        <w:jc w:val="left"/>
        <w:rPr>
          <w:sz w:val="20"/>
        </w:rPr>
        <w:sectPr>
          <w:footerReference w:type="default" r:id="rId15"/>
          <w:pgSz w:w="11910" w:h="16840"/>
          <w:pgMar w:footer="1002" w:header="0" w:top="1340" w:bottom="1200" w:left="960" w:right="400"/>
        </w:sectPr>
      </w:pPr>
    </w:p>
    <w:p>
      <w:pPr>
        <w:pStyle w:val="BodyText"/>
        <w:spacing w:line="480" w:lineRule="auto" w:before="74"/>
        <w:ind w:left="480" w:right="1038"/>
        <w:jc w:val="both"/>
      </w:pPr>
      <w:r>
        <w:rPr/>
        <w:t>beyond</w:t>
      </w:r>
      <w:r>
        <w:rPr>
          <w:spacing w:val="1"/>
        </w:rPr>
        <w:t> </w:t>
      </w:r>
      <w:r>
        <w:rPr/>
        <w:t>the understanding of legal 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rules towards</w:t>
      </w:r>
      <w:r>
        <w:rPr>
          <w:spacing w:val="60"/>
        </w:rPr>
        <w:t> </w:t>
      </w:r>
      <w:r>
        <w:rPr/>
        <w:t>a focus on issues of justice.</w:t>
      </w:r>
      <w:r>
        <w:rPr>
          <w:spacing w:val="1"/>
        </w:rPr>
        <w:t> </w:t>
      </w:r>
      <w:r>
        <w:rPr/>
        <w:t>He stressed that law students need opportunities to learn how to act as ethical professionals</w:t>
      </w:r>
      <w:r>
        <w:rPr>
          <w:spacing w:val="1"/>
        </w:rPr>
        <w:t> </w:t>
      </w:r>
      <w:r>
        <w:rPr/>
        <w:t>which involves taking responsibility for their work, working constructively with clients and</w:t>
      </w:r>
      <w:r>
        <w:rPr>
          <w:spacing w:val="1"/>
        </w:rPr>
        <w:t> </w:t>
      </w:r>
      <w:r>
        <w:rPr/>
        <w:t>colleagues. This he concludes enables students to appreciate the limitations of the law and</w:t>
      </w:r>
      <w:r>
        <w:rPr>
          <w:spacing w:val="1"/>
        </w:rPr>
        <w:t> </w:t>
      </w:r>
      <w:r>
        <w:rPr/>
        <w:t>legal processes and the importance of access to justice. Gidding‟s work focused on the</w:t>
      </w:r>
      <w:r>
        <w:rPr>
          <w:spacing w:val="1"/>
        </w:rPr>
        <w:t> </w:t>
      </w:r>
      <w:r>
        <w:rPr/>
        <w:t>Australian experience, this research essentially delve on the Nigerian experience on clinical</w:t>
      </w:r>
      <w:r>
        <w:rPr>
          <w:spacing w:val="1"/>
        </w:rPr>
        <w:t> </w:t>
      </w:r>
      <w:r>
        <w:rPr/>
        <w:t>legal</w:t>
      </w:r>
      <w:r>
        <w:rPr>
          <w:spacing w:val="-1"/>
        </w:rPr>
        <w:t> </w:t>
      </w:r>
      <w:r>
        <w:rPr/>
        <w:t>education and its role</w:t>
      </w:r>
      <w:r>
        <w:rPr>
          <w:spacing w:val="-1"/>
        </w:rPr>
        <w:t> </w:t>
      </w:r>
      <w:r>
        <w:rPr/>
        <w:t>on promoting</w:t>
      </w:r>
      <w:r>
        <w:rPr>
          <w:spacing w:val="-2"/>
        </w:rPr>
        <w:t> </w:t>
      </w:r>
      <w:r>
        <w:rPr/>
        <w:t>legal practice.</w:t>
      </w:r>
    </w:p>
    <w:p>
      <w:pPr>
        <w:pStyle w:val="BodyText"/>
        <w:spacing w:line="480" w:lineRule="auto" w:before="1"/>
        <w:ind w:left="480" w:right="1032" w:firstLine="719"/>
        <w:jc w:val="both"/>
      </w:pPr>
      <w:r>
        <w:rPr/>
        <w:t>Omalade, et al,</w:t>
      </w:r>
      <w:r>
        <w:rPr>
          <w:vertAlign w:val="superscript"/>
        </w:rPr>
        <w:t>56</w:t>
      </w:r>
      <w:r>
        <w:rPr>
          <w:vertAlign w:val="baseline"/>
        </w:rPr>
        <w:t> wrote on students‟ engagement in community lawyering where they</w:t>
      </w:r>
      <w:r>
        <w:rPr>
          <w:spacing w:val="1"/>
          <w:vertAlign w:val="baseline"/>
        </w:rPr>
        <w:t> </w:t>
      </w:r>
      <w:r>
        <w:rPr>
          <w:vertAlign w:val="baseline"/>
        </w:rPr>
        <w:t>advocated that community lawyering in modern day legal practice</w:t>
      </w:r>
      <w:r>
        <w:rPr>
          <w:spacing w:val="60"/>
          <w:vertAlign w:val="baseline"/>
        </w:rPr>
        <w:t> </w:t>
      </w:r>
      <w:r>
        <w:rPr>
          <w:vertAlign w:val="baseline"/>
        </w:rPr>
        <w:t>would really provide</w:t>
      </w:r>
      <w:r>
        <w:rPr>
          <w:spacing w:val="1"/>
          <w:vertAlign w:val="baseline"/>
        </w:rPr>
        <w:t> </w:t>
      </w:r>
      <w:r>
        <w:rPr>
          <w:vertAlign w:val="baseline"/>
        </w:rPr>
        <w:t>access to justice to indigent members of the society. It is apparent that dealing with courts,</w:t>
      </w:r>
      <w:r>
        <w:rPr>
          <w:spacing w:val="1"/>
          <w:vertAlign w:val="baseline"/>
        </w:rPr>
        <w:t> </w:t>
      </w:r>
      <w:r>
        <w:rPr>
          <w:vertAlign w:val="baseline"/>
        </w:rPr>
        <w:t>prisons and security agencies in Nigeria can hardly be successful without any form of corrupt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are</w:t>
      </w:r>
      <w:r>
        <w:rPr>
          <w:spacing w:val="-1"/>
          <w:vertAlign w:val="baseline"/>
        </w:rPr>
        <w:t> </w:t>
      </w:r>
      <w:r>
        <w:rPr>
          <w:vertAlign w:val="baseline"/>
        </w:rPr>
        <w:t>not</w:t>
      </w:r>
      <w:r>
        <w:rPr>
          <w:spacing w:val="-1"/>
          <w:vertAlign w:val="baseline"/>
        </w:rPr>
        <w:t> </w:t>
      </w:r>
      <w:r>
        <w:rPr>
          <w:vertAlign w:val="baseline"/>
        </w:rPr>
        <w:t>expose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article,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this work will</w:t>
      </w:r>
      <w:r>
        <w:rPr>
          <w:spacing w:val="-1"/>
          <w:vertAlign w:val="baseline"/>
        </w:rPr>
        <w:t> </w:t>
      </w:r>
      <w:r>
        <w:rPr>
          <w:vertAlign w:val="baseline"/>
        </w:rPr>
        <w:t>cover the</w:t>
      </w:r>
      <w:r>
        <w:rPr>
          <w:spacing w:val="-2"/>
          <w:vertAlign w:val="baseline"/>
        </w:rPr>
        <w:t> </w:t>
      </w:r>
      <w:r>
        <w:rPr>
          <w:vertAlign w:val="baseline"/>
        </w:rPr>
        <w:t>field.</w:t>
      </w:r>
    </w:p>
    <w:p>
      <w:pPr>
        <w:pStyle w:val="BodyText"/>
        <w:spacing w:line="480" w:lineRule="auto"/>
        <w:ind w:left="480" w:right="1033" w:firstLine="719"/>
        <w:jc w:val="both"/>
      </w:pPr>
      <w:r>
        <w:rPr/>
        <w:t>Golinski,</w:t>
      </w:r>
      <w:r>
        <w:rPr>
          <w:vertAlign w:val="superscript"/>
        </w:rPr>
        <w:t>57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written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clinical</w:t>
      </w:r>
      <w:r>
        <w:rPr>
          <w:spacing w:val="1"/>
          <w:vertAlign w:val="baseline"/>
        </w:rPr>
        <w:t> </w:t>
      </w:r>
      <w:r>
        <w:rPr>
          <w:vertAlign w:val="baseline"/>
        </w:rPr>
        <w:t>assistance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offered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disciplinary</w:t>
      </w:r>
      <w:r>
        <w:rPr>
          <w:spacing w:val="1"/>
          <w:vertAlign w:val="baseline"/>
        </w:rPr>
        <w:t> </w:t>
      </w:r>
      <w:r>
        <w:rPr>
          <w:vertAlign w:val="baseline"/>
        </w:rPr>
        <w:t>proceedings by Law Clinics, where he explains how law students are allowed to represent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 in disciplinary proceedings at the Jagie Ilonian university but no single case handled</w:t>
      </w:r>
      <w:r>
        <w:rPr>
          <w:spacing w:val="1"/>
          <w:vertAlign w:val="baseline"/>
        </w:rPr>
        <w:t> </w:t>
      </w:r>
      <w:r>
        <w:rPr>
          <w:vertAlign w:val="baseline"/>
        </w:rPr>
        <w:t>by the students was reported to display how effective the power given to the students is</w:t>
      </w:r>
      <w:r>
        <w:rPr>
          <w:spacing w:val="1"/>
          <w:vertAlign w:val="baseline"/>
        </w:rPr>
        <w:t> </w:t>
      </w:r>
      <w:r>
        <w:rPr>
          <w:vertAlign w:val="baseline"/>
        </w:rPr>
        <w:t>utilised. This dissertation will report numerous cases handled by A.B.U Law Clinic</w:t>
      </w:r>
      <w:r>
        <w:rPr>
          <w:vertAlign w:val="superscript"/>
        </w:rPr>
        <w:t>58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clinics in Nigeria to show how our Law Clinics in Nigeria could have utilised such</w:t>
      </w:r>
      <w:r>
        <w:rPr>
          <w:spacing w:val="1"/>
          <w:vertAlign w:val="baseline"/>
        </w:rPr>
        <w:t> </w:t>
      </w:r>
      <w:r>
        <w:rPr>
          <w:vertAlign w:val="baseline"/>
        </w:rPr>
        <w:t>opportunity</w:t>
      </w:r>
      <w:r>
        <w:rPr>
          <w:spacing w:val="-5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given 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them to represent students in disciplinary</w:t>
      </w:r>
      <w:r>
        <w:rPr>
          <w:spacing w:val="-5"/>
          <w:vertAlign w:val="baseline"/>
        </w:rPr>
        <w:t> </w:t>
      </w:r>
      <w:r>
        <w:rPr>
          <w:vertAlign w:val="baseline"/>
        </w:rPr>
        <w:t>proceedings.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pict>
          <v:rect style="position:absolute;margin-left:72.024002pt;margin-top:18.60042pt;width:144.020pt;height:.71997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5" w:firstLine="0"/>
        <w:jc w:val="both"/>
        <w:rPr>
          <w:sz w:val="20"/>
        </w:rPr>
      </w:pPr>
      <w:r>
        <w:rPr>
          <w:sz w:val="20"/>
          <w:vertAlign w:val="superscript"/>
        </w:rPr>
        <w:t>56</w:t>
      </w:r>
      <w:r>
        <w:rPr>
          <w:sz w:val="20"/>
          <w:vertAlign w:val="baseline"/>
        </w:rPr>
        <w:t> Olamade, O. et al, (2012), Community Lawyering: An Intervention of University of Ibadan Women‟s Law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Clinic in the Case of Stray Bullet Killings at Arulogunidi-omo Community: A Case Study. </w:t>
      </w:r>
      <w:r>
        <w:rPr>
          <w:i/>
          <w:sz w:val="20"/>
          <w:vertAlign w:val="baseline"/>
        </w:rPr>
        <w:t>African Journal 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Access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sz w:val="20"/>
          <w:vertAlign w:val="baseline"/>
        </w:rPr>
        <w:t>, Vol. 1.</w:t>
      </w:r>
    </w:p>
    <w:p>
      <w:pPr>
        <w:spacing w:before="2"/>
        <w:ind w:left="480" w:right="1039" w:firstLine="0"/>
        <w:jc w:val="both"/>
        <w:rPr>
          <w:sz w:val="20"/>
        </w:rPr>
      </w:pPr>
      <w:r>
        <w:rPr>
          <w:sz w:val="20"/>
          <w:vertAlign w:val="superscript"/>
        </w:rPr>
        <w:t>57</w:t>
      </w:r>
      <w:r>
        <w:rPr>
          <w:sz w:val="20"/>
          <w:vertAlign w:val="baseline"/>
        </w:rPr>
        <w:t> Golinski, S. (2013), Legal Assistance Offered to Students in Disciplinary Proceedings by Law Clinics: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Example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Student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Clinic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Jagie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llonian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University.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African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50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50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Access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sz w:val="20"/>
          <w:vertAlign w:val="baseline"/>
        </w:rPr>
        <w:t>, Vol. 2.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58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Ahmadu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Bello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Clinic,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Zaria-Nigeria.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114"/>
        <w:ind w:left="480" w:right="1036" w:firstLine="719"/>
        <w:jc w:val="both"/>
      </w:pPr>
      <w:r>
        <w:rPr/>
        <w:t>Duhaime and Zarifis</w:t>
      </w:r>
      <w:r>
        <w:rPr>
          <w:vertAlign w:val="superscript"/>
        </w:rPr>
        <w:t>59</w:t>
      </w:r>
      <w:r>
        <w:rPr>
          <w:vertAlign w:val="baseline"/>
        </w:rPr>
        <w:t> wrote to explain some cases handled by NGOs in Africa and</w:t>
      </w:r>
      <w:r>
        <w:rPr>
          <w:spacing w:val="1"/>
          <w:vertAlign w:val="baseline"/>
        </w:rPr>
        <w:t> </w:t>
      </w:r>
      <w:r>
        <w:rPr>
          <w:vertAlign w:val="baseline"/>
        </w:rPr>
        <w:t>America clinical experiences, but no cases of Universities or Law Schools Clinics reported in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 countries and America. Some of the Universities and Law School Clinics cases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-1"/>
          <w:vertAlign w:val="baseline"/>
        </w:rPr>
        <w:t> </w:t>
      </w:r>
      <w:r>
        <w:rPr>
          <w:vertAlign w:val="baseline"/>
        </w:rPr>
        <w:t>their supervisors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-1"/>
          <w:vertAlign w:val="baseline"/>
        </w:rPr>
        <w:t> </w:t>
      </w:r>
      <w:r>
        <w:rPr>
          <w:vertAlign w:val="baseline"/>
        </w:rPr>
        <w:t>have been</w:t>
      </w:r>
      <w:r>
        <w:rPr>
          <w:spacing w:val="-1"/>
          <w:vertAlign w:val="baseline"/>
        </w:rPr>
        <w:t> </w:t>
      </w:r>
      <w:r>
        <w:rPr>
          <w:vertAlign w:val="baseline"/>
        </w:rPr>
        <w:t>provided herein to</w:t>
      </w:r>
      <w:r>
        <w:rPr>
          <w:spacing w:val="-1"/>
          <w:vertAlign w:val="baseline"/>
        </w:rPr>
        <w:t> </w:t>
      </w:r>
      <w:r>
        <w:rPr>
          <w:vertAlign w:val="baseline"/>
        </w:rPr>
        <w:t>cover this gap.</w:t>
      </w:r>
    </w:p>
    <w:p>
      <w:pPr>
        <w:pStyle w:val="BodyText"/>
        <w:spacing w:line="480" w:lineRule="auto"/>
        <w:ind w:left="480" w:right="1034" w:firstLine="719"/>
        <w:jc w:val="both"/>
      </w:pPr>
      <w:r>
        <w:rPr/>
        <w:t>Du</w:t>
      </w:r>
      <w:r>
        <w:rPr>
          <w:spacing w:val="22"/>
        </w:rPr>
        <w:t> </w:t>
      </w:r>
      <w:r>
        <w:rPr/>
        <w:t>Plessis</w:t>
      </w:r>
      <w:r>
        <w:rPr>
          <w:spacing w:val="24"/>
        </w:rPr>
        <w:t> </w:t>
      </w:r>
      <w:r>
        <w:rPr/>
        <w:t>(Riette),</w:t>
      </w:r>
      <w:r>
        <w:rPr>
          <w:vertAlign w:val="superscript"/>
        </w:rPr>
        <w:t>60</w:t>
      </w:r>
      <w:r>
        <w:rPr>
          <w:spacing w:val="24"/>
          <w:vertAlign w:val="baseline"/>
        </w:rPr>
        <w:t> </w:t>
      </w:r>
      <w:r>
        <w:rPr>
          <w:vertAlign w:val="baseline"/>
        </w:rPr>
        <w:t>wrote</w:t>
      </w:r>
      <w:r>
        <w:rPr>
          <w:spacing w:val="23"/>
          <w:vertAlign w:val="baseline"/>
        </w:rPr>
        <w:t> </w:t>
      </w:r>
      <w:r>
        <w:rPr>
          <w:vertAlign w:val="baseline"/>
        </w:rPr>
        <w:t>on</w:t>
      </w:r>
      <w:r>
        <w:rPr>
          <w:spacing w:val="22"/>
          <w:vertAlign w:val="baseline"/>
        </w:rPr>
        <w:t> </w:t>
      </w:r>
      <w:r>
        <w:rPr>
          <w:vertAlign w:val="baseline"/>
        </w:rPr>
        <w:t>student</w:t>
      </w:r>
      <w:r>
        <w:rPr>
          <w:spacing w:val="23"/>
          <w:vertAlign w:val="baseline"/>
        </w:rPr>
        <w:t> </w:t>
      </w:r>
      <w:r>
        <w:rPr>
          <w:vertAlign w:val="baseline"/>
        </w:rPr>
        <w:t>assessment</w:t>
      </w:r>
      <w:r>
        <w:rPr>
          <w:spacing w:val="23"/>
          <w:vertAlign w:val="baseline"/>
        </w:rPr>
        <w:t> </w:t>
      </w:r>
      <w:r>
        <w:rPr>
          <w:vertAlign w:val="baseline"/>
        </w:rPr>
        <w:t>in</w:t>
      </w:r>
      <w:r>
        <w:rPr>
          <w:spacing w:val="23"/>
          <w:vertAlign w:val="baseline"/>
        </w:rPr>
        <w:t> </w:t>
      </w:r>
      <w:r>
        <w:rPr>
          <w:vertAlign w:val="baseline"/>
        </w:rPr>
        <w:t>clinical</w:t>
      </w:r>
      <w:r>
        <w:rPr>
          <w:spacing w:val="23"/>
          <w:vertAlign w:val="baseline"/>
        </w:rPr>
        <w:t> </w:t>
      </w:r>
      <w:r>
        <w:rPr>
          <w:vertAlign w:val="baseline"/>
        </w:rPr>
        <w:t>legal</w:t>
      </w:r>
      <w:r>
        <w:rPr>
          <w:spacing w:val="25"/>
          <w:vertAlign w:val="baseline"/>
        </w:rPr>
        <w:t> </w:t>
      </w:r>
      <w:r>
        <w:rPr>
          <w:vertAlign w:val="baseline"/>
        </w:rPr>
        <w:t>education,</w:t>
      </w:r>
      <w:r>
        <w:rPr>
          <w:spacing w:val="24"/>
          <w:vertAlign w:val="baseline"/>
        </w:rPr>
        <w:t> </w:t>
      </w:r>
      <w:r>
        <w:rPr>
          <w:vertAlign w:val="baseline"/>
        </w:rPr>
        <w:t>where</w:t>
      </w:r>
      <w:r>
        <w:rPr>
          <w:spacing w:val="-58"/>
          <w:vertAlign w:val="baseline"/>
        </w:rPr>
        <w:t> </w:t>
      </w:r>
      <w:r>
        <w:rPr>
          <w:vertAlign w:val="baseline"/>
        </w:rPr>
        <w:t>he interviewed some stakeholders on some challenges the clinical students experienced in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interviewing clients but no interview on ethical standard required in interviewing clients in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clinical practice is exposed. The researcher will cover the field by exposing skills required by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clinicians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an</w:t>
      </w:r>
      <w:r>
        <w:rPr>
          <w:spacing w:val="2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interview of</w:t>
      </w:r>
      <w:r>
        <w:rPr>
          <w:spacing w:val="-2"/>
          <w:vertAlign w:val="baseline"/>
        </w:rPr>
        <w:t> </w:t>
      </w:r>
      <w:r>
        <w:rPr>
          <w:vertAlign w:val="baseline"/>
        </w:rPr>
        <w:t>clients.</w:t>
      </w:r>
    </w:p>
    <w:p>
      <w:pPr>
        <w:pStyle w:val="BodyText"/>
        <w:spacing w:line="480" w:lineRule="auto" w:before="1"/>
        <w:ind w:left="480" w:right="1038" w:firstLine="719"/>
        <w:jc w:val="both"/>
      </w:pPr>
      <w:r>
        <w:rPr/>
        <w:t>Adekoya</w:t>
      </w:r>
      <w:r>
        <w:rPr>
          <w:vertAlign w:val="superscript"/>
        </w:rPr>
        <w:t>61</w:t>
      </w:r>
      <w:r>
        <w:rPr>
          <w:vertAlign w:val="baseline"/>
        </w:rPr>
        <w:t> examined the required reform brought by CLE in the education of law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 in Nigeria for the period of ten years (2004-2014). He highlighted the benefits the</w:t>
      </w:r>
      <w:r>
        <w:rPr>
          <w:spacing w:val="1"/>
          <w:vertAlign w:val="baseline"/>
        </w:rPr>
        <w:t> </w:t>
      </w:r>
      <w:r>
        <w:rPr>
          <w:vertAlign w:val="baseline"/>
        </w:rPr>
        <w:t>CLE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1"/>
          <w:vertAlign w:val="baseline"/>
        </w:rPr>
        <w:t> </w:t>
      </w:r>
      <w:r>
        <w:rPr>
          <w:vertAlign w:val="baseline"/>
        </w:rPr>
        <w:t>brought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students,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1"/>
          <w:vertAlign w:val="baseline"/>
        </w:rPr>
        <w:t> </w:t>
      </w:r>
      <w:r>
        <w:rPr>
          <w:vertAlign w:val="baseline"/>
        </w:rPr>
        <w:t>lecturers,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1"/>
          <w:vertAlign w:val="baseline"/>
        </w:rPr>
        <w:t> </w:t>
      </w:r>
      <w:r>
        <w:rPr>
          <w:vertAlign w:val="baseline"/>
        </w:rPr>
        <w:t>faculties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community.</w:t>
      </w:r>
      <w:r>
        <w:rPr>
          <w:spacing w:val="-57"/>
          <w:vertAlign w:val="baseline"/>
        </w:rPr>
        <w:t> </w:t>
      </w:r>
      <w:r>
        <w:rPr>
          <w:vertAlign w:val="baseline"/>
        </w:rPr>
        <w:t>Despite analysing these benefits, Adekoya did not expose any beneficiary of these benefits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is verifiable in his article. This research exposed law students and legal practitioners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beneficiaries of this</w:t>
      </w:r>
      <w:r>
        <w:rPr>
          <w:spacing w:val="2"/>
          <w:vertAlign w:val="baseline"/>
        </w:rPr>
        <w:t> </w:t>
      </w:r>
      <w:r>
        <w:rPr>
          <w:vertAlign w:val="baseline"/>
        </w:rPr>
        <w:t>CLE reform.</w:t>
      </w:r>
    </w:p>
    <w:p>
      <w:pPr>
        <w:pStyle w:val="BodyText"/>
        <w:spacing w:line="480" w:lineRule="auto"/>
        <w:ind w:left="480" w:right="1036" w:firstLine="719"/>
        <w:jc w:val="both"/>
      </w:pPr>
      <w:r>
        <w:rPr/>
        <w:t>Carpenter</w:t>
      </w:r>
      <w:r>
        <w:rPr>
          <w:vertAlign w:val="superscript"/>
        </w:rPr>
        <w:t>62</w:t>
      </w:r>
      <w:r>
        <w:rPr>
          <w:vertAlign w:val="baseline"/>
        </w:rPr>
        <w:t> discussed extensively the eight principles</w:t>
      </w:r>
      <w:r>
        <w:rPr>
          <w:vertAlign w:val="superscript"/>
        </w:rPr>
        <w:t>63</w:t>
      </w:r>
      <w:r>
        <w:rPr>
          <w:vertAlign w:val="baseline"/>
        </w:rPr>
        <w:t> that will maximize student</w:t>
      </w:r>
      <w:r>
        <w:rPr>
          <w:spacing w:val="1"/>
          <w:vertAlign w:val="baseline"/>
        </w:rPr>
        <w:t> </w:t>
      </w:r>
      <w:r>
        <w:rPr>
          <w:vertAlign w:val="baseline"/>
        </w:rPr>
        <w:t>learning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impact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Clinics</w:t>
      </w:r>
      <w:r>
        <w:rPr>
          <w:spacing w:val="1"/>
          <w:vertAlign w:val="baseline"/>
        </w:rPr>
        <w:t> </w:t>
      </w:r>
      <w:r>
        <w:rPr>
          <w:vertAlign w:val="baseline"/>
        </w:rPr>
        <w:t>projects.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principles are gorgeous but ethics is largely neglected as something worthy of increasing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learning</w:t>
      </w:r>
      <w:r>
        <w:rPr>
          <w:spacing w:val="-4"/>
          <w:vertAlign w:val="baseline"/>
        </w:rPr>
        <w:t> </w:t>
      </w:r>
      <w:r>
        <w:rPr>
          <w:vertAlign w:val="baseline"/>
        </w:rPr>
        <w:t>and social justice</w:t>
      </w:r>
      <w:r>
        <w:rPr>
          <w:spacing w:val="-1"/>
          <w:vertAlign w:val="baseline"/>
        </w:rPr>
        <w:t> </w:t>
      </w:r>
      <w:r>
        <w:rPr>
          <w:vertAlign w:val="baseline"/>
        </w:rPr>
        <w:t>impact</w:t>
      </w:r>
      <w:r>
        <w:rPr>
          <w:spacing w:val="2"/>
          <w:vertAlign w:val="baseline"/>
        </w:rPr>
        <w:t> </w:t>
      </w:r>
      <w:r>
        <w:rPr>
          <w:vertAlign w:val="baseline"/>
        </w:rPr>
        <w:t>on students.</w:t>
      </w:r>
    </w:p>
    <w:p>
      <w:pPr>
        <w:pStyle w:val="BodyText"/>
        <w:spacing w:before="10"/>
        <w:rPr>
          <w:sz w:val="28"/>
        </w:rPr>
      </w:pPr>
      <w:r>
        <w:rPr/>
        <w:pict>
          <v:rect style="position:absolute;margin-left:72.024002pt;margin-top:18.594561pt;width:144.020pt;height:.71997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5" w:firstLine="0"/>
        <w:jc w:val="both"/>
        <w:rPr>
          <w:sz w:val="20"/>
        </w:rPr>
      </w:pPr>
      <w:r>
        <w:rPr>
          <w:sz w:val="20"/>
          <w:vertAlign w:val="superscript"/>
        </w:rPr>
        <w:t>59</w:t>
      </w:r>
      <w:r>
        <w:rPr>
          <w:sz w:val="20"/>
          <w:vertAlign w:val="baseline"/>
        </w:rPr>
        <w:t> Duhaime, B. and Zarifis I.N. (2012), Using Public Interest Litigation and Advocacy as a Tool for Social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Change: Clinical Experiences in the Americas and Africa. </w:t>
      </w:r>
      <w:r>
        <w:rPr>
          <w:i/>
          <w:sz w:val="20"/>
          <w:vertAlign w:val="baseline"/>
        </w:rPr>
        <w:t>African Journal of Clinical Legal Education 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Access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sz w:val="20"/>
          <w:vertAlign w:val="baseline"/>
        </w:rPr>
        <w:t>, Vol. 2.</w:t>
      </w:r>
    </w:p>
    <w:p>
      <w:pPr>
        <w:spacing w:before="1"/>
        <w:ind w:left="480" w:right="1046" w:firstLine="0"/>
        <w:jc w:val="both"/>
        <w:rPr>
          <w:sz w:val="20"/>
        </w:rPr>
      </w:pPr>
      <w:r>
        <w:rPr>
          <w:sz w:val="20"/>
          <w:vertAlign w:val="superscript"/>
        </w:rPr>
        <w:t>60</w:t>
      </w:r>
      <w:r>
        <w:rPr>
          <w:sz w:val="20"/>
          <w:vertAlign w:val="baseline"/>
        </w:rPr>
        <w:t> Du Plessis, M.A (Riette) (2014), Student Assessment in Clinical Legal Education: the Challenge of Variances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 Experience.</w:t>
      </w:r>
      <w:r>
        <w:rPr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African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Access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 3.</w:t>
      </w:r>
    </w:p>
    <w:p>
      <w:pPr>
        <w:spacing w:before="0"/>
        <w:ind w:left="480" w:right="1039" w:firstLine="0"/>
        <w:jc w:val="both"/>
        <w:rPr>
          <w:sz w:val="20"/>
        </w:rPr>
      </w:pPr>
      <w:r>
        <w:rPr>
          <w:sz w:val="20"/>
          <w:vertAlign w:val="superscript"/>
        </w:rPr>
        <w:t>61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Adekoya,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C.O.,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(2014)</w:t>
      </w:r>
      <w:r>
        <w:rPr>
          <w:b/>
          <w:sz w:val="20"/>
          <w:vertAlign w:val="baseline"/>
        </w:rPr>
        <w:t>.</w:t>
      </w:r>
      <w:r>
        <w:rPr>
          <w:b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Meeting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Required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Reforms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Nigeria: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-Ten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Years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After.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Education.</w:t>
      </w:r>
      <w:r>
        <w:rPr>
          <w:i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No.2.</w:t>
      </w:r>
    </w:p>
    <w:p>
      <w:pPr>
        <w:spacing w:before="0"/>
        <w:ind w:left="480" w:right="1041" w:firstLine="0"/>
        <w:jc w:val="both"/>
        <w:rPr>
          <w:sz w:val="20"/>
        </w:rPr>
      </w:pPr>
      <w:r>
        <w:rPr>
          <w:sz w:val="20"/>
          <w:vertAlign w:val="superscript"/>
        </w:rPr>
        <w:t>62</w:t>
      </w:r>
      <w:r>
        <w:rPr>
          <w:sz w:val="20"/>
          <w:vertAlign w:val="baseline"/>
        </w:rPr>
        <w:t> Carpenter, A. E., (2013), </w:t>
      </w:r>
      <w:r>
        <w:rPr>
          <w:i/>
          <w:sz w:val="20"/>
          <w:vertAlign w:val="baseline"/>
        </w:rPr>
        <w:t>The Project Model of Clinical Education: Eight Principles to Maximize Student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Learning 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Social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Impact,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Law Review,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Vol. 20-39.</w:t>
      </w:r>
    </w:p>
    <w:p>
      <w:pPr>
        <w:spacing w:before="1"/>
        <w:ind w:left="480" w:right="1035" w:firstLine="0"/>
        <w:jc w:val="both"/>
        <w:rPr>
          <w:sz w:val="20"/>
        </w:rPr>
      </w:pPr>
      <w:r>
        <w:rPr>
          <w:sz w:val="20"/>
          <w:vertAlign w:val="superscript"/>
        </w:rPr>
        <w:t>63</w:t>
      </w:r>
      <w:r>
        <w:rPr>
          <w:sz w:val="20"/>
          <w:vertAlign w:val="baseline"/>
        </w:rPr>
        <w:t> The eight principles the Clinic can use to achieve these ends when projects: (1) are intentionally planned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meet learning goals; (2) are time-limited; (3) serve a client; (4) make students the primary lawyers; (5) require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more than traditional re- search and writing; (6) explicitly develop collaboration skills; (7) practice and de-brief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lawyering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performances;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(8)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include a seminar component.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BodyText"/>
        <w:spacing w:line="480" w:lineRule="auto" w:before="114"/>
        <w:ind w:left="480" w:right="1034" w:firstLine="719"/>
        <w:jc w:val="both"/>
      </w:pPr>
      <w:r>
        <w:rPr/>
        <w:t>Yusuf,</w:t>
      </w:r>
      <w:r>
        <w:rPr>
          <w:vertAlign w:val="superscript"/>
        </w:rPr>
        <w:t>64</w:t>
      </w:r>
      <w:r>
        <w:rPr>
          <w:vertAlign w:val="baseline"/>
        </w:rPr>
        <w:t> in his recent</w:t>
      </w:r>
      <w:r>
        <w:rPr>
          <w:spacing w:val="1"/>
          <w:vertAlign w:val="baseline"/>
        </w:rPr>
        <w:t> </w:t>
      </w:r>
      <w:r>
        <w:rPr>
          <w:vertAlign w:val="baseline"/>
        </w:rPr>
        <w:t>edited book discussed the need for lawyers to uphold</w:t>
      </w:r>
      <w:r>
        <w:rPr>
          <w:spacing w:val="60"/>
          <w:vertAlign w:val="baseline"/>
        </w:rPr>
        <w:t> </w:t>
      </w:r>
      <w:r>
        <w:rPr>
          <w:vertAlign w:val="baseline"/>
        </w:rPr>
        <w:t>the rules</w:t>
      </w:r>
      <w:r>
        <w:rPr>
          <w:spacing w:val="1"/>
          <w:vertAlign w:val="baseline"/>
        </w:rPr>
        <w:t> </w:t>
      </w:r>
      <w:r>
        <w:rPr>
          <w:vertAlign w:val="baseline"/>
        </w:rPr>
        <w:t>of professional ethics in their dealings. However, the members of the profession are not well</w:t>
      </w:r>
      <w:r>
        <w:rPr>
          <w:spacing w:val="1"/>
          <w:vertAlign w:val="baseline"/>
        </w:rPr>
        <w:t> </w:t>
      </w:r>
      <w:r>
        <w:rPr>
          <w:vertAlign w:val="baseline"/>
        </w:rPr>
        <w:t>equipped with the rules they are encouraged to uphold as their school of experience only</w:t>
      </w:r>
      <w:r>
        <w:rPr>
          <w:spacing w:val="1"/>
          <w:vertAlign w:val="baseline"/>
        </w:rPr>
        <w:t> </w:t>
      </w:r>
      <w:r>
        <w:rPr>
          <w:vertAlign w:val="baseline"/>
        </w:rPr>
        <w:t>begins in law school instead of university(s), which the researcher did not avert his mind to in</w:t>
      </w:r>
      <w:r>
        <w:rPr>
          <w:spacing w:val="-57"/>
          <w:vertAlign w:val="baseline"/>
        </w:rPr>
        <w:t> </w:t>
      </w:r>
      <w:r>
        <w:rPr>
          <w:vertAlign w:val="baseline"/>
        </w:rPr>
        <w:t>his write-up. This research discusses how law students can effectively integrate ethics in their</w:t>
      </w:r>
      <w:r>
        <w:rPr>
          <w:spacing w:val="-57"/>
          <w:vertAlign w:val="baseline"/>
        </w:rPr>
        <w:t> </w:t>
      </w:r>
      <w:r>
        <w:rPr>
          <w:vertAlign w:val="baseline"/>
        </w:rPr>
        <w:t>studies.</w:t>
      </w:r>
    </w:p>
    <w:p>
      <w:pPr>
        <w:pStyle w:val="BodyText"/>
        <w:spacing w:line="480" w:lineRule="auto" w:before="1"/>
        <w:ind w:left="480" w:right="1034" w:firstLine="719"/>
        <w:jc w:val="both"/>
      </w:pPr>
      <w:r>
        <w:rPr/>
        <w:t>Adegoke,</w:t>
      </w:r>
      <w:r>
        <w:rPr>
          <w:spacing w:val="59"/>
        </w:rPr>
        <w:t> </w:t>
      </w:r>
      <w:r>
        <w:rPr/>
        <w:t>et</w:t>
      </w:r>
      <w:r>
        <w:rPr>
          <w:spacing w:val="59"/>
        </w:rPr>
        <w:t> </w:t>
      </w:r>
      <w:r>
        <w:rPr/>
        <w:t>al,</w:t>
      </w:r>
      <w:r>
        <w:rPr>
          <w:vertAlign w:val="superscript"/>
        </w:rPr>
        <w:t>65</w:t>
      </w:r>
      <w:r>
        <w:rPr>
          <w:spacing w:val="57"/>
          <w:vertAlign w:val="baseline"/>
        </w:rPr>
        <w:t> </w:t>
      </w:r>
      <w:r>
        <w:rPr>
          <w:vertAlign w:val="baseline"/>
        </w:rPr>
        <w:t>wrote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57"/>
          <w:vertAlign w:val="baseline"/>
        </w:rPr>
        <w:t> </w:t>
      </w:r>
      <w:r>
        <w:rPr>
          <w:vertAlign w:val="baseline"/>
        </w:rPr>
        <w:t>Professional</w:t>
      </w:r>
      <w:r>
        <w:rPr>
          <w:spacing w:val="56"/>
          <w:vertAlign w:val="baseline"/>
        </w:rPr>
        <w:t> </w:t>
      </w:r>
      <w:r>
        <w:rPr>
          <w:vertAlign w:val="baseline"/>
        </w:rPr>
        <w:t>Responsibilities</w:t>
      </w:r>
      <w:r>
        <w:rPr>
          <w:spacing w:val="56"/>
          <w:vertAlign w:val="baseline"/>
        </w:rPr>
        <w:t> </w:t>
      </w:r>
      <w:r>
        <w:rPr>
          <w:vertAlign w:val="baseline"/>
        </w:rPr>
        <w:t>and</w:t>
      </w:r>
      <w:r>
        <w:rPr>
          <w:spacing w:val="58"/>
          <w:vertAlign w:val="baseline"/>
        </w:rPr>
        <w:t> </w:t>
      </w:r>
      <w:r>
        <w:rPr>
          <w:vertAlign w:val="baseline"/>
        </w:rPr>
        <w:t>Lawyering</w:t>
      </w:r>
      <w:r>
        <w:rPr>
          <w:spacing w:val="57"/>
          <w:vertAlign w:val="baseline"/>
        </w:rPr>
        <w:t> </w:t>
      </w:r>
      <w:r>
        <w:rPr>
          <w:vertAlign w:val="baseline"/>
        </w:rPr>
        <w:t>Skills</w:t>
      </w:r>
      <w:r>
        <w:rPr>
          <w:spacing w:val="57"/>
          <w:vertAlign w:val="baseline"/>
        </w:rPr>
        <w:t> </w:t>
      </w:r>
      <w:r>
        <w:rPr>
          <w:vertAlign w:val="baseline"/>
        </w:rPr>
        <w:t>in</w:t>
      </w:r>
      <w:r>
        <w:rPr>
          <w:spacing w:val="-58"/>
          <w:vertAlign w:val="baseline"/>
        </w:rPr>
        <w:t> </w:t>
      </w:r>
      <w:r>
        <w:rPr>
          <w:vertAlign w:val="baseline"/>
        </w:rPr>
        <w:t>Nigeria but no breach of these professional responsibilities was pragmatically exposed.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has create some lacunae, which will make the student feel that the professional responsibility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is only required in passing bar finals not in legal practice. This research constantly discussed</w:t>
      </w:r>
      <w:r>
        <w:rPr>
          <w:spacing w:val="1"/>
          <w:vertAlign w:val="baseline"/>
        </w:rPr>
        <w:t> </w:t>
      </w:r>
      <w:r>
        <w:rPr>
          <w:vertAlign w:val="baseline"/>
        </w:rPr>
        <w:t>ethics to show how it is important to the education of law students and its relevance in legal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practice.</w:t>
      </w:r>
    </w:p>
    <w:p>
      <w:pPr>
        <w:pStyle w:val="BodyText"/>
        <w:spacing w:line="480" w:lineRule="auto"/>
        <w:ind w:left="480" w:right="1034" w:firstLine="540"/>
        <w:jc w:val="both"/>
      </w:pPr>
      <w:r>
        <w:rPr/>
        <w:t>Akinola,</w:t>
      </w:r>
      <w:r>
        <w:rPr>
          <w:vertAlign w:val="superscript"/>
        </w:rPr>
        <w:t>66</w:t>
      </w:r>
      <w:r>
        <w:rPr>
          <w:vertAlign w:val="baseline"/>
        </w:rPr>
        <w:t> wrote on Professional Ethics and Skill. In chapter seven of the book titled</w:t>
      </w:r>
      <w:r>
        <w:rPr>
          <w:spacing w:val="1"/>
          <w:vertAlign w:val="baseline"/>
        </w:rPr>
        <w:t> </w:t>
      </w:r>
      <w:r>
        <w:rPr>
          <w:vertAlign w:val="baseline"/>
        </w:rPr>
        <w:t>“The Lawyer and Corruption Issues,” some cases of judges involved in corrupt practices 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single</w:t>
      </w:r>
      <w:r>
        <w:rPr>
          <w:spacing w:val="1"/>
          <w:vertAlign w:val="baseline"/>
        </w:rPr>
        <w:t> </w:t>
      </w:r>
      <w:r>
        <w:rPr>
          <w:vertAlign w:val="baseline"/>
        </w:rPr>
        <w:t>case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lawyer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ungodly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unethical/unprofessional reported. This dissertation shall provide cases involving lawyers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judges</w:t>
      </w:r>
      <w:r>
        <w:rPr>
          <w:spacing w:val="-1"/>
          <w:vertAlign w:val="baseline"/>
        </w:rPr>
        <w:t> </w:t>
      </w:r>
      <w:r>
        <w:rPr>
          <w:vertAlign w:val="baseline"/>
        </w:rPr>
        <w:t>to expose</w:t>
      </w:r>
      <w:r>
        <w:rPr>
          <w:spacing w:val="-2"/>
          <w:vertAlign w:val="baseline"/>
        </w:rPr>
        <w:t> </w:t>
      </w:r>
      <w:r>
        <w:rPr>
          <w:vertAlign w:val="baseline"/>
        </w:rPr>
        <w:t>the students 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 repercussion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 unethical practices.</w:t>
      </w:r>
    </w:p>
    <w:p>
      <w:pPr>
        <w:pStyle w:val="BodyText"/>
        <w:spacing w:line="480" w:lineRule="auto" w:before="1"/>
        <w:ind w:left="480" w:right="1036" w:firstLine="719"/>
        <w:jc w:val="both"/>
      </w:pPr>
      <w:r>
        <w:rPr/>
        <w:t>This research will fully occupy the lapses and lacuna left by the aforementioned</w:t>
      </w:r>
      <w:r>
        <w:rPr>
          <w:spacing w:val="1"/>
        </w:rPr>
        <w:t> </w:t>
      </w:r>
      <w:r>
        <w:rPr/>
        <w:t>writers as a contribution of the researcher to the development of clinical legal education and</w:t>
      </w:r>
      <w:r>
        <w:rPr>
          <w:spacing w:val="1"/>
        </w:rPr>
        <w:t> </w:t>
      </w:r>
      <w:r>
        <w:rPr/>
        <w:t>its role in promoting legal practice in Nigeria. This research conducts interviews with law</w:t>
      </w:r>
      <w:r>
        <w:rPr>
          <w:spacing w:val="1"/>
        </w:rPr>
        <w:t> </w:t>
      </w:r>
      <w:r>
        <w:rPr/>
        <w:t>students,</w:t>
      </w:r>
      <w:r>
        <w:rPr>
          <w:spacing w:val="18"/>
        </w:rPr>
        <w:t> </w:t>
      </w:r>
      <w:r>
        <w:rPr/>
        <w:t>law</w:t>
      </w:r>
      <w:r>
        <w:rPr>
          <w:spacing w:val="18"/>
        </w:rPr>
        <w:t> </w:t>
      </w:r>
      <w:r>
        <w:rPr/>
        <w:t>teachers,</w:t>
      </w:r>
      <w:r>
        <w:rPr>
          <w:spacing w:val="18"/>
        </w:rPr>
        <w:t> </w:t>
      </w:r>
      <w:r>
        <w:rPr/>
        <w:t>judges,</w:t>
      </w:r>
      <w:r>
        <w:rPr>
          <w:spacing w:val="21"/>
        </w:rPr>
        <w:t> </w:t>
      </w:r>
      <w:r>
        <w:rPr/>
        <w:t>legal</w:t>
      </w:r>
      <w:r>
        <w:rPr>
          <w:spacing w:val="21"/>
        </w:rPr>
        <w:t> </w:t>
      </w:r>
      <w:r>
        <w:rPr/>
        <w:t>practitioners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other</w:t>
      </w:r>
      <w:r>
        <w:rPr>
          <w:spacing w:val="17"/>
        </w:rPr>
        <w:t> </w:t>
      </w:r>
      <w:r>
        <w:rPr/>
        <w:t>stakeholders,</w:t>
      </w:r>
      <w:r>
        <w:rPr>
          <w:spacing w:val="21"/>
        </w:rPr>
        <w:t> </w:t>
      </w:r>
      <w:r>
        <w:rPr/>
        <w:t>wherein</w:t>
      </w:r>
      <w:r>
        <w:rPr>
          <w:spacing w:val="21"/>
        </w:rPr>
        <w:t> </w:t>
      </w:r>
      <w:r>
        <w:rPr/>
        <w:t>they</w:t>
      </w:r>
      <w:r>
        <w:rPr>
          <w:spacing w:val="14"/>
        </w:rPr>
        <w:t> </w:t>
      </w:r>
      <w:r>
        <w:rPr/>
        <w:t>were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rect style="position:absolute;margin-left:72.024002pt;margin-top:9.351202pt;width:144.020pt;height:.71997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64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Yusuf,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O.,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(ed.)</w:t>
      </w:r>
      <w:r>
        <w:rPr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Anatomy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Corruption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Nigeria: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Issues,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Challenges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&amp; Solution,</w:t>
      </w:r>
      <w:r>
        <w:rPr>
          <w:i/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Intec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Printers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Limited,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Ibadan.</w:t>
      </w:r>
    </w:p>
    <w:p>
      <w:pPr>
        <w:spacing w:before="1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65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Adegoke,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O.A.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al,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(2014),</w:t>
      </w:r>
      <w:r>
        <w:rPr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Practice: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Professional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Responsibilities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Lawyering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Skills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Nigeria.</w:t>
      </w:r>
    </w:p>
    <w:p>
      <w:pPr>
        <w:spacing w:line="229" w:lineRule="exact" w:before="1"/>
        <w:ind w:left="480" w:right="0" w:firstLine="0"/>
        <w:jc w:val="left"/>
        <w:rPr>
          <w:sz w:val="20"/>
        </w:rPr>
      </w:pPr>
      <w:r>
        <w:rPr>
          <w:sz w:val="20"/>
        </w:rPr>
        <w:t>Jos</w:t>
      </w:r>
      <w:r>
        <w:rPr>
          <w:spacing w:val="-3"/>
          <w:sz w:val="20"/>
        </w:rPr>
        <w:t> </w:t>
      </w:r>
      <w:r>
        <w:rPr>
          <w:sz w:val="20"/>
        </w:rPr>
        <w:t>University</w:t>
      </w:r>
      <w:r>
        <w:rPr>
          <w:spacing w:val="-5"/>
          <w:sz w:val="20"/>
        </w:rPr>
        <w:t> </w:t>
      </w:r>
      <w:r>
        <w:rPr>
          <w:sz w:val="20"/>
        </w:rPr>
        <w:t>Press Limited,</w:t>
      </w:r>
      <w:r>
        <w:rPr>
          <w:spacing w:val="-1"/>
          <w:sz w:val="20"/>
        </w:rPr>
        <w:t> </w:t>
      </w:r>
      <w:r>
        <w:rPr>
          <w:sz w:val="20"/>
        </w:rPr>
        <w:t>Jos</w:t>
      </w:r>
      <w:r>
        <w:rPr>
          <w:spacing w:val="-2"/>
          <w:sz w:val="20"/>
        </w:rPr>
        <w:t> </w:t>
      </w:r>
      <w:r>
        <w:rPr>
          <w:sz w:val="20"/>
        </w:rPr>
        <w:t>Plateau</w:t>
      </w:r>
      <w:r>
        <w:rPr>
          <w:spacing w:val="-2"/>
          <w:sz w:val="20"/>
        </w:rPr>
        <w:t> </w:t>
      </w:r>
      <w:r>
        <w:rPr>
          <w:sz w:val="20"/>
        </w:rPr>
        <w:t>State.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66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Akinola,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O.B.,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(2016),</w:t>
      </w:r>
      <w:r>
        <w:rPr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Principle</w:t>
      </w:r>
      <w:r>
        <w:rPr>
          <w:i/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31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32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32"/>
          <w:sz w:val="20"/>
          <w:vertAlign w:val="baseline"/>
        </w:rPr>
        <w:t> </w:t>
      </w:r>
      <w:r>
        <w:rPr>
          <w:i/>
          <w:sz w:val="20"/>
          <w:vertAlign w:val="baseline"/>
        </w:rPr>
        <w:t>Practice:</w:t>
      </w:r>
      <w:r>
        <w:rPr>
          <w:i/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Professional</w:t>
      </w:r>
      <w:r>
        <w:rPr>
          <w:i/>
          <w:spacing w:val="31"/>
          <w:sz w:val="20"/>
          <w:vertAlign w:val="baseline"/>
        </w:rPr>
        <w:t> </w:t>
      </w:r>
      <w:r>
        <w:rPr>
          <w:i/>
          <w:sz w:val="20"/>
          <w:vertAlign w:val="baseline"/>
        </w:rPr>
        <w:t>Ethics</w:t>
      </w:r>
      <w:r>
        <w:rPr>
          <w:i/>
          <w:spacing w:val="3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Skills)</w:t>
      </w:r>
      <w:r>
        <w:rPr>
          <w:sz w:val="20"/>
          <w:vertAlign w:val="baseline"/>
        </w:rPr>
        <w:t>,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St.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Paul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Publishing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House, Ibadan, Oyo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State, 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Edition.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BodyText"/>
        <w:spacing w:line="480" w:lineRule="auto" w:before="74"/>
        <w:ind w:left="480" w:right="1039"/>
        <w:jc w:val="both"/>
      </w:pPr>
      <w:r>
        <w:rPr/>
        <w:t>ask about the challenges of legal education on legal practice and how an enhanced praxis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CLE</w:t>
      </w:r>
      <w:r>
        <w:rPr>
          <w:spacing w:val="-1"/>
        </w:rPr>
        <w:t> </w:t>
      </w:r>
      <w:r>
        <w:rPr/>
        <w:t>can promote</w:t>
      </w:r>
      <w:r>
        <w:rPr>
          <w:spacing w:val="-1"/>
        </w:rPr>
        <w:t> </w:t>
      </w:r>
      <w:r>
        <w:rPr/>
        <w:t>legal practice</w:t>
      </w:r>
      <w:r>
        <w:rPr>
          <w:spacing w:val="-1"/>
        </w:rPr>
        <w:t> </w:t>
      </w:r>
      <w:r>
        <w:rPr/>
        <w:t>in Nigeria.</w:t>
      </w:r>
    </w:p>
    <w:p>
      <w:pPr>
        <w:pStyle w:val="Heading2"/>
        <w:numPr>
          <w:ilvl w:val="1"/>
          <w:numId w:val="8"/>
        </w:numPr>
        <w:tabs>
          <w:tab w:pos="855" w:val="left" w:leader="none"/>
        </w:tabs>
        <w:spacing w:line="240" w:lineRule="auto" w:before="5" w:after="0"/>
        <w:ind w:left="854" w:right="0" w:hanging="375"/>
        <w:jc w:val="both"/>
      </w:pPr>
      <w:r>
        <w:rPr/>
        <w:t>Organizational</w:t>
      </w:r>
      <w:r>
        <w:rPr>
          <w:spacing w:val="-1"/>
        </w:rPr>
        <w:t> </w:t>
      </w:r>
      <w:r>
        <w:rPr/>
        <w:t>Layout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1035" w:firstLine="719"/>
        <w:jc w:val="both"/>
      </w:pPr>
      <w:r>
        <w:rPr/>
        <w:t>This research is segmented into six (6) major chapters with sub-chapters and sub-</w:t>
      </w:r>
      <w:r>
        <w:rPr>
          <w:spacing w:val="1"/>
        </w:rPr>
        <w:t> </w:t>
      </w:r>
      <w:r>
        <w:rPr/>
        <w:t>headings for</w:t>
      </w:r>
      <w:r>
        <w:rPr>
          <w:spacing w:val="-2"/>
        </w:rPr>
        <w:t> </w:t>
      </w:r>
      <w:r>
        <w:rPr/>
        <w:t>proper understanding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dissertation.</w:t>
      </w:r>
    </w:p>
    <w:p>
      <w:pPr>
        <w:pStyle w:val="BodyText"/>
        <w:spacing w:line="480" w:lineRule="auto"/>
        <w:ind w:left="480" w:right="1036" w:firstLine="719"/>
        <w:jc w:val="both"/>
      </w:pPr>
      <w:r>
        <w:rPr/>
        <w:t>Chapter One is general introduction which comprises of the background to the study,</w:t>
      </w:r>
      <w:r>
        <w:rPr>
          <w:spacing w:val="1"/>
        </w:rPr>
        <w:t> </w:t>
      </w:r>
      <w:r>
        <w:rPr/>
        <w:t>statement of the research problem, aim and objectives of the research, justification of the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organizational</w:t>
      </w:r>
      <w:r>
        <w:rPr>
          <w:spacing w:val="-1"/>
        </w:rPr>
        <w:t> </w:t>
      </w:r>
      <w:r>
        <w:rPr/>
        <w:t>layout.</w:t>
      </w:r>
    </w:p>
    <w:p>
      <w:pPr>
        <w:pStyle w:val="BodyText"/>
        <w:spacing w:line="480" w:lineRule="auto" w:before="1"/>
        <w:ind w:left="480" w:right="1035" w:firstLine="719"/>
        <w:jc w:val="both"/>
      </w:pPr>
      <w:r>
        <w:rPr/>
        <w:t>Chapter Two deals with conceptual clarification of relevant terms, which contains the</w:t>
      </w:r>
      <w:r>
        <w:rPr>
          <w:spacing w:val="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legal</w:t>
      </w:r>
      <w:r>
        <w:rPr>
          <w:spacing w:val="-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legal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legal</w:t>
      </w:r>
      <w:r>
        <w:rPr>
          <w:spacing w:val="-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/>
        <w:ind w:left="480" w:right="1037" w:firstLine="719"/>
        <w:jc w:val="both"/>
      </w:pPr>
      <w:r>
        <w:rPr/>
        <w:t>Chapter Three appraise the legal frameworks for legal education and ethics and in</w:t>
      </w:r>
      <w:r>
        <w:rPr>
          <w:spacing w:val="1"/>
        </w:rPr>
        <w:t> </w:t>
      </w:r>
      <w:r>
        <w:rPr/>
        <w:t>Nigeria by exposing the relevant provisions of the</w:t>
      </w:r>
      <w:r>
        <w:rPr>
          <w:spacing w:val="1"/>
        </w:rPr>
        <w:t> </w:t>
      </w:r>
      <w:r>
        <w:rPr/>
        <w:t>legal instruments. These include, 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Act,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(Consolidation)</w:t>
      </w:r>
      <w:r>
        <w:rPr>
          <w:spacing w:val="1"/>
        </w:rPr>
        <w:t> </w:t>
      </w:r>
      <w:r>
        <w:rPr/>
        <w:t>Act,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Practitioners Act and Rules of Professional Conduct for Legal Practitioners by addressing</w:t>
      </w:r>
      <w:r>
        <w:rPr>
          <w:spacing w:val="1"/>
        </w:rPr>
        <w:t> </w:t>
      </w:r>
      <w:r>
        <w:rPr/>
        <w:t>dressing and comportment, court-room decorum and etiquette, the role and duties of counsel</w:t>
      </w:r>
      <w:r>
        <w:rPr>
          <w:spacing w:val="1"/>
        </w:rPr>
        <w:t> </w:t>
      </w:r>
      <w:r>
        <w:rPr/>
        <w:t>to</w:t>
      </w:r>
      <w:r>
        <w:rPr>
          <w:spacing w:val="30"/>
        </w:rPr>
        <w:t> </w:t>
      </w:r>
      <w:r>
        <w:rPr/>
        <w:t>court,</w:t>
      </w:r>
      <w:r>
        <w:rPr>
          <w:spacing w:val="30"/>
        </w:rPr>
        <w:t> </w:t>
      </w:r>
      <w:r>
        <w:rPr/>
        <w:t>duty</w:t>
      </w:r>
      <w:r>
        <w:rPr>
          <w:spacing w:val="23"/>
        </w:rPr>
        <w:t> </w:t>
      </w:r>
      <w:r>
        <w:rPr/>
        <w:t>of</w:t>
      </w:r>
      <w:r>
        <w:rPr>
          <w:spacing w:val="32"/>
        </w:rPr>
        <w:t> </w:t>
      </w:r>
      <w:r>
        <w:rPr/>
        <w:t>counsel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client,</w:t>
      </w:r>
      <w:r>
        <w:rPr>
          <w:spacing w:val="31"/>
        </w:rPr>
        <w:t> </w:t>
      </w:r>
      <w:r>
        <w:rPr/>
        <w:t>duty</w:t>
      </w:r>
      <w:r>
        <w:rPr>
          <w:spacing w:val="23"/>
        </w:rPr>
        <w:t> </w:t>
      </w:r>
      <w:r>
        <w:rPr/>
        <w:t>of</w:t>
      </w:r>
      <w:r>
        <w:rPr>
          <w:spacing w:val="30"/>
        </w:rPr>
        <w:t> </w:t>
      </w:r>
      <w:r>
        <w:rPr/>
        <w:t>court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counsel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duty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counsel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-58"/>
        </w:rPr>
        <w:t> </w:t>
      </w:r>
      <w:r>
        <w:rPr/>
        <w:t>state. The codes of conduct for judicial officers and disciplinary bodies in the legal profession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considered.</w:t>
      </w:r>
    </w:p>
    <w:p>
      <w:pPr>
        <w:pStyle w:val="BodyText"/>
        <w:spacing w:line="480" w:lineRule="auto" w:before="2"/>
        <w:ind w:left="480" w:right="1036" w:firstLine="719"/>
        <w:jc w:val="both"/>
      </w:pPr>
      <w:r>
        <w:rPr/>
        <w:t>Chapter Four examines the role of clinical legal education in promoting legal practice</w:t>
      </w:r>
      <w:r>
        <w:rPr>
          <w:spacing w:val="1"/>
        </w:rPr>
        <w:t> </w:t>
      </w:r>
      <w:r>
        <w:rPr/>
        <w:t>in Nigeria through social justice and public interest lawyering projects like prison/pre-trial</w:t>
      </w:r>
      <w:r>
        <w:rPr>
          <w:spacing w:val="1"/>
        </w:rPr>
        <w:t> </w:t>
      </w:r>
      <w:r>
        <w:rPr/>
        <w:t>detainee projects, community outreach/street law projects, stop torture project, ENDSARS</w:t>
      </w:r>
      <w:r>
        <w:rPr>
          <w:spacing w:val="1"/>
        </w:rPr>
        <w:t> </w:t>
      </w:r>
      <w:r>
        <w:rPr/>
        <w:t>project, client direct interview and counselling projects, freedom of information act projects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</w:t>
      </w:r>
      <w:r>
        <w:rPr>
          <w:spacing w:val="1"/>
        </w:rPr>
        <w:t> </w:t>
      </w:r>
      <w:r>
        <w:rPr/>
        <w:t>Law Clinics</w:t>
      </w:r>
      <w:r>
        <w:rPr>
          <w:spacing w:val="2"/>
        </w:rPr>
        <w:t> </w:t>
      </w:r>
      <w:r>
        <w:rPr/>
        <w:t>activities.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6" w:firstLine="719"/>
        <w:jc w:val="both"/>
      </w:pPr>
      <w:r>
        <w:rPr/>
        <w:t>Chapter Five contains data presentation and analysis. Finally, Chapter Six, highlights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summary,</w:t>
      </w:r>
      <w:r>
        <w:rPr>
          <w:spacing w:val="2"/>
        </w:rPr>
        <w:t> </w:t>
      </w:r>
      <w:r>
        <w:rPr/>
        <w:t>findings,</w:t>
      </w:r>
      <w:r>
        <w:rPr>
          <w:spacing w:val="2"/>
        </w:rPr>
        <w:t> </w:t>
      </w:r>
      <w:r>
        <w:rPr/>
        <w:t>and recommendations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13"/>
        <w:ind w:left="3137" w:right="3694" w:firstLine="945"/>
        <w:jc w:val="left"/>
      </w:pPr>
      <w:r>
        <w:rPr/>
        <w:t>CHAPTER TWO</w:t>
      </w:r>
      <w:r>
        <w:rPr>
          <w:spacing w:val="1"/>
        </w:rPr>
        <w:t> </w:t>
      </w:r>
      <w:r>
        <w:rPr/>
        <w:t>CONCEPTUAL</w:t>
      </w:r>
      <w:r>
        <w:rPr>
          <w:spacing w:val="-15"/>
        </w:rPr>
        <w:t> </w:t>
      </w:r>
      <w:r>
        <w:rPr/>
        <w:t>CLARIFICATION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1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4" w:firstLine="719"/>
        <w:jc w:val="both"/>
      </w:pPr>
      <w:r>
        <w:rPr/>
        <w:t>Education is the backbone of development in every society. It opens the doors of self-</w:t>
      </w:r>
      <w:r>
        <w:rPr>
          <w:spacing w:val="1"/>
        </w:rPr>
        <w:t> </w:t>
      </w:r>
      <w:r>
        <w:rPr/>
        <w:t>emancipation, self-fulfilment and a sense of human worth. It develops and makes the leaders</w:t>
      </w:r>
      <w:r>
        <w:rPr>
          <w:spacing w:val="1"/>
        </w:rPr>
        <w:t> </w:t>
      </w:r>
      <w:r>
        <w:rPr/>
        <w:t>of tomorrow (the youths) who can compete everywhere in the world. Education is directly</w:t>
      </w:r>
      <w:r>
        <w:rPr>
          <w:spacing w:val="1"/>
        </w:rPr>
        <w:t> </w:t>
      </w:r>
      <w:r>
        <w:rPr/>
        <w:t>responsible for developing a strong character. Universities are set up to push forward the</w:t>
      </w:r>
      <w:r>
        <w:rPr>
          <w:spacing w:val="1"/>
        </w:rPr>
        <w:t> </w:t>
      </w:r>
      <w:r>
        <w:rPr/>
        <w:t>frontiers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knowledge,</w:t>
      </w:r>
      <w:r>
        <w:rPr>
          <w:spacing w:val="23"/>
        </w:rPr>
        <w:t> </w:t>
      </w:r>
      <w:r>
        <w:rPr/>
        <w:t>transform</w:t>
      </w:r>
      <w:r>
        <w:rPr>
          <w:spacing w:val="23"/>
        </w:rPr>
        <w:t> </w:t>
      </w:r>
      <w:r>
        <w:rPr/>
        <w:t>people‟s</w:t>
      </w:r>
      <w:r>
        <w:rPr>
          <w:spacing w:val="23"/>
        </w:rPr>
        <w:t> </w:t>
      </w:r>
      <w:r>
        <w:rPr/>
        <w:t>lives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contribute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health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wealth</w:t>
      </w:r>
      <w:r>
        <w:rPr>
          <w:spacing w:val="23"/>
        </w:rPr>
        <w:t> </w:t>
      </w:r>
      <w:r>
        <w:rPr/>
        <w:t>of</w:t>
      </w:r>
      <w:r>
        <w:rPr>
          <w:spacing w:val="-57"/>
        </w:rPr>
        <w:t> </w:t>
      </w:r>
      <w:r>
        <w:rPr/>
        <w:t>our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economy.</w:t>
      </w:r>
      <w:r>
        <w:rPr>
          <w:vertAlign w:val="superscript"/>
        </w:rPr>
        <w:t>67</w:t>
      </w:r>
      <w:r>
        <w:rPr>
          <w:spacing w:val="1"/>
          <w:vertAlign w:val="baseline"/>
        </w:rPr>
        <w:t> </w:t>
      </w:r>
      <w:r>
        <w:rPr>
          <w:vertAlign w:val="baseline"/>
        </w:rPr>
        <w:t>Legal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 which is a special form of education is central in this developmental goal and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 of every nation as it members occupied a single arm of the government (i.e. judiciary)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instrumental in the functioning of the other two arms of government the executives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legislatures.</w:t>
      </w:r>
      <w:r>
        <w:rPr>
          <w:spacing w:val="23"/>
          <w:vertAlign w:val="baseline"/>
        </w:rPr>
        <w:t> </w:t>
      </w:r>
      <w:r>
        <w:rPr>
          <w:vertAlign w:val="baseline"/>
        </w:rPr>
        <w:t>Considering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topic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this</w:t>
      </w:r>
      <w:r>
        <w:rPr>
          <w:spacing w:val="23"/>
          <w:vertAlign w:val="baseline"/>
        </w:rPr>
        <w:t> </w:t>
      </w:r>
      <w:r>
        <w:rPr>
          <w:vertAlign w:val="baseline"/>
        </w:rPr>
        <w:t>dissertation,</w:t>
      </w:r>
      <w:r>
        <w:rPr>
          <w:spacing w:val="22"/>
          <w:vertAlign w:val="baseline"/>
        </w:rPr>
        <w:t> </w:t>
      </w:r>
      <w:r>
        <w:rPr>
          <w:vertAlign w:val="baseline"/>
        </w:rPr>
        <w:t>this</w:t>
      </w:r>
      <w:r>
        <w:rPr>
          <w:spacing w:val="23"/>
          <w:vertAlign w:val="baseline"/>
        </w:rPr>
        <w:t> </w:t>
      </w:r>
      <w:r>
        <w:rPr>
          <w:vertAlign w:val="baseline"/>
        </w:rPr>
        <w:t>chapter</w:t>
      </w:r>
      <w:r>
        <w:rPr>
          <w:spacing w:val="21"/>
          <w:vertAlign w:val="baseline"/>
        </w:rPr>
        <w:t> </w:t>
      </w:r>
      <w:r>
        <w:rPr>
          <w:vertAlign w:val="baseline"/>
        </w:rPr>
        <w:t>considers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conceptual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pict>
          <v:rect style="position:absolute;margin-left:72.024002pt;margin-top:11.658985pt;width:144.020pt;height:.71997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8" w:firstLine="0"/>
        <w:jc w:val="both"/>
        <w:rPr>
          <w:sz w:val="20"/>
        </w:rPr>
      </w:pPr>
      <w:r>
        <w:rPr>
          <w:sz w:val="20"/>
          <w:vertAlign w:val="superscript"/>
        </w:rPr>
        <w:t>67</w:t>
      </w:r>
      <w:r>
        <w:rPr>
          <w:sz w:val="20"/>
          <w:vertAlign w:val="baseline"/>
        </w:rPr>
        <w:t> Yusuf, A.O. and Kunuji, A.O. (2013). </w:t>
      </w:r>
      <w:r>
        <w:rPr>
          <w:i/>
          <w:sz w:val="20"/>
          <w:vertAlign w:val="baseline"/>
        </w:rPr>
        <w:t>Combating Corruption in Nigeria: Role of the Law Teachers. </w:t>
      </w:r>
      <w:r>
        <w:rPr>
          <w:sz w:val="20"/>
          <w:vertAlign w:val="baseline"/>
        </w:rPr>
        <w:t>In: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Abdulqadir, I.A. et al (eds). Corruption and National Development. Proceedings of the 46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Annual Conference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 Nigerian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Association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Teachers, Unilorin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Press,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Ilorin-Nigeria, P. 406.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48"/>
        <w:jc w:val="both"/>
      </w:pPr>
      <w:r>
        <w:rPr/>
        <w:t>clarifications of legal education, clinical legal education (CLE) in Nigeria, legal practice in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The work as well examines</w:t>
      </w:r>
      <w:r>
        <w:rPr>
          <w:spacing w:val="-1"/>
        </w:rPr>
        <w:t> </w:t>
      </w:r>
      <w:r>
        <w:rPr/>
        <w:t>the objectives of the</w:t>
      </w:r>
      <w:r>
        <w:rPr>
          <w:spacing w:val="-1"/>
        </w:rPr>
        <w:t> </w:t>
      </w:r>
      <w:r>
        <w:rPr/>
        <w:t>terms.</w:t>
      </w:r>
    </w:p>
    <w:p>
      <w:pPr>
        <w:pStyle w:val="Heading2"/>
        <w:numPr>
          <w:ilvl w:val="1"/>
          <w:numId w:val="11"/>
        </w:numPr>
        <w:tabs>
          <w:tab w:pos="1201" w:val="left" w:leader="none"/>
        </w:tabs>
        <w:spacing w:line="240" w:lineRule="auto" w:before="165" w:after="0"/>
        <w:ind w:left="1200" w:right="0" w:hanging="721"/>
        <w:jc w:val="both"/>
      </w:pPr>
      <w:r>
        <w:rPr/>
        <w:t>Legal</w:t>
      </w:r>
      <w:r>
        <w:rPr>
          <w:spacing w:val="-2"/>
        </w:rPr>
        <w:t> </w:t>
      </w:r>
      <w:r>
        <w:rPr/>
        <w:t>Education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8" w:firstLine="719"/>
        <w:jc w:val="both"/>
      </w:pPr>
      <w:r>
        <w:rPr/>
        <w:t>The term „legal education‟ refers to experiences and training which help people 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„formal‟,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organised</w:t>
      </w:r>
      <w:r>
        <w:rPr>
          <w:spacing w:val="-57"/>
        </w:rPr>
        <w:t> </w:t>
      </w:r>
      <w:r>
        <w:rPr/>
        <w:t>educational experiences through the classroom or „non-formal‟ that is, informal experiences</w:t>
      </w:r>
      <w:r>
        <w:rPr>
          <w:spacing w:val="1"/>
        </w:rPr>
        <w:t> </w:t>
      </w:r>
      <w:r>
        <w:rPr/>
        <w:t>acquired</w:t>
      </w:r>
      <w:r>
        <w:rPr>
          <w:spacing w:val="-1"/>
        </w:rPr>
        <w:t> </w:t>
      </w:r>
      <w:r>
        <w:rPr/>
        <w:t>in society,</w:t>
      </w:r>
      <w:r>
        <w:rPr>
          <w:spacing w:val="2"/>
        </w:rPr>
        <w:t> </w:t>
      </w:r>
      <w:r>
        <w:rPr/>
        <w:t>e.g. through the</w:t>
      </w:r>
      <w:r>
        <w:rPr>
          <w:spacing w:val="-1"/>
        </w:rPr>
        <w:t> </w:t>
      </w:r>
      <w:r>
        <w:rPr/>
        <w:t>mass media.</w:t>
      </w:r>
      <w:r>
        <w:rPr>
          <w:vertAlign w:val="superscript"/>
        </w:rPr>
        <w:t>68</w:t>
      </w:r>
    </w:p>
    <w:p>
      <w:pPr>
        <w:pStyle w:val="BodyText"/>
        <w:spacing w:line="480" w:lineRule="auto" w:before="1"/>
        <w:ind w:left="480" w:right="1032" w:firstLine="719"/>
        <w:jc w:val="both"/>
      </w:pPr>
      <w:r>
        <w:rPr/>
        <w:t>According to Emelie legal education which is a particular type of education is the</w:t>
      </w:r>
      <w:r>
        <w:rPr>
          <w:spacing w:val="1"/>
        </w:rPr>
        <w:t> </w:t>
      </w:r>
      <w:r>
        <w:rPr/>
        <w:t>education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individuals</w:t>
      </w:r>
      <w:r>
        <w:rPr>
          <w:spacing w:val="54"/>
        </w:rPr>
        <w:t> </w:t>
      </w:r>
      <w:r>
        <w:rPr/>
        <w:t>who</w:t>
      </w:r>
      <w:r>
        <w:rPr>
          <w:spacing w:val="53"/>
        </w:rPr>
        <w:t> </w:t>
      </w:r>
      <w:r>
        <w:rPr/>
        <w:t>intend</w:t>
      </w:r>
      <w:r>
        <w:rPr>
          <w:spacing w:val="56"/>
        </w:rPr>
        <w:t> </w:t>
      </w:r>
      <w:r>
        <w:rPr/>
        <w:t>to</w:t>
      </w:r>
      <w:r>
        <w:rPr>
          <w:spacing w:val="55"/>
        </w:rPr>
        <w:t> </w:t>
      </w:r>
      <w:r>
        <w:rPr/>
        <w:t>become</w:t>
      </w:r>
      <w:r>
        <w:rPr>
          <w:spacing w:val="53"/>
        </w:rPr>
        <w:t> </w:t>
      </w:r>
      <w:r>
        <w:rPr/>
        <w:t>legal</w:t>
      </w:r>
      <w:r>
        <w:rPr>
          <w:spacing w:val="54"/>
        </w:rPr>
        <w:t> </w:t>
      </w:r>
      <w:r>
        <w:rPr/>
        <w:t>professionals</w:t>
      </w:r>
      <w:r>
        <w:rPr>
          <w:spacing w:val="54"/>
        </w:rPr>
        <w:t> </w:t>
      </w:r>
      <w:r>
        <w:rPr/>
        <w:t>or</w:t>
      </w:r>
      <w:r>
        <w:rPr>
          <w:spacing w:val="53"/>
        </w:rPr>
        <w:t> </w:t>
      </w:r>
      <w:r>
        <w:rPr/>
        <w:t>those</w:t>
      </w:r>
      <w:r>
        <w:rPr>
          <w:spacing w:val="53"/>
        </w:rPr>
        <w:t> </w:t>
      </w:r>
      <w:r>
        <w:rPr/>
        <w:t>who</w:t>
      </w:r>
      <w:r>
        <w:rPr>
          <w:spacing w:val="54"/>
        </w:rPr>
        <w:t> </w:t>
      </w:r>
      <w:r>
        <w:rPr/>
        <w:t>simply</w:t>
      </w:r>
      <w:r>
        <w:rPr>
          <w:spacing w:val="-58"/>
        </w:rPr>
        <w:t> </w:t>
      </w:r>
      <w:r>
        <w:rPr/>
        <w:t>intend to use their law degree, training or knowledge to some end, and in relation to politics,</w:t>
      </w:r>
      <w:r>
        <w:rPr>
          <w:spacing w:val="1"/>
        </w:rPr>
        <w:t> </w:t>
      </w:r>
      <w:r>
        <w:rPr/>
        <w:t>academic or business.</w:t>
      </w:r>
      <w:r>
        <w:rPr>
          <w:spacing w:val="1"/>
        </w:rPr>
        <w:t> </w:t>
      </w:r>
      <w:r>
        <w:rPr/>
        <w:t>Legal education includes diploma in law, first degree in law, which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undergraduate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graduate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depending on the Country.</w:t>
      </w:r>
      <w:r>
        <w:rPr>
          <w:vertAlign w:val="superscript"/>
        </w:rPr>
        <w:t>69</w:t>
      </w:r>
      <w:r>
        <w:rPr>
          <w:vertAlign w:val="baseline"/>
        </w:rPr>
        <w:t> Concisely, legal education is the formal or informal mode of</w:t>
      </w:r>
      <w:r>
        <w:rPr>
          <w:spacing w:val="1"/>
          <w:vertAlign w:val="baseline"/>
        </w:rPr>
        <w:t> </w:t>
      </w:r>
      <w:r>
        <w:rPr>
          <w:vertAlign w:val="baseline"/>
        </w:rPr>
        <w:t>inculcating legal principles, skills and values into individuals</w:t>
      </w:r>
      <w:r>
        <w:rPr>
          <w:vertAlign w:val="superscript"/>
        </w:rPr>
        <w:t>70</w:t>
      </w:r>
      <w:r>
        <w:rPr>
          <w:vertAlign w:val="baseline"/>
        </w:rPr>
        <w:t> with the aim of breeding</w:t>
      </w:r>
      <w:r>
        <w:rPr>
          <w:spacing w:val="1"/>
          <w:vertAlign w:val="baseline"/>
        </w:rPr>
        <w:t> </w:t>
      </w:r>
      <w:r>
        <w:rPr>
          <w:vertAlign w:val="baseline"/>
        </w:rPr>
        <w:t>professionals in law. It start from the university and end at the law school</w:t>
      </w:r>
      <w:r>
        <w:rPr>
          <w:vertAlign w:val="superscript"/>
        </w:rPr>
        <w:t>71</w:t>
      </w:r>
      <w:r>
        <w:rPr>
          <w:vertAlign w:val="baseline"/>
        </w:rPr>
        <w:t> except for those</w:t>
      </w:r>
      <w:r>
        <w:rPr>
          <w:spacing w:val="1"/>
          <w:vertAlign w:val="baseline"/>
        </w:rPr>
        <w:t> </w:t>
      </w:r>
      <w:r>
        <w:rPr>
          <w:vertAlign w:val="baseline"/>
        </w:rPr>
        <w:t>who further for advanced education in Law with Master‟s degree and doctoral degrees (PhD)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Laws up 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professorial cadre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University.</w:t>
      </w:r>
    </w:p>
    <w:p>
      <w:pPr>
        <w:pStyle w:val="Heading2"/>
        <w:numPr>
          <w:ilvl w:val="2"/>
          <w:numId w:val="11"/>
        </w:numPr>
        <w:tabs>
          <w:tab w:pos="1201" w:val="left" w:leader="none"/>
        </w:tabs>
        <w:spacing w:line="240" w:lineRule="auto" w:before="4" w:after="0"/>
        <w:ind w:left="1200" w:right="0" w:hanging="721"/>
        <w:jc w:val="both"/>
      </w:pP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Legal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Nigeria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1035" w:firstLine="719"/>
        <w:jc w:val="both"/>
      </w:pPr>
      <w:r>
        <w:rPr/>
        <w:t>The development of a nation‟s system of education requires educational planning</w:t>
      </w:r>
      <w:r>
        <w:rPr>
          <w:spacing w:val="1"/>
        </w:rPr>
        <w:t> </w:t>
      </w:r>
      <w:r>
        <w:rPr/>
        <w:t>geared</w:t>
      </w:r>
      <w:r>
        <w:rPr>
          <w:spacing w:val="21"/>
        </w:rPr>
        <w:t> </w:t>
      </w:r>
      <w:r>
        <w:rPr/>
        <w:t>towards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realisation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set</w:t>
      </w:r>
      <w:r>
        <w:rPr>
          <w:spacing w:val="21"/>
        </w:rPr>
        <w:t> </w:t>
      </w:r>
      <w:r>
        <w:rPr/>
        <w:t>standards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objectives.</w:t>
      </w:r>
      <w:r>
        <w:rPr>
          <w:vertAlign w:val="superscript"/>
        </w:rPr>
        <w:t>72</w:t>
      </w:r>
      <w:r>
        <w:rPr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18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21"/>
          <w:vertAlign w:val="baseline"/>
        </w:rPr>
        <w:t> </w:t>
      </w:r>
      <w:r>
        <w:rPr>
          <w:vertAlign w:val="baseline"/>
        </w:rPr>
        <w:t>legal</w:t>
      </w:r>
    </w:p>
    <w:p>
      <w:pPr>
        <w:pStyle w:val="BodyText"/>
        <w:spacing w:before="2"/>
        <w:rPr>
          <w:sz w:val="27"/>
        </w:rPr>
      </w:pPr>
      <w:r>
        <w:rPr/>
        <w:pict>
          <v:rect style="position:absolute;margin-left:72.024002pt;margin-top:17.606808pt;width:144.020pt;height:.71997pt;mso-position-horizontal-relative:page;mso-position-vertical-relative:paragraph;z-index:-15714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45" w:firstLine="0"/>
        <w:jc w:val="both"/>
        <w:rPr>
          <w:sz w:val="20"/>
        </w:rPr>
      </w:pPr>
      <w:r>
        <w:rPr>
          <w:sz w:val="20"/>
          <w:vertAlign w:val="superscript"/>
        </w:rPr>
        <w:t>68</w:t>
      </w:r>
      <w:r>
        <w:rPr>
          <w:sz w:val="20"/>
          <w:vertAlign w:val="baseline"/>
        </w:rPr>
        <w:t> Samba, J.N. (1995). Scope of Legal Education and the Contributions of Lawyers to the Development of Law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 Nigeria. In: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Ayua, I.A (ed.),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Law, Justice and the Nigerian Society; Essay in Honour of Hon. Justice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Mohammed Bello,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CON., GCON.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Nigerian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Institute of Advanced Legal Studies,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Lagos,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21.</w:t>
      </w:r>
    </w:p>
    <w:p>
      <w:pPr>
        <w:spacing w:before="0"/>
        <w:ind w:left="480" w:right="1039" w:firstLine="0"/>
        <w:jc w:val="both"/>
        <w:rPr>
          <w:sz w:val="20"/>
        </w:rPr>
      </w:pPr>
      <w:r>
        <w:rPr>
          <w:sz w:val="20"/>
          <w:vertAlign w:val="superscript"/>
        </w:rPr>
        <w:t>69</w:t>
      </w:r>
      <w:r>
        <w:rPr>
          <w:sz w:val="20"/>
          <w:vertAlign w:val="baseline"/>
        </w:rPr>
        <w:t> Emelie, C.I.N. (2017). Legal Education and Access to Justice in Nigeria. </w:t>
      </w:r>
      <w:r>
        <w:rPr>
          <w:i/>
          <w:sz w:val="20"/>
          <w:vertAlign w:val="baseline"/>
        </w:rPr>
        <w:t>Research Journal of Humanities,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Studies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&amp;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Development</w:t>
      </w:r>
      <w:r>
        <w:rPr>
          <w:sz w:val="20"/>
          <w:vertAlign w:val="baseline"/>
        </w:rPr>
        <w:t>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 2.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No. 1,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133</w:t>
      </w:r>
    </w:p>
    <w:p>
      <w:pPr>
        <w:spacing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70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Individuals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here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includes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students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Universities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graduates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Nigerian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Schools</w:t>
      </w:r>
    </w:p>
    <w:p>
      <w:pPr>
        <w:spacing w:line="229" w:lineRule="exact" w:before="1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71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Aloma,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M.M.,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(2013).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2013 Call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 Bar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Speech.</w:t>
      </w:r>
      <w:r>
        <w:rPr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and Practice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12,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256.</w:t>
      </w:r>
    </w:p>
    <w:p>
      <w:pPr>
        <w:spacing w:before="0"/>
        <w:ind w:left="480" w:right="1041" w:firstLine="0"/>
        <w:jc w:val="both"/>
        <w:rPr>
          <w:sz w:val="20"/>
        </w:rPr>
      </w:pPr>
      <w:r>
        <w:rPr>
          <w:sz w:val="20"/>
          <w:vertAlign w:val="superscript"/>
        </w:rPr>
        <w:t>72</w:t>
      </w:r>
      <w:r>
        <w:rPr>
          <w:sz w:val="20"/>
          <w:vertAlign w:val="baseline"/>
        </w:rPr>
        <w:t> Samba, J.N. (1995). Scope of Legal Education and the Contributions of Lawyers to the Development of Law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 Nigeria. In: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Ayua, I.A (ed.),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Law, Justice and the Nigerian Society; Essay in Honour of Hon. Justice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Mohammed Bello,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CON.,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GCON.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Nigerian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Institute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Advanced Legal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Studies,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Lagos, 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22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8"/>
        <w:jc w:val="both"/>
      </w:pPr>
      <w:r>
        <w:rPr/>
        <w:t>education is introduce with certain objectives, which every person that pass through the</w:t>
      </w:r>
      <w:r>
        <w:rPr>
          <w:spacing w:val="1"/>
        </w:rPr>
        <w:t> </w:t>
      </w:r>
      <w:r>
        <w:rPr/>
        <w:t>system is expect to come out with at the end of his/her studies. Ebobrah while analysing</w:t>
      </w:r>
      <w:r>
        <w:rPr>
          <w:spacing w:val="1"/>
        </w:rPr>
        <w:t> </w:t>
      </w:r>
      <w:r>
        <w:rPr/>
        <w:t>LeDain</w:t>
      </w:r>
      <w:r>
        <w:rPr>
          <w:spacing w:val="-1"/>
        </w:rPr>
        <w:t> </w:t>
      </w:r>
      <w:r>
        <w:rPr/>
        <w:t>thought on the</w:t>
      </w:r>
      <w:r>
        <w:rPr>
          <w:spacing w:val="-1"/>
        </w:rPr>
        <w:t> </w:t>
      </w:r>
      <w:r>
        <w:rPr/>
        <w:t>objectives of legal</w:t>
      </w:r>
      <w:r>
        <w:rPr>
          <w:spacing w:val="1"/>
        </w:rPr>
        <w:t> </w:t>
      </w:r>
      <w:r>
        <w:rPr/>
        <w:t>education, said:</w:t>
      </w:r>
    </w:p>
    <w:p>
      <w:pPr>
        <w:pStyle w:val="BodyText"/>
        <w:spacing w:before="161"/>
        <w:ind w:left="2182" w:right="2739"/>
        <w:jc w:val="both"/>
      </w:pPr>
      <w:r>
        <w:rPr/>
        <w:t>“…LeDain captures fundamentals that all law graduates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useful.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ultimate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legal</w:t>
      </w:r>
      <w:r>
        <w:rPr>
          <w:spacing w:val="-57"/>
        </w:rPr>
        <w:t> </w:t>
      </w:r>
      <w:r>
        <w:rPr/>
        <w:t>education is to build what he calls „the legal mind‟ which</w:t>
      </w:r>
      <w:r>
        <w:rPr>
          <w:spacing w:val="1"/>
        </w:rPr>
        <w:t> </w:t>
      </w:r>
      <w:r>
        <w:rPr/>
        <w:t>comprises of such qualities as „thoroughness, intellectual</w:t>
      </w:r>
      <w:r>
        <w:rPr>
          <w:spacing w:val="1"/>
        </w:rPr>
        <w:t> </w:t>
      </w:r>
      <w:r>
        <w:rPr/>
        <w:t>self-reliance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faculty,</w:t>
      </w:r>
      <w:r>
        <w:rPr>
          <w:spacing w:val="1"/>
        </w:rPr>
        <w:t> </w:t>
      </w:r>
      <w:r>
        <w:rPr/>
        <w:t>imagination,</w:t>
      </w:r>
      <w:r>
        <w:rPr>
          <w:spacing w:val="-57"/>
        </w:rPr>
        <w:t> </w:t>
      </w:r>
      <w:r>
        <w:rPr/>
        <w:t>foresight,</w:t>
      </w:r>
      <w:r>
        <w:rPr>
          <w:spacing w:val="1"/>
        </w:rPr>
        <w:t> </w:t>
      </w:r>
      <w:r>
        <w:rPr/>
        <w:t>resourcefulness,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judgment,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relevance,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perceive</w:t>
      </w:r>
      <w:r>
        <w:rPr>
          <w:spacing w:val="1"/>
        </w:rPr>
        <w:t> </w:t>
      </w:r>
      <w:r>
        <w:rPr/>
        <w:t>similarities,</w:t>
      </w:r>
      <w:r>
        <w:rPr>
          <w:spacing w:val="-57"/>
        </w:rPr>
        <w:t> </w:t>
      </w:r>
      <w:r>
        <w:rPr/>
        <w:t>distinctions and relationships, the ability to do effective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and skill in the</w:t>
      </w:r>
      <w:r>
        <w:rPr>
          <w:spacing w:val="1"/>
        </w:rPr>
        <w:t> </w:t>
      </w:r>
      <w:r>
        <w:rPr/>
        <w:t>use of words”.</w:t>
      </w:r>
      <w:r>
        <w:rPr>
          <w:vertAlign w:val="superscript"/>
        </w:rPr>
        <w:t>73</w:t>
      </w:r>
    </w:p>
    <w:p>
      <w:pPr>
        <w:pStyle w:val="BodyText"/>
        <w:spacing w:line="480" w:lineRule="auto" w:before="240"/>
        <w:ind w:left="480" w:right="1033" w:firstLine="719"/>
        <w:jc w:val="both"/>
      </w:pPr>
      <w:r>
        <w:rPr/>
        <w:t>The ultimate objective of legal education therefore is to produce competent lawyers</w:t>
      </w:r>
      <w:r>
        <w:rPr>
          <w:spacing w:val="1"/>
        </w:rPr>
        <w:t> </w:t>
      </w:r>
      <w:r>
        <w:rPr/>
        <w:t>whose aims in any given society include the defence of the fundamental rights of individuals</w:t>
      </w:r>
      <w:r>
        <w:rPr>
          <w:spacing w:val="1"/>
        </w:rPr>
        <w:t> </w:t>
      </w:r>
      <w:r>
        <w:rPr/>
        <w:t>as well as their welfare. It is also of importance to state the fact that a true mastery and</w:t>
      </w:r>
      <w:r>
        <w:rPr>
          <w:spacing w:val="1"/>
        </w:rPr>
        <w:t> </w:t>
      </w:r>
      <w:r>
        <w:rPr/>
        <w:t>understanding of law must address the question of its origin, development and function in any</w:t>
      </w:r>
      <w:r>
        <w:rPr>
          <w:spacing w:val="-57"/>
        </w:rPr>
        <w:t> </w:t>
      </w:r>
      <w:r>
        <w:rPr/>
        <w:t>society. This can best be achieve through legal education. It has been pointed out and rightly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dissertation that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good legal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</w:t>
      </w:r>
      <w:r>
        <w:rPr>
          <w:spacing w:val="-1"/>
        </w:rPr>
        <w:t> </w:t>
      </w:r>
      <w:r>
        <w:rPr/>
        <w:t>things,</w:t>
      </w:r>
      <w:r>
        <w:rPr>
          <w:spacing w:val="-1"/>
        </w:rPr>
        <w:t> </w:t>
      </w:r>
      <w:r>
        <w:rPr/>
        <w:t>should</w:t>
      </w:r>
      <w:r>
        <w:rPr>
          <w:spacing w:val="2"/>
        </w:rPr>
        <w:t> </w:t>
      </w:r>
      <w:r>
        <w:rPr/>
        <w:t>aim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providing:</w:t>
      </w:r>
    </w:p>
    <w:p>
      <w:pPr>
        <w:pStyle w:val="ListParagraph"/>
        <w:numPr>
          <w:ilvl w:val="3"/>
          <w:numId w:val="11"/>
        </w:numPr>
        <w:tabs>
          <w:tab w:pos="1201" w:val="left" w:leader="none"/>
        </w:tabs>
        <w:spacing w:line="240" w:lineRule="auto" w:before="159" w:after="0"/>
        <w:ind w:left="1200" w:right="0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understanding</w:t>
      </w:r>
      <w:r>
        <w:rPr>
          <w:spacing w:val="-4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society.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201" w:val="left" w:leader="none"/>
        </w:tabs>
        <w:spacing w:line="480" w:lineRule="auto" w:before="1" w:after="0"/>
        <w:ind w:left="1200" w:right="1035" w:hanging="360"/>
        <w:jc w:val="both"/>
        <w:rPr>
          <w:sz w:val="24"/>
        </w:rPr>
      </w:pPr>
      <w:r>
        <w:rPr>
          <w:sz w:val="24"/>
        </w:rPr>
        <w:t>A good understanding of the nature of the Lawyer's specialty of the tasks he will be</w:t>
      </w:r>
      <w:r>
        <w:rPr>
          <w:spacing w:val="1"/>
          <w:sz w:val="24"/>
        </w:rPr>
        <w:t> </w:t>
      </w:r>
      <w:r>
        <w:rPr>
          <w:sz w:val="24"/>
        </w:rPr>
        <w:t>call upon to perform as a specialist, and the nature of skills he will be call upon to</w:t>
      </w:r>
      <w:r>
        <w:rPr>
          <w:spacing w:val="1"/>
          <w:sz w:val="24"/>
        </w:rPr>
        <w:t> </w:t>
      </w:r>
      <w:r>
        <w:rPr>
          <w:sz w:val="24"/>
        </w:rPr>
        <w:t>apply</w:t>
      </w:r>
      <w:r>
        <w:rPr>
          <w:spacing w:val="-5"/>
          <w:sz w:val="24"/>
        </w:rPr>
        <w:t> </w:t>
      </w:r>
      <w:r>
        <w:rPr>
          <w:sz w:val="24"/>
        </w:rPr>
        <w:t>in performing</w:t>
      </w:r>
      <w:r>
        <w:rPr>
          <w:spacing w:val="-3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3"/>
          <w:numId w:val="11"/>
        </w:numPr>
        <w:tabs>
          <w:tab w:pos="1201" w:val="left" w:leader="none"/>
        </w:tabs>
        <w:spacing w:line="480" w:lineRule="auto" w:before="0" w:after="0"/>
        <w:ind w:left="1200" w:right="1043" w:hanging="360"/>
        <w:jc w:val="both"/>
        <w:rPr>
          <w:sz w:val="24"/>
        </w:rPr>
      </w:pPr>
      <w:r>
        <w:rPr>
          <w:sz w:val="24"/>
        </w:rPr>
        <w:t>A good understanding of some of the general rules and principles of laws relating to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-1"/>
          <w:sz w:val="24"/>
        </w:rPr>
        <w:t> </w:t>
      </w:r>
      <w:r>
        <w:rPr>
          <w:sz w:val="24"/>
        </w:rPr>
        <w:t>and frequently</w:t>
      </w:r>
      <w:r>
        <w:rPr>
          <w:spacing w:val="-3"/>
          <w:sz w:val="24"/>
        </w:rPr>
        <w:t> </w:t>
      </w:r>
      <w:r>
        <w:rPr>
          <w:sz w:val="24"/>
        </w:rPr>
        <w:t>recurring</w:t>
      </w:r>
      <w:r>
        <w:rPr>
          <w:spacing w:val="-4"/>
          <w:sz w:val="24"/>
        </w:rPr>
        <w:t> </w:t>
      </w:r>
      <w:r>
        <w:rPr>
          <w:sz w:val="24"/>
        </w:rPr>
        <w:t>transactions or</w:t>
      </w:r>
      <w:r>
        <w:rPr>
          <w:spacing w:val="-1"/>
          <w:sz w:val="24"/>
        </w:rPr>
        <w:t> </w:t>
      </w:r>
      <w:r>
        <w:rPr>
          <w:sz w:val="24"/>
        </w:rPr>
        <w:t>activities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society.</w:t>
      </w:r>
    </w:p>
    <w:p>
      <w:pPr>
        <w:pStyle w:val="ListParagraph"/>
        <w:numPr>
          <w:ilvl w:val="3"/>
          <w:numId w:val="11"/>
        </w:numPr>
        <w:tabs>
          <w:tab w:pos="1201" w:val="left" w:leader="none"/>
        </w:tabs>
        <w:spacing w:line="480" w:lineRule="auto" w:before="0" w:after="0"/>
        <w:ind w:left="1200" w:right="1034" w:hanging="360"/>
        <w:jc w:val="both"/>
        <w:rPr>
          <w:sz w:val="24"/>
        </w:rPr>
      </w:pPr>
      <w:r>
        <w:rPr>
          <w:sz w:val="24"/>
        </w:rPr>
        <w:t>A good understanding of some rules relating to special transactions or activities in the</w:t>
      </w:r>
      <w:r>
        <w:rPr>
          <w:spacing w:val="1"/>
          <w:sz w:val="24"/>
        </w:rPr>
        <w:t> </w:t>
      </w:r>
      <w:r>
        <w:rPr>
          <w:sz w:val="24"/>
        </w:rPr>
        <w:t>society.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rect style="position:absolute;margin-left:72.024002pt;margin-top:13.603291pt;width:144.020pt;height:.72003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73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Ebobrah,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S.T.,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(2013).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Releasing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Academic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Spirit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System: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Faculties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Nigeria.</w:t>
      </w:r>
      <w:r>
        <w:rPr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Nigerian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Practice Journal</w:t>
      </w:r>
      <w:r>
        <w:rPr>
          <w:sz w:val="20"/>
          <w:vertAlign w:val="baseline"/>
        </w:rPr>
        <w:t>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Vol. 12,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 16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ListParagraph"/>
        <w:numPr>
          <w:ilvl w:val="3"/>
          <w:numId w:val="11"/>
        </w:numPr>
        <w:tabs>
          <w:tab w:pos="1201" w:val="left" w:leader="none"/>
        </w:tabs>
        <w:spacing w:line="480" w:lineRule="auto" w:before="74" w:after="0"/>
        <w:ind w:left="1200" w:right="1039" w:hanging="360"/>
        <w:jc w:val="both"/>
        <w:rPr>
          <w:sz w:val="24"/>
        </w:rPr>
      </w:pPr>
      <w:r>
        <w:rPr>
          <w:sz w:val="24"/>
        </w:rPr>
        <w:t>A good understanding of methods and techniques he will be call upon to apply in</w:t>
      </w:r>
      <w:r>
        <w:rPr>
          <w:spacing w:val="1"/>
          <w:sz w:val="24"/>
        </w:rPr>
        <w:t> </w:t>
      </w:r>
      <w:r>
        <w:rPr>
          <w:sz w:val="24"/>
        </w:rPr>
        <w:t>performing</w:t>
      </w:r>
      <w:r>
        <w:rPr>
          <w:spacing w:val="-3"/>
          <w:sz w:val="24"/>
        </w:rPr>
        <w:t> </w:t>
      </w:r>
      <w:r>
        <w:rPr>
          <w:sz w:val="24"/>
        </w:rPr>
        <w:t>them.</w:t>
      </w:r>
      <w:r>
        <w:rPr>
          <w:sz w:val="24"/>
          <w:vertAlign w:val="superscript"/>
        </w:rPr>
        <w:t>74</w:t>
      </w:r>
    </w:p>
    <w:p>
      <w:pPr>
        <w:pStyle w:val="BodyText"/>
        <w:spacing w:line="480" w:lineRule="auto"/>
        <w:ind w:left="480" w:right="1044" w:firstLine="719"/>
        <w:jc w:val="both"/>
      </w:pPr>
      <w:r>
        <w:rPr/>
        <w:t>The above objectives are virtually the aims of every legal education but they are read</w:t>
      </w:r>
      <w:r>
        <w:rPr>
          <w:spacing w:val="1"/>
        </w:rPr>
        <w:t> </w:t>
      </w:r>
      <w:r>
        <w:rPr/>
        <w:t>on papers only</w:t>
      </w:r>
      <w:r>
        <w:rPr>
          <w:spacing w:val="-5"/>
        </w:rPr>
        <w:t> </w:t>
      </w:r>
      <w:r>
        <w:rPr/>
        <w:t>in Nigeria. Ebobrah</w:t>
      </w:r>
      <w:r>
        <w:rPr>
          <w:vertAlign w:val="superscript"/>
        </w:rPr>
        <w:t>75</w:t>
      </w:r>
      <w:r>
        <w:rPr>
          <w:spacing w:val="1"/>
          <w:vertAlign w:val="baseline"/>
        </w:rPr>
        <w:t> </w:t>
      </w:r>
      <w:r>
        <w:rPr>
          <w:vertAlign w:val="baseline"/>
        </w:rPr>
        <w:t>opined thus:</w:t>
      </w:r>
    </w:p>
    <w:p>
      <w:pPr>
        <w:pStyle w:val="BodyText"/>
        <w:spacing w:before="161"/>
        <w:ind w:left="2182" w:right="2736"/>
        <w:jc w:val="both"/>
      </w:pPr>
      <w:r>
        <w:rPr/>
        <w:t>Although, LeDain‟s list enumerates qualities that every</w:t>
      </w:r>
      <w:r>
        <w:rPr>
          <w:spacing w:val="1"/>
        </w:rPr>
        <w:t> </w:t>
      </w:r>
      <w:r>
        <w:rPr/>
        <w:t>self-respecting lawyer needs, arguably, legal education in</w:t>
      </w:r>
      <w:r>
        <w:rPr>
          <w:spacing w:val="1"/>
        </w:rPr>
        <w:t> </w:t>
      </w:r>
      <w:r>
        <w:rPr/>
        <w:t>Nigeria currently does not consciously aim at equipping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With</w:t>
      </w:r>
      <w:r>
        <w:rPr>
          <w:spacing w:val="-58"/>
        </w:rPr>
        <w:t> </w:t>
      </w:r>
      <w:r>
        <w:rPr/>
        <w:t>semester or year-end examinations in mind and restricted</w:t>
      </w:r>
      <w:r>
        <w:rPr>
          <w:spacing w:val="1"/>
        </w:rPr>
        <w:t> </w:t>
      </w:r>
      <w:r>
        <w:rPr/>
        <w:t>by the substandard nature of facilities especially the law</w:t>
      </w:r>
      <w:r>
        <w:rPr>
          <w:spacing w:val="1"/>
        </w:rPr>
        <w:t> </w:t>
      </w:r>
      <w:r>
        <w:rPr/>
        <w:t>library,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faculties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knowledge and building capacity to memorize, recall and</w:t>
      </w:r>
      <w:r>
        <w:rPr>
          <w:spacing w:val="1"/>
        </w:rPr>
        <w:t> </w:t>
      </w:r>
      <w:r>
        <w:rPr/>
        <w:t>reproduce legal materials in the original form in which</w:t>
      </w:r>
      <w:r>
        <w:rPr>
          <w:spacing w:val="1"/>
        </w:rPr>
        <w:t> </w:t>
      </w:r>
      <w:r>
        <w:rPr/>
        <w:t>those materials were delivered to students… At a general</w:t>
      </w:r>
      <w:r>
        <w:rPr>
          <w:spacing w:val="1"/>
        </w:rPr>
        <w:t> </w:t>
      </w:r>
      <w:r>
        <w:rPr/>
        <w:t>level, the objective is usually to produce „excellent‟ but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rote-learning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arguably</w:t>
      </w:r>
      <w:r>
        <w:rPr>
          <w:spacing w:val="1"/>
        </w:rPr>
        <w:t> </w:t>
      </w:r>
      <w:r>
        <w:rPr/>
        <w:t>de-emphasises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self-reliance,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imagination to the extent that memorisation of rules and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prioritized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challenges established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is discouraged.</w:t>
      </w:r>
      <w:r>
        <w:rPr>
          <w:vertAlign w:val="superscript"/>
        </w:rPr>
        <w:t>76</w:t>
      </w:r>
    </w:p>
    <w:p>
      <w:pPr>
        <w:pStyle w:val="BodyText"/>
        <w:spacing w:line="480" w:lineRule="auto" w:before="159"/>
        <w:ind w:left="480" w:right="1037" w:firstLine="719"/>
        <w:jc w:val="both"/>
      </w:pPr>
      <w:r>
        <w:rPr/>
        <w:t>Ojukwu also shared the same view with Ebobrah, he posit thus: “These objectives are</w:t>
      </w:r>
      <w:r>
        <w:rPr>
          <w:spacing w:val="1"/>
        </w:rPr>
        <w:t> </w:t>
      </w:r>
      <w:r>
        <w:rPr/>
        <w:t>laudable but in reality those objectives have not been met because of the actual content and</w:t>
      </w:r>
      <w:r>
        <w:rPr>
          <w:spacing w:val="1"/>
        </w:rPr>
        <w:t> </w:t>
      </w:r>
      <w:r>
        <w:rPr/>
        <w:t>teaching methods adopted in legal education in our faculties.”</w:t>
      </w:r>
      <w:r>
        <w:rPr>
          <w:vertAlign w:val="superscript"/>
        </w:rPr>
        <w:t>77</w:t>
      </w:r>
      <w:r>
        <w:rPr>
          <w:vertAlign w:val="baseline"/>
        </w:rPr>
        <w:t> A careful perusal of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objectives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realize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pragmatic</w:t>
      </w:r>
      <w:r>
        <w:rPr>
          <w:spacing w:val="1"/>
          <w:vertAlign w:val="baseline"/>
        </w:rPr>
        <w:t> </w:t>
      </w:r>
      <w:r>
        <w:rPr>
          <w:vertAlign w:val="baseline"/>
        </w:rPr>
        <w:t>approach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promulgated by the CLE methodologies. This is because the CLE methodologies are socially</w:t>
      </w:r>
      <w:r>
        <w:rPr>
          <w:spacing w:val="1"/>
          <w:vertAlign w:val="baseline"/>
        </w:rPr>
        <w:t> </w:t>
      </w:r>
      <w:r>
        <w:rPr>
          <w:vertAlign w:val="baseline"/>
        </w:rPr>
        <w:t>conscious and pragmatic wherein the students relate what they learnt in the classroom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happenings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society.</w:t>
      </w:r>
    </w:p>
    <w:p>
      <w:pPr>
        <w:pStyle w:val="Heading2"/>
        <w:numPr>
          <w:ilvl w:val="1"/>
          <w:numId w:val="11"/>
        </w:numPr>
        <w:tabs>
          <w:tab w:pos="1201" w:val="left" w:leader="none"/>
        </w:tabs>
        <w:spacing w:line="240" w:lineRule="auto" w:before="167" w:after="0"/>
        <w:ind w:left="1200" w:right="0" w:hanging="721"/>
        <w:jc w:val="both"/>
      </w:pPr>
      <w:r>
        <w:rPr/>
        <w:t>Clinical</w:t>
      </w:r>
      <w:r>
        <w:rPr>
          <w:spacing w:val="-2"/>
        </w:rPr>
        <w:t> </w:t>
      </w:r>
      <w:r>
        <w:rPr/>
        <w:t>Legal</w:t>
      </w:r>
      <w:r>
        <w:rPr>
          <w:spacing w:val="-1"/>
        </w:rPr>
        <w:t> </w:t>
      </w:r>
      <w:r>
        <w:rPr/>
        <w:t>Education in Nigeria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  <w:r>
        <w:rPr/>
        <w:pict>
          <v:rect style="position:absolute;margin-left:72.024002pt;margin-top:14.977686pt;width:144.020pt;height:.71997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40" w:firstLine="0"/>
        <w:jc w:val="both"/>
        <w:rPr>
          <w:sz w:val="20"/>
        </w:rPr>
      </w:pPr>
      <w:r>
        <w:rPr>
          <w:sz w:val="20"/>
          <w:vertAlign w:val="superscript"/>
        </w:rPr>
        <w:t>74</w:t>
      </w:r>
      <w:r>
        <w:rPr>
          <w:sz w:val="20"/>
          <w:vertAlign w:val="baseline"/>
        </w:rPr>
        <w:t> Ilumoka, A.O. (April, 1986). </w:t>
      </w:r>
      <w:r>
        <w:rPr>
          <w:i/>
          <w:sz w:val="20"/>
          <w:vertAlign w:val="baseline"/>
        </w:rPr>
        <w:t>Beyond the Law School attaining fully the Objectives of Legal Education in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Nigeria</w:t>
      </w:r>
      <w:r>
        <w:rPr>
          <w:sz w:val="20"/>
          <w:vertAlign w:val="baseline"/>
        </w:rPr>
        <w:t>. Proceedings of the 24th Annual Conference of the Nigerian of Association of Law Teacher; University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Benin, Edo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State. p. 115.</w:t>
      </w:r>
    </w:p>
    <w:p>
      <w:pPr>
        <w:spacing w:before="2"/>
        <w:ind w:left="480" w:right="1050" w:firstLine="0"/>
        <w:jc w:val="both"/>
        <w:rPr>
          <w:sz w:val="20"/>
        </w:rPr>
      </w:pPr>
      <w:r>
        <w:rPr>
          <w:sz w:val="20"/>
          <w:vertAlign w:val="superscript"/>
        </w:rPr>
        <w:t>75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Ebobrah,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S.T.,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(2013).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Releasing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Academic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Spirit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System: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Faculties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Nigeria.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Nigerian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Practice Journal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12,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 17.</w:t>
      </w:r>
    </w:p>
    <w:p>
      <w:pPr>
        <w:spacing w:line="228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76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before="0"/>
        <w:ind w:left="480" w:right="0" w:firstLine="0"/>
        <w:jc w:val="both"/>
        <w:rPr>
          <w:i/>
          <w:sz w:val="20"/>
        </w:rPr>
      </w:pPr>
      <w:r>
        <w:rPr>
          <w:sz w:val="20"/>
          <w:vertAlign w:val="superscript"/>
        </w:rPr>
        <w:t>77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Ernest,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(2006).</w:t>
      </w:r>
      <w:r>
        <w:rPr>
          <w:spacing w:val="30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Curriculum</w:t>
      </w:r>
      <w:r>
        <w:rPr>
          <w:i/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Nigerian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Universities’</w:t>
      </w:r>
      <w:r>
        <w:rPr>
          <w:i/>
          <w:spacing w:val="30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Faculties/Clinics,</w:t>
      </w:r>
    </w:p>
    <w:p>
      <w:pPr>
        <w:spacing w:before="1"/>
        <w:ind w:left="480" w:right="0" w:firstLine="0"/>
        <w:jc w:val="both"/>
        <w:rPr>
          <w:sz w:val="20"/>
        </w:rPr>
      </w:pPr>
      <w:r>
        <w:rPr>
          <w:sz w:val="20"/>
        </w:rPr>
        <w:t>NULAI</w:t>
      </w:r>
      <w:r>
        <w:rPr>
          <w:spacing w:val="-2"/>
          <w:sz w:val="20"/>
        </w:rPr>
        <w:t> </w:t>
      </w:r>
      <w:r>
        <w:rPr>
          <w:sz w:val="20"/>
        </w:rPr>
        <w:t>Nigeria,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2-3.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42" w:firstLine="719"/>
        <w:jc w:val="both"/>
      </w:pPr>
      <w:r>
        <w:rPr/>
        <w:t>Before dwelling into the concept of clinical legal education in Nigeria, an attempt is</w:t>
      </w:r>
      <w:r>
        <w:rPr>
          <w:spacing w:val="1"/>
        </w:rPr>
        <w:t> </w:t>
      </w:r>
      <w:r>
        <w:rPr/>
        <w:t>made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define</w:t>
      </w:r>
      <w:r>
        <w:rPr>
          <w:spacing w:val="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legal</w:t>
      </w:r>
      <w:r>
        <w:rPr>
          <w:spacing w:val="2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evolution and</w:t>
      </w:r>
      <w:r>
        <w:rPr>
          <w:spacing w:val="-1"/>
        </w:rPr>
        <w:t> </w:t>
      </w:r>
      <w:r>
        <w:rPr/>
        <w:t>development in</w:t>
      </w:r>
      <w:r>
        <w:rPr>
          <w:spacing w:val="-1"/>
        </w:rPr>
        <w:t> </w:t>
      </w:r>
      <w:r>
        <w:rPr/>
        <w:t>Nigeria.</w:t>
      </w:r>
    </w:p>
    <w:p>
      <w:pPr>
        <w:pStyle w:val="Heading2"/>
        <w:numPr>
          <w:ilvl w:val="2"/>
          <w:numId w:val="11"/>
        </w:numPr>
        <w:tabs>
          <w:tab w:pos="1200" w:val="left" w:leader="none"/>
          <w:tab w:pos="1201" w:val="left" w:leader="none"/>
        </w:tabs>
        <w:spacing w:line="240" w:lineRule="auto" w:before="161" w:after="0"/>
        <w:ind w:left="1200" w:right="0" w:hanging="721"/>
        <w:jc w:val="left"/>
        <w:rPr>
          <w:b w:val="0"/>
        </w:rPr>
      </w:pPr>
      <w:r>
        <w:rPr/>
        <w:t>What</w:t>
      </w:r>
      <w:r>
        <w:rPr>
          <w:spacing w:val="-2"/>
        </w:rPr>
        <w:t> </w:t>
      </w:r>
      <w:r>
        <w:rPr/>
        <w:t>is Clinical Legal</w:t>
      </w:r>
      <w:r>
        <w:rPr>
          <w:spacing w:val="-2"/>
        </w:rPr>
        <w:t> </w:t>
      </w:r>
      <w:r>
        <w:rPr/>
        <w:t>Education</w:t>
      </w:r>
      <w:r>
        <w:rPr>
          <w:b w:val="0"/>
        </w:rPr>
        <w:t>?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80" w:right="1037" w:firstLine="719"/>
        <w:jc w:val="both"/>
      </w:pPr>
      <w:r>
        <w:rPr/>
        <w:t>Clinical (Legal) education is primarily a method of teaching.</w:t>
      </w:r>
      <w:r>
        <w:rPr>
          <w:spacing w:val="1"/>
        </w:rPr>
        <w:t> </w:t>
      </w:r>
      <w:r>
        <w:rPr/>
        <w:t>Among the principal</w:t>
      </w:r>
      <w:r>
        <w:rPr>
          <w:spacing w:val="1"/>
        </w:rPr>
        <w:t> </w:t>
      </w:r>
      <w:r>
        <w:rPr/>
        <w:t>aspects of that method are these features: students are confront with problem situations of the</w:t>
      </w:r>
      <w:r>
        <w:rPr>
          <w:spacing w:val="1"/>
        </w:rPr>
        <w:t> </w:t>
      </w:r>
      <w:r>
        <w:rPr/>
        <w:t>sort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lawyers</w:t>
      </w:r>
      <w:r>
        <w:rPr>
          <w:spacing w:val="1"/>
        </w:rPr>
        <w:t> </w:t>
      </w:r>
      <w:r>
        <w:rPr/>
        <w:t>confront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practice.</w:t>
      </w:r>
      <w:r>
        <w:rPr>
          <w:spacing w:val="1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role;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 are required to interact with others in attempts to identify and solve the problems;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critically,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review.</w:t>
      </w:r>
      <w:r>
        <w:rPr>
          <w:vertAlign w:val="superscript"/>
        </w:rPr>
        <w:t>78</w:t>
      </w:r>
      <w:r>
        <w:rPr>
          <w:vertAlign w:val="baseline"/>
        </w:rPr>
        <w:t> According Rekosh,</w:t>
      </w:r>
      <w:r>
        <w:rPr>
          <w:vertAlign w:val="superscript"/>
        </w:rPr>
        <w:t>79</w:t>
      </w:r>
      <w:r>
        <w:rPr>
          <w:vertAlign w:val="baseline"/>
        </w:rPr>
        <w:t> “Clinical Legal Education is a dynamic and interactive way of</w:t>
      </w:r>
      <w:r>
        <w:rPr>
          <w:spacing w:val="-57"/>
          <w:vertAlign w:val="baseline"/>
        </w:rPr>
        <w:t> </w:t>
      </w:r>
      <w:r>
        <w:rPr>
          <w:vertAlign w:val="baseline"/>
        </w:rPr>
        <w:t>teaching law students the methodology for good practice, the critical thinking required to</w:t>
      </w:r>
      <w:r>
        <w:rPr>
          <w:spacing w:val="1"/>
          <w:vertAlign w:val="baseline"/>
        </w:rPr>
        <w:t> </w:t>
      </w:r>
      <w:r>
        <w:rPr>
          <w:vertAlign w:val="baseline"/>
        </w:rPr>
        <w:t>analyze all legal matters, the ethical issues essential to act professionally, and the spirit of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</w:t>
      </w:r>
      <w:r>
        <w:rPr>
          <w:spacing w:val="-1"/>
          <w:vertAlign w:val="baseline"/>
        </w:rPr>
        <w:t> </w:t>
      </w:r>
      <w:r>
        <w:rPr>
          <w:vertAlign w:val="baseline"/>
        </w:rPr>
        <w:t>service</w:t>
      </w:r>
      <w:r>
        <w:rPr>
          <w:spacing w:val="-3"/>
          <w:vertAlign w:val="baseline"/>
        </w:rPr>
        <w:t> </w:t>
      </w:r>
      <w:r>
        <w:rPr>
          <w:vertAlign w:val="baseline"/>
        </w:rPr>
        <w:t>needed to</w:t>
      </w:r>
      <w:r>
        <w:rPr>
          <w:spacing w:val="2"/>
          <w:vertAlign w:val="baseline"/>
        </w:rPr>
        <w:t> </w:t>
      </w:r>
      <w:r>
        <w:rPr>
          <w:vertAlign w:val="baseline"/>
        </w:rPr>
        <w:t>represent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underrepresented”.</w:t>
      </w:r>
      <w:r>
        <w:rPr>
          <w:vertAlign w:val="superscript"/>
        </w:rPr>
        <w:t>80</w:t>
      </w:r>
    </w:p>
    <w:p>
      <w:pPr>
        <w:pStyle w:val="BodyText"/>
        <w:spacing w:line="480" w:lineRule="auto" w:before="160"/>
        <w:ind w:left="480" w:right="1037" w:firstLine="719"/>
        <w:jc w:val="both"/>
      </w:pPr>
      <w:r>
        <w:rPr/>
        <w:t>The researcher made an attempt on the definition</w:t>
      </w:r>
      <w:r>
        <w:rPr>
          <w:spacing w:val="1"/>
        </w:rPr>
        <w:t> </w:t>
      </w:r>
      <w:r>
        <w:rPr/>
        <w:t>of the term CLE, to</w:t>
      </w:r>
      <w:r>
        <w:rPr>
          <w:spacing w:val="60"/>
        </w:rPr>
        <w:t> </w:t>
      </w:r>
      <w:r>
        <w:rPr/>
        <w:t>wit, clinical</w:t>
      </w:r>
      <w:r>
        <w:rPr>
          <w:spacing w:val="1"/>
        </w:rPr>
        <w:t> </w:t>
      </w:r>
      <w:r>
        <w:rPr/>
        <w:t>legal education is the form of informative and experiential education aimed at reforming the</w:t>
      </w:r>
      <w:r>
        <w:rPr>
          <w:spacing w:val="1"/>
        </w:rPr>
        <w:t> </w:t>
      </w:r>
      <w:r>
        <w:rPr/>
        <w:t>theoretical system of legal education by developing a realistic and pragmatic system that is</w:t>
      </w:r>
      <w:r>
        <w:rPr>
          <w:spacing w:val="1"/>
        </w:rPr>
        <w:t> </w:t>
      </w:r>
      <w:r>
        <w:rPr/>
        <w:t>capable of breeding professionally competent, socially conscious and ethical lawyers that will</w:t>
      </w:r>
      <w:r>
        <w:rPr>
          <w:spacing w:val="-57"/>
        </w:rPr>
        <w:t> </w:t>
      </w:r>
      <w:r>
        <w:rPr/>
        <w:t>work for the society. The realistic and pragmatic method includes presentations by students,</w:t>
      </w:r>
      <w:r>
        <w:rPr>
          <w:spacing w:val="1"/>
        </w:rPr>
        <w:t> </w:t>
      </w:r>
      <w:r>
        <w:rPr/>
        <w:t>simulation (role play or drama), live client interview, video and film clips, debate, group</w:t>
      </w:r>
      <w:r>
        <w:rPr>
          <w:spacing w:val="1"/>
        </w:rPr>
        <w:t> </w:t>
      </w:r>
      <w:r>
        <w:rPr/>
        <w:t>discussion, reflective reports, brainstorming, mock trial, use of hand-outs or manual, lecture</w:t>
      </w:r>
      <w:r>
        <w:rPr>
          <w:spacing w:val="1"/>
        </w:rPr>
        <w:t> </w:t>
      </w:r>
      <w:r>
        <w:rPr/>
        <w:t>etc. which are being carried out in the classroom or law clinic/legal clinic which might be</w:t>
      </w:r>
      <w:r>
        <w:rPr>
          <w:spacing w:val="1"/>
        </w:rPr>
        <w:t> </w:t>
      </w:r>
      <w:r>
        <w:rPr/>
        <w:t>either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university-based, law</w:t>
      </w:r>
      <w:r>
        <w:rPr>
          <w:spacing w:val="-1"/>
        </w:rPr>
        <w:t> </w:t>
      </w:r>
      <w:r>
        <w:rPr/>
        <w:t>school-based</w:t>
      </w:r>
      <w:r>
        <w:rPr>
          <w:spacing w:val="-1"/>
        </w:rPr>
        <w:t> </w:t>
      </w:r>
      <w:r>
        <w:rPr/>
        <w:t>or community-based</w:t>
      </w:r>
      <w:r>
        <w:rPr>
          <w:spacing w:val="2"/>
        </w:rPr>
        <w:t> </w:t>
      </w:r>
      <w:r>
        <w:rPr/>
        <w:t>clinic.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pict>
          <v:rect style="position:absolute;margin-left:72.024002pt;margin-top:16.445116pt;width:144.020pt;height:.72003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480" w:right="1037" w:firstLine="0"/>
        <w:jc w:val="both"/>
        <w:rPr>
          <w:sz w:val="20"/>
        </w:rPr>
      </w:pPr>
      <w:r>
        <w:rPr>
          <w:sz w:val="20"/>
          <w:vertAlign w:val="superscript"/>
        </w:rPr>
        <w:t>78</w:t>
      </w:r>
      <w:r>
        <w:rPr>
          <w:sz w:val="20"/>
          <w:vertAlign w:val="baseline"/>
        </w:rPr>
        <w:t> New York State Judicial Institute. (2005). </w:t>
      </w:r>
      <w:r>
        <w:rPr>
          <w:i/>
          <w:sz w:val="20"/>
          <w:vertAlign w:val="baseline"/>
        </w:rPr>
        <w:t>Introduction to Clinical Legal Education. </w:t>
      </w:r>
      <w:r>
        <w:rPr>
          <w:sz w:val="20"/>
          <w:vertAlign w:val="baseline"/>
        </w:rPr>
        <w:t>Partners in Justice: 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Colloquium on Developing Collaborations Among Courts, Law School Clinical Programs and the Practicing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Bar.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USA. p. 14.</w:t>
      </w:r>
    </w:p>
    <w:p>
      <w:pPr>
        <w:spacing w:before="0"/>
        <w:ind w:left="480" w:right="1036" w:firstLine="0"/>
        <w:jc w:val="both"/>
        <w:rPr>
          <w:sz w:val="20"/>
        </w:rPr>
      </w:pPr>
      <w:r>
        <w:rPr>
          <w:sz w:val="20"/>
          <w:vertAlign w:val="superscript"/>
        </w:rPr>
        <w:t>79</w:t>
      </w:r>
      <w:r>
        <w:rPr>
          <w:sz w:val="20"/>
          <w:vertAlign w:val="baseline"/>
        </w:rPr>
        <w:t> Rekosh, E., et al (Eds.). (</w:t>
      </w:r>
      <w:r>
        <w:rPr>
          <w:i/>
          <w:sz w:val="20"/>
          <w:vertAlign w:val="baseline"/>
        </w:rPr>
        <w:t>2001). Pursuing the Public Interest: A Handbook for Legal Professionals 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Activists</w:t>
      </w:r>
      <w:r>
        <w:rPr>
          <w:sz w:val="20"/>
          <w:vertAlign w:val="baseline"/>
        </w:rPr>
        <w:t>, PILI/Columbia Law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School, New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York, p. 290.</w:t>
      </w:r>
    </w:p>
    <w:p>
      <w:pPr>
        <w:spacing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80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114"/>
        <w:ind w:left="480" w:right="1036" w:firstLine="719"/>
        <w:jc w:val="both"/>
      </w:pPr>
      <w:r>
        <w:rPr/>
        <w:t>Onolaja</w:t>
      </w:r>
      <w:r>
        <w:rPr>
          <w:vertAlign w:val="superscript"/>
        </w:rPr>
        <w:t>81</w:t>
      </w:r>
      <w:r>
        <w:rPr>
          <w:vertAlign w:val="baseline"/>
        </w:rPr>
        <w:t> further explain the focus pragmatic methodology, which this research is in</w:t>
      </w:r>
      <w:r>
        <w:rPr>
          <w:spacing w:val="1"/>
          <w:vertAlign w:val="baseline"/>
        </w:rPr>
        <w:t> </w:t>
      </w:r>
      <w:r>
        <w:rPr>
          <w:vertAlign w:val="baseline"/>
        </w:rPr>
        <w:t>agreement with that: “what is crucial and to which special attention must be directed is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legal</w:t>
      </w:r>
      <w:r>
        <w:rPr>
          <w:spacing w:val="-1"/>
          <w:vertAlign w:val="baseline"/>
        </w:rPr>
        <w:t> </w:t>
      </w:r>
      <w:r>
        <w:rPr>
          <w:vertAlign w:val="baseline"/>
        </w:rPr>
        <w:t>education should be</w:t>
      </w:r>
      <w:r>
        <w:rPr>
          <w:spacing w:val="-1"/>
          <w:vertAlign w:val="baseline"/>
        </w:rPr>
        <w:t> </w:t>
      </w:r>
      <w:r>
        <w:rPr>
          <w:vertAlign w:val="baseline"/>
        </w:rPr>
        <w:t>student-centred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not lecturer-dominated”.</w:t>
      </w:r>
      <w:r>
        <w:rPr>
          <w:vertAlign w:val="superscript"/>
        </w:rPr>
        <w:t>82</w:t>
      </w:r>
    </w:p>
    <w:p>
      <w:pPr>
        <w:pStyle w:val="Heading2"/>
        <w:numPr>
          <w:ilvl w:val="2"/>
          <w:numId w:val="11"/>
        </w:numPr>
        <w:tabs>
          <w:tab w:pos="1201" w:val="left" w:leader="none"/>
        </w:tabs>
        <w:spacing w:line="240" w:lineRule="auto" w:before="165" w:after="0"/>
        <w:ind w:left="1200" w:right="0" w:hanging="721"/>
        <w:jc w:val="both"/>
      </w:pPr>
      <w:r>
        <w:rPr/>
        <w:t>Evolution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-2"/>
        </w:rPr>
        <w:t> </w:t>
      </w:r>
      <w:r>
        <w:rPr/>
        <w:t>of Clinical</w:t>
      </w:r>
      <w:r>
        <w:rPr>
          <w:spacing w:val="-2"/>
        </w:rPr>
        <w:t> </w:t>
      </w:r>
      <w:r>
        <w:rPr/>
        <w:t>Legal</w:t>
      </w:r>
      <w:r>
        <w:rPr>
          <w:spacing w:val="-2"/>
        </w:rPr>
        <w:t> </w:t>
      </w:r>
      <w:r>
        <w:rPr/>
        <w:t>Education (CLE)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4" w:firstLine="719"/>
        <w:jc w:val="both"/>
      </w:pPr>
      <w:r>
        <w:rPr/>
        <w:t>The concept of CLE started in America in the twentieth century by the foremost</w:t>
      </w:r>
      <w:r>
        <w:rPr>
          <w:spacing w:val="1"/>
        </w:rPr>
        <w:t> </w:t>
      </w:r>
      <w:r>
        <w:rPr/>
        <w:t>American</w:t>
      </w:r>
      <w:r>
        <w:rPr>
          <w:spacing w:val="39"/>
        </w:rPr>
        <w:t> </w:t>
      </w:r>
      <w:r>
        <w:rPr/>
        <w:t>Clinical</w:t>
      </w:r>
      <w:r>
        <w:rPr>
          <w:spacing w:val="40"/>
        </w:rPr>
        <w:t> </w:t>
      </w:r>
      <w:r>
        <w:rPr/>
        <w:t>jurist,</w:t>
      </w:r>
      <w:r>
        <w:rPr>
          <w:spacing w:val="39"/>
        </w:rPr>
        <w:t> </w:t>
      </w:r>
      <w:r>
        <w:rPr/>
        <w:t>Rowe.</w:t>
      </w:r>
      <w:r>
        <w:rPr>
          <w:spacing w:val="42"/>
        </w:rPr>
        <w:t> </w:t>
      </w:r>
      <w:r>
        <w:rPr/>
        <w:t>The</w:t>
      </w:r>
      <w:r>
        <w:rPr>
          <w:spacing w:val="38"/>
        </w:rPr>
        <w:t> </w:t>
      </w:r>
      <w:r>
        <w:rPr/>
        <w:t>type</w:t>
      </w:r>
      <w:r>
        <w:rPr>
          <w:spacing w:val="38"/>
        </w:rPr>
        <w:t> </w:t>
      </w:r>
      <w:r>
        <w:rPr/>
        <w:t>of</w:t>
      </w:r>
      <w:r>
        <w:rPr>
          <w:spacing w:val="41"/>
        </w:rPr>
        <w:t> </w:t>
      </w:r>
      <w:r>
        <w:rPr/>
        <w:t>clinical</w:t>
      </w:r>
      <w:r>
        <w:rPr>
          <w:spacing w:val="40"/>
        </w:rPr>
        <w:t> </w:t>
      </w:r>
      <w:r>
        <w:rPr/>
        <w:t>legal</w:t>
      </w:r>
      <w:r>
        <w:rPr>
          <w:spacing w:val="40"/>
        </w:rPr>
        <w:t> </w:t>
      </w:r>
      <w:r>
        <w:rPr/>
        <w:t>education</w:t>
      </w:r>
      <w:r>
        <w:rPr>
          <w:spacing w:val="39"/>
        </w:rPr>
        <w:t> </w:t>
      </w:r>
      <w:r>
        <w:rPr/>
        <w:t>that</w:t>
      </w:r>
      <w:r>
        <w:rPr>
          <w:spacing w:val="41"/>
        </w:rPr>
        <w:t> </w:t>
      </w:r>
      <w:r>
        <w:rPr/>
        <w:t>Rowe</w:t>
      </w:r>
      <w:r>
        <w:rPr>
          <w:spacing w:val="38"/>
        </w:rPr>
        <w:t> </w:t>
      </w:r>
      <w:r>
        <w:rPr/>
        <w:t>promoted</w:t>
      </w:r>
      <w:r>
        <w:rPr>
          <w:spacing w:val="-58"/>
        </w:rPr>
        <w:t> </w:t>
      </w:r>
      <w:r>
        <w:rPr/>
        <w:t>most closely resembles a modern externship or perhaps hybrid clinic, in which students are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off-site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office,</w:t>
      </w:r>
      <w:r>
        <w:rPr>
          <w:spacing w:val="1"/>
        </w:rPr>
        <w:t> </w:t>
      </w:r>
      <w:r>
        <w:rPr/>
        <w:t>prosecutor,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defender,</w:t>
      </w:r>
      <w:r>
        <w:rPr>
          <w:spacing w:val="1"/>
        </w:rPr>
        <w:t> </w:t>
      </w:r>
      <w:r>
        <w:rPr/>
        <w:t>combined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"general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'demonstrations'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individual instruction and guidance in each case in hand.</w:t>
      </w:r>
      <w:r>
        <w:rPr>
          <w:vertAlign w:val="superscript"/>
        </w:rPr>
        <w:t>83</w:t>
      </w:r>
      <w:r>
        <w:rPr>
          <w:vertAlign w:val="baseline"/>
        </w:rPr>
        <w:t> Gubbins</w:t>
      </w:r>
      <w:r>
        <w:rPr>
          <w:b/>
          <w:vertAlign w:val="baseline"/>
        </w:rPr>
        <w:t>,</w:t>
      </w:r>
      <w:r>
        <w:rPr>
          <w:b/>
          <w:vertAlign w:val="superscript"/>
        </w:rPr>
        <w:t>84</w:t>
      </w:r>
      <w:r>
        <w:rPr>
          <w:b/>
          <w:vertAlign w:val="baseline"/>
        </w:rPr>
        <w:t> </w:t>
      </w:r>
      <w:r>
        <w:rPr>
          <w:vertAlign w:val="baseline"/>
        </w:rPr>
        <w:t>when commenting 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evolution of CLE has this to say;</w:t>
      </w:r>
    </w:p>
    <w:p>
      <w:pPr>
        <w:pStyle w:val="BodyText"/>
        <w:spacing w:line="259" w:lineRule="auto" w:before="162"/>
        <w:ind w:left="2641" w:right="3197"/>
        <w:jc w:val="both"/>
      </w:pPr>
      <w:r>
        <w:rPr/>
        <w:t>In the early years, American legal education was</w:t>
      </w:r>
      <w:r>
        <w:rPr>
          <w:spacing w:val="-57"/>
        </w:rPr>
        <w:t> </w:t>
      </w:r>
      <w:r>
        <w:rPr/>
        <w:t>believed</w:t>
      </w:r>
      <w:r>
        <w:rPr>
          <w:spacing w:val="1"/>
        </w:rPr>
        <w:t> </w:t>
      </w:r>
      <w:r>
        <w:rPr/>
        <w:t>by some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craft</w:t>
      </w:r>
      <w:r>
        <w:rPr>
          <w:spacing w:val="1"/>
        </w:rPr>
        <w:t> </w:t>
      </w:r>
      <w:r>
        <w:rPr/>
        <w:t>handed</w:t>
      </w:r>
      <w:r>
        <w:rPr>
          <w:spacing w:val="60"/>
        </w:rPr>
        <w:t> </w:t>
      </w:r>
      <w:r>
        <w:rPr/>
        <w:t>down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apprentice.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education as learned profession to be taught at</w:t>
      </w:r>
      <w:r>
        <w:rPr>
          <w:spacing w:val="1"/>
        </w:rPr>
        <w:t> </w:t>
      </w:r>
      <w:r>
        <w:rPr/>
        <w:t>Universities. Both theories had avid supporters</w:t>
      </w:r>
      <w:r>
        <w:rPr>
          <w:spacing w:val="1"/>
        </w:rPr>
        <w:t> </w:t>
      </w:r>
      <w:r>
        <w:rPr/>
        <w:t>and existed in uneasy compromise, which still</w:t>
      </w:r>
      <w:r>
        <w:rPr>
          <w:spacing w:val="1"/>
        </w:rPr>
        <w:t> </w:t>
      </w:r>
      <w:r>
        <w:rPr/>
        <w:t>exist today in the debate over the role of clinical</w:t>
      </w:r>
      <w:r>
        <w:rPr>
          <w:spacing w:val="1"/>
        </w:rPr>
        <w:t> </w:t>
      </w:r>
      <w:r>
        <w:rPr/>
        <w:t>education</w:t>
      </w:r>
      <w:r>
        <w:rPr>
          <w:vertAlign w:val="superscript"/>
        </w:rPr>
        <w:t>85</w:t>
      </w:r>
    </w:p>
    <w:p>
      <w:pPr>
        <w:pStyle w:val="BodyText"/>
        <w:spacing w:line="480" w:lineRule="auto" w:before="157"/>
        <w:ind w:left="480" w:right="1038" w:firstLine="719"/>
        <w:jc w:val="both"/>
      </w:pPr>
      <w:r>
        <w:rPr/>
        <w:t>The learned writer was exposing the ache graduate of law faced attaching themselves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ready-made</w:t>
      </w:r>
      <w:r>
        <w:rPr>
          <w:spacing w:val="1"/>
        </w:rPr>
        <w:t> </w:t>
      </w:r>
      <w:r>
        <w:rPr/>
        <w:t>lawyers/attorneys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obsolete</w:t>
      </w:r>
      <w:r>
        <w:rPr>
          <w:spacing w:val="-57"/>
        </w:rPr>
        <w:t> </w:t>
      </w:r>
      <w:r>
        <w:rPr/>
        <w:t>theoretical method of teaching giving to law students at the university. In 1921, the Carnegie</w:t>
      </w:r>
      <w:r>
        <w:rPr>
          <w:spacing w:val="1"/>
        </w:rPr>
        <w:t> </w:t>
      </w:r>
      <w:r>
        <w:rPr/>
        <w:t>Foundation for the Advancement of Teaching funded a study on legal education, commonly</w:t>
      </w:r>
      <w:r>
        <w:rPr>
          <w:spacing w:val="1"/>
        </w:rPr>
        <w:t> </w:t>
      </w:r>
      <w:r>
        <w:rPr/>
        <w:t>called</w:t>
      </w:r>
      <w:r>
        <w:rPr>
          <w:spacing w:val="50"/>
        </w:rPr>
        <w:t> </w:t>
      </w:r>
      <w:r>
        <w:rPr/>
        <w:t>the</w:t>
      </w:r>
      <w:r>
        <w:rPr>
          <w:spacing w:val="55"/>
        </w:rPr>
        <w:t> </w:t>
      </w:r>
      <w:r>
        <w:rPr/>
        <w:t>"Reed</w:t>
      </w:r>
      <w:r>
        <w:rPr>
          <w:spacing w:val="53"/>
        </w:rPr>
        <w:t> </w:t>
      </w:r>
      <w:r>
        <w:rPr/>
        <w:t>Report"</w:t>
      </w:r>
      <w:r>
        <w:rPr>
          <w:spacing w:val="52"/>
        </w:rPr>
        <w:t> </w:t>
      </w:r>
      <w:r>
        <w:rPr/>
        <w:t>after</w:t>
      </w:r>
      <w:r>
        <w:rPr>
          <w:spacing w:val="53"/>
        </w:rPr>
        <w:t> </w:t>
      </w:r>
      <w:r>
        <w:rPr/>
        <w:t>its</w:t>
      </w:r>
      <w:r>
        <w:rPr>
          <w:spacing w:val="51"/>
        </w:rPr>
        <w:t> </w:t>
      </w:r>
      <w:r>
        <w:rPr/>
        <w:t>non-lawyer</w:t>
      </w:r>
      <w:r>
        <w:rPr>
          <w:spacing w:val="53"/>
        </w:rPr>
        <w:t> </w:t>
      </w:r>
      <w:r>
        <w:rPr/>
        <w:t>author,</w:t>
      </w:r>
      <w:r>
        <w:rPr>
          <w:spacing w:val="51"/>
        </w:rPr>
        <w:t> </w:t>
      </w:r>
      <w:r>
        <w:rPr/>
        <w:t>Alfred</w:t>
      </w:r>
      <w:r>
        <w:rPr>
          <w:spacing w:val="53"/>
        </w:rPr>
        <w:t> </w:t>
      </w:r>
      <w:r>
        <w:rPr/>
        <w:t>Z.</w:t>
      </w:r>
      <w:r>
        <w:rPr>
          <w:spacing w:val="51"/>
        </w:rPr>
        <w:t> </w:t>
      </w:r>
      <w:r>
        <w:rPr/>
        <w:t>Reed.</w:t>
      </w:r>
      <w:r>
        <w:rPr>
          <w:spacing w:val="57"/>
        </w:rPr>
        <w:t> </w:t>
      </w:r>
      <w:r>
        <w:rPr/>
        <w:t>The</w:t>
      </w:r>
      <w:r>
        <w:rPr>
          <w:spacing w:val="50"/>
        </w:rPr>
        <w:t> </w:t>
      </w:r>
      <w:r>
        <w:rPr/>
        <w:t>Reed</w:t>
      </w:r>
      <w:r>
        <w:rPr>
          <w:spacing w:val="53"/>
        </w:rPr>
        <w:t> </w:t>
      </w:r>
      <w:r>
        <w:rPr/>
        <w:t>Report</w:t>
      </w:r>
    </w:p>
    <w:p>
      <w:pPr>
        <w:pStyle w:val="BodyText"/>
        <w:spacing w:before="7"/>
        <w:rPr>
          <w:sz w:val="21"/>
        </w:rPr>
      </w:pPr>
      <w:r>
        <w:rPr/>
        <w:pict>
          <v:rect style="position:absolute;margin-left:72.024002pt;margin-top:14.400546pt;width:144.020pt;height:.72003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8068" w:val="left" w:leader="none"/>
        </w:tabs>
        <w:spacing w:line="240" w:lineRule="auto" w:before="65"/>
        <w:ind w:left="480" w:right="1035" w:firstLine="0"/>
        <w:jc w:val="both"/>
        <w:rPr>
          <w:sz w:val="20"/>
        </w:rPr>
      </w:pPr>
      <w:r>
        <w:rPr>
          <w:sz w:val="20"/>
          <w:vertAlign w:val="superscript"/>
        </w:rPr>
        <w:t>81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Onolaja,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M.O.,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(2008).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Problem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Nigeria.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Retrieved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1"/>
          <w:sz w:val="20"/>
          <w:vertAlign w:val="baseline"/>
        </w:rPr>
        <w:t> </w:t>
      </w:r>
      <w:hyperlink r:id="rId16">
        <w:r>
          <w:rPr>
            <w:rFonts w:ascii="Calibri"/>
            <w:color w:val="0462C1"/>
            <w:sz w:val="20"/>
            <w:u w:val="single" w:color="0462C1"/>
            <w:vertAlign w:val="baseline"/>
          </w:rPr>
          <w:t>http://www.alimiandco.com/publications/accreditation-legal-education-nigeria.pdf&amp;sa</w:t>
        </w:r>
      </w:hyperlink>
      <w:r>
        <w:rPr>
          <w:rFonts w:ascii="Calibri"/>
          <w:color w:val="0462C1"/>
          <w:sz w:val="20"/>
          <w:vertAlign w:val="baseline"/>
        </w:rPr>
        <w:tab/>
      </w:r>
      <w:r>
        <w:rPr>
          <w:sz w:val="20"/>
          <w:vertAlign w:val="baseline"/>
        </w:rPr>
        <w:t>Accessed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22/2/2017.</w:t>
      </w:r>
    </w:p>
    <w:p>
      <w:pPr>
        <w:spacing w:before="2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82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83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York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State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Judicial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Institute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op. cit.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3.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84</w:t>
      </w:r>
      <w:r>
        <w:rPr>
          <w:sz w:val="20"/>
          <w:vertAlign w:val="baseline"/>
        </w:rPr>
        <w:t>  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Gubbins,   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R.   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M.   </w:t>
      </w:r>
      <w:r>
        <w:rPr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A   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Bit   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of   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History   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on   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Law   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Clinics   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and   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Law   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School</w:t>
      </w:r>
      <w:r>
        <w:rPr>
          <w:sz w:val="20"/>
          <w:vertAlign w:val="baseline"/>
        </w:rPr>
        <w:t>.   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Retrieved   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</w:p>
    <w:p>
      <w:pPr>
        <w:spacing w:line="242" w:lineRule="exact" w:before="6"/>
        <w:ind w:left="480" w:right="0" w:firstLine="0"/>
        <w:jc w:val="both"/>
        <w:rPr>
          <w:sz w:val="20"/>
        </w:rPr>
      </w:pPr>
      <w:hyperlink r:id="rId17">
        <w:r>
          <w:rPr>
            <w:rFonts w:ascii="Calibri"/>
            <w:color w:val="0462C1"/>
            <w:sz w:val="20"/>
            <w:u w:val="single" w:color="0462C1"/>
          </w:rPr>
          <w:t>www.iegalnews.com/ingham/1001290</w:t>
        </w:r>
        <w:r>
          <w:rPr>
            <w:sz w:val="20"/>
          </w:rPr>
          <w:t>.</w:t>
        </w:r>
        <w:r>
          <w:rPr>
            <w:spacing w:val="-2"/>
            <w:sz w:val="20"/>
          </w:rPr>
          <w:t> </w:t>
        </w:r>
      </w:hyperlink>
      <w:r>
        <w:rPr>
          <w:sz w:val="20"/>
        </w:rPr>
        <w:t>Accessed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28/6/2017.</w:t>
      </w:r>
    </w:p>
    <w:p>
      <w:pPr>
        <w:spacing w:line="227" w:lineRule="exact" w:before="0"/>
        <w:ind w:left="480" w:right="0" w:firstLine="0"/>
        <w:jc w:val="both"/>
        <w:rPr>
          <w:i/>
          <w:sz w:val="20"/>
        </w:rPr>
      </w:pPr>
      <w:r>
        <w:rPr>
          <w:sz w:val="20"/>
          <w:vertAlign w:val="superscript"/>
        </w:rPr>
        <w:t>85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</w:p>
    <w:p>
      <w:pPr>
        <w:spacing w:after="0" w:line="227" w:lineRule="exact"/>
        <w:jc w:val="both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BodyText"/>
        <w:spacing w:line="480" w:lineRule="auto" w:before="74"/>
        <w:ind w:left="480" w:right="1034"/>
        <w:jc w:val="both"/>
      </w:pPr>
      <w:r>
        <w:rPr/>
        <w:t>identified three components necessary to prepare students for the practice of law general</w:t>
      </w:r>
      <w:r>
        <w:rPr>
          <w:spacing w:val="1"/>
        </w:rPr>
        <w:t> </w:t>
      </w:r>
      <w:r>
        <w:rPr/>
        <w:t>education, theoretical knowledge of the law, and practical skills training. The emphasis on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casebook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fulfilled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objectives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 students with a theoretical knowledge of the law.</w:t>
      </w:r>
      <w:r>
        <w:rPr>
          <w:vertAlign w:val="superscript"/>
        </w:rPr>
        <w:t>86</w:t>
      </w:r>
      <w:r>
        <w:rPr>
          <w:vertAlign w:val="baseline"/>
        </w:rPr>
        <w:t> This casebook method adopted</w:t>
      </w:r>
      <w:r>
        <w:rPr>
          <w:spacing w:val="1"/>
          <w:vertAlign w:val="baseline"/>
        </w:rPr>
        <w:t> </w:t>
      </w:r>
      <w:r>
        <w:rPr>
          <w:vertAlign w:val="baseline"/>
        </w:rPr>
        <w:t>by most of the law schools training aspirants to the legal profession is actually fatal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makes</w:t>
      </w:r>
      <w:r>
        <w:rPr>
          <w:spacing w:val="-1"/>
          <w:vertAlign w:val="baseline"/>
        </w:rPr>
        <w:t> </w:t>
      </w:r>
      <w:r>
        <w:rPr>
          <w:vertAlign w:val="baseline"/>
        </w:rPr>
        <w:t>Amsterdam to opined, thus:</w:t>
      </w:r>
    </w:p>
    <w:p>
      <w:pPr>
        <w:pStyle w:val="BodyText"/>
        <w:spacing w:before="161"/>
        <w:ind w:left="2182" w:right="2739"/>
        <w:jc w:val="both"/>
      </w:pPr>
      <w:r>
        <w:rPr/>
        <w:t>As</w:t>
      </w:r>
      <w:r>
        <w:rPr>
          <w:spacing w:val="1"/>
        </w:rPr>
        <w:t> </w:t>
      </w:r>
      <w:r>
        <w:rPr/>
        <w:t>the legal</w:t>
      </w:r>
      <w:r>
        <w:rPr>
          <w:spacing w:val="1"/>
        </w:rPr>
        <w:t> </w:t>
      </w:r>
      <w:r>
        <w:rPr/>
        <w:t>academy 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credentials through the casebook method, it turned a cold</w:t>
      </w:r>
      <w:r>
        <w:rPr>
          <w:spacing w:val="1"/>
        </w:rPr>
        <w:t> </w:t>
      </w:r>
      <w:r>
        <w:rPr/>
        <w:t>shoulder on the profession it exists to perpetuate.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doctrine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appellate</w:t>
      </w:r>
      <w:r>
        <w:rPr>
          <w:spacing w:val="1"/>
        </w:rPr>
        <w:t> </w:t>
      </w:r>
      <w:r>
        <w:rPr/>
        <w:t>decisions digested in casebooks, which continues to frame</w:t>
      </w:r>
      <w:r>
        <w:rPr>
          <w:spacing w:val="-57"/>
        </w:rPr>
        <w:t> </w:t>
      </w:r>
      <w:r>
        <w:rPr/>
        <w:t>most classroom discourse, limits the type of intelligence</w:t>
      </w:r>
      <w:r>
        <w:rPr>
          <w:spacing w:val="1"/>
        </w:rPr>
        <w:t> </w:t>
      </w:r>
      <w:r>
        <w:rPr/>
        <w:t>prospective lawyers develop.</w:t>
      </w:r>
      <w:r>
        <w:rPr>
          <w:spacing w:val="1"/>
        </w:rPr>
        <w:t> </w:t>
      </w:r>
      <w:r>
        <w:rPr/>
        <w:t>Much of the doctrine so</w:t>
      </w:r>
      <w:r>
        <w:rPr>
          <w:spacing w:val="1"/>
        </w:rPr>
        <w:t> </w:t>
      </w:r>
      <w:r>
        <w:rPr/>
        <w:t>laboriously</w:t>
      </w:r>
      <w:r>
        <w:rPr>
          <w:spacing w:val="1"/>
        </w:rPr>
        <w:t> </w:t>
      </w:r>
      <w:r>
        <w:rPr/>
        <w:t>dissected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student</w:t>
      </w:r>
      <w:r>
        <w:rPr>
          <w:spacing w:val="1"/>
        </w:rPr>
        <w:t> </w:t>
      </w:r>
      <w:r>
        <w:rPr/>
        <w:t>passes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marginal</w:t>
      </w:r>
      <w:r>
        <w:rPr>
          <w:spacing w:val="1"/>
        </w:rPr>
        <w:t> </w:t>
      </w:r>
      <w:r>
        <w:rPr/>
        <w:t>consequence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practice.</w:t>
      </w:r>
      <w:r>
        <w:rPr>
          <w:vertAlign w:val="superscript"/>
        </w:rPr>
        <w:t>87</w:t>
      </w:r>
    </w:p>
    <w:p>
      <w:pPr>
        <w:pStyle w:val="BodyText"/>
        <w:spacing w:line="480" w:lineRule="auto" w:before="241"/>
        <w:ind w:left="480" w:right="1036" w:firstLine="719"/>
        <w:jc w:val="both"/>
      </w:pPr>
      <w:r>
        <w:rPr/>
        <w:t>As the CLE movement continue to developed its proponents on the go embraced two</w:t>
      </w:r>
      <w:r>
        <w:rPr>
          <w:spacing w:val="1"/>
        </w:rPr>
        <w:t> </w:t>
      </w:r>
      <w:r>
        <w:rPr/>
        <w:t>major goals, practical legal training and providing access to justice for the less privileged.</w:t>
      </w:r>
      <w:r>
        <w:rPr>
          <w:vertAlign w:val="superscript"/>
        </w:rPr>
        <w:t>88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37"/>
          <w:vertAlign w:val="baseline"/>
        </w:rPr>
        <w:t> </w:t>
      </w:r>
      <w:r>
        <w:rPr>
          <w:vertAlign w:val="baseline"/>
        </w:rPr>
        <w:t>spurred</w:t>
      </w:r>
      <w:r>
        <w:rPr>
          <w:spacing w:val="38"/>
          <w:vertAlign w:val="baseline"/>
        </w:rPr>
        <w:t> </w:t>
      </w:r>
      <w:r>
        <w:rPr>
          <w:vertAlign w:val="baseline"/>
        </w:rPr>
        <w:t>law</w:t>
      </w:r>
      <w:r>
        <w:rPr>
          <w:spacing w:val="39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37"/>
          <w:vertAlign w:val="baseline"/>
        </w:rPr>
        <w:t> </w:t>
      </w:r>
      <w:r>
        <w:rPr>
          <w:vertAlign w:val="baseline"/>
        </w:rPr>
        <w:t>to</w:t>
      </w:r>
      <w:r>
        <w:rPr>
          <w:spacing w:val="38"/>
          <w:vertAlign w:val="baseline"/>
        </w:rPr>
        <w:t> </w:t>
      </w:r>
      <w:r>
        <w:rPr>
          <w:vertAlign w:val="baseline"/>
        </w:rPr>
        <w:t>accept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ideas</w:t>
      </w:r>
      <w:r>
        <w:rPr>
          <w:spacing w:val="38"/>
          <w:vertAlign w:val="baseline"/>
        </w:rPr>
        <w:t> </w:t>
      </w:r>
      <w:r>
        <w:rPr>
          <w:vertAlign w:val="baseline"/>
        </w:rPr>
        <w:t>of</w:t>
      </w:r>
      <w:r>
        <w:rPr>
          <w:spacing w:val="39"/>
          <w:vertAlign w:val="baseline"/>
        </w:rPr>
        <w:t> </w:t>
      </w:r>
      <w:r>
        <w:rPr>
          <w:vertAlign w:val="baseline"/>
        </w:rPr>
        <w:t>CLE</w:t>
      </w:r>
      <w:r>
        <w:rPr>
          <w:spacing w:val="37"/>
          <w:vertAlign w:val="baseline"/>
        </w:rPr>
        <w:t> </w:t>
      </w:r>
      <w:r>
        <w:rPr>
          <w:vertAlign w:val="baseline"/>
        </w:rPr>
        <w:t>more</w:t>
      </w:r>
      <w:r>
        <w:rPr>
          <w:spacing w:val="36"/>
          <w:vertAlign w:val="baseline"/>
        </w:rPr>
        <w:t> </w:t>
      </w:r>
      <w:r>
        <w:rPr>
          <w:vertAlign w:val="baseline"/>
        </w:rPr>
        <w:t>as</w:t>
      </w:r>
      <w:r>
        <w:rPr>
          <w:spacing w:val="38"/>
          <w:vertAlign w:val="baseline"/>
        </w:rPr>
        <w:t> </w:t>
      </w:r>
      <w:r>
        <w:rPr>
          <w:vertAlign w:val="baseline"/>
        </w:rPr>
        <w:t>they</w:t>
      </w:r>
      <w:r>
        <w:rPr>
          <w:spacing w:val="33"/>
          <w:vertAlign w:val="baseline"/>
        </w:rPr>
        <w:t> </w:t>
      </w:r>
      <w:r>
        <w:rPr>
          <w:vertAlign w:val="baseline"/>
        </w:rPr>
        <w:t>experienced</w:t>
      </w:r>
      <w:r>
        <w:rPr>
          <w:spacing w:val="38"/>
          <w:vertAlign w:val="baseline"/>
        </w:rPr>
        <w:t> </w:t>
      </w:r>
      <w:r>
        <w:rPr>
          <w:vertAlign w:val="baseline"/>
        </w:rPr>
        <w:t>how</w:t>
      </w:r>
      <w:r>
        <w:rPr>
          <w:spacing w:val="36"/>
          <w:vertAlign w:val="baseline"/>
        </w:rPr>
        <w:t> </w:t>
      </w:r>
      <w:r>
        <w:rPr>
          <w:vertAlign w:val="baseline"/>
        </w:rPr>
        <w:t>law</w:t>
      </w:r>
      <w:r>
        <w:rPr>
          <w:spacing w:val="-57"/>
          <w:vertAlign w:val="baseline"/>
        </w:rPr>
        <w:t> </w:t>
      </w:r>
      <w:r>
        <w:rPr>
          <w:vertAlign w:val="baseline"/>
        </w:rPr>
        <w:t>works in reality and its impact on the society as presented by the New York State Judicial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Institute</w:t>
      </w:r>
      <w:r>
        <w:rPr>
          <w:spacing w:val="-2"/>
          <w:vertAlign w:val="baseline"/>
        </w:rPr>
        <w:t> </w:t>
      </w:r>
      <w:r>
        <w:rPr>
          <w:vertAlign w:val="baseline"/>
        </w:rPr>
        <w:t>thus:</w:t>
      </w:r>
    </w:p>
    <w:p>
      <w:pPr>
        <w:pStyle w:val="BodyText"/>
        <w:spacing w:before="159"/>
        <w:ind w:left="2182" w:right="2739"/>
        <w:jc w:val="both"/>
      </w:pPr>
      <w:r>
        <w:rPr/>
        <w:t>In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programs,</w:t>
      </w:r>
      <w:r>
        <w:rPr>
          <w:spacing w:val="1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faculty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wave</w:t>
      </w:r>
      <w:r>
        <w:rPr>
          <w:spacing w:val="1"/>
        </w:rPr>
        <w:t> </w:t>
      </w:r>
      <w:r>
        <w:rPr/>
        <w:t>expanded</w:t>
      </w:r>
      <w:r>
        <w:rPr>
          <w:spacing w:val="1"/>
        </w:rPr>
        <w:t> </w:t>
      </w:r>
      <w:r>
        <w:rPr/>
        <w:t>clinics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demystify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client</w:t>
      </w:r>
      <w:r>
        <w:rPr>
          <w:spacing w:val="-57"/>
        </w:rPr>
        <w:t> </w:t>
      </w:r>
      <w:r>
        <w:rPr/>
        <w:t>communities with claims that thrust clinical programs into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rights,</w:t>
      </w:r>
      <w:r>
        <w:rPr>
          <w:spacing w:val="60"/>
        </w:rPr>
        <w:t> </w:t>
      </w:r>
      <w:r>
        <w:rPr/>
        <w:t>environmental</w:t>
      </w:r>
      <w:r>
        <w:rPr>
          <w:spacing w:val="60"/>
        </w:rPr>
        <w:t> </w:t>
      </w:r>
      <w:r>
        <w:rPr/>
        <w:t>rights,</w:t>
      </w:r>
      <w:r>
        <w:rPr>
          <w:spacing w:val="-57"/>
        </w:rPr>
        <w:t> </w:t>
      </w:r>
      <w:r>
        <w:rPr/>
        <w:t>and poverty rights movements. During this same period,</w:t>
      </w:r>
      <w:r>
        <w:rPr>
          <w:spacing w:val="1"/>
        </w:rPr>
        <w:t> </w:t>
      </w:r>
      <w:r>
        <w:rPr/>
        <w:t>the Critical Legal Studies (CLS) movement grew out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realism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education.</w:t>
      </w:r>
      <w:r>
        <w:rPr>
          <w:spacing w:val="-57"/>
        </w:rPr>
        <w:t> </w:t>
      </w:r>
      <w:r>
        <w:rPr/>
        <w:t>While clinical teachers were working with law students to</w:t>
      </w:r>
      <w:r>
        <w:rPr>
          <w:spacing w:val="-57"/>
        </w:rPr>
        <w:t> </w:t>
      </w:r>
      <w:r>
        <w:rPr/>
        <w:t>use the law as an instrument for social justice and change,</w:t>
      </w:r>
      <w:r>
        <w:rPr>
          <w:spacing w:val="1"/>
        </w:rPr>
        <w:t> </w:t>
      </w:r>
      <w:r>
        <w:rPr/>
        <w:t>proponents of CLS were using the classroom to demystify</w:t>
      </w:r>
      <w:r>
        <w:rPr>
          <w:spacing w:val="-57"/>
        </w:rPr>
        <w:t> </w:t>
      </w:r>
      <w:r>
        <w:rPr/>
        <w:t>the</w:t>
      </w:r>
      <w:r>
        <w:rPr>
          <w:spacing w:val="51"/>
        </w:rPr>
        <w:t> </w:t>
      </w:r>
      <w:r>
        <w:rPr/>
        <w:t>law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teach</w:t>
      </w:r>
      <w:r>
        <w:rPr>
          <w:spacing w:val="52"/>
        </w:rPr>
        <w:t> </w:t>
      </w:r>
      <w:r>
        <w:rPr/>
        <w:t>students</w:t>
      </w:r>
      <w:r>
        <w:rPr>
          <w:spacing w:val="52"/>
        </w:rPr>
        <w:t> </w:t>
      </w:r>
      <w:r>
        <w:rPr/>
        <w:t>that</w:t>
      </w:r>
      <w:r>
        <w:rPr>
          <w:spacing w:val="51"/>
        </w:rPr>
        <w:t> </w:t>
      </w:r>
      <w:r>
        <w:rPr/>
        <w:t>"political</w:t>
      </w:r>
      <w:r>
        <w:rPr>
          <w:spacing w:val="52"/>
        </w:rPr>
        <w:t> </w:t>
      </w:r>
      <w:r>
        <w:rPr/>
        <w:t>conviction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72.024002pt;margin-top:11.381593pt;width:144.020pt;height:.71997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86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before="0"/>
        <w:ind w:left="480" w:right="1033" w:firstLine="0"/>
        <w:jc w:val="left"/>
        <w:rPr>
          <w:sz w:val="20"/>
        </w:rPr>
      </w:pPr>
      <w:r>
        <w:rPr>
          <w:sz w:val="20"/>
          <w:vertAlign w:val="superscript"/>
        </w:rPr>
        <w:t>87</w:t>
      </w:r>
      <w:r>
        <w:rPr>
          <w:sz w:val="20"/>
          <w:vertAlign w:val="baseline"/>
        </w:rPr>
        <w:t> Amsterdam,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A.G.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(1984),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Legal Education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-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21st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Century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Experience,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 Legal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sz w:val="20"/>
          <w:vertAlign w:val="baseline"/>
        </w:rPr>
        <w:t>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34.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612 @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618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88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 </w:t>
      </w:r>
      <w:r>
        <w:rPr>
          <w:sz w:val="20"/>
          <w:vertAlign w:val="baseline"/>
        </w:rPr>
        <w:t>at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p.9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before="74"/>
        <w:ind w:left="2182" w:right="2738"/>
        <w:jc w:val="both"/>
      </w:pPr>
      <w:r>
        <w:rPr/>
        <w:t>plays an important role in adjudication and that the shape</w:t>
      </w:r>
      <w:r>
        <w:rPr>
          <w:spacing w:val="1"/>
        </w:rPr>
        <w:t> </w:t>
      </w:r>
      <w:r>
        <w:rPr/>
        <w:t>of the law at any time reflects ideology and power as well</w:t>
      </w:r>
      <w:r>
        <w:rPr>
          <w:spacing w:val="1"/>
        </w:rPr>
        <w:t> </w:t>
      </w:r>
      <w:r>
        <w:rPr/>
        <w:t>as what is wrongly</w:t>
      </w:r>
      <w:r>
        <w:rPr>
          <w:spacing w:val="-5"/>
        </w:rPr>
        <w:t> </w:t>
      </w:r>
      <w:r>
        <w:rPr/>
        <w:t>called 'logic.</w:t>
      </w:r>
      <w:r>
        <w:rPr>
          <w:vertAlign w:val="superscript"/>
        </w:rPr>
        <w:t>89</w:t>
      </w:r>
    </w:p>
    <w:p>
      <w:pPr>
        <w:pStyle w:val="BodyText"/>
        <w:spacing w:line="480" w:lineRule="auto" w:before="161"/>
        <w:ind w:left="480" w:right="1036" w:firstLine="719"/>
        <w:jc w:val="both"/>
      </w:pPr>
      <w:r>
        <w:rPr/>
        <w:t>In this way, clinical programs blend legal theory with lawyering skills, and students</w:t>
      </w:r>
      <w:r>
        <w:rPr>
          <w:spacing w:val="1"/>
        </w:rPr>
        <w:t> </w:t>
      </w:r>
      <w:r>
        <w:rPr/>
        <w:t>learn lawyering values by providing legal assistance to clients who would otherwise lack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 justice.  As Schrag</w:t>
      </w:r>
      <w:r>
        <w:rPr>
          <w:spacing w:val="-3"/>
        </w:rPr>
        <w:t> </w:t>
      </w:r>
      <w:r>
        <w:rPr/>
        <w:t>and Meltsner observed:</w:t>
      </w:r>
    </w:p>
    <w:p>
      <w:pPr>
        <w:pStyle w:val="BodyText"/>
        <w:spacing w:line="259" w:lineRule="auto" w:before="160"/>
        <w:ind w:left="2182" w:right="2737"/>
        <w:jc w:val="both"/>
      </w:pPr>
      <w:r>
        <w:rPr/>
        <w:t>[H]undreds of thousands of low-income clients have been</w:t>
      </w:r>
      <w:r>
        <w:rPr>
          <w:spacing w:val="1"/>
        </w:rPr>
        <w:t> </w:t>
      </w:r>
      <w:r>
        <w:rPr/>
        <w:t>well served by clinic students. Although this magnitude of</w:t>
      </w:r>
      <w:r>
        <w:rPr>
          <w:spacing w:val="-57"/>
        </w:rPr>
        <w:t> </w:t>
      </w:r>
      <w:r>
        <w:rPr/>
        <w:t>assistance is very low compared to the need of indigent</w:t>
      </w:r>
      <w:r>
        <w:rPr>
          <w:spacing w:val="1"/>
        </w:rPr>
        <w:t> </w:t>
      </w:r>
      <w:r>
        <w:rPr/>
        <w:t>people for legal services, in most cases the value of the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clients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incomparable:</w:t>
      </w:r>
      <w:r>
        <w:rPr>
          <w:spacing w:val="1"/>
        </w:rPr>
        <w:t> </w:t>
      </w:r>
      <w:r>
        <w:rPr/>
        <w:t>avoiding</w:t>
      </w:r>
      <w:r>
        <w:rPr>
          <w:spacing w:val="1"/>
        </w:rPr>
        <w:t> </w:t>
      </w:r>
      <w:r>
        <w:rPr/>
        <w:t>homelessness,</w:t>
      </w:r>
      <w:r>
        <w:rPr>
          <w:spacing w:val="1"/>
        </w:rPr>
        <w:t> </w:t>
      </w:r>
      <w:r>
        <w:rPr/>
        <w:t>avoiding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prison,</w:t>
      </w:r>
      <w:r>
        <w:rPr>
          <w:spacing w:val="-57"/>
        </w:rPr>
        <w:t> </w:t>
      </w:r>
      <w:r>
        <w:rPr/>
        <w:t>obtaining disability benefits, securing the right to remain</w:t>
      </w:r>
      <w:r>
        <w:rPr>
          <w:spacing w:val="1"/>
        </w:rPr>
        <w:t> </w:t>
      </w:r>
      <w:r>
        <w:rPr/>
        <w:t>in the United States, obtaining safety from a threatening</w:t>
      </w:r>
      <w:r>
        <w:rPr>
          <w:spacing w:val="1"/>
        </w:rPr>
        <w:t> </w:t>
      </w:r>
      <w:r>
        <w:rPr/>
        <w:t>spouse.</w:t>
      </w:r>
      <w:r>
        <w:rPr>
          <w:vertAlign w:val="superscript"/>
        </w:rPr>
        <w:t>90</w:t>
      </w:r>
    </w:p>
    <w:p>
      <w:pPr>
        <w:pStyle w:val="BodyText"/>
        <w:spacing w:line="480" w:lineRule="auto" w:before="158"/>
        <w:ind w:left="480" w:right="103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combining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administered to law students which profession is</w:t>
      </w:r>
      <w:r>
        <w:rPr>
          <w:spacing w:val="60"/>
        </w:rPr>
        <w:t> </w:t>
      </w:r>
      <w:r>
        <w:rPr/>
        <w:t>virtually practical as those of the medical</w:t>
      </w:r>
      <w:r>
        <w:rPr>
          <w:spacing w:val="1"/>
        </w:rPr>
        <w:t> </w:t>
      </w:r>
      <w:r>
        <w:rPr/>
        <w:t>and sciences education as rightly observed by Sheppard</w:t>
      </w:r>
      <w:r>
        <w:rPr>
          <w:vertAlign w:val="superscript"/>
        </w:rPr>
        <w:t>91</w:t>
      </w:r>
      <w:r>
        <w:rPr>
          <w:vertAlign w:val="baseline"/>
        </w:rPr>
        <w:t> when commenting on the benefit of</w:t>
      </w:r>
      <w:r>
        <w:rPr>
          <w:spacing w:val="-57"/>
          <w:vertAlign w:val="baseline"/>
        </w:rPr>
        <w:t> </w:t>
      </w:r>
      <w:r>
        <w:rPr>
          <w:vertAlign w:val="baseline"/>
        </w:rPr>
        <w:t>clinical</w:t>
      </w:r>
      <w:r>
        <w:rPr>
          <w:spacing w:val="-1"/>
          <w:vertAlign w:val="baseline"/>
        </w:rPr>
        <w:t> </w:t>
      </w:r>
      <w:r>
        <w:rPr>
          <w:vertAlign w:val="baseline"/>
        </w:rPr>
        <w:t>activities opined</w:t>
      </w:r>
      <w:r>
        <w:rPr>
          <w:spacing w:val="2"/>
          <w:vertAlign w:val="baseline"/>
        </w:rPr>
        <w:t> </w:t>
      </w:r>
      <w:r>
        <w:rPr>
          <w:vertAlign w:val="baseline"/>
        </w:rPr>
        <w:t>thus;</w:t>
      </w:r>
    </w:p>
    <w:p>
      <w:pPr>
        <w:pStyle w:val="BodyText"/>
        <w:spacing w:before="159"/>
        <w:ind w:left="2182" w:right="2739"/>
        <w:jc w:val="both"/>
      </w:pPr>
      <w:r>
        <w:rPr/>
        <w:t>Why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student)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exclusively in the laborious and difficult manner? Must he</w:t>
      </w:r>
      <w:r>
        <w:rPr>
          <w:spacing w:val="-57"/>
        </w:rPr>
        <w:t> </w:t>
      </w:r>
      <w:r>
        <w:rPr/>
        <w:t>be denied the privilege, which the students of medicine,</w:t>
      </w:r>
      <w:r>
        <w:rPr>
          <w:spacing w:val="1"/>
        </w:rPr>
        <w:t> </w:t>
      </w:r>
      <w:r>
        <w:rPr/>
        <w:t>chemistry and the other sciences enjoy, of learning at the</w:t>
      </w:r>
      <w:r>
        <w:rPr>
          <w:spacing w:val="1"/>
        </w:rPr>
        <w:t> </w:t>
      </w:r>
      <w:r>
        <w:rPr/>
        <w:t>outset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treatises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investigators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discovered?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learn</w:t>
      </w:r>
      <w:r>
        <w:rPr>
          <w:spacing w:val="60"/>
        </w:rPr>
        <w:t> </w:t>
      </w:r>
      <w:r>
        <w:rPr/>
        <w:t>how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make original investigations for himself, and diagnose, so</w:t>
      </w:r>
      <w:r>
        <w:rPr>
          <w:spacing w:val="1"/>
        </w:rPr>
        <w:t> </w:t>
      </w:r>
      <w:r>
        <w:rPr/>
        <w:t>to speak, the principles of law from the cases in actual</w:t>
      </w:r>
      <w:r>
        <w:rPr>
          <w:spacing w:val="1"/>
        </w:rPr>
        <w:t> </w:t>
      </w:r>
      <w:r>
        <w:rPr/>
        <w:t>litigation. But no reason can be given why he must learn</w:t>
      </w:r>
      <w:r>
        <w:rPr>
          <w:spacing w:val="1"/>
        </w:rPr>
        <w:t> </w:t>
      </w:r>
      <w:r>
        <w:rPr/>
        <w:t>the whole science of the law by his own investigations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undigested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adjudicated</w:t>
      </w:r>
      <w:r>
        <w:rPr>
          <w:spacing w:val="16"/>
        </w:rPr>
        <w:t> </w:t>
      </w:r>
      <w:r>
        <w:rPr/>
        <w:t>cases.</w:t>
      </w:r>
      <w:r>
        <w:rPr>
          <w:spacing w:val="18"/>
        </w:rPr>
        <w:t> </w:t>
      </w:r>
      <w:r>
        <w:rPr/>
        <w:t>No</w:t>
      </w:r>
      <w:r>
        <w:rPr>
          <w:spacing w:val="14"/>
        </w:rPr>
        <w:t> </w:t>
      </w:r>
      <w:r>
        <w:rPr/>
        <w:t>medical</w:t>
      </w:r>
      <w:r>
        <w:rPr>
          <w:spacing w:val="16"/>
        </w:rPr>
        <w:t> </w:t>
      </w:r>
      <w:r>
        <w:rPr/>
        <w:t>school</w:t>
      </w:r>
      <w:r>
        <w:rPr>
          <w:spacing w:val="17"/>
        </w:rPr>
        <w:t> </w:t>
      </w:r>
      <w:r>
        <w:rPr/>
        <w:t>can</w:t>
      </w:r>
      <w:r>
        <w:rPr>
          <w:spacing w:val="15"/>
        </w:rPr>
        <w:t> </w:t>
      </w:r>
      <w:r>
        <w:rPr/>
        <w:t>pretend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give</w:t>
      </w:r>
      <w:r>
        <w:rPr>
          <w:spacing w:val="-58"/>
        </w:rPr>
        <w:t> </w:t>
      </w:r>
      <w:r>
        <w:rPr/>
        <w:t>a</w:t>
      </w:r>
      <w:r>
        <w:rPr>
          <w:spacing w:val="30"/>
        </w:rPr>
        <w:t> </w:t>
      </w:r>
      <w:r>
        <w:rPr/>
        <w:t>complete</w:t>
      </w:r>
      <w:r>
        <w:rPr>
          <w:spacing w:val="32"/>
        </w:rPr>
        <w:t> </w:t>
      </w:r>
      <w:r>
        <w:rPr/>
        <w:t>course</w:t>
      </w:r>
      <w:r>
        <w:rPr>
          <w:spacing w:val="29"/>
        </w:rPr>
        <w:t> </w:t>
      </w:r>
      <w:r>
        <w:rPr/>
        <w:t>of</w:t>
      </w:r>
      <w:r>
        <w:rPr>
          <w:spacing w:val="32"/>
        </w:rPr>
        <w:t> </w:t>
      </w:r>
      <w:r>
        <w:rPr/>
        <w:t>instruction</w:t>
      </w:r>
      <w:r>
        <w:rPr>
          <w:spacing w:val="30"/>
        </w:rPr>
        <w:t> </w:t>
      </w:r>
      <w:r>
        <w:rPr/>
        <w:t>at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present</w:t>
      </w:r>
      <w:r>
        <w:rPr>
          <w:spacing w:val="31"/>
        </w:rPr>
        <w:t> </w:t>
      </w:r>
      <w:r>
        <w:rPr/>
        <w:t>day,</w:t>
      </w:r>
    </w:p>
    <w:p>
      <w:pPr>
        <w:pStyle w:val="BodyText"/>
        <w:spacing w:before="3"/>
        <w:rPr>
          <w:sz w:val="28"/>
        </w:rPr>
      </w:pPr>
      <w:r>
        <w:rPr/>
        <w:pict>
          <v:rect style="position:absolute;margin-left:72.024002pt;margin-top:18.211748pt;width:144.020pt;height:.71997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7" w:firstLine="0"/>
        <w:jc w:val="both"/>
        <w:rPr>
          <w:sz w:val="20"/>
        </w:rPr>
      </w:pPr>
      <w:r>
        <w:rPr>
          <w:sz w:val="20"/>
          <w:vertAlign w:val="superscript"/>
        </w:rPr>
        <w:t>89</w:t>
      </w:r>
      <w:r>
        <w:rPr>
          <w:sz w:val="20"/>
          <w:vertAlign w:val="baseline"/>
        </w:rPr>
        <w:t> New York State Judicial Institute. (2005). </w:t>
      </w:r>
      <w:r>
        <w:rPr>
          <w:i/>
          <w:sz w:val="20"/>
          <w:vertAlign w:val="baseline"/>
        </w:rPr>
        <w:t>Introduction to Clinical Legal Education. </w:t>
      </w:r>
      <w:r>
        <w:rPr>
          <w:sz w:val="20"/>
          <w:vertAlign w:val="baseline"/>
        </w:rPr>
        <w:t>Partners in Justice: 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Colloquium on Developing Collaborations Among Courts, Law School Clinical Programs and the Practicing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Bar.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USA. p. 9.</w:t>
      </w:r>
    </w:p>
    <w:p>
      <w:pPr>
        <w:spacing w:line="229" w:lineRule="exact" w:before="2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90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before="0"/>
        <w:ind w:left="480" w:right="1040" w:firstLine="0"/>
        <w:jc w:val="both"/>
        <w:rPr>
          <w:sz w:val="20"/>
        </w:rPr>
      </w:pPr>
      <w:r>
        <w:rPr>
          <w:sz w:val="20"/>
          <w:vertAlign w:val="superscript"/>
        </w:rPr>
        <w:t>91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Sheppard,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(2007).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 History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 in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United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States: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commentaries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50"/>
          <w:sz w:val="20"/>
          <w:vertAlign w:val="baseline"/>
        </w:rPr>
        <w:t> </w:t>
      </w:r>
      <w:r>
        <w:rPr>
          <w:i/>
          <w:sz w:val="20"/>
          <w:vertAlign w:val="baseline"/>
        </w:rPr>
        <w:t>Primary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Sources</w:t>
      </w:r>
      <w:r>
        <w:rPr>
          <w:sz w:val="20"/>
          <w:vertAlign w:val="baseline"/>
        </w:rPr>
        <w:t>, Lawbook Exchange Ltd, pp. 538-539. Retrieved from en.m.wikipedia.org/wiki/Legal_Clinic. Accessed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30/03/2014.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before="74"/>
        <w:ind w:left="2182" w:right="2738"/>
        <w:jc w:val="both"/>
      </w:pPr>
      <w:r>
        <w:rPr/>
        <w:t>without introducing into its curriculum a comprehensive</w:t>
      </w:r>
      <w:r>
        <w:rPr>
          <w:spacing w:val="1"/>
        </w:rPr>
        <w:t> </w:t>
      </w:r>
      <w:r>
        <w:rPr/>
        <w:t>course of clinics. Nor does the professor of physics or</w:t>
      </w:r>
      <w:r>
        <w:rPr>
          <w:spacing w:val="1"/>
        </w:rPr>
        <w:t> </w:t>
      </w:r>
      <w:r>
        <w:rPr/>
        <w:t>chemistry teach these sciences exclusively by the use of</w:t>
      </w:r>
      <w:r>
        <w:rPr>
          <w:spacing w:val="1"/>
        </w:rPr>
        <w:t> </w:t>
      </w:r>
      <w:r>
        <w:rPr/>
        <w:t>the text-books and pictorial representations of the various</w:t>
      </w:r>
      <w:r>
        <w:rPr>
          <w:spacing w:val="1"/>
        </w:rPr>
        <w:t> </w:t>
      </w:r>
      <w:r>
        <w:rPr/>
        <w:t>experiments as was once the practice. But the instructors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discarded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treatise;</w:t>
      </w:r>
      <w:r>
        <w:rPr>
          <w:spacing w:val="60"/>
        </w:rPr>
        <w:t> </w:t>
      </w:r>
      <w:r>
        <w:rPr/>
        <w:t>they</w:t>
      </w:r>
      <w:r>
        <w:rPr>
          <w:spacing w:val="-57"/>
        </w:rPr>
        <w:t> </w:t>
      </w:r>
      <w:r>
        <w:rPr/>
        <w:t>have only supplemented the use of the treatise with the</w:t>
      </w:r>
      <w:r>
        <w:rPr>
          <w:spacing w:val="1"/>
        </w:rPr>
        <w:t> </w:t>
      </w:r>
      <w:r>
        <w:rPr/>
        <w:t>resort to the</w:t>
      </w:r>
      <w:r>
        <w:rPr>
          <w:spacing w:val="-1"/>
        </w:rPr>
        <w:t> </w:t>
      </w:r>
      <w:r>
        <w:rPr/>
        <w:t>laboratory</w:t>
      </w:r>
      <w:r>
        <w:rPr>
          <w:spacing w:val="-5"/>
        </w:rPr>
        <w:t> </w:t>
      </w:r>
      <w:r>
        <w:rPr/>
        <w:t>and operating</w:t>
      </w:r>
      <w:r>
        <w:rPr>
          <w:spacing w:val="-3"/>
        </w:rPr>
        <w:t> </w:t>
      </w:r>
      <w:r>
        <w:rPr/>
        <w:t>room.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80" w:right="1041" w:firstLine="719"/>
        <w:jc w:val="both"/>
      </w:pPr>
      <w:r>
        <w:rPr/>
        <w:t>The CLE programmes continued to expand it frontiers by exposing students to real</w:t>
      </w:r>
      <w:r>
        <w:rPr>
          <w:spacing w:val="1"/>
        </w:rPr>
        <w:t> </w:t>
      </w:r>
      <w:r>
        <w:rPr/>
        <w:t>legal problems and gives the students tangible solutions to those problems in the course of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training.</w:t>
      </w:r>
      <w:r>
        <w:rPr>
          <w:spacing w:val="4"/>
        </w:rPr>
        <w:t> </w:t>
      </w:r>
      <w:r>
        <w:rPr/>
        <w:t>It is observe</w:t>
      </w:r>
      <w:r>
        <w:rPr>
          <w:spacing w:val="-1"/>
        </w:rPr>
        <w:t> </w:t>
      </w:r>
      <w:r>
        <w:rPr/>
        <w:t>thus:</w:t>
      </w:r>
    </w:p>
    <w:p>
      <w:pPr>
        <w:pStyle w:val="BodyText"/>
        <w:spacing w:line="259" w:lineRule="auto" w:before="161"/>
        <w:ind w:left="2182" w:right="2736" w:firstLine="50"/>
        <w:jc w:val="both"/>
      </w:pPr>
      <w:r>
        <w:rPr/>
        <w:t>As we enter the third wave of clinical legal</w:t>
      </w:r>
      <w:r>
        <w:rPr>
          <w:spacing w:val="60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law school clinics continue to play an important role in</w:t>
      </w:r>
      <w:r>
        <w:rPr>
          <w:spacing w:val="1"/>
        </w:rPr>
        <w:t> </w:t>
      </w:r>
      <w:r>
        <w:rPr/>
        <w:t>making access to justice a reality for many low-income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They do so not only by exposing law students to</w:t>
      </w:r>
      <w:r>
        <w:rPr>
          <w:spacing w:val="1"/>
        </w:rPr>
        <w:t> </w:t>
      </w:r>
      <w:r>
        <w:rPr/>
        <w:t>the legal problems that the poor face but also by allowing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"tactile"</w:t>
      </w:r>
      <w:r>
        <w:rPr>
          <w:spacing w:val="-57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obligation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substantive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creative ways to respond to unmet legal needs. The result</w:t>
      </w:r>
      <w:r>
        <w:rPr>
          <w:spacing w:val="1"/>
        </w:rPr>
        <w:t> </w:t>
      </w:r>
      <w:r>
        <w:rPr/>
        <w:t>should,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 minimum,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clinic graduates to work toward a resolution of the legal</w:t>
      </w:r>
      <w:r>
        <w:rPr>
          <w:spacing w:val="1"/>
        </w:rPr>
        <w:t> </w:t>
      </w:r>
      <w:r>
        <w:rPr/>
        <w:t>services problem.</w:t>
      </w:r>
      <w:r>
        <w:rPr>
          <w:spacing w:val="1"/>
        </w:rPr>
        <w:t> </w:t>
      </w:r>
      <w:r>
        <w:rPr/>
        <w:t>The goal of educating students to this</w:t>
      </w:r>
      <w:r>
        <w:rPr>
          <w:spacing w:val="1"/>
        </w:rPr>
        <w:t> </w:t>
      </w:r>
      <w:r>
        <w:rPr/>
        <w:t>responsibility for assuring access to justice is best met if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education permeates the curriculum.</w:t>
      </w:r>
      <w:r>
        <w:rPr>
          <w:vertAlign w:val="superscript"/>
        </w:rPr>
        <w:t>92</w:t>
      </w:r>
    </w:p>
    <w:p>
      <w:pPr>
        <w:pStyle w:val="Heading2"/>
        <w:numPr>
          <w:ilvl w:val="2"/>
          <w:numId w:val="11"/>
        </w:numPr>
        <w:tabs>
          <w:tab w:pos="1201" w:val="left" w:leader="none"/>
        </w:tabs>
        <w:spacing w:line="240" w:lineRule="auto" w:before="158" w:after="0"/>
        <w:ind w:left="1200" w:right="0" w:hanging="721"/>
        <w:jc w:val="both"/>
      </w:pP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Clinical</w:t>
      </w:r>
      <w:r>
        <w:rPr>
          <w:spacing w:val="-2"/>
        </w:rPr>
        <w:t> </w:t>
      </w:r>
      <w:r>
        <w:rPr/>
        <w:t>Legal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CLE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profession cum education reformation jurist, Ojukwu, who established a non-governmental,</w:t>
      </w:r>
      <w:r>
        <w:rPr>
          <w:spacing w:val="1"/>
        </w:rPr>
        <w:t> </w:t>
      </w:r>
      <w:r>
        <w:rPr/>
        <w:t>non-profit and non-political organisation, the Network of University Legal Aid Institutions</w:t>
      </w:r>
      <w:r>
        <w:rPr>
          <w:spacing w:val="1"/>
        </w:rPr>
        <w:t> </w:t>
      </w:r>
      <w:r>
        <w:rPr/>
        <w:t>(NULAI-Nigeria).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committed to promoting clinical legal education, legal education</w:t>
      </w:r>
      <w:r>
        <w:rPr>
          <w:spacing w:val="1"/>
        </w:rPr>
        <w:t> </w:t>
      </w:r>
      <w:r>
        <w:rPr/>
        <w:t>reform, legal aid and access to justice in Nigeria and the development of future public interest</w:t>
      </w:r>
      <w:r>
        <w:rPr>
          <w:spacing w:val="-57"/>
        </w:rPr>
        <w:t> </w:t>
      </w:r>
      <w:r>
        <w:rPr/>
        <w:t>lawyers.</w:t>
      </w:r>
      <w:r>
        <w:rPr>
          <w:vertAlign w:val="superscript"/>
        </w:rPr>
        <w:t>93</w:t>
      </w:r>
      <w:r>
        <w:rPr>
          <w:vertAlign w:val="baseline"/>
        </w:rPr>
        <w:t> The CLE programme was conceived due to the insufficient teaching methodology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44"/>
          <w:vertAlign w:val="baseline"/>
        </w:rPr>
        <w:t> </w:t>
      </w:r>
      <w:r>
        <w:rPr>
          <w:vertAlign w:val="baseline"/>
        </w:rPr>
        <w:t>was</w:t>
      </w:r>
      <w:r>
        <w:rPr>
          <w:spacing w:val="45"/>
          <w:vertAlign w:val="baseline"/>
        </w:rPr>
        <w:t> </w:t>
      </w:r>
      <w:r>
        <w:rPr>
          <w:vertAlign w:val="baseline"/>
        </w:rPr>
        <w:t>adopted</w:t>
      </w:r>
      <w:r>
        <w:rPr>
          <w:spacing w:val="44"/>
          <w:vertAlign w:val="baseline"/>
        </w:rPr>
        <w:t> </w:t>
      </w:r>
      <w:r>
        <w:rPr>
          <w:vertAlign w:val="baseline"/>
        </w:rPr>
        <w:t>by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7"/>
          <w:vertAlign w:val="baseline"/>
        </w:rPr>
        <w:t> </w:t>
      </w:r>
      <w:r>
        <w:rPr>
          <w:vertAlign w:val="baseline"/>
        </w:rPr>
        <w:t>Faculties</w:t>
      </w:r>
      <w:r>
        <w:rPr>
          <w:spacing w:val="45"/>
          <w:vertAlign w:val="baseline"/>
        </w:rPr>
        <w:t> </w:t>
      </w:r>
      <w:r>
        <w:rPr>
          <w:vertAlign w:val="baseline"/>
        </w:rPr>
        <w:t>of</w:t>
      </w:r>
      <w:r>
        <w:rPr>
          <w:spacing w:val="47"/>
          <w:vertAlign w:val="baseline"/>
        </w:rPr>
        <w:t> </w:t>
      </w:r>
      <w:r>
        <w:rPr>
          <w:vertAlign w:val="baseline"/>
        </w:rPr>
        <w:t>Law</w:t>
      </w:r>
      <w:r>
        <w:rPr>
          <w:spacing w:val="44"/>
          <w:vertAlign w:val="baseline"/>
        </w:rPr>
        <w:t> </w:t>
      </w:r>
      <w:r>
        <w:rPr>
          <w:vertAlign w:val="baseline"/>
        </w:rPr>
        <w:t>in</w:t>
      </w:r>
      <w:r>
        <w:rPr>
          <w:spacing w:val="45"/>
          <w:vertAlign w:val="baseline"/>
        </w:rPr>
        <w:t> </w:t>
      </w:r>
      <w:r>
        <w:rPr>
          <w:vertAlign w:val="baseline"/>
        </w:rPr>
        <w:t>the</w:t>
      </w:r>
      <w:r>
        <w:rPr>
          <w:spacing w:val="44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40"/>
          <w:vertAlign w:val="baseline"/>
        </w:rPr>
        <w:t> </w:t>
      </w:r>
      <w:r>
        <w:rPr>
          <w:vertAlign w:val="baseline"/>
        </w:rPr>
        <w:t>and</w:t>
      </w:r>
      <w:r>
        <w:rPr>
          <w:spacing w:val="47"/>
          <w:vertAlign w:val="baseline"/>
        </w:rPr>
        <w:t> </w:t>
      </w:r>
      <w:r>
        <w:rPr>
          <w:vertAlign w:val="baseline"/>
        </w:rPr>
        <w:t>Law</w:t>
      </w:r>
      <w:r>
        <w:rPr>
          <w:spacing w:val="44"/>
          <w:vertAlign w:val="baseline"/>
        </w:rPr>
        <w:t> </w:t>
      </w:r>
      <w:r>
        <w:rPr>
          <w:vertAlign w:val="baseline"/>
        </w:rPr>
        <w:t>School,</w:t>
      </w:r>
      <w:r>
        <w:rPr>
          <w:spacing w:val="45"/>
          <w:vertAlign w:val="baseline"/>
        </w:rPr>
        <w:t> </w:t>
      </w:r>
      <w:r>
        <w:rPr>
          <w:vertAlign w:val="baseline"/>
        </w:rPr>
        <w:t>in</w:t>
      </w:r>
      <w:r>
        <w:rPr>
          <w:spacing w:val="45"/>
          <w:vertAlign w:val="baseline"/>
        </w:rPr>
        <w:t> </w:t>
      </w:r>
      <w:r>
        <w:rPr>
          <w:vertAlign w:val="baseline"/>
        </w:rPr>
        <w:t>training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rect style="position:absolute;margin-left:72.024002pt;margin-top:10.931593pt;width:144.020pt;height:.71997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92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at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p. 12.</w:t>
      </w:r>
    </w:p>
    <w:p>
      <w:pPr>
        <w:spacing w:before="1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93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Ernest,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al,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(2013),</w:t>
      </w:r>
      <w:r>
        <w:rPr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Curriculum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Lessons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Materials</w:t>
      </w:r>
      <w:r>
        <w:rPr>
          <w:sz w:val="20"/>
          <w:vertAlign w:val="baseline"/>
        </w:rPr>
        <w:t>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Network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Aid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Institutions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(NULAI Nigeria), Abuja, p. 4.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47"/>
        <w:jc w:val="both"/>
      </w:pPr>
      <w:r>
        <w:rPr/>
        <w:t>aspirants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profession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basically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considerations.</w:t>
      </w:r>
    </w:p>
    <w:p>
      <w:pPr>
        <w:pStyle w:val="BodyText"/>
        <w:spacing w:line="480" w:lineRule="auto" w:before="194"/>
        <w:ind w:left="480" w:right="1037" w:firstLine="719"/>
        <w:jc w:val="both"/>
      </w:pPr>
      <w:r>
        <w:rPr/>
        <w:t>Most law faculties in Nigeria today do not have a curriculum for teaching, instead law</w:t>
      </w:r>
      <w:r>
        <w:rPr>
          <w:spacing w:val="-57"/>
        </w:rPr>
        <w:t> </w:t>
      </w:r>
      <w:r>
        <w:rPr/>
        <w:t>is taught using course content.</w:t>
      </w:r>
      <w:r>
        <w:rPr>
          <w:vertAlign w:val="superscript"/>
        </w:rPr>
        <w:t>94</w:t>
      </w:r>
      <w:r>
        <w:rPr>
          <w:vertAlign w:val="baseline"/>
        </w:rPr>
        <w:t> The CLE programme compliment the theoretical methods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with a</w:t>
      </w:r>
      <w:r>
        <w:rPr>
          <w:spacing w:val="-2"/>
          <w:vertAlign w:val="baseline"/>
        </w:rPr>
        <w:t> </w:t>
      </w:r>
      <w:r>
        <w:rPr>
          <w:vertAlign w:val="baseline"/>
        </w:rPr>
        <w:t>more</w:t>
      </w:r>
      <w:r>
        <w:rPr>
          <w:spacing w:val="-1"/>
          <w:vertAlign w:val="baseline"/>
        </w:rPr>
        <w:t> </w:t>
      </w:r>
      <w:r>
        <w:rPr>
          <w:vertAlign w:val="baseline"/>
        </w:rPr>
        <w:t>robust</w:t>
      </w:r>
      <w:r>
        <w:rPr>
          <w:spacing w:val="-1"/>
          <w:vertAlign w:val="baseline"/>
        </w:rPr>
        <w:t> </w:t>
      </w:r>
      <w:r>
        <w:rPr>
          <w:vertAlign w:val="baseline"/>
        </w:rPr>
        <w:t>and practical</w:t>
      </w:r>
      <w:r>
        <w:rPr>
          <w:spacing w:val="-1"/>
          <w:vertAlign w:val="baseline"/>
        </w:rPr>
        <w:t> </w:t>
      </w:r>
      <w:r>
        <w:rPr>
          <w:vertAlign w:val="baseline"/>
        </w:rPr>
        <w:t>curriculum.</w:t>
      </w:r>
      <w:r>
        <w:rPr>
          <w:spacing w:val="-9"/>
          <w:vertAlign w:val="baseline"/>
        </w:rPr>
        <w:t> </w:t>
      </w:r>
      <w:r>
        <w:rPr>
          <w:vertAlign w:val="baseline"/>
        </w:rPr>
        <w:t>A</w:t>
      </w:r>
      <w:r>
        <w:rPr>
          <w:spacing w:val="-15"/>
          <w:vertAlign w:val="baseline"/>
        </w:rPr>
        <w:t> </w:t>
      </w:r>
      <w:r>
        <w:rPr>
          <w:vertAlign w:val="baseline"/>
        </w:rPr>
        <w:t>curriculum</w:t>
      </w:r>
      <w:r>
        <w:rPr>
          <w:spacing w:val="-1"/>
          <w:vertAlign w:val="baseline"/>
        </w:rPr>
        <w:t> </w:t>
      </w:r>
      <w:r>
        <w:rPr>
          <w:vertAlign w:val="baseline"/>
        </w:rPr>
        <w:t>has been</w:t>
      </w:r>
      <w:r>
        <w:rPr>
          <w:spacing w:val="-1"/>
          <w:vertAlign w:val="baseline"/>
        </w:rPr>
        <w:t> </w:t>
      </w:r>
      <w:r>
        <w:rPr>
          <w:vertAlign w:val="baseline"/>
        </w:rPr>
        <w:t>defined as</w:t>
      </w:r>
      <w:r>
        <w:rPr>
          <w:spacing w:val="-1"/>
          <w:vertAlign w:val="baseline"/>
        </w:rPr>
        <w:t> </w:t>
      </w:r>
      <w:r>
        <w:rPr>
          <w:vertAlign w:val="baseline"/>
        </w:rPr>
        <w:t>„a</w:t>
      </w:r>
      <w:r>
        <w:rPr>
          <w:spacing w:val="-2"/>
          <w:vertAlign w:val="baseline"/>
        </w:rPr>
        <w:t> </w:t>
      </w:r>
      <w:r>
        <w:rPr>
          <w:vertAlign w:val="baseline"/>
        </w:rPr>
        <w:t>planned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58"/>
          <w:vertAlign w:val="baseline"/>
        </w:rPr>
        <w:t> </w:t>
      </w:r>
      <w:r>
        <w:rPr>
          <w:vertAlign w:val="baseline"/>
        </w:rPr>
        <w:t>guided learning experience based on a body of theory about teaching and learning targeted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needs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learners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outlines</w:t>
      </w:r>
      <w:r>
        <w:rPr>
          <w:spacing w:val="1"/>
          <w:vertAlign w:val="baseline"/>
        </w:rPr>
        <w:t> </w:t>
      </w:r>
      <w:r>
        <w:rPr>
          <w:vertAlign w:val="baseline"/>
        </w:rPr>
        <w:t>approaches,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procedure(s) for implementation.‟</w:t>
      </w:r>
      <w:r>
        <w:rPr>
          <w:vertAlign w:val="superscript"/>
        </w:rPr>
        <w:t>95</w:t>
      </w:r>
      <w:r>
        <w:rPr>
          <w:vertAlign w:val="baseline"/>
        </w:rPr>
        <w:t> Therefore, it can be seen that a sound legal education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curriculum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adopt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practical</w:t>
      </w:r>
      <w:r>
        <w:rPr>
          <w:spacing w:val="1"/>
          <w:vertAlign w:val="baseline"/>
        </w:rPr>
        <w:t> </w:t>
      </w:r>
      <w:r>
        <w:rPr>
          <w:vertAlign w:val="baseline"/>
        </w:rPr>
        <w:t>approach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teaching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incorporates</w:t>
      </w:r>
      <w:r>
        <w:rPr>
          <w:spacing w:val="-57"/>
          <w:vertAlign w:val="baseline"/>
        </w:rPr>
        <w:t> </w:t>
      </w:r>
      <w:r>
        <w:rPr>
          <w:vertAlign w:val="baseline"/>
        </w:rPr>
        <w:t>knowledge,</w:t>
      </w:r>
      <w:r>
        <w:rPr>
          <w:spacing w:val="-1"/>
          <w:vertAlign w:val="baseline"/>
        </w:rPr>
        <w:t> </w:t>
      </w:r>
      <w:r>
        <w:rPr>
          <w:vertAlign w:val="baseline"/>
        </w:rPr>
        <w:t>skills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2"/>
          <w:vertAlign w:val="baseline"/>
        </w:rPr>
        <w:t> </w:t>
      </w:r>
      <w:r>
        <w:rPr>
          <w:vertAlign w:val="baseline"/>
        </w:rPr>
        <w:t>(including</w:t>
      </w:r>
      <w:r>
        <w:rPr>
          <w:spacing w:val="-2"/>
          <w:vertAlign w:val="baseline"/>
        </w:rPr>
        <w:t> </w:t>
      </w:r>
      <w:r>
        <w:rPr>
          <w:vertAlign w:val="baseline"/>
        </w:rPr>
        <w:t>ethics)</w:t>
      </w:r>
      <w:r>
        <w:rPr>
          <w:spacing w:val="-2"/>
          <w:vertAlign w:val="baseline"/>
        </w:rPr>
        <w:t> </w:t>
      </w:r>
      <w:r>
        <w:rPr>
          <w:vertAlign w:val="baseline"/>
        </w:rPr>
        <w:t>and possess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2"/>
          <w:vertAlign w:val="baseline"/>
        </w:rPr>
        <w:t> </w:t>
      </w:r>
      <w:r>
        <w:rPr>
          <w:vertAlign w:val="baseline"/>
        </w:rPr>
        <w:t>characteristics:</w:t>
      </w:r>
    </w:p>
    <w:p>
      <w:pPr>
        <w:pStyle w:val="ListParagraph"/>
        <w:numPr>
          <w:ilvl w:val="0"/>
          <w:numId w:val="12"/>
        </w:numPr>
        <w:tabs>
          <w:tab w:pos="1201" w:val="left" w:leader="none"/>
        </w:tabs>
        <w:spacing w:line="240" w:lineRule="auto" w:before="191" w:after="0"/>
        <w:ind w:left="1200" w:right="0" w:hanging="488"/>
        <w:jc w:val="both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objectives and</w:t>
      </w:r>
      <w:r>
        <w:rPr>
          <w:spacing w:val="-2"/>
          <w:sz w:val="24"/>
        </w:rPr>
        <w:t> </w:t>
      </w:r>
      <w:r>
        <w:rPr>
          <w:sz w:val="24"/>
        </w:rPr>
        <w:t>outcomes.</w:t>
      </w:r>
    </w:p>
    <w:p>
      <w:pPr>
        <w:pStyle w:val="ListParagraph"/>
        <w:numPr>
          <w:ilvl w:val="0"/>
          <w:numId w:val="12"/>
        </w:numPr>
        <w:tabs>
          <w:tab w:pos="1201" w:val="left" w:leader="none"/>
        </w:tabs>
        <w:spacing w:line="240" w:lineRule="auto" w:before="192" w:after="0"/>
        <w:ind w:left="1200" w:right="0" w:hanging="555"/>
        <w:jc w:val="both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content.</w:t>
      </w:r>
    </w:p>
    <w:p>
      <w:pPr>
        <w:pStyle w:val="ListParagraph"/>
        <w:numPr>
          <w:ilvl w:val="0"/>
          <w:numId w:val="12"/>
        </w:numPr>
        <w:tabs>
          <w:tab w:pos="1201" w:val="left" w:leader="none"/>
        </w:tabs>
        <w:spacing w:line="240" w:lineRule="auto" w:before="192" w:after="0"/>
        <w:ind w:left="1200" w:right="0" w:hanging="620"/>
        <w:jc w:val="both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schedule.</w:t>
      </w:r>
    </w:p>
    <w:p>
      <w:pPr>
        <w:pStyle w:val="ListParagraph"/>
        <w:numPr>
          <w:ilvl w:val="0"/>
          <w:numId w:val="12"/>
        </w:numPr>
        <w:tabs>
          <w:tab w:pos="1200" w:val="left" w:leader="none"/>
          <w:tab w:pos="1201" w:val="left" w:leader="none"/>
        </w:tabs>
        <w:spacing w:line="240" w:lineRule="auto" w:before="192" w:after="0"/>
        <w:ind w:left="1200" w:right="0" w:hanging="608"/>
        <w:jc w:val="left"/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> </w:t>
      </w:r>
      <w:r>
        <w:rPr>
          <w:sz w:val="24"/>
        </w:rPr>
        <w:t>should</w:t>
      </w:r>
      <w:r>
        <w:rPr>
          <w:spacing w:val="-5"/>
          <w:sz w:val="24"/>
        </w:rPr>
        <w:t> </w:t>
      </w:r>
      <w:r>
        <w:rPr>
          <w:sz w:val="24"/>
        </w:rPr>
        <w:t>state</w:t>
      </w:r>
      <w:r>
        <w:rPr>
          <w:spacing w:val="-5"/>
          <w:sz w:val="24"/>
        </w:rPr>
        <w:t> </w:t>
      </w:r>
      <w:r>
        <w:rPr>
          <w:sz w:val="24"/>
        </w:rPr>
        <w:t>methodologies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delivery.</w:t>
      </w:r>
    </w:p>
    <w:p>
      <w:pPr>
        <w:pStyle w:val="ListParagraph"/>
        <w:numPr>
          <w:ilvl w:val="0"/>
          <w:numId w:val="12"/>
        </w:numPr>
        <w:tabs>
          <w:tab w:pos="1200" w:val="left" w:leader="none"/>
          <w:tab w:pos="1201" w:val="left" w:leader="none"/>
        </w:tabs>
        <w:spacing w:line="240" w:lineRule="auto" w:before="192" w:after="0"/>
        <w:ind w:left="1200" w:right="0" w:hanging="54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contain</w:t>
      </w:r>
      <w:r>
        <w:rPr>
          <w:spacing w:val="-1"/>
          <w:sz w:val="24"/>
        </w:rPr>
        <w:t> </w:t>
      </w:r>
      <w:r>
        <w:rPr>
          <w:sz w:val="24"/>
        </w:rPr>
        <w:t>an assessment/evaluation component</w:t>
      </w:r>
      <w:r>
        <w:rPr>
          <w:sz w:val="24"/>
          <w:vertAlign w:val="superscript"/>
        </w:rPr>
        <w:t>96</w:t>
      </w:r>
    </w:p>
    <w:p>
      <w:pPr>
        <w:pStyle w:val="BodyText"/>
        <w:spacing w:before="8"/>
        <w:rPr>
          <w:sz w:val="40"/>
        </w:rPr>
      </w:pPr>
    </w:p>
    <w:p>
      <w:pPr>
        <w:pStyle w:val="BodyText"/>
        <w:spacing w:line="480" w:lineRule="auto"/>
        <w:ind w:left="480" w:right="1041" w:firstLine="719"/>
        <w:jc w:val="both"/>
      </w:pP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 be effective where the</w:t>
      </w:r>
      <w:r>
        <w:rPr>
          <w:spacing w:val="1"/>
        </w:rPr>
        <w:t> </w:t>
      </w:r>
      <w:r>
        <w:rPr/>
        <w:t>programme is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into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 curriculum at a formal or informal level. It is said to be integrated at a formal level</w:t>
      </w:r>
      <w:r>
        <w:rPr>
          <w:spacing w:val="1"/>
        </w:rPr>
        <w:t> </w:t>
      </w:r>
      <w:r>
        <w:rPr/>
        <w:t>where it is adopted as a credit earning course while it is said to be informal when it is</w:t>
      </w:r>
      <w:r>
        <w:rPr>
          <w:spacing w:val="1"/>
        </w:rPr>
        <w:t> </w:t>
      </w:r>
      <w:r>
        <w:rPr/>
        <w:t>voluntary 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credit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it. The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curriculum to</w:t>
      </w:r>
      <w:r>
        <w:rPr>
          <w:spacing w:val="-1"/>
        </w:rPr>
        <w:t> </w:t>
      </w:r>
      <w:r>
        <w:rPr/>
        <w:t>be fully</w:t>
      </w:r>
      <w:r>
        <w:rPr>
          <w:spacing w:val="-5"/>
        </w:rPr>
        <w:t> </w:t>
      </w:r>
      <w:r>
        <w:rPr/>
        <w:t>integrated into the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programme.</w:t>
      </w:r>
      <w:r>
        <w:rPr>
          <w:vertAlign w:val="superscript"/>
        </w:rPr>
        <w:t>97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rect style="position:absolute;margin-left:72.024002pt;margin-top:13.474952pt;width:144.020pt;height:.71997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8" w:firstLine="0"/>
        <w:jc w:val="both"/>
        <w:rPr>
          <w:sz w:val="20"/>
        </w:rPr>
      </w:pPr>
      <w:r>
        <w:rPr>
          <w:sz w:val="20"/>
          <w:vertAlign w:val="superscript"/>
        </w:rPr>
        <w:t>94</w:t>
      </w:r>
      <w:r>
        <w:rPr>
          <w:sz w:val="20"/>
          <w:vertAlign w:val="baseline"/>
        </w:rPr>
        <w:t> Yusuf, M.D. (2018). </w:t>
      </w:r>
      <w:r>
        <w:rPr>
          <w:i/>
          <w:sz w:val="20"/>
          <w:vertAlign w:val="baseline"/>
        </w:rPr>
        <w:t>An Examination of Clinical Legal Education and the Roles of University Based Legal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Clinics in Promoting Access to Justice: A Case Study of Ahmadu Bello University Law Clinic, </w:t>
      </w:r>
      <w:r>
        <w:rPr>
          <w:sz w:val="20"/>
          <w:vertAlign w:val="baseline"/>
        </w:rPr>
        <w:t>(Unpublished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LLM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Dissertation).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Ahmadu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Bello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University,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Zaria, p. 42.</w:t>
      </w:r>
    </w:p>
    <w:p>
      <w:pPr>
        <w:spacing w:before="2"/>
        <w:ind w:left="480" w:right="1051" w:firstLine="0"/>
        <w:jc w:val="both"/>
        <w:rPr>
          <w:sz w:val="20"/>
        </w:rPr>
      </w:pPr>
      <w:r>
        <w:rPr>
          <w:sz w:val="20"/>
          <w:vertAlign w:val="superscript"/>
        </w:rPr>
        <w:t>95</w:t>
      </w:r>
      <w:r>
        <w:rPr>
          <w:sz w:val="20"/>
          <w:vertAlign w:val="baseline"/>
        </w:rPr>
        <w:t> Madeus, G. F. and Stufflebeam, D.L., (1989) Educational Evaluation: The Works of Ralph Tyler Kluwer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Academic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Press, p. 123.</w:t>
      </w:r>
    </w:p>
    <w:p>
      <w:pPr>
        <w:spacing w:line="228" w:lineRule="exact" w:before="0"/>
        <w:ind w:left="480" w:right="0" w:firstLine="0"/>
        <w:jc w:val="both"/>
        <w:rPr>
          <w:i/>
          <w:sz w:val="20"/>
        </w:rPr>
      </w:pPr>
      <w:r>
        <w:rPr>
          <w:sz w:val="20"/>
          <w:vertAlign w:val="superscript"/>
        </w:rPr>
        <w:t>96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Yusuf,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(2018).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Op.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cit.</w:t>
      </w:r>
    </w:p>
    <w:p>
      <w:pPr>
        <w:spacing w:before="0"/>
        <w:ind w:left="480" w:right="1042" w:firstLine="0"/>
        <w:jc w:val="both"/>
        <w:rPr>
          <w:sz w:val="20"/>
        </w:rPr>
      </w:pPr>
      <w:r>
        <w:rPr>
          <w:sz w:val="20"/>
          <w:vertAlign w:val="superscript"/>
        </w:rPr>
        <w:t>97</w:t>
      </w:r>
      <w:r>
        <w:rPr>
          <w:sz w:val="20"/>
          <w:vertAlign w:val="baseline"/>
        </w:rPr>
        <w:t> Mcquoid-Mason, D. and Palmer, R. (2013). </w:t>
      </w:r>
      <w:r>
        <w:rPr>
          <w:i/>
          <w:sz w:val="20"/>
          <w:vertAlign w:val="baseline"/>
        </w:rPr>
        <w:t>African Law Clinicians’ Manual, </w:t>
      </w:r>
      <w:r>
        <w:rPr>
          <w:sz w:val="20"/>
          <w:vertAlign w:val="baseline"/>
        </w:rPr>
        <w:t>Institute for Professional 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Training,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Durban, South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Africa</w:t>
      </w:r>
      <w:r>
        <w:rPr>
          <w:i/>
          <w:sz w:val="20"/>
          <w:vertAlign w:val="baseline"/>
        </w:rPr>
        <w:t>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86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2" w:firstLine="719"/>
        <w:jc w:val="both"/>
      </w:pPr>
      <w:r>
        <w:rPr/>
        <w:t>Clinical law programme was launched in Nigeria in 2004 under NULAI Nigeria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(with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Society Justice</w:t>
      </w:r>
      <w:r>
        <w:rPr>
          <w:spacing w:val="1"/>
        </w:rPr>
        <w:t> </w:t>
      </w:r>
      <w:r>
        <w:rPr/>
        <w:t>Initiative</w:t>
      </w:r>
      <w:r>
        <w:rPr>
          <w:spacing w:val="1"/>
        </w:rPr>
        <w:t> </w:t>
      </w:r>
      <w:r>
        <w:rPr/>
        <w:t>(OSJI))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 of four pilot Law Clinics, which were later, increased to six in 2007.</w:t>
      </w:r>
      <w:r>
        <w:rPr>
          <w:vertAlign w:val="superscript"/>
        </w:rPr>
        <w:t>98</w:t>
      </w:r>
      <w:r>
        <w:rPr>
          <w:vertAlign w:val="baseline"/>
        </w:rPr>
        <w:t>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 of University Law Clinics in Nigeria has now become a milestone.</w:t>
      </w:r>
      <w:r>
        <w:rPr>
          <w:spacing w:val="1"/>
          <w:vertAlign w:val="baseline"/>
        </w:rPr>
        <w:t> </w:t>
      </w:r>
      <w:r>
        <w:rPr>
          <w:vertAlign w:val="baseline"/>
        </w:rPr>
        <w:t>NULAI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-2"/>
          <w:vertAlign w:val="baseline"/>
        </w:rPr>
        <w:t> </w:t>
      </w:r>
      <w:r>
        <w:rPr>
          <w:vertAlign w:val="baseline"/>
        </w:rPr>
        <w:t>has this to say</w:t>
      </w:r>
      <w:r>
        <w:rPr>
          <w:spacing w:val="-5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 </w:t>
      </w:r>
      <w:r>
        <w:rPr>
          <w:vertAlign w:val="baseline"/>
        </w:rPr>
        <w:t>its web page, thus:</w:t>
      </w:r>
    </w:p>
    <w:p>
      <w:pPr>
        <w:pStyle w:val="BodyText"/>
        <w:spacing w:line="259" w:lineRule="auto" w:before="163"/>
        <w:ind w:left="2182" w:right="2740"/>
        <w:jc w:val="both"/>
      </w:pPr>
      <w:r>
        <w:rPr/>
        <w:t>Since</w:t>
      </w:r>
      <w:r>
        <w:rPr>
          <w:spacing w:val="22"/>
        </w:rPr>
        <w:t> </w:t>
      </w:r>
      <w:r>
        <w:rPr/>
        <w:t>2004,</w:t>
      </w:r>
      <w:r>
        <w:rPr>
          <w:spacing w:val="25"/>
        </w:rPr>
        <w:t> </w:t>
      </w:r>
      <w:r>
        <w:rPr/>
        <w:t>16</w:t>
      </w:r>
      <w:r>
        <w:rPr>
          <w:spacing w:val="25"/>
        </w:rPr>
        <w:t> </w:t>
      </w:r>
      <w:r>
        <w:rPr/>
        <w:t>university-based</w:t>
      </w:r>
      <w:r>
        <w:rPr>
          <w:spacing w:val="25"/>
        </w:rPr>
        <w:t> </w:t>
      </w:r>
      <w:r>
        <w:rPr/>
        <w:t>law</w:t>
      </w:r>
      <w:r>
        <w:rPr>
          <w:spacing w:val="26"/>
        </w:rPr>
        <w:t> </w:t>
      </w:r>
      <w:r>
        <w:rPr/>
        <w:t>clinics</w:t>
      </w:r>
      <w:r>
        <w:rPr>
          <w:spacing w:val="24"/>
        </w:rPr>
        <w:t> </w:t>
      </w:r>
      <w:r>
        <w:rPr/>
        <w:t>have</w:t>
      </w:r>
      <w:r>
        <w:rPr>
          <w:spacing w:val="26"/>
        </w:rPr>
        <w:t> </w:t>
      </w:r>
      <w:r>
        <w:rPr/>
        <w:t>opened</w:t>
      </w:r>
      <w:r>
        <w:rPr>
          <w:spacing w:val="-58"/>
        </w:rPr>
        <w:t> </w:t>
      </w:r>
      <w:r>
        <w:rPr/>
        <w:t>in Nigeria, creating new avenues for free legal services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providing</w:t>
      </w:r>
      <w:r>
        <w:rPr>
          <w:spacing w:val="60"/>
        </w:rPr>
        <w:t> </w:t>
      </w:r>
      <w:r>
        <w:rPr/>
        <w:t>free</w:t>
      </w:r>
      <w:r>
        <w:rPr>
          <w:spacing w:val="1"/>
        </w:rPr>
        <w:t> </w:t>
      </w:r>
      <w:r>
        <w:rPr/>
        <w:t>access to justice in the country with support from Open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Foundations,</w:t>
      </w:r>
      <w:r>
        <w:rPr>
          <w:spacing w:val="1"/>
        </w:rPr>
        <w:t> </w:t>
      </w:r>
      <w:r>
        <w:rPr/>
        <w:t>MacArthur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Union,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2,000</w:t>
      </w:r>
      <w:r>
        <w:rPr>
          <w:spacing w:val="1"/>
        </w:rPr>
        <w:t> </w:t>
      </w:r>
      <w:r>
        <w:rPr/>
        <w:t>law</w:t>
      </w:r>
      <w:r>
        <w:rPr>
          <w:spacing w:val="60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provide free legal services and human rights education for</w:t>
      </w:r>
      <w:r>
        <w:rPr>
          <w:spacing w:val="-57"/>
        </w:rPr>
        <w:t> </w:t>
      </w:r>
      <w:r>
        <w:rPr/>
        <w:t>local</w:t>
      </w:r>
      <w:r>
        <w:rPr>
          <w:spacing w:val="-1"/>
        </w:rPr>
        <w:t> </w:t>
      </w:r>
      <w:r>
        <w:rPr/>
        <w:t>communities in</w:t>
      </w:r>
      <w:r>
        <w:rPr>
          <w:spacing w:val="-1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geographical</w:t>
      </w:r>
      <w:r>
        <w:rPr>
          <w:spacing w:val="-1"/>
        </w:rPr>
        <w:t> </w:t>
      </w:r>
      <w:r>
        <w:rPr/>
        <w:t>regions.</w:t>
      </w:r>
      <w:r>
        <w:rPr>
          <w:vertAlign w:val="superscript"/>
        </w:rPr>
        <w:t>99</w:t>
      </w:r>
    </w:p>
    <w:p>
      <w:pPr>
        <w:pStyle w:val="BodyText"/>
        <w:spacing w:line="480" w:lineRule="auto" w:before="155"/>
        <w:ind w:left="480" w:right="1036" w:firstLine="719"/>
        <w:jc w:val="both"/>
      </w:pPr>
      <w:r>
        <w:rPr/>
        <w:t>Clinical education exposes students to law practice during legal training, unlike the</w:t>
      </w:r>
      <w:r>
        <w:rPr>
          <w:spacing w:val="1"/>
        </w:rPr>
        <w:t> </w:t>
      </w:r>
      <w:r>
        <w:rPr/>
        <w:t>traditional method, and does not teach theory alone in the belief that students will learn</w:t>
      </w:r>
      <w:r>
        <w:rPr>
          <w:spacing w:val="1"/>
        </w:rPr>
        <w:t> </w:t>
      </w:r>
      <w:r>
        <w:rPr/>
        <w:t>everything else in practice.</w:t>
      </w:r>
      <w:r>
        <w:rPr>
          <w:vertAlign w:val="superscript"/>
        </w:rPr>
        <w:t>100</w:t>
      </w:r>
      <w:r>
        <w:rPr>
          <w:vertAlign w:val="baseline"/>
        </w:rPr>
        <w:t> Functioning as lawyers in the clinics gives students a sense of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responsibility in ensuring that they render services in the best interest of clients; thereby</w:t>
      </w:r>
      <w:r>
        <w:rPr>
          <w:spacing w:val="1"/>
          <w:vertAlign w:val="baseline"/>
        </w:rPr>
        <w:t> </w:t>
      </w:r>
      <w:r>
        <w:rPr>
          <w:vertAlign w:val="baseline"/>
        </w:rPr>
        <w:t>instilling in them the spirit of professional</w:t>
      </w:r>
      <w:r>
        <w:rPr>
          <w:spacing w:val="60"/>
          <w:vertAlign w:val="baseline"/>
        </w:rPr>
        <w:t> </w:t>
      </w:r>
      <w:r>
        <w:rPr>
          <w:vertAlign w:val="baseline"/>
        </w:rPr>
        <w:t>responsibility.</w:t>
      </w:r>
      <w:r>
        <w:rPr>
          <w:vertAlign w:val="superscript"/>
        </w:rPr>
        <w:t>101</w:t>
      </w:r>
      <w:r>
        <w:rPr>
          <w:vertAlign w:val="baseline"/>
        </w:rPr>
        <w:t> Clinical pedagogy emphasizes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carefully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designed</w:t>
      </w:r>
      <w:r>
        <w:rPr>
          <w:spacing w:val="1"/>
          <w:vertAlign w:val="baseline"/>
        </w:rPr>
        <w:t> </w:t>
      </w:r>
      <w:r>
        <w:rPr>
          <w:vertAlign w:val="baseline"/>
        </w:rPr>
        <w:t>curriculum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outcome-based,</w:t>
      </w:r>
      <w:r>
        <w:rPr>
          <w:spacing w:val="1"/>
          <w:vertAlign w:val="baseline"/>
        </w:rPr>
        <w:t> </w:t>
      </w:r>
      <w:r>
        <w:rPr>
          <w:vertAlign w:val="baseline"/>
        </w:rPr>
        <w:t>states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expected</w:t>
      </w:r>
      <w:r>
        <w:rPr>
          <w:spacing w:val="1"/>
          <w:vertAlign w:val="baseline"/>
        </w:rPr>
        <w:t> </w:t>
      </w:r>
      <w:r>
        <w:rPr>
          <w:vertAlign w:val="baseline"/>
        </w:rPr>
        <w:t>outcomes (i.e. what learners would be able to know or do at the end of the lesson) and content</w:t>
      </w:r>
      <w:r>
        <w:rPr>
          <w:spacing w:val="-57"/>
          <w:vertAlign w:val="baseline"/>
        </w:rPr>
        <w:t> </w:t>
      </w:r>
      <w:r>
        <w:rPr>
          <w:vertAlign w:val="baseline"/>
        </w:rPr>
        <w:t>(i.e. the areas that will be covered with the purpose of teaching knowledge, skills and values)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course, and methodology to be used. Teaching delivery is by the use of lesson plans,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39"/>
          <w:vertAlign w:val="baseline"/>
        </w:rPr>
        <w:t> </w:t>
      </w:r>
      <w:r>
        <w:rPr>
          <w:vertAlign w:val="baseline"/>
        </w:rPr>
        <w:t>set</w:t>
      </w:r>
      <w:r>
        <w:rPr>
          <w:spacing w:val="40"/>
          <w:vertAlign w:val="baseline"/>
        </w:rPr>
        <w:t> </w:t>
      </w:r>
      <w:r>
        <w:rPr>
          <w:vertAlign w:val="baseline"/>
        </w:rPr>
        <w:t>out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topic,</w:t>
      </w:r>
      <w:r>
        <w:rPr>
          <w:spacing w:val="37"/>
          <w:vertAlign w:val="baseline"/>
        </w:rPr>
        <w:t> </w:t>
      </w:r>
      <w:r>
        <w:rPr>
          <w:vertAlign w:val="baseline"/>
        </w:rPr>
        <w:t>outcomes,</w:t>
      </w:r>
      <w:r>
        <w:rPr>
          <w:spacing w:val="39"/>
          <w:vertAlign w:val="baseline"/>
        </w:rPr>
        <w:t> </w:t>
      </w:r>
      <w:r>
        <w:rPr>
          <w:vertAlign w:val="baseline"/>
        </w:rPr>
        <w:t>content,</w:t>
      </w:r>
      <w:r>
        <w:rPr>
          <w:spacing w:val="39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39"/>
          <w:vertAlign w:val="baseline"/>
        </w:rPr>
        <w:t> </w:t>
      </w:r>
      <w:r>
        <w:rPr>
          <w:vertAlign w:val="baseline"/>
        </w:rPr>
        <w:t>(this</w:t>
      </w:r>
      <w:r>
        <w:rPr>
          <w:spacing w:val="40"/>
          <w:vertAlign w:val="baseline"/>
        </w:rPr>
        <w:t> </w:t>
      </w:r>
      <w:r>
        <w:rPr>
          <w:vertAlign w:val="baseline"/>
        </w:rPr>
        <w:t>set</w:t>
      </w:r>
      <w:r>
        <w:rPr>
          <w:spacing w:val="40"/>
          <w:vertAlign w:val="baseline"/>
        </w:rPr>
        <w:t> </w:t>
      </w:r>
      <w:r>
        <w:rPr>
          <w:vertAlign w:val="baseline"/>
        </w:rPr>
        <w:t>out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interactive</w:t>
      </w:r>
      <w:r>
        <w:rPr>
          <w:spacing w:val="38"/>
          <w:vertAlign w:val="baseline"/>
        </w:rPr>
        <w:t> </w:t>
      </w:r>
      <w:r>
        <w:rPr>
          <w:vertAlign w:val="baseline"/>
        </w:rPr>
        <w:t>teaching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pict>
          <v:rect style="position:absolute;margin-left:72.024002pt;margin-top:16.218195pt;width:144.020pt;height:.71997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98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Ernest,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al,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(2013),</w:t>
      </w:r>
      <w:r>
        <w:rPr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Curriculum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Lessons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Materials</w:t>
      </w:r>
      <w:r>
        <w:rPr>
          <w:sz w:val="20"/>
          <w:vertAlign w:val="baseline"/>
        </w:rPr>
        <w:t>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Network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Aid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Institutions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(NULAI Nigeria), Abuja,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p.5.</w:t>
      </w:r>
    </w:p>
    <w:p>
      <w:pPr>
        <w:spacing w:line="240" w:lineRule="exact" w:before="6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99</w:t>
      </w:r>
      <w:r>
        <w:rPr>
          <w:spacing w:val="-3"/>
          <w:sz w:val="20"/>
          <w:vertAlign w:val="baseline"/>
        </w:rPr>
        <w:t> </w:t>
      </w:r>
      <w:hyperlink r:id="rId18">
        <w:r>
          <w:rPr>
            <w:rFonts w:ascii="Calibri"/>
            <w:color w:val="0462C1"/>
            <w:sz w:val="20"/>
            <w:u w:val="single" w:color="0462C1"/>
            <w:vertAlign w:val="baseline"/>
          </w:rPr>
          <w:t>www.nulai.org</w:t>
        </w:r>
        <w:r>
          <w:rPr>
            <w:sz w:val="20"/>
            <w:vertAlign w:val="baseline"/>
          </w:rPr>
          <w:t>.</w:t>
        </w:r>
        <w:r>
          <w:rPr>
            <w:spacing w:val="-3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Accessed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28/11/2017</w:t>
      </w:r>
    </w:p>
    <w:p>
      <w:pPr>
        <w:spacing w:line="240" w:lineRule="auto"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100</w:t>
      </w:r>
      <w:r>
        <w:rPr>
          <w:sz w:val="20"/>
          <w:vertAlign w:val="baseline"/>
        </w:rPr>
        <w:t>Adekoya,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C.O.,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(2014)</w:t>
      </w:r>
      <w:r>
        <w:rPr>
          <w:b/>
          <w:sz w:val="20"/>
          <w:vertAlign w:val="baseline"/>
        </w:rPr>
        <w:t>.</w:t>
      </w:r>
      <w:r>
        <w:rPr>
          <w:b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Meeting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Required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Reforms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Nigeria: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-Ten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Years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After.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Education.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No.2.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603-614.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101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608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42"/>
        <w:jc w:val="both"/>
      </w:pPr>
      <w:r>
        <w:rPr/>
        <w:t>methods that will be used to deliver the lesson) and the resources required for executing the</w:t>
      </w:r>
      <w:r>
        <w:rPr>
          <w:spacing w:val="1"/>
        </w:rPr>
        <w:t> </w:t>
      </w:r>
      <w:r>
        <w:rPr/>
        <w:t>lesson</w:t>
      </w:r>
      <w:r>
        <w:rPr>
          <w:spacing w:val="-1"/>
        </w:rPr>
        <w:t> </w:t>
      </w:r>
      <w:r>
        <w:rPr/>
        <w:t>plan. These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new and unique features of</w:t>
      </w:r>
      <w:r>
        <w:rPr>
          <w:spacing w:val="1"/>
        </w:rPr>
        <w:t> </w:t>
      </w:r>
      <w:r>
        <w:rPr/>
        <w:t>CLE in legal education in</w:t>
      </w:r>
      <w:r>
        <w:rPr>
          <w:spacing w:val="-1"/>
        </w:rPr>
        <w:t> </w:t>
      </w:r>
      <w:r>
        <w:rPr/>
        <w:t>Nigeria.</w:t>
      </w:r>
      <w:r>
        <w:rPr>
          <w:vertAlign w:val="superscript"/>
        </w:rPr>
        <w:t>102</w:t>
      </w:r>
    </w:p>
    <w:p>
      <w:pPr>
        <w:pStyle w:val="BodyText"/>
        <w:spacing w:line="480" w:lineRule="auto" w:before="161"/>
        <w:ind w:left="480" w:right="1038" w:firstLine="719"/>
        <w:jc w:val="both"/>
      </w:pPr>
      <w:r>
        <w:rPr/>
        <w:t>For the effective transfer of knowledge to students, law teachers are enjoined to</w:t>
      </w:r>
      <w:r>
        <w:rPr>
          <w:spacing w:val="1"/>
        </w:rPr>
        <w:t> </w:t>
      </w:r>
      <w:r>
        <w:rPr/>
        <w:t>develop lesson plans with defined schedules, clear learning objectives with outcomes and</w:t>
      </w:r>
      <w:r>
        <w:rPr>
          <w:spacing w:val="1"/>
        </w:rPr>
        <w:t> </w:t>
      </w:r>
      <w:r>
        <w:rPr/>
        <w:t>activities.</w:t>
      </w:r>
      <w:r>
        <w:rPr>
          <w:vertAlign w:val="superscript"/>
        </w:rPr>
        <w:t>103</w:t>
      </w:r>
      <w:r>
        <w:rPr>
          <w:vertAlign w:val="baseline"/>
        </w:rPr>
        <w:t> In preparing a lesson plan, the teacher must identify clear outcomes and set out</w:t>
      </w:r>
      <w:r>
        <w:rPr>
          <w:spacing w:val="1"/>
          <w:vertAlign w:val="baseline"/>
        </w:rPr>
        <w:t> </w:t>
      </w:r>
      <w:r>
        <w:rPr>
          <w:vertAlign w:val="baseline"/>
        </w:rPr>
        <w:t>the scope of what is to be taught, consider the teaching methods, format and activities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used for teaching, feedback and evaluation. The outcomes of lessons are what the 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should know at the end of each lesson therefore it should integrate knowledge, skills and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 to match the objectives of the lesson. The inclusion of outcomes in the lesson plans</w:t>
      </w:r>
      <w:r>
        <w:rPr>
          <w:spacing w:val="1"/>
          <w:vertAlign w:val="baseline"/>
        </w:rPr>
        <w:t> </w:t>
      </w:r>
      <w:r>
        <w:rPr>
          <w:vertAlign w:val="baseline"/>
        </w:rPr>
        <w:t>ensures that both teachers and students have the necessary guidelines as to what the lesson</w:t>
      </w:r>
      <w:r>
        <w:rPr>
          <w:spacing w:val="1"/>
          <w:vertAlign w:val="baseline"/>
        </w:rPr>
        <w:t> </w:t>
      </w:r>
      <w:r>
        <w:rPr>
          <w:vertAlign w:val="baseline"/>
        </w:rPr>
        <w:t>seeks</w:t>
      </w:r>
      <w:r>
        <w:rPr>
          <w:spacing w:val="-1"/>
          <w:vertAlign w:val="baseline"/>
        </w:rPr>
        <w:t> </w:t>
      </w:r>
      <w:r>
        <w:rPr>
          <w:vertAlign w:val="baseline"/>
        </w:rPr>
        <w:t>to achieve.</w:t>
      </w:r>
      <w:r>
        <w:rPr>
          <w:vertAlign w:val="superscript"/>
        </w:rPr>
        <w:t>104</w:t>
      </w:r>
      <w:r>
        <w:rPr>
          <w:spacing w:val="1"/>
          <w:vertAlign w:val="baseline"/>
        </w:rPr>
        <w:t> </w:t>
      </w:r>
      <w:r>
        <w:rPr>
          <w:vertAlign w:val="baseline"/>
        </w:rPr>
        <w:t>A good</w:t>
      </w:r>
      <w:r>
        <w:rPr>
          <w:spacing w:val="2"/>
          <w:vertAlign w:val="baseline"/>
        </w:rPr>
        <w:t> </w:t>
      </w:r>
      <w:r>
        <w:rPr>
          <w:vertAlign w:val="baseline"/>
        </w:rPr>
        <w:t>lesson plan must possess the following</w:t>
      </w:r>
      <w:r>
        <w:rPr>
          <w:spacing w:val="-3"/>
          <w:vertAlign w:val="baseline"/>
        </w:rPr>
        <w:t> </w:t>
      </w:r>
      <w:r>
        <w:rPr>
          <w:vertAlign w:val="baseline"/>
        </w:rPr>
        <w:t>elements:</w:t>
      </w:r>
    </w:p>
    <w:p>
      <w:pPr>
        <w:pStyle w:val="ListParagraph"/>
        <w:numPr>
          <w:ilvl w:val="1"/>
          <w:numId w:val="12"/>
        </w:numPr>
        <w:tabs>
          <w:tab w:pos="1261" w:val="left" w:leader="none"/>
        </w:tabs>
        <w:spacing w:line="240" w:lineRule="auto" w:before="193" w:after="0"/>
        <w:ind w:left="1260" w:right="0" w:hanging="361"/>
        <w:jc w:val="both"/>
        <w:rPr>
          <w:sz w:val="24"/>
        </w:rPr>
      </w:pPr>
      <w:r>
        <w:rPr>
          <w:sz w:val="24"/>
        </w:rPr>
        <w:t>Topic</w:t>
      </w:r>
    </w:p>
    <w:p>
      <w:pPr>
        <w:pStyle w:val="ListParagraph"/>
        <w:numPr>
          <w:ilvl w:val="1"/>
          <w:numId w:val="12"/>
        </w:numPr>
        <w:tabs>
          <w:tab w:pos="1261" w:val="left" w:leader="none"/>
        </w:tabs>
        <w:spacing w:line="240" w:lineRule="auto" w:before="190" w:after="0"/>
        <w:ind w:left="1260" w:right="0" w:hanging="361"/>
        <w:jc w:val="both"/>
        <w:rPr>
          <w:sz w:val="24"/>
        </w:rPr>
      </w:pPr>
      <w:r>
        <w:rPr>
          <w:sz w:val="24"/>
        </w:rPr>
        <w:t>Outcomes</w:t>
      </w:r>
    </w:p>
    <w:p>
      <w:pPr>
        <w:pStyle w:val="ListParagraph"/>
        <w:numPr>
          <w:ilvl w:val="1"/>
          <w:numId w:val="12"/>
        </w:numPr>
        <w:tabs>
          <w:tab w:pos="1261" w:val="left" w:leader="none"/>
        </w:tabs>
        <w:spacing w:line="240" w:lineRule="auto" w:before="192" w:after="0"/>
        <w:ind w:left="1260" w:right="0" w:hanging="361"/>
        <w:jc w:val="both"/>
        <w:rPr>
          <w:sz w:val="24"/>
        </w:rPr>
      </w:pPr>
      <w:r>
        <w:rPr>
          <w:sz w:val="24"/>
        </w:rPr>
        <w:t>Content</w:t>
      </w:r>
    </w:p>
    <w:p>
      <w:pPr>
        <w:pStyle w:val="ListParagraph"/>
        <w:numPr>
          <w:ilvl w:val="1"/>
          <w:numId w:val="12"/>
        </w:numPr>
        <w:tabs>
          <w:tab w:pos="1261" w:val="left" w:leader="none"/>
        </w:tabs>
        <w:spacing w:line="240" w:lineRule="auto" w:before="192" w:after="0"/>
        <w:ind w:left="1260" w:right="0" w:hanging="361"/>
        <w:jc w:val="left"/>
        <w:rPr>
          <w:sz w:val="24"/>
        </w:rPr>
      </w:pPr>
      <w:r>
        <w:rPr>
          <w:sz w:val="24"/>
        </w:rPr>
        <w:t>Methodology/activities</w:t>
      </w:r>
    </w:p>
    <w:p>
      <w:pPr>
        <w:pStyle w:val="ListParagraph"/>
        <w:numPr>
          <w:ilvl w:val="1"/>
          <w:numId w:val="12"/>
        </w:numPr>
        <w:tabs>
          <w:tab w:pos="1261" w:val="left" w:leader="none"/>
        </w:tabs>
        <w:spacing w:line="240" w:lineRule="auto" w:before="192" w:after="0"/>
        <w:ind w:left="1260" w:right="0" w:hanging="361"/>
        <w:jc w:val="left"/>
        <w:rPr>
          <w:sz w:val="24"/>
        </w:rPr>
      </w:pPr>
      <w:r>
        <w:rPr>
          <w:sz w:val="24"/>
        </w:rPr>
        <w:t>Resources</w:t>
      </w:r>
    </w:p>
    <w:p>
      <w:pPr>
        <w:pStyle w:val="ListParagraph"/>
        <w:numPr>
          <w:ilvl w:val="1"/>
          <w:numId w:val="12"/>
        </w:numPr>
        <w:tabs>
          <w:tab w:pos="1261" w:val="left" w:leader="none"/>
        </w:tabs>
        <w:spacing w:line="240" w:lineRule="auto" w:before="192" w:after="0"/>
        <w:ind w:left="1260" w:right="0" w:hanging="361"/>
        <w:jc w:val="left"/>
        <w:rPr>
          <w:sz w:val="24"/>
        </w:rPr>
      </w:pPr>
      <w:r>
        <w:rPr>
          <w:sz w:val="24"/>
        </w:rPr>
        <w:t>Evaluation/assessment</w:t>
      </w:r>
    </w:p>
    <w:p>
      <w:pPr>
        <w:pStyle w:val="BodyText"/>
      </w:pPr>
    </w:p>
    <w:p>
      <w:pPr>
        <w:pStyle w:val="BodyText"/>
        <w:spacing w:line="480" w:lineRule="auto"/>
        <w:ind w:left="480" w:right="1034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radical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virtually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University</w:t>
      </w:r>
      <w:r>
        <w:rPr>
          <w:spacing w:val="8"/>
        </w:rPr>
        <w:t> </w:t>
      </w:r>
      <w:r>
        <w:rPr/>
        <w:t>Law</w:t>
      </w:r>
      <w:r>
        <w:rPr>
          <w:spacing w:val="10"/>
        </w:rPr>
        <w:t> </w:t>
      </w:r>
      <w:r>
        <w:rPr/>
        <w:t>Clinic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all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geo-political</w:t>
      </w:r>
      <w:r>
        <w:rPr>
          <w:spacing w:val="11"/>
        </w:rPr>
        <w:t> </w:t>
      </w:r>
      <w:r>
        <w:rPr/>
        <w:t>zones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Nigeria.</w:t>
      </w:r>
      <w:r>
        <w:rPr>
          <w:vertAlign w:val="superscript"/>
        </w:rPr>
        <w:t>105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0"/>
          <w:vertAlign w:val="baseline"/>
        </w:rPr>
        <w:t> </w:t>
      </w:r>
      <w:r>
        <w:rPr>
          <w:vertAlign w:val="baseline"/>
        </w:rPr>
        <w:t>addition,</w:t>
      </w:r>
      <w:r>
        <w:rPr>
          <w:spacing w:val="11"/>
          <w:vertAlign w:val="baseline"/>
        </w:rPr>
        <w:t> </w:t>
      </w:r>
      <w:r>
        <w:rPr>
          <w:vertAlign w:val="baseline"/>
        </w:rPr>
        <w:t>there</w:t>
      </w:r>
      <w:r>
        <w:rPr>
          <w:spacing w:val="9"/>
          <w:vertAlign w:val="baseline"/>
        </w:rPr>
        <w:t> </w:t>
      </w:r>
      <w:r>
        <w:rPr>
          <w:vertAlign w:val="baseline"/>
        </w:rPr>
        <w:t>are</w:t>
      </w:r>
      <w:r>
        <w:rPr>
          <w:spacing w:val="9"/>
          <w:vertAlign w:val="baseline"/>
        </w:rPr>
        <w:t> </w:t>
      </w:r>
      <w:r>
        <w:rPr>
          <w:vertAlign w:val="baseline"/>
        </w:rPr>
        <w:t>other</w:t>
      </w:r>
    </w:p>
    <w:p>
      <w:pPr>
        <w:pStyle w:val="BodyText"/>
        <w:spacing w:before="10"/>
        <w:rPr>
          <w:sz w:val="14"/>
        </w:rPr>
      </w:pPr>
      <w:r>
        <w:rPr/>
        <w:pict>
          <v:rect style="position:absolute;margin-left:72.024002pt;margin-top:10.518702pt;width:144.020pt;height:.71997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102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 607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103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Yusuf,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M.D. </w:t>
      </w:r>
      <w:r>
        <w:rPr>
          <w:i/>
          <w:sz w:val="20"/>
          <w:vertAlign w:val="baseline"/>
        </w:rPr>
        <w:t>Op.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cit.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43.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104</w:t>
      </w:r>
      <w:r>
        <w:rPr>
          <w:i/>
          <w:sz w:val="20"/>
          <w:vertAlign w:val="baseline"/>
        </w:rPr>
        <w:t>Ibid.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94-95</w:t>
      </w:r>
    </w:p>
    <w:p>
      <w:pPr>
        <w:spacing w:before="0"/>
        <w:ind w:left="480" w:right="1035" w:firstLine="0"/>
        <w:jc w:val="both"/>
        <w:rPr>
          <w:sz w:val="20"/>
        </w:rPr>
      </w:pPr>
      <w:r>
        <w:rPr>
          <w:sz w:val="20"/>
          <w:vertAlign w:val="superscript"/>
        </w:rPr>
        <w:t>105</w:t>
      </w:r>
      <w:r>
        <w:rPr>
          <w:sz w:val="20"/>
          <w:vertAlign w:val="baseline"/>
        </w:rPr>
        <w:t> In the South-East: ABSU Law Clinic, Faculty of Law, Abia State University, Abia State, EBSU Law Clinic,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Faculty of Law, Ebonyi State University, Ebonyi State and UNEC Law Clinic, Faculty of Law, University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Nigeria,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Enugu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Campus,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Enugu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State.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South-South: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AAU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Clinic,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Faculty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Ambrose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Alli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University, Ekpoma, Edo State and UNIUYO Law Clinic, Faculty of Law, University of Uyo, Akwa-Ibom.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South-West: AKUNGBA Law Clinic, Faculty of Law, Adekunle Ajasin University, Akoko, Ondo State. OOU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 Clinic, Faculty of Law, Olabisi Onabanjo University, Ogun State and Women‟s Law Clinic, Faculty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Law, University of Ibadan, Oyo State. North-Central: UNIABUJA Law Clinic, Faculty of Law, Univrsity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Abuja, Gwagwalada, Abuja. NSUK Law Clinic, Faculty of Law, Nasarawa State University, Keffi, Nasarawa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State and Community Law Clinic, Faculty of Law, University of Ilorin, Kwara State. North-West: A.B.U Law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Clinic, Faculty of Law, Ahmadu Bello University, Zaria, Kaduna State and in North Eastern region we have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Maiduguri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Clinic,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Faculty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Maiduguri, Borno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State.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114"/>
        <w:ind w:left="480" w:right="1034"/>
        <w:jc w:val="both"/>
      </w:pPr>
      <w:r>
        <w:rPr/>
        <w:t>Law Clinics in Nigerian Law School‟s campuses.</w:t>
      </w:r>
      <w:r>
        <w:rPr>
          <w:vertAlign w:val="superscript"/>
        </w:rPr>
        <w:t>106</w:t>
      </w:r>
      <w:r>
        <w:rPr>
          <w:vertAlign w:val="baseline"/>
        </w:rPr>
        <w:t> Many university-based law clinics have</w:t>
      </w:r>
      <w:r>
        <w:rPr>
          <w:spacing w:val="1"/>
          <w:vertAlign w:val="baseline"/>
        </w:rPr>
        <w:t> </w:t>
      </w:r>
      <w:r>
        <w:rPr>
          <w:vertAlign w:val="baseline"/>
        </w:rPr>
        <w:t>adopted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clinical</w:t>
      </w:r>
      <w:r>
        <w:rPr>
          <w:spacing w:val="-1"/>
          <w:vertAlign w:val="baseline"/>
        </w:rPr>
        <w:t> </w:t>
      </w:r>
      <w:r>
        <w:rPr>
          <w:vertAlign w:val="baseline"/>
        </w:rPr>
        <w:t>legal</w:t>
      </w:r>
      <w:r>
        <w:rPr>
          <w:spacing w:val="-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curriculum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universities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-1"/>
          <w:vertAlign w:val="baseline"/>
        </w:rPr>
        <w:t> </w:t>
      </w:r>
      <w:r>
        <w:rPr>
          <w:vertAlign w:val="baseline"/>
        </w:rPr>
        <w:t>Clinics.</w:t>
      </w:r>
      <w:r>
        <w:rPr>
          <w:vertAlign w:val="superscript"/>
        </w:rPr>
        <w:t>107</w:t>
      </w:r>
    </w:p>
    <w:p>
      <w:pPr>
        <w:pStyle w:val="Heading2"/>
        <w:numPr>
          <w:ilvl w:val="2"/>
          <w:numId w:val="11"/>
        </w:numPr>
        <w:tabs>
          <w:tab w:pos="1201" w:val="left" w:leader="none"/>
        </w:tabs>
        <w:spacing w:line="240" w:lineRule="auto" w:before="5" w:after="0"/>
        <w:ind w:left="1200" w:right="0" w:hanging="721"/>
        <w:jc w:val="both"/>
      </w:pP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Clinical</w:t>
      </w:r>
      <w:r>
        <w:rPr>
          <w:spacing w:val="-2"/>
        </w:rPr>
        <w:t> </w:t>
      </w:r>
      <w:r>
        <w:rPr/>
        <w:t>Legal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Nigeria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1035" w:firstLine="719"/>
        <w:jc w:val="both"/>
      </w:pPr>
      <w:r>
        <w:rPr/>
        <w:t>The basis of the advocacy for reform of legal education in Nigeria is that NULAI</w:t>
      </w:r>
      <w:r>
        <w:rPr>
          <w:spacing w:val="1"/>
        </w:rPr>
        <w:t> </w:t>
      </w:r>
      <w:r>
        <w:rPr/>
        <w:t>Nigeria believes legal education should be taught both as a liberal art subject and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/>
        <w:t>vocation. The general goal therefore will be to present legal education at all levels in a way</w:t>
      </w:r>
      <w:r>
        <w:rPr>
          <w:spacing w:val="1"/>
        </w:rPr>
        <w:t> </w:t>
      </w:r>
      <w:r>
        <w:rPr/>
        <w:t>that will achieve the development of professionally competent, socially conscious and ethical</w:t>
      </w:r>
      <w:r>
        <w:rPr>
          <w:spacing w:val="1"/>
        </w:rPr>
        <w:t> </w:t>
      </w:r>
      <w:r>
        <w:rPr/>
        <w:t>lawyers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vertAlign w:val="superscript"/>
        </w:rPr>
        <w:t>108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professionally</w:t>
      </w:r>
      <w:r>
        <w:rPr>
          <w:spacing w:val="1"/>
          <w:vertAlign w:val="baseline"/>
        </w:rPr>
        <w:t> </w:t>
      </w:r>
      <w:r>
        <w:rPr>
          <w:vertAlign w:val="baseline"/>
        </w:rPr>
        <w:t>competent,</w:t>
      </w:r>
      <w:r>
        <w:rPr>
          <w:spacing w:val="-57"/>
          <w:vertAlign w:val="baseline"/>
        </w:rPr>
        <w:t> </w:t>
      </w:r>
      <w:r>
        <w:rPr>
          <w:vertAlign w:val="baseline"/>
        </w:rPr>
        <w:t>socially conscious and ethical lawyers that will serve the society will be realise through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inculcation of practical</w:t>
      </w:r>
      <w:r>
        <w:rPr>
          <w:spacing w:val="1"/>
          <w:vertAlign w:val="baseline"/>
        </w:rPr>
        <w:t> </w:t>
      </w:r>
      <w:r>
        <w:rPr>
          <w:vertAlign w:val="baseline"/>
        </w:rPr>
        <w:t>skills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 interactive sessions and representing the indigents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Law Clinics as rightly</w:t>
      </w:r>
      <w:r>
        <w:rPr>
          <w:spacing w:val="-5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Rekosh and his colleagues,</w:t>
      </w:r>
      <w:r>
        <w:rPr>
          <w:spacing w:val="2"/>
          <w:vertAlign w:val="baseline"/>
        </w:rPr>
        <w:t> </w:t>
      </w:r>
      <w:r>
        <w:rPr>
          <w:vertAlign w:val="baseline"/>
        </w:rPr>
        <w:t>thus:</w:t>
      </w:r>
    </w:p>
    <w:p>
      <w:pPr>
        <w:pStyle w:val="BodyText"/>
        <w:spacing w:before="160"/>
        <w:ind w:left="2182" w:right="2737"/>
        <w:jc w:val="both"/>
      </w:pPr>
      <w:r>
        <w:rPr/>
        <w:t>Clinical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 law students the legal skills they will need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competent,</w:t>
      </w:r>
      <w:r>
        <w:rPr>
          <w:spacing w:val="1"/>
        </w:rPr>
        <w:t> </w:t>
      </w:r>
      <w:r>
        <w:rPr/>
        <w:t>conscientious,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ethical</w:t>
      </w:r>
      <w:r>
        <w:rPr>
          <w:spacing w:val="-57"/>
        </w:rPr>
        <w:t> </w:t>
      </w:r>
      <w:r>
        <w:rPr/>
        <w:t>lawyers. Most consider clinical legal education to have</w:t>
      </w:r>
      <w:r>
        <w:rPr>
          <w:spacing w:val="1"/>
        </w:rPr>
        <w:t> </w:t>
      </w:r>
      <w:r>
        <w:rPr/>
        <w:t>two main purposes. One primary goal is to teach practice</w:t>
      </w:r>
      <w:r>
        <w:rPr>
          <w:spacing w:val="1"/>
        </w:rPr>
        <w:t> </w:t>
      </w:r>
      <w:r>
        <w:rPr/>
        <w:t>skills and professional responsibility to law students by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clients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watchful eye of professors who supervise the students‟</w:t>
      </w:r>
      <w:r>
        <w:rPr>
          <w:spacing w:val="1"/>
        </w:rPr>
        <w:t> </w:t>
      </w:r>
      <w:r>
        <w:rPr/>
        <w:t>work. The other main goal is to provide legal services to</w:t>
      </w:r>
      <w:r>
        <w:rPr>
          <w:spacing w:val="1"/>
        </w:rPr>
        <w:t> </w:t>
      </w:r>
      <w:r>
        <w:rPr/>
        <w:t>meet the needs of the poor and underrepresented. In the</w:t>
      </w:r>
      <w:r>
        <w:rPr>
          <w:spacing w:val="1"/>
        </w:rPr>
        <w:t> </w:t>
      </w:r>
      <w:r>
        <w:rPr/>
        <w:t>process of addressing those needs, students must consider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practical,</w:t>
      </w:r>
      <w:r>
        <w:rPr>
          <w:spacing w:val="1"/>
        </w:rPr>
        <w:t> </w:t>
      </w:r>
      <w:r>
        <w:rPr/>
        <w:t>ethical,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 and the environment in which the clinical legal</w:t>
      </w:r>
      <w:r>
        <w:rPr>
          <w:spacing w:val="1"/>
        </w:rPr>
        <w:t> </w:t>
      </w:r>
      <w:r>
        <w:rPr/>
        <w:t>education program operates.</w:t>
      </w:r>
      <w:r>
        <w:rPr>
          <w:vertAlign w:val="superscript"/>
        </w:rPr>
        <w:t>109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72.024002pt;margin-top:10.753359pt;width:144.020pt;height:.72003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480" w:right="1040" w:firstLine="0"/>
        <w:jc w:val="both"/>
        <w:rPr>
          <w:sz w:val="20"/>
        </w:rPr>
      </w:pPr>
      <w:r>
        <w:rPr>
          <w:sz w:val="20"/>
          <w:vertAlign w:val="superscript"/>
        </w:rPr>
        <w:t>106</w:t>
      </w:r>
      <w:r>
        <w:rPr>
          <w:sz w:val="20"/>
          <w:vertAlign w:val="baseline"/>
        </w:rPr>
        <w:t> The Nigerian Law School campuses Law Clinics are; Legal Advice Center, Nigerian Law School, Augustine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Nnamani Campus, Agbani, Enugu State, Bagauda Law Clinic, Nigerian Law School, Bagauda Campus, Kano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State, Yola Campus Law Clinic, Nigerian Law School Yola Campus and Nigerian Law School Abuja Campus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Clinic.</w:t>
      </w:r>
    </w:p>
    <w:p>
      <w:pPr>
        <w:spacing w:before="2"/>
        <w:ind w:left="480" w:right="1037" w:firstLine="0"/>
        <w:jc w:val="both"/>
        <w:rPr>
          <w:sz w:val="20"/>
        </w:rPr>
      </w:pPr>
      <w:r>
        <w:rPr>
          <w:sz w:val="20"/>
          <w:vertAlign w:val="superscript"/>
        </w:rPr>
        <w:t>107</w:t>
      </w:r>
      <w:r>
        <w:rPr>
          <w:sz w:val="20"/>
          <w:vertAlign w:val="baseline"/>
        </w:rPr>
        <w:t> Ernest, O. et al, (2013), </w:t>
      </w:r>
      <w:r>
        <w:rPr>
          <w:i/>
          <w:sz w:val="20"/>
          <w:vertAlign w:val="baseline"/>
        </w:rPr>
        <w:t>Clinical Legal Education Curriculum Lessons and Materials</w:t>
      </w:r>
      <w:r>
        <w:rPr>
          <w:sz w:val="20"/>
          <w:vertAlign w:val="baseline"/>
        </w:rPr>
        <w:t>, Network of University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Aid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Institutions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(NULAI Nigeria), Abuja, p. 6</w:t>
      </w:r>
    </w:p>
    <w:p>
      <w:pPr>
        <w:spacing w:line="228" w:lineRule="exact" w:before="0"/>
        <w:ind w:left="480" w:right="0" w:firstLine="0"/>
        <w:jc w:val="both"/>
        <w:rPr>
          <w:i/>
          <w:sz w:val="20"/>
        </w:rPr>
      </w:pPr>
      <w:r>
        <w:rPr>
          <w:sz w:val="20"/>
          <w:vertAlign w:val="superscript"/>
        </w:rPr>
        <w:t>108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p.7.</w:t>
      </w:r>
    </w:p>
    <w:p>
      <w:pPr>
        <w:spacing w:before="0"/>
        <w:ind w:left="480" w:right="1045" w:firstLine="0"/>
        <w:jc w:val="both"/>
        <w:rPr>
          <w:sz w:val="20"/>
        </w:rPr>
      </w:pPr>
      <w:r>
        <w:rPr>
          <w:sz w:val="20"/>
          <w:vertAlign w:val="superscript"/>
        </w:rPr>
        <w:t>109</w:t>
      </w:r>
      <w:r>
        <w:rPr>
          <w:sz w:val="20"/>
          <w:vertAlign w:val="baseline"/>
        </w:rPr>
        <w:t> Rekosh, E., et al (Eds.). (</w:t>
      </w:r>
      <w:r>
        <w:rPr>
          <w:i/>
          <w:sz w:val="20"/>
          <w:vertAlign w:val="baseline"/>
        </w:rPr>
        <w:t>2001). Pursuing the Public Interest: A Handbook for Legal Professionals 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Activists</w:t>
      </w:r>
      <w:r>
        <w:rPr>
          <w:sz w:val="20"/>
          <w:vertAlign w:val="baseline"/>
        </w:rPr>
        <w:t>, PILI/Columbia Law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School, New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York, p. 258.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BodyText"/>
        <w:spacing w:line="480" w:lineRule="auto" w:before="74"/>
        <w:ind w:left="480" w:right="1038" w:firstLine="719"/>
        <w:jc w:val="both"/>
      </w:pPr>
      <w:r>
        <w:rPr/>
        <w:t>Rekosh and his colleagues further summarized the goals of clinical legal education</w:t>
      </w:r>
      <w:r>
        <w:rPr>
          <w:spacing w:val="1"/>
        </w:rPr>
        <w:t> </w:t>
      </w:r>
      <w:r>
        <w:rPr/>
        <w:t>with reference to the MacCrate Report of American Bar Association ideas about the future</w:t>
      </w:r>
      <w:r>
        <w:rPr>
          <w:spacing w:val="1"/>
        </w:rPr>
        <w:t> </w:t>
      </w:r>
      <w:r>
        <w:rPr/>
        <w:t>lawyers</w:t>
      </w:r>
      <w:r>
        <w:rPr>
          <w:spacing w:val="-1"/>
        </w:rPr>
        <w:t> </w:t>
      </w:r>
      <w:r>
        <w:rPr/>
        <w:t>in the following</w:t>
      </w:r>
      <w:r>
        <w:rPr>
          <w:spacing w:val="-1"/>
        </w:rPr>
        <w:t> </w:t>
      </w:r>
      <w:r>
        <w:rPr/>
        <w:t>words, thus:</w:t>
      </w:r>
    </w:p>
    <w:p>
      <w:pPr>
        <w:pStyle w:val="BodyText"/>
        <w:ind w:left="2182" w:right="2736"/>
        <w:jc w:val="both"/>
        <w:rPr>
          <w:sz w:val="14"/>
        </w:rPr>
      </w:pPr>
      <w:r>
        <w:rPr/>
        <w:t>The highly respected and often-cited MacCrate Report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Bar</w:t>
      </w:r>
      <w:r>
        <w:rPr>
          <w:spacing w:val="1"/>
        </w:rPr>
        <w:t> </w:t>
      </w:r>
      <w:r>
        <w:rPr/>
        <w:t>Association,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1992,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competent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responsible lawyer as developing along a continuum. This</w:t>
      </w:r>
      <w:r>
        <w:rPr>
          <w:spacing w:val="-57"/>
        </w:rPr>
        <w:t> </w:t>
      </w:r>
      <w:r>
        <w:rPr/>
        <w:t>continuum begins prior to law school, reaches its most</w:t>
      </w:r>
      <w:r>
        <w:rPr>
          <w:spacing w:val="1"/>
        </w:rPr>
        <w:t> </w:t>
      </w:r>
      <w:r>
        <w:rPr/>
        <w:t>formative and intensive stage during the legal education</w:t>
      </w:r>
      <w:r>
        <w:rPr>
          <w:spacing w:val="1"/>
        </w:rPr>
        <w:t> </w:t>
      </w:r>
      <w:r>
        <w:rPr/>
        <w:t>experience,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lawyer‟s</w:t>
      </w:r>
      <w:r>
        <w:rPr>
          <w:spacing w:val="-57"/>
        </w:rPr>
        <w:t> </w:t>
      </w:r>
      <w:r>
        <w:rPr/>
        <w:t>professional career. Clinical legal education can make 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continuum,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provides law students with the necessary practical skills to</w:t>
      </w:r>
      <w:r>
        <w:rPr>
          <w:spacing w:val="-57"/>
        </w:rPr>
        <w:t> </w:t>
      </w:r>
      <w:r>
        <w:rPr/>
        <w:t>become</w:t>
      </w:r>
      <w:r>
        <w:rPr>
          <w:spacing w:val="1"/>
        </w:rPr>
        <w:t> </w:t>
      </w:r>
      <w:r>
        <w:rPr/>
        <w:t>competent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conscientious</w:t>
      </w:r>
      <w:r>
        <w:rPr>
          <w:spacing w:val="1"/>
        </w:rPr>
        <w:t> </w:t>
      </w:r>
      <w:r>
        <w:rPr/>
        <w:t>lawyers.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societal perspective, legal clinics serve a second purpose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underrepresented.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intertwined,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complementary,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competing. Both purposes, however, fall under a broader</w:t>
      </w:r>
      <w:r>
        <w:rPr>
          <w:spacing w:val="1"/>
        </w:rPr>
        <w:t> </w:t>
      </w:r>
      <w:r>
        <w:rPr/>
        <w:t>set of goals: reforming the legal system, enforcing the rule</w:t>
      </w:r>
      <w:r>
        <w:rPr>
          <w:spacing w:val="-57"/>
        </w:rPr>
        <w:t> </w:t>
      </w:r>
      <w:r>
        <w:rPr/>
        <w:t>of law, and shaping the attitudes of future generations of</w:t>
      </w:r>
      <w:r>
        <w:rPr>
          <w:spacing w:val="1"/>
        </w:rPr>
        <w:t> </w:t>
      </w:r>
      <w:r>
        <w:rPr/>
        <w:t>legal</w:t>
      </w:r>
      <w:r>
        <w:rPr>
          <w:spacing w:val="-1"/>
        </w:rPr>
        <w:t> </w:t>
      </w:r>
      <w:r>
        <w:rPr/>
        <w:t>professionals.</w:t>
      </w:r>
      <w:r>
        <w:rPr>
          <w:position w:val="5"/>
          <w:sz w:val="14"/>
        </w:rPr>
        <w:t>110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80" w:lineRule="auto"/>
        <w:ind w:left="480" w:right="1040" w:firstLine="719"/>
        <w:jc w:val="both"/>
      </w:pPr>
      <w:r>
        <w:rPr/>
        <w:t>From 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quotations, it</w:t>
      </w:r>
      <w:r>
        <w:rPr>
          <w:spacing w:val="1"/>
        </w:rPr>
        <w:t> </w:t>
      </w:r>
      <w:r>
        <w:rPr/>
        <w:t>shows that learning 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 value</w:t>
      </w:r>
      <w:r>
        <w:rPr>
          <w:spacing w:val="60"/>
        </w:rPr>
        <w:t> </w:t>
      </w:r>
      <w:r>
        <w:rPr/>
        <w:t>of the legal</w:t>
      </w:r>
      <w:r>
        <w:rPr>
          <w:spacing w:val="1"/>
        </w:rPr>
        <w:t> </w:t>
      </w:r>
      <w:r>
        <w:rPr/>
        <w:t>trade is a process. Such process begins from University, continues through the vocational</w:t>
      </w:r>
      <w:r>
        <w:rPr>
          <w:spacing w:val="1"/>
        </w:rPr>
        <w:t> </w:t>
      </w:r>
      <w:r>
        <w:rPr/>
        <w:t>training in law school and lawyer‟s professional career. CLE can make important impacts</w:t>
      </w:r>
      <w:r>
        <w:rPr>
          <w:spacing w:val="1"/>
        </w:rPr>
        <w:t> </w:t>
      </w:r>
      <w:r>
        <w:rPr/>
        <w:t>through these processes as it gives law students the required skills to act in a manner that is</w:t>
      </w:r>
      <w:r>
        <w:rPr>
          <w:spacing w:val="1"/>
        </w:rPr>
        <w:t> </w:t>
      </w:r>
      <w:r>
        <w:rPr/>
        <w:t>professionally competent, ethically conscience and imbibe the spirit of rendering free legal</w:t>
      </w:r>
      <w:r>
        <w:rPr>
          <w:spacing w:val="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480" w:right="1042" w:firstLine="719"/>
        <w:jc w:val="both"/>
      </w:pPr>
      <w:r>
        <w:rPr/>
        <w:t>The Faculty of Law, Ahmadu Bello University, Zaria curriculum proposal to the</w:t>
      </w:r>
      <w:r>
        <w:rPr>
          <w:spacing w:val="1"/>
        </w:rPr>
        <w:t> </w:t>
      </w:r>
      <w:r>
        <w:rPr/>
        <w:t>Senate of the University on Clinical Legal Education (CLE) reveals the following objectives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CLE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/>
        <w:t>course, thus: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rect style="position:absolute;margin-left:72.024002pt;margin-top:13.151719pt;width:144.020pt;height:.71997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110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 @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pp.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264-265.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480" w:lineRule="auto" w:before="74" w:after="0"/>
        <w:ind w:left="1200" w:right="104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provide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solid</w:t>
      </w:r>
      <w:r>
        <w:rPr>
          <w:spacing w:val="21"/>
          <w:sz w:val="24"/>
        </w:rPr>
        <w:t> </w:t>
      </w:r>
      <w:r>
        <w:rPr>
          <w:sz w:val="24"/>
        </w:rPr>
        <w:t>foundation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variety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opportunities,</w:t>
      </w:r>
      <w:r>
        <w:rPr>
          <w:spacing w:val="22"/>
          <w:sz w:val="24"/>
        </w:rPr>
        <w:t> </w:t>
      </w:r>
      <w:r>
        <w:rPr>
          <w:sz w:val="24"/>
        </w:rPr>
        <w:t>which</w:t>
      </w:r>
      <w:r>
        <w:rPr>
          <w:spacing w:val="21"/>
          <w:sz w:val="24"/>
        </w:rPr>
        <w:t> </w:t>
      </w:r>
      <w:r>
        <w:rPr>
          <w:sz w:val="24"/>
        </w:rPr>
        <w:t>will</w:t>
      </w:r>
      <w:r>
        <w:rPr>
          <w:spacing w:val="22"/>
          <w:sz w:val="24"/>
        </w:rPr>
        <w:t> </w:t>
      </w:r>
      <w:r>
        <w:rPr>
          <w:sz w:val="24"/>
        </w:rPr>
        <w:t>qualify</w:t>
      </w:r>
      <w:r>
        <w:rPr>
          <w:spacing w:val="16"/>
          <w:sz w:val="24"/>
        </w:rPr>
        <w:t> </w:t>
      </w:r>
      <w:r>
        <w:rPr>
          <w:sz w:val="24"/>
        </w:rPr>
        <w:t>law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wide range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careers in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2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and private</w:t>
      </w:r>
      <w:r>
        <w:rPr>
          <w:spacing w:val="-2"/>
          <w:sz w:val="24"/>
        </w:rPr>
        <w:t> </w:t>
      </w:r>
      <w:r>
        <w:rPr>
          <w:sz w:val="24"/>
        </w:rPr>
        <w:t>legal practices.</w:t>
      </w: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480" w:lineRule="auto" w:before="0" w:after="0"/>
        <w:ind w:left="1200" w:right="1043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prepare</w:t>
      </w:r>
      <w:r>
        <w:rPr>
          <w:spacing w:val="14"/>
          <w:sz w:val="24"/>
        </w:rPr>
        <w:t> </w:t>
      </w:r>
      <w:r>
        <w:rPr>
          <w:sz w:val="24"/>
        </w:rPr>
        <w:t>law</w:t>
      </w:r>
      <w:r>
        <w:rPr>
          <w:spacing w:val="13"/>
          <w:sz w:val="24"/>
        </w:rPr>
        <w:t> </w:t>
      </w:r>
      <w:r>
        <w:rPr>
          <w:sz w:val="24"/>
        </w:rPr>
        <w:t>students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careers</w:t>
      </w:r>
      <w:r>
        <w:rPr>
          <w:spacing w:val="16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teachers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clinical</w:t>
      </w:r>
      <w:r>
        <w:rPr>
          <w:spacing w:val="16"/>
          <w:sz w:val="24"/>
        </w:rPr>
        <w:t> </w:t>
      </w:r>
      <w:r>
        <w:rPr>
          <w:sz w:val="24"/>
        </w:rPr>
        <w:t>legal</w:t>
      </w:r>
      <w:r>
        <w:rPr>
          <w:spacing w:val="15"/>
          <w:sz w:val="24"/>
        </w:rPr>
        <w:t> </w:t>
      </w:r>
      <w:r>
        <w:rPr>
          <w:sz w:val="24"/>
        </w:rPr>
        <w:t>education</w:t>
      </w:r>
      <w:r>
        <w:rPr>
          <w:spacing w:val="15"/>
          <w:sz w:val="24"/>
        </w:rPr>
        <w:t> </w:t>
      </w:r>
      <w:r>
        <w:rPr>
          <w:sz w:val="24"/>
        </w:rPr>
        <w:t>with</w:t>
      </w:r>
      <w:r>
        <w:rPr>
          <w:spacing w:val="16"/>
          <w:sz w:val="24"/>
        </w:rPr>
        <w:t> </w:t>
      </w:r>
      <w:r>
        <w:rPr>
          <w:sz w:val="24"/>
        </w:rPr>
        <w:t>focus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skills such</w:t>
      </w:r>
      <w:r>
        <w:rPr>
          <w:spacing w:val="-1"/>
          <w:sz w:val="24"/>
        </w:rPr>
        <w:t> </w:t>
      </w:r>
      <w:r>
        <w:rPr>
          <w:sz w:val="24"/>
        </w:rPr>
        <w:t>as interviewing,</w:t>
      </w:r>
      <w:r>
        <w:rPr>
          <w:spacing w:val="-1"/>
          <w:sz w:val="24"/>
        </w:rPr>
        <w:t> </w:t>
      </w:r>
      <w:r>
        <w:rPr>
          <w:sz w:val="24"/>
        </w:rPr>
        <w:t>counselling, negotiating</w:t>
      </w:r>
      <w:r>
        <w:rPr>
          <w:spacing w:val="-4"/>
          <w:sz w:val="24"/>
        </w:rPr>
        <w:t> </w:t>
      </w:r>
      <w:r>
        <w:rPr>
          <w:sz w:val="24"/>
        </w:rPr>
        <w:t>and oral</w:t>
      </w:r>
      <w:r>
        <w:rPr>
          <w:spacing w:val="-1"/>
          <w:sz w:val="24"/>
        </w:rPr>
        <w:t> </w:t>
      </w:r>
      <w:r>
        <w:rPr>
          <w:sz w:val="24"/>
        </w:rPr>
        <w:t>advocacy.</w:t>
      </w: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480" w:lineRule="auto" w:before="0" w:after="0"/>
        <w:ind w:left="1200" w:right="1044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introduce</w:t>
      </w:r>
      <w:r>
        <w:rPr>
          <w:spacing w:val="18"/>
          <w:sz w:val="24"/>
        </w:rPr>
        <w:t> </w:t>
      </w:r>
      <w:r>
        <w:rPr>
          <w:sz w:val="24"/>
        </w:rPr>
        <w:t>law</w:t>
      </w:r>
      <w:r>
        <w:rPr>
          <w:spacing w:val="18"/>
          <w:sz w:val="24"/>
        </w:rPr>
        <w:t> </w:t>
      </w:r>
      <w:r>
        <w:rPr>
          <w:sz w:val="24"/>
        </w:rPr>
        <w:t>students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disciplines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creating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participating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responsible</w:t>
      </w:r>
      <w:r>
        <w:rPr>
          <w:spacing w:val="-1"/>
          <w:sz w:val="24"/>
        </w:rPr>
        <w:t> </w:t>
      </w:r>
      <w:r>
        <w:rPr>
          <w:sz w:val="24"/>
        </w:rPr>
        <w:t>and effective</w:t>
      </w:r>
      <w:r>
        <w:rPr>
          <w:spacing w:val="1"/>
          <w:sz w:val="24"/>
        </w:rPr>
        <w:t> </w:t>
      </w:r>
      <w:r>
        <w:rPr>
          <w:sz w:val="24"/>
        </w:rPr>
        <w:t>professional community</w:t>
      </w:r>
      <w:r>
        <w:rPr>
          <w:spacing w:val="-4"/>
          <w:sz w:val="24"/>
        </w:rPr>
        <w:t> </w:t>
      </w:r>
      <w:r>
        <w:rPr>
          <w:sz w:val="24"/>
        </w:rPr>
        <w:t>service.</w:t>
      </w: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480" w:lineRule="auto" w:before="1" w:after="0"/>
        <w:ind w:left="1200" w:right="1043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55"/>
          <w:sz w:val="24"/>
        </w:rPr>
        <w:t> </w:t>
      </w:r>
      <w:r>
        <w:rPr>
          <w:sz w:val="24"/>
        </w:rPr>
        <w:t>teach</w:t>
      </w:r>
      <w:r>
        <w:rPr>
          <w:spacing w:val="56"/>
          <w:sz w:val="24"/>
        </w:rPr>
        <w:t> </w:t>
      </w:r>
      <w:r>
        <w:rPr>
          <w:sz w:val="24"/>
        </w:rPr>
        <w:t>law</w:t>
      </w:r>
      <w:r>
        <w:rPr>
          <w:spacing w:val="55"/>
          <w:sz w:val="24"/>
        </w:rPr>
        <w:t> </w:t>
      </w:r>
      <w:r>
        <w:rPr>
          <w:sz w:val="24"/>
        </w:rPr>
        <w:t>students</w:t>
      </w:r>
      <w:r>
        <w:rPr>
          <w:spacing w:val="56"/>
          <w:sz w:val="24"/>
        </w:rPr>
        <w:t> </w:t>
      </w:r>
      <w:r>
        <w:rPr>
          <w:sz w:val="24"/>
        </w:rPr>
        <w:t>how</w:t>
      </w:r>
      <w:r>
        <w:rPr>
          <w:spacing w:val="55"/>
          <w:sz w:val="24"/>
        </w:rPr>
        <w:t> </w:t>
      </w:r>
      <w:r>
        <w:rPr>
          <w:sz w:val="24"/>
        </w:rPr>
        <w:t>to</w:t>
      </w:r>
      <w:r>
        <w:rPr>
          <w:spacing w:val="56"/>
          <w:sz w:val="24"/>
        </w:rPr>
        <w:t> </w:t>
      </w:r>
      <w:r>
        <w:rPr>
          <w:sz w:val="24"/>
        </w:rPr>
        <w:t>learn</w:t>
      </w:r>
      <w:r>
        <w:rPr>
          <w:spacing w:val="54"/>
          <w:sz w:val="24"/>
        </w:rPr>
        <w:t> </w:t>
      </w:r>
      <w:r>
        <w:rPr>
          <w:sz w:val="24"/>
        </w:rPr>
        <w:t>from</w:t>
      </w:r>
      <w:r>
        <w:rPr>
          <w:spacing w:val="56"/>
          <w:sz w:val="24"/>
        </w:rPr>
        <w:t> </w:t>
      </w:r>
      <w:r>
        <w:rPr>
          <w:sz w:val="24"/>
        </w:rPr>
        <w:t>experience</w:t>
      </w:r>
      <w:r>
        <w:rPr>
          <w:spacing w:val="55"/>
          <w:sz w:val="24"/>
        </w:rPr>
        <w:t> </w:t>
      </w:r>
      <w:r>
        <w:rPr>
          <w:sz w:val="24"/>
        </w:rPr>
        <w:t>and</w:t>
      </w:r>
      <w:r>
        <w:rPr>
          <w:spacing w:val="56"/>
          <w:sz w:val="24"/>
        </w:rPr>
        <w:t> </w:t>
      </w:r>
      <w:r>
        <w:rPr>
          <w:sz w:val="24"/>
        </w:rPr>
        <w:t>make</w:t>
      </w:r>
      <w:r>
        <w:rPr>
          <w:spacing w:val="54"/>
          <w:sz w:val="24"/>
        </w:rPr>
        <w:t> </w:t>
      </w:r>
      <w:r>
        <w:rPr>
          <w:sz w:val="24"/>
        </w:rPr>
        <w:t>judgments</w:t>
      </w:r>
      <w:r>
        <w:rPr>
          <w:spacing w:val="57"/>
          <w:sz w:val="24"/>
        </w:rPr>
        <w:t> </w:t>
      </w:r>
      <w:r>
        <w:rPr>
          <w:sz w:val="24"/>
        </w:rPr>
        <w:t>under</w:t>
      </w:r>
      <w:r>
        <w:rPr>
          <w:spacing w:val="-57"/>
          <w:sz w:val="24"/>
        </w:rPr>
        <w:t> </w:t>
      </w:r>
      <w:r>
        <w:rPr>
          <w:sz w:val="24"/>
        </w:rPr>
        <w:t>conditions</w:t>
      </w:r>
      <w:r>
        <w:rPr>
          <w:spacing w:val="-1"/>
          <w:sz w:val="24"/>
        </w:rPr>
        <w:t> </w:t>
      </w:r>
      <w:r>
        <w:rPr>
          <w:sz w:val="24"/>
        </w:rPr>
        <w:t>of uncertainty.</w:t>
      </w: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480" w:lineRule="auto" w:before="0" w:after="0"/>
        <w:ind w:left="1200" w:right="1045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develop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law</w:t>
      </w:r>
      <w:r>
        <w:rPr>
          <w:spacing w:val="29"/>
          <w:sz w:val="24"/>
        </w:rPr>
        <w:t> </w:t>
      </w:r>
      <w:r>
        <w:rPr>
          <w:sz w:val="24"/>
        </w:rPr>
        <w:t>students,</w:t>
      </w:r>
      <w:r>
        <w:rPr>
          <w:spacing w:val="28"/>
          <w:sz w:val="24"/>
        </w:rPr>
        <w:t> </w:t>
      </w:r>
      <w:r>
        <w:rPr>
          <w:sz w:val="24"/>
        </w:rPr>
        <w:t>fundamental</w:t>
      </w:r>
      <w:r>
        <w:rPr>
          <w:spacing w:val="29"/>
          <w:sz w:val="24"/>
        </w:rPr>
        <w:t> </w:t>
      </w:r>
      <w:r>
        <w:rPr>
          <w:sz w:val="24"/>
        </w:rPr>
        <w:t>knowledge,</w:t>
      </w:r>
      <w:r>
        <w:rPr>
          <w:spacing w:val="29"/>
          <w:sz w:val="24"/>
        </w:rPr>
        <w:t> </w:t>
      </w:r>
      <w:r>
        <w:rPr>
          <w:sz w:val="24"/>
        </w:rPr>
        <w:t>skills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ethics</w:t>
      </w:r>
      <w:r>
        <w:rPr>
          <w:spacing w:val="28"/>
          <w:sz w:val="24"/>
        </w:rPr>
        <w:t> </w:t>
      </w:r>
      <w:r>
        <w:rPr>
          <w:sz w:val="24"/>
        </w:rPr>
        <w:t>especially</w:t>
      </w:r>
      <w:r>
        <w:rPr>
          <w:spacing w:val="22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knowledge</w:t>
      </w:r>
      <w:r>
        <w:rPr>
          <w:spacing w:val="-1"/>
          <w:sz w:val="24"/>
        </w:rPr>
        <w:t> </w:t>
      </w:r>
      <w:r>
        <w:rPr>
          <w:sz w:val="24"/>
        </w:rPr>
        <w:t>base</w:t>
      </w:r>
      <w:r>
        <w:rPr>
          <w:spacing w:val="-1"/>
          <w:sz w:val="24"/>
        </w:rPr>
        <w:t> </w:t>
      </w:r>
      <w:r>
        <w:rPr>
          <w:sz w:val="24"/>
        </w:rPr>
        <w:t>and research.</w:t>
      </w: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480" w:lineRule="auto" w:before="0" w:after="0"/>
        <w:ind w:left="1200" w:right="1044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expose</w:t>
      </w:r>
      <w:r>
        <w:rPr>
          <w:spacing w:val="22"/>
          <w:sz w:val="24"/>
        </w:rPr>
        <w:t> </w:t>
      </w:r>
      <w:r>
        <w:rPr>
          <w:sz w:val="24"/>
        </w:rPr>
        <w:t>law</w:t>
      </w:r>
      <w:r>
        <w:rPr>
          <w:spacing w:val="22"/>
          <w:sz w:val="24"/>
        </w:rPr>
        <w:t> </w:t>
      </w:r>
      <w:r>
        <w:rPr>
          <w:sz w:val="24"/>
        </w:rPr>
        <w:t>teachers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wider</w:t>
      </w:r>
      <w:r>
        <w:rPr>
          <w:spacing w:val="22"/>
          <w:sz w:val="24"/>
        </w:rPr>
        <w:t> </w:t>
      </w:r>
      <w:r>
        <w:rPr>
          <w:sz w:val="24"/>
        </w:rPr>
        <w:t>experience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lawyering</w:t>
      </w:r>
      <w:r>
        <w:rPr>
          <w:spacing w:val="21"/>
          <w:sz w:val="24"/>
        </w:rPr>
        <w:t> </w:t>
      </w:r>
      <w:r>
        <w:rPr>
          <w:sz w:val="24"/>
        </w:rPr>
        <w:t>skills,</w:t>
      </w:r>
      <w:r>
        <w:rPr>
          <w:spacing w:val="23"/>
          <w:sz w:val="24"/>
        </w:rPr>
        <w:t> </w:t>
      </w:r>
      <w:r>
        <w:rPr>
          <w:sz w:val="24"/>
        </w:rPr>
        <w:t>interactive</w:t>
      </w:r>
      <w:r>
        <w:rPr>
          <w:spacing w:val="21"/>
          <w:sz w:val="24"/>
        </w:rPr>
        <w:t> </w:t>
      </w:r>
      <w:r>
        <w:rPr>
          <w:sz w:val="24"/>
        </w:rPr>
        <w:t>teaching</w:t>
      </w:r>
      <w:r>
        <w:rPr>
          <w:spacing w:val="-57"/>
          <w:sz w:val="24"/>
        </w:rPr>
        <w:t> </w:t>
      </w:r>
      <w:r>
        <w:rPr>
          <w:sz w:val="24"/>
        </w:rPr>
        <w:t>methodology</w:t>
      </w:r>
      <w:r>
        <w:rPr>
          <w:spacing w:val="-5"/>
          <w:sz w:val="24"/>
        </w:rPr>
        <w:t> </w:t>
      </w:r>
      <w:r>
        <w:rPr>
          <w:sz w:val="24"/>
        </w:rPr>
        <w:t>and legal practice,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 fundamental to their development.</w:t>
      </w:r>
      <w:r>
        <w:rPr>
          <w:sz w:val="24"/>
          <w:vertAlign w:val="superscript"/>
        </w:rPr>
        <w:t>111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480" w:right="103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Law Clinics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laboratory through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CLE</w:t>
      </w:r>
      <w:r>
        <w:rPr>
          <w:spacing w:val="1"/>
        </w:rPr>
        <w:t> </w:t>
      </w:r>
      <w:r>
        <w:rPr/>
        <w:t>curriculum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mostly implemented equally has its mission that are in tandem with the objectives of CLE,</w:t>
      </w:r>
      <w:r>
        <w:rPr>
          <w:spacing w:val="1"/>
        </w:rPr>
        <w:t> </w:t>
      </w:r>
      <w:r>
        <w:rPr/>
        <w:t>thus: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3"/>
        </w:numPr>
        <w:tabs>
          <w:tab w:pos="1274" w:val="left" w:leader="none"/>
          <w:tab w:pos="1275" w:val="left" w:leader="none"/>
        </w:tabs>
        <w:spacing w:line="240" w:lineRule="auto" w:before="1" w:after="0"/>
        <w:ind w:left="1274" w:right="0" w:hanging="488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aid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indigent</w:t>
      </w:r>
      <w:r>
        <w:rPr>
          <w:spacing w:val="-1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community.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274" w:val="left" w:leader="none"/>
          <w:tab w:pos="1275" w:val="left" w:leader="none"/>
        </w:tabs>
        <w:spacing w:line="240" w:lineRule="auto" w:before="0" w:after="0"/>
        <w:ind w:left="1274" w:right="0" w:hanging="553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advocate for</w:t>
      </w:r>
      <w:r>
        <w:rPr>
          <w:spacing w:val="-3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to justice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Right.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274" w:val="left" w:leader="none"/>
          <w:tab w:pos="1275" w:val="left" w:leader="none"/>
        </w:tabs>
        <w:spacing w:line="240" w:lineRule="auto" w:before="0" w:after="0"/>
        <w:ind w:left="1274" w:right="0" w:hanging="620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serve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laboratory</w:t>
      </w:r>
      <w:r>
        <w:rPr>
          <w:spacing w:val="-4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learn</w:t>
      </w:r>
      <w:r>
        <w:rPr>
          <w:spacing w:val="-1"/>
          <w:sz w:val="24"/>
        </w:rPr>
        <w:t> </w:t>
      </w:r>
      <w:r>
        <w:rPr>
          <w:sz w:val="24"/>
        </w:rPr>
        <w:t>through real</w:t>
      </w:r>
      <w:r>
        <w:rPr>
          <w:spacing w:val="-1"/>
          <w:sz w:val="24"/>
        </w:rPr>
        <w:t> </w:t>
      </w: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practice.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274" w:val="left" w:leader="none"/>
          <w:tab w:pos="1275" w:val="left" w:leader="none"/>
        </w:tabs>
        <w:spacing w:line="240" w:lineRule="auto" w:before="0" w:after="0"/>
        <w:ind w:left="1274" w:right="0" w:hanging="608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expose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law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vital</w:t>
      </w:r>
      <w:r>
        <w:rPr>
          <w:spacing w:val="-1"/>
          <w:sz w:val="24"/>
        </w:rPr>
        <w:t> </w:t>
      </w:r>
      <w:r>
        <w:rPr>
          <w:sz w:val="24"/>
        </w:rPr>
        <w:t>professional</w:t>
      </w:r>
      <w:r>
        <w:rPr>
          <w:spacing w:val="-1"/>
          <w:sz w:val="24"/>
        </w:rPr>
        <w:t> </w:t>
      </w:r>
      <w:r>
        <w:rPr>
          <w:sz w:val="24"/>
        </w:rPr>
        <w:t>skills.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274" w:val="left" w:leader="none"/>
          <w:tab w:pos="1275" w:val="left" w:leader="none"/>
        </w:tabs>
        <w:spacing w:line="240" w:lineRule="auto" w:before="0" w:after="0"/>
        <w:ind w:left="1274" w:right="0" w:hanging="54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serve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an avenue</w:t>
      </w:r>
      <w:r>
        <w:rPr>
          <w:spacing w:val="-1"/>
          <w:sz w:val="24"/>
        </w:rPr>
        <w:t> </w:t>
      </w:r>
      <w:r>
        <w:rPr>
          <w:sz w:val="24"/>
        </w:rPr>
        <w:t>for capacity</w:t>
      </w:r>
      <w:r>
        <w:rPr>
          <w:spacing w:val="-5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both staff</w:t>
      </w:r>
      <w:r>
        <w:rPr>
          <w:spacing w:val="-2"/>
          <w:sz w:val="24"/>
        </w:rPr>
        <w:t> </w:t>
      </w:r>
      <w:r>
        <w:rPr>
          <w:sz w:val="24"/>
        </w:rPr>
        <w:t>and students of law.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274" w:val="left" w:leader="none"/>
          <w:tab w:pos="1275" w:val="left" w:leader="none"/>
        </w:tabs>
        <w:spacing w:line="480" w:lineRule="auto" w:before="0" w:after="0"/>
        <w:ind w:left="1274" w:right="1044" w:hanging="608"/>
        <w:jc w:val="left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opportunity for</w:t>
      </w:r>
      <w:r>
        <w:rPr>
          <w:spacing w:val="1"/>
          <w:sz w:val="24"/>
        </w:rPr>
        <w:t> </w:t>
      </w:r>
      <w:r>
        <w:rPr>
          <w:sz w:val="24"/>
        </w:rPr>
        <w:t>law students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 the social</w:t>
      </w:r>
      <w:r>
        <w:rPr>
          <w:spacing w:val="1"/>
          <w:sz w:val="24"/>
        </w:rPr>
        <w:t> </w:t>
      </w:r>
      <w:r>
        <w:rPr>
          <w:sz w:val="24"/>
        </w:rPr>
        <w:t>perspective of</w:t>
      </w:r>
      <w:r>
        <w:rPr>
          <w:spacing w:val="-57"/>
          <w:sz w:val="24"/>
        </w:rPr>
        <w:t> </w:t>
      </w:r>
      <w:r>
        <w:rPr>
          <w:sz w:val="24"/>
        </w:rPr>
        <w:t>legal practice.</w:t>
      </w:r>
      <w:r>
        <w:rPr>
          <w:sz w:val="24"/>
          <w:vertAlign w:val="superscript"/>
        </w:rPr>
        <w:t>112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72.024002pt;margin-top:11.305829pt;width:144.020pt;height:.72003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111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Madaki,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M.A.,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(2016).</w:t>
      </w:r>
      <w:r>
        <w:rPr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Faculty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Law,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Ahmadu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Bello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University,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Zaria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Curriculum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Proposal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Senate</w:t>
      </w:r>
      <w:r>
        <w:rPr>
          <w:sz w:val="20"/>
          <w:vertAlign w:val="baseline"/>
        </w:rPr>
        <w:t>, Faculty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Ahmadu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Bello University,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Zaria.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p.1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2" w:firstLine="719"/>
        <w:jc w:val="both"/>
      </w:pPr>
      <w:r>
        <w:rPr/>
        <w:t>The above listed missions are summarized by Ebonyi State University (EBSU) Law</w:t>
      </w:r>
      <w:r>
        <w:rPr>
          <w:spacing w:val="1"/>
        </w:rPr>
        <w:t> </w:t>
      </w:r>
      <w:r>
        <w:rPr/>
        <w:t>Clinic as it mission as thus; “to develop skills in our law students through interactive teaching</w:t>
      </w:r>
      <w:r>
        <w:rPr>
          <w:spacing w:val="-57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equip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grapple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all</w:t>
      </w:r>
      <w:r>
        <w:rPr>
          <w:spacing w:val="1"/>
        </w:rPr>
        <w:t> </w:t>
      </w:r>
      <w:r>
        <w:rPr/>
        <w:t>jurisdictions, and develop </w:t>
      </w:r>
      <w:r>
        <w:rPr>
          <w:i/>
        </w:rPr>
        <w:t>pro bono </w:t>
      </w:r>
      <w:r>
        <w:rPr/>
        <w:t>culture in them before graduation.”</w:t>
      </w:r>
      <w:r>
        <w:rPr>
          <w:vertAlign w:val="superscript"/>
        </w:rPr>
        <w:t>113</w:t>
      </w:r>
      <w:r>
        <w:rPr>
          <w:vertAlign w:val="baseline"/>
        </w:rPr>
        <w:t> The goals are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 through some clearly defined characteristics of clinical legal education as identified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NULAI</w:t>
      </w:r>
      <w:r>
        <w:rPr>
          <w:spacing w:val="-4"/>
          <w:vertAlign w:val="baseline"/>
        </w:rPr>
        <w:t> </w:t>
      </w:r>
      <w:r>
        <w:rPr>
          <w:vertAlign w:val="baseline"/>
        </w:rPr>
        <w:t>Nigeria, thus:</w:t>
      </w:r>
    </w:p>
    <w:p>
      <w:pPr>
        <w:pStyle w:val="ListParagraph"/>
        <w:numPr>
          <w:ilvl w:val="2"/>
          <w:numId w:val="13"/>
        </w:numPr>
        <w:tabs>
          <w:tab w:pos="1561" w:val="left" w:leader="none"/>
        </w:tabs>
        <w:spacing w:line="240" w:lineRule="auto" w:before="161" w:after="0"/>
        <w:ind w:left="1560" w:right="0" w:hanging="361"/>
        <w:jc w:val="both"/>
        <w:rPr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Institutional</w:t>
      </w:r>
      <w:r>
        <w:rPr>
          <w:spacing w:val="-2"/>
          <w:sz w:val="24"/>
        </w:rPr>
        <w:t> </w:t>
      </w:r>
      <w:r>
        <w:rPr>
          <w:sz w:val="24"/>
        </w:rPr>
        <w:t>goal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legal education;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561" w:val="left" w:leader="none"/>
        </w:tabs>
        <w:spacing w:line="240" w:lineRule="auto" w:before="0" w:after="0"/>
        <w:ind w:left="1560" w:right="0" w:hanging="361"/>
        <w:jc w:val="both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fully</w:t>
      </w:r>
      <w:r>
        <w:rPr>
          <w:spacing w:val="-6"/>
          <w:sz w:val="24"/>
        </w:rPr>
        <w:t> </w:t>
      </w:r>
      <w:r>
        <w:rPr>
          <w:sz w:val="24"/>
        </w:rPr>
        <w:t>fledged</w:t>
      </w:r>
      <w:r>
        <w:rPr>
          <w:spacing w:val="-1"/>
          <w:sz w:val="24"/>
        </w:rPr>
        <w:t> </w:t>
      </w:r>
      <w:r>
        <w:rPr>
          <w:sz w:val="24"/>
        </w:rPr>
        <w:t>curriculum with</w:t>
      </w:r>
      <w:r>
        <w:rPr>
          <w:spacing w:val="-1"/>
          <w:sz w:val="24"/>
        </w:rPr>
        <w:t> </w:t>
      </w:r>
      <w:r>
        <w:rPr>
          <w:sz w:val="24"/>
        </w:rPr>
        <w:t>clear</w:t>
      </w:r>
      <w:r>
        <w:rPr>
          <w:spacing w:val="-1"/>
          <w:sz w:val="24"/>
        </w:rPr>
        <w:t> </w:t>
      </w:r>
      <w:r>
        <w:rPr>
          <w:sz w:val="24"/>
        </w:rPr>
        <w:t>objectives for</w:t>
      </w:r>
      <w:r>
        <w:rPr>
          <w:spacing w:val="-3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modules;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561" w:val="left" w:leader="none"/>
        </w:tabs>
        <w:spacing w:line="480" w:lineRule="auto" w:before="0" w:after="0"/>
        <w:ind w:left="1560" w:right="1043" w:hanging="360"/>
        <w:jc w:val="both"/>
        <w:rPr>
          <w:sz w:val="24"/>
        </w:rPr>
      </w:pP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integrative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deals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education as both a liberal art and as a vocation presenting knowledge skills and</w:t>
      </w:r>
      <w:r>
        <w:rPr>
          <w:spacing w:val="1"/>
          <w:sz w:val="24"/>
        </w:rPr>
        <w:t> </w:t>
      </w:r>
      <w:r>
        <w:rPr>
          <w:sz w:val="24"/>
        </w:rPr>
        <w:t>values.</w:t>
      </w:r>
    </w:p>
    <w:p>
      <w:pPr>
        <w:pStyle w:val="ListParagraph"/>
        <w:numPr>
          <w:ilvl w:val="2"/>
          <w:numId w:val="13"/>
        </w:numPr>
        <w:tabs>
          <w:tab w:pos="1561" w:val="left" w:leader="none"/>
        </w:tabs>
        <w:spacing w:line="274" w:lineRule="exact" w:before="0" w:after="0"/>
        <w:ind w:left="1560" w:right="0" w:hanging="361"/>
        <w:jc w:val="both"/>
        <w:rPr>
          <w:sz w:val="24"/>
        </w:rPr>
      </w:pPr>
      <w:r>
        <w:rPr>
          <w:sz w:val="24"/>
        </w:rPr>
        <w:t>Teaching/learning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learned-centred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opposed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centred</w:t>
      </w:r>
      <w:r>
        <w:rPr>
          <w:spacing w:val="-1"/>
          <w:sz w:val="24"/>
        </w:rPr>
        <w:t> </w:t>
      </w:r>
      <w:r>
        <w:rPr>
          <w:sz w:val="24"/>
        </w:rPr>
        <w:t>education;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561" w:val="left" w:leader="none"/>
        </w:tabs>
        <w:spacing w:line="240" w:lineRule="auto" w:before="0" w:after="0"/>
        <w:ind w:left="1560" w:right="0" w:hanging="361"/>
        <w:jc w:val="both"/>
        <w:rPr>
          <w:sz w:val="24"/>
        </w:rPr>
      </w:pPr>
      <w:r>
        <w:rPr>
          <w:sz w:val="24"/>
        </w:rPr>
        <w:t>Teaching/learning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very</w:t>
      </w:r>
      <w:r>
        <w:rPr>
          <w:spacing w:val="-4"/>
          <w:sz w:val="24"/>
        </w:rPr>
        <w:t> </w:t>
      </w:r>
      <w:r>
        <w:rPr>
          <w:sz w:val="24"/>
        </w:rPr>
        <w:t>active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interactive;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561" w:val="left" w:leader="none"/>
        </w:tabs>
        <w:spacing w:line="480" w:lineRule="auto" w:before="1" w:after="0"/>
        <w:ind w:left="1560" w:right="1043" w:hanging="360"/>
        <w:jc w:val="both"/>
        <w:rPr>
          <w:sz w:val="24"/>
        </w:rPr>
      </w:pPr>
      <w:r>
        <w:rPr>
          <w:sz w:val="24"/>
        </w:rPr>
        <w:t>Lessons</w:t>
      </w:r>
      <w:r>
        <w:rPr>
          <w:spacing w:val="60"/>
          <w:sz w:val="24"/>
        </w:rPr>
        <w:t> </w:t>
      </w:r>
      <w:r>
        <w:rPr>
          <w:sz w:val="24"/>
        </w:rPr>
        <w:t>are planned with clear lesson outcomes known by everybody including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learner;</w:t>
      </w:r>
    </w:p>
    <w:p>
      <w:pPr>
        <w:pStyle w:val="ListParagraph"/>
        <w:numPr>
          <w:ilvl w:val="2"/>
          <w:numId w:val="13"/>
        </w:numPr>
        <w:tabs>
          <w:tab w:pos="1561" w:val="left" w:leader="none"/>
        </w:tabs>
        <w:spacing w:line="240" w:lineRule="auto" w:before="0" w:after="0"/>
        <w:ind w:left="1560" w:right="0" w:hanging="361"/>
        <w:jc w:val="both"/>
        <w:rPr>
          <w:sz w:val="24"/>
        </w:rPr>
      </w:pPr>
      <w:r>
        <w:rPr>
          <w:sz w:val="24"/>
        </w:rPr>
        <w:t>Learner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exposed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simulated and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life</w:t>
      </w:r>
      <w:r>
        <w:rPr>
          <w:spacing w:val="-2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professional;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3"/>
        </w:numPr>
        <w:tabs>
          <w:tab w:pos="1561" w:val="left" w:leader="none"/>
        </w:tabs>
        <w:spacing w:line="480" w:lineRule="auto" w:before="0" w:after="0"/>
        <w:ind w:left="1560" w:right="1038" w:hanging="360"/>
        <w:jc w:val="both"/>
        <w:rPr>
          <w:sz w:val="24"/>
        </w:rPr>
      </w:pPr>
      <w:r>
        <w:rPr>
          <w:sz w:val="24"/>
        </w:rPr>
        <w:t>There is a clear assessment plan with a heavy dose of formative assessment, and a</w:t>
      </w:r>
      <w:r>
        <w:rPr>
          <w:spacing w:val="1"/>
          <w:sz w:val="24"/>
        </w:rPr>
        <w:t> </w:t>
      </w:r>
      <w:r>
        <w:rPr>
          <w:sz w:val="24"/>
        </w:rPr>
        <w:t>continuous</w:t>
      </w:r>
      <w:r>
        <w:rPr>
          <w:spacing w:val="-1"/>
          <w:sz w:val="24"/>
        </w:rPr>
        <w:t> </w:t>
      </w:r>
      <w:r>
        <w:rPr>
          <w:sz w:val="24"/>
        </w:rPr>
        <w:t>evaluation of</w:t>
      </w:r>
      <w:r>
        <w:rPr>
          <w:spacing w:val="1"/>
          <w:sz w:val="24"/>
        </w:rPr>
        <w:t> </w:t>
      </w:r>
      <w:r>
        <w:rPr>
          <w:sz w:val="24"/>
        </w:rPr>
        <w:t>Institutional</w:t>
      </w:r>
      <w:r>
        <w:rPr>
          <w:spacing w:val="-1"/>
          <w:sz w:val="24"/>
        </w:rPr>
        <w:t> </w:t>
      </w:r>
      <w:r>
        <w:rPr>
          <w:sz w:val="24"/>
        </w:rPr>
        <w:t>goals, curriculum, lessons and</w:t>
      </w:r>
      <w:r>
        <w:rPr>
          <w:spacing w:val="-1"/>
          <w:sz w:val="24"/>
        </w:rPr>
        <w:t> </w:t>
      </w:r>
      <w:r>
        <w:rPr>
          <w:sz w:val="24"/>
        </w:rPr>
        <w:t>activities.</w:t>
      </w:r>
      <w:r>
        <w:rPr>
          <w:sz w:val="24"/>
          <w:vertAlign w:val="superscript"/>
        </w:rPr>
        <w:t>114</w:t>
      </w:r>
    </w:p>
    <w:p>
      <w:pPr>
        <w:pStyle w:val="BodyText"/>
        <w:spacing w:line="480" w:lineRule="auto" w:before="1"/>
        <w:ind w:left="480" w:right="1039" w:firstLine="779"/>
        <w:jc w:val="both"/>
      </w:pPr>
      <w:r>
        <w:rPr/>
        <w:t>Clinical teaching of law, the aim of which is the effective acquisition of practical</w:t>
      </w:r>
      <w:r>
        <w:rPr>
          <w:spacing w:val="1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trade,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educate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prepare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psychologically</w:t>
      </w:r>
      <w:r>
        <w:rPr>
          <w:spacing w:val="2"/>
        </w:rPr>
        <w:t> </w:t>
      </w:r>
      <w:r>
        <w:rPr/>
        <w:t>for</w:t>
      </w:r>
      <w:r>
        <w:rPr>
          <w:spacing w:val="6"/>
        </w:rPr>
        <w:t> </w:t>
      </w:r>
      <w:r>
        <w:rPr/>
        <w:t>their</w:t>
      </w:r>
      <w:r>
        <w:rPr>
          <w:spacing w:val="9"/>
        </w:rPr>
        <w:t> </w:t>
      </w:r>
      <w:r>
        <w:rPr/>
        <w:t>profession,</w:t>
      </w:r>
      <w:r>
        <w:rPr>
          <w:spacing w:val="8"/>
        </w:rPr>
        <w:t> </w:t>
      </w:r>
      <w:r>
        <w:rPr/>
        <w:t>but</w:t>
      </w:r>
      <w:r>
        <w:rPr>
          <w:spacing w:val="7"/>
        </w:rPr>
        <w:t> </w:t>
      </w:r>
      <w:r>
        <w:rPr/>
        <w:t>also</w:t>
      </w:r>
      <w:r>
        <w:rPr>
          <w:spacing w:val="9"/>
        </w:rPr>
        <w:t> </w:t>
      </w:r>
      <w:r>
        <w:rPr/>
        <w:t>to</w:t>
      </w:r>
      <w:r>
        <w:rPr>
          <w:spacing w:val="6"/>
        </w:rPr>
        <w:t> </w:t>
      </w:r>
      <w:r>
        <w:rPr/>
        <w:t>function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an</w:t>
      </w:r>
      <w:r>
        <w:rPr>
          <w:spacing w:val="7"/>
        </w:rPr>
        <w:t> </w:t>
      </w:r>
      <w:r>
        <w:rPr/>
        <w:t>appropriate</w:t>
      </w:r>
      <w:r>
        <w:rPr>
          <w:spacing w:val="7"/>
        </w:rPr>
        <w:t> </w:t>
      </w:r>
      <w:r>
        <w:rPr/>
        <w:t>organizational</w:t>
      </w:r>
      <w:r>
        <w:rPr>
          <w:spacing w:val="7"/>
        </w:rPr>
        <w:t> </w:t>
      </w:r>
      <w:r>
        <w:rPr/>
        <w:t>and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72.024002pt;margin-top:12.260117pt;width:451.39pt;height:.71997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112</w:t>
      </w:r>
      <w:r>
        <w:rPr>
          <w:sz w:val="20"/>
          <w:vertAlign w:val="baseline"/>
        </w:rPr>
        <w:t>  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Abugu,  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C.  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U.  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and  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Mukhtar,  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N,  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University  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of  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Abuja  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Law  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Clinic  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Manual.  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Retrieved  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</w:p>
    <w:p>
      <w:pPr>
        <w:spacing w:line="240" w:lineRule="exact" w:before="6"/>
        <w:ind w:left="480" w:right="0" w:firstLine="0"/>
        <w:jc w:val="left"/>
        <w:rPr>
          <w:sz w:val="20"/>
        </w:rPr>
      </w:pPr>
      <w:hyperlink r:id="rId19">
        <w:r>
          <w:rPr>
            <w:rFonts w:ascii="Calibri"/>
            <w:color w:val="0462C1"/>
            <w:sz w:val="20"/>
            <w:u w:val="single" w:color="0462C1"/>
          </w:rPr>
          <w:t>www.unibujalawclinic.com.ng</w:t>
        </w:r>
        <w:r>
          <w:rPr>
            <w:sz w:val="20"/>
          </w:rPr>
          <w:t>.</w:t>
        </w:r>
        <w:r>
          <w:rPr>
            <w:spacing w:val="-4"/>
            <w:sz w:val="20"/>
          </w:rPr>
          <w:t> </w:t>
        </w:r>
      </w:hyperlink>
      <w:r>
        <w:rPr>
          <w:sz w:val="20"/>
        </w:rPr>
        <w:t>Accessed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10/01/2018</w:t>
      </w:r>
    </w:p>
    <w:p>
      <w:pPr>
        <w:spacing w:line="240" w:lineRule="auto" w:before="0"/>
        <w:ind w:left="480" w:right="1037" w:firstLine="0"/>
        <w:jc w:val="left"/>
        <w:rPr>
          <w:sz w:val="20"/>
        </w:rPr>
      </w:pPr>
      <w:r>
        <w:rPr>
          <w:sz w:val="20"/>
          <w:vertAlign w:val="superscript"/>
        </w:rPr>
        <w:t>113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amariomaka.blogspot.nl./2011/04/ebonyi-state-university-law-clinic-in.html?m=.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Accessed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16/05/2014.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114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Ernest,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al,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(2013),</w:t>
      </w:r>
      <w:r>
        <w:rPr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Curriculum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Lessons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Materials</w:t>
      </w:r>
      <w:r>
        <w:rPr>
          <w:sz w:val="20"/>
          <w:vertAlign w:val="baseline"/>
        </w:rPr>
        <w:t>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Network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Aid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Institutions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(NULAI Nigeria),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Abuja,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8.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114"/>
        <w:ind w:left="480" w:right="1039"/>
        <w:jc w:val="both"/>
      </w:pPr>
      <w:r>
        <w:rPr/>
        <w:t>legal form.</w:t>
      </w:r>
      <w:r>
        <w:rPr>
          <w:vertAlign w:val="superscript"/>
        </w:rPr>
        <w:t>115</w:t>
      </w:r>
      <w:r>
        <w:rPr>
          <w:vertAlign w:val="baseline"/>
        </w:rPr>
        <w:t> Therefore, the main reason for introducing clinical legal education is to train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-2"/>
          <w:vertAlign w:val="baseline"/>
        </w:rPr>
        <w:t> </w:t>
      </w:r>
      <w:r>
        <w:rPr>
          <w:vertAlign w:val="baseline"/>
        </w:rPr>
        <w:t>students to become</w:t>
      </w:r>
      <w:r>
        <w:rPr>
          <w:spacing w:val="-1"/>
          <w:vertAlign w:val="baseline"/>
        </w:rPr>
        <w:t> </w:t>
      </w:r>
      <w:r>
        <w:rPr>
          <w:vertAlign w:val="baseline"/>
        </w:rPr>
        <w:t>competent, community</w:t>
      </w:r>
      <w:r>
        <w:rPr>
          <w:spacing w:val="-5"/>
          <w:vertAlign w:val="baseline"/>
        </w:rPr>
        <w:t> </w:t>
      </w:r>
      <w:r>
        <w:rPr>
          <w:vertAlign w:val="baseline"/>
        </w:rPr>
        <w:t>service</w:t>
      </w:r>
      <w:r>
        <w:rPr>
          <w:spacing w:val="-2"/>
          <w:vertAlign w:val="baseline"/>
        </w:rPr>
        <w:t> </w:t>
      </w:r>
      <w:r>
        <w:rPr>
          <w:vertAlign w:val="baseline"/>
        </w:rPr>
        <w:t>conscious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ethical lawyers.</w:t>
      </w:r>
    </w:p>
    <w:p>
      <w:pPr>
        <w:pStyle w:val="BodyText"/>
        <w:spacing w:line="480" w:lineRule="auto" w:before="161"/>
        <w:ind w:left="480" w:right="1035" w:firstLine="719"/>
        <w:jc w:val="both"/>
      </w:pPr>
      <w:r>
        <w:rPr/>
        <w:t>In a law clinic, a law student is expected to demonstrate the ability to function like a</w:t>
      </w:r>
      <w:r>
        <w:rPr>
          <w:spacing w:val="1"/>
        </w:rPr>
        <w:t> </w:t>
      </w:r>
      <w:r>
        <w:rPr/>
        <w:t>lawyer after going through the academic component of the programme and incrementally</w:t>
      </w:r>
      <w:r>
        <w:rPr>
          <w:spacing w:val="1"/>
        </w:rPr>
        <w:t> </w:t>
      </w:r>
      <w:r>
        <w:rPr/>
        <w:t>learning from experience, while carrying out simulated and real life lawyering activities and</w:t>
      </w:r>
      <w:r>
        <w:rPr>
          <w:spacing w:val="1"/>
        </w:rPr>
        <w:t> </w:t>
      </w:r>
      <w:r>
        <w:rPr/>
        <w:t>services under the supervision of qualified lawyers.</w:t>
      </w:r>
      <w:r>
        <w:rPr>
          <w:vertAlign w:val="superscript"/>
        </w:rPr>
        <w:t>116</w:t>
      </w:r>
      <w:r>
        <w:rPr>
          <w:vertAlign w:val="baseline"/>
        </w:rPr>
        <w:t> Even with the invention of the CLE</w:t>
      </w:r>
      <w:r>
        <w:rPr>
          <w:spacing w:val="1"/>
          <w:vertAlign w:val="baseline"/>
        </w:rPr>
        <w:t> </w:t>
      </w:r>
      <w:r>
        <w:rPr>
          <w:vertAlign w:val="baseline"/>
        </w:rPr>
        <w:t>curriculum, the improvement in legal education might seems not to be wholly successful but</w:t>
      </w:r>
      <w:r>
        <w:rPr>
          <w:spacing w:val="1"/>
          <w:vertAlign w:val="baseline"/>
        </w:rPr>
        <w:t> </w:t>
      </w:r>
      <w:r>
        <w:rPr>
          <w:vertAlign w:val="baseline"/>
        </w:rPr>
        <w:t>the few students that pass through the Law clinics experimental teachings has possessed some</w:t>
      </w:r>
      <w:r>
        <w:rPr>
          <w:spacing w:val="-57"/>
          <w:vertAlign w:val="baseline"/>
        </w:rPr>
        <w:t> </w:t>
      </w:r>
      <w:r>
        <w:rPr>
          <w:vertAlign w:val="baseline"/>
        </w:rPr>
        <w:t>skills necessary in serving the society upon their admission to the Bar. A renowned author on</w:t>
      </w:r>
      <w:r>
        <w:rPr>
          <w:spacing w:val="1"/>
          <w:vertAlign w:val="baseline"/>
        </w:rPr>
        <w:t> </w:t>
      </w:r>
      <w:r>
        <w:rPr>
          <w:vertAlign w:val="baseline"/>
        </w:rPr>
        <w:t>legal education</w:t>
      </w:r>
      <w:r>
        <w:rPr>
          <w:vertAlign w:val="superscript"/>
        </w:rPr>
        <w:t>117</w:t>
      </w:r>
      <w:r>
        <w:rPr>
          <w:vertAlign w:val="baseline"/>
        </w:rPr>
        <w:t> once observed the importance of experimentation in teaching law 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3"/>
          <w:vertAlign w:val="baseline"/>
        </w:rPr>
        <w:t> </w:t>
      </w:r>
      <w:r>
        <w:rPr>
          <w:vertAlign w:val="baseline"/>
        </w:rPr>
        <w:t>words:</w:t>
      </w:r>
    </w:p>
    <w:p>
      <w:pPr>
        <w:pStyle w:val="BodyText"/>
        <w:spacing w:before="159"/>
        <w:ind w:left="2182" w:right="2739"/>
        <w:jc w:val="both"/>
      </w:pPr>
      <w:r>
        <w:rPr/>
        <w:t>…legal</w:t>
      </w:r>
      <w:r>
        <w:rPr>
          <w:spacing w:val="28"/>
        </w:rPr>
        <w:t> </w:t>
      </w:r>
      <w:r>
        <w:rPr/>
        <w:t>education</w:t>
      </w:r>
      <w:r>
        <w:rPr>
          <w:spacing w:val="28"/>
        </w:rPr>
        <w:t> </w:t>
      </w:r>
      <w:r>
        <w:rPr/>
        <w:t>has</w:t>
      </w:r>
      <w:r>
        <w:rPr>
          <w:spacing w:val="28"/>
        </w:rPr>
        <w:t> </w:t>
      </w:r>
      <w:r>
        <w:rPr/>
        <w:t>been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result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experimentation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proved</w:t>
      </w:r>
      <w:r>
        <w:rPr>
          <w:spacing w:val="1"/>
        </w:rPr>
        <w:t> </w:t>
      </w:r>
      <w:r>
        <w:rPr/>
        <w:t>successful.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dictate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applicants have the training necessary to adequately serve</w:t>
      </w:r>
      <w:r>
        <w:rPr>
          <w:spacing w:val="1"/>
        </w:rPr>
        <w:t> </w:t>
      </w:r>
      <w:r>
        <w:rPr/>
        <w:t>the public upon their admission.</w:t>
      </w:r>
      <w:r>
        <w:rPr>
          <w:vertAlign w:val="superscript"/>
        </w:rPr>
        <w:t>118</w:t>
      </w:r>
    </w:p>
    <w:p>
      <w:pPr>
        <w:pStyle w:val="BodyText"/>
        <w:spacing w:line="480" w:lineRule="auto" w:before="243"/>
        <w:ind w:left="480" w:right="1043" w:firstLine="719"/>
        <w:jc w:val="both"/>
      </w:pPr>
      <w:r>
        <w:rPr/>
        <w:t>It is the researcher‟s firm view that clinical legal education has improved the standard</w:t>
      </w:r>
      <w:r>
        <w:rPr>
          <w:spacing w:val="-57"/>
        </w:rPr>
        <w:t> </w:t>
      </w:r>
      <w:r>
        <w:rPr/>
        <w:t>of legal education and promoted legal practice in Nigeria. Numerous examples of clinical</w:t>
      </w:r>
      <w:r>
        <w:rPr>
          <w:spacing w:val="1"/>
        </w:rPr>
        <w:t> </w:t>
      </w:r>
      <w:r>
        <w:rPr/>
        <w:t>impacts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cited to justify</w:t>
      </w:r>
      <w:r>
        <w:rPr>
          <w:spacing w:val="-5"/>
        </w:rPr>
        <w:t> </w:t>
      </w:r>
      <w:r>
        <w:rPr/>
        <w:t>this assertion in chapter</w:t>
      </w:r>
      <w:r>
        <w:rPr>
          <w:spacing w:val="-1"/>
        </w:rPr>
        <w:t> </w:t>
      </w:r>
      <w:r>
        <w:rPr/>
        <w:t>four of the</w:t>
      </w:r>
      <w:r>
        <w:rPr>
          <w:spacing w:val="-2"/>
        </w:rPr>
        <w:t> </w:t>
      </w:r>
      <w:r>
        <w:rPr/>
        <w:t>research.</w:t>
      </w:r>
    </w:p>
    <w:p>
      <w:pPr>
        <w:pStyle w:val="Heading2"/>
        <w:numPr>
          <w:ilvl w:val="1"/>
          <w:numId w:val="11"/>
        </w:numPr>
        <w:tabs>
          <w:tab w:pos="1201" w:val="left" w:leader="none"/>
        </w:tabs>
        <w:spacing w:line="240" w:lineRule="auto" w:before="164" w:after="0"/>
        <w:ind w:left="1200" w:right="0" w:hanging="721"/>
        <w:jc w:val="both"/>
      </w:pPr>
      <w:r>
        <w:rPr/>
        <w:t>Legal</w:t>
      </w:r>
      <w:r>
        <w:rPr>
          <w:spacing w:val="-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in Nigeria</w:t>
      </w:r>
    </w:p>
    <w:p>
      <w:pPr>
        <w:pStyle w:val="BodyText"/>
        <w:spacing w:line="552" w:lineRule="exact" w:before="54"/>
        <w:ind w:left="480" w:right="1036" w:firstLine="719"/>
        <w:jc w:val="both"/>
      </w:pPr>
      <w:r>
        <w:rPr/>
        <w:t>To understand the concept of legal practice in Nigeria, there is need for the reader to</w:t>
      </w:r>
      <w:r>
        <w:rPr>
          <w:spacing w:val="1"/>
        </w:rPr>
        <w:t> </w:t>
      </w:r>
      <w:r>
        <w:rPr/>
        <w:t>know the meaning of legal practice, who is qualified to practice law in Nigeria</w:t>
      </w:r>
      <w:r>
        <w:rPr>
          <w:spacing w:val="60"/>
        </w:rPr>
        <w:t> </w:t>
      </w:r>
      <w:r>
        <w:rPr/>
        <w:t>and some</w:t>
      </w:r>
      <w:r>
        <w:rPr>
          <w:spacing w:val="1"/>
        </w:rPr>
        <w:t> </w:t>
      </w:r>
      <w:r>
        <w:rPr/>
        <w:t>areas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legal</w:t>
      </w:r>
      <w:r>
        <w:rPr>
          <w:spacing w:val="7"/>
        </w:rPr>
        <w:t> </w:t>
      </w:r>
      <w:r>
        <w:rPr/>
        <w:t>practice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r>
        <w:rPr/>
        <w:t>Nigeria.</w:t>
      </w:r>
      <w:r>
        <w:rPr>
          <w:spacing w:val="9"/>
        </w:rPr>
        <w:t> </w:t>
      </w:r>
      <w:r>
        <w:rPr/>
        <w:t>Legal</w:t>
      </w:r>
      <w:r>
        <w:rPr>
          <w:spacing w:val="6"/>
        </w:rPr>
        <w:t> </w:t>
      </w:r>
      <w:r>
        <w:rPr/>
        <w:t>practice</w:t>
      </w:r>
      <w:r>
        <w:rPr>
          <w:spacing w:val="5"/>
        </w:rPr>
        <w:t> </w:t>
      </w:r>
      <w:r>
        <w:rPr/>
        <w:t>in</w:t>
      </w:r>
      <w:r>
        <w:rPr>
          <w:spacing w:val="13"/>
        </w:rPr>
        <w:t> </w:t>
      </w:r>
      <w:r>
        <w:rPr/>
        <w:t>a</w:t>
      </w:r>
      <w:r>
        <w:rPr>
          <w:spacing w:val="5"/>
        </w:rPr>
        <w:t> </w:t>
      </w:r>
      <w:r>
        <w:rPr/>
        <w:t>simple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direct</w:t>
      </w:r>
      <w:r>
        <w:rPr>
          <w:spacing w:val="6"/>
        </w:rPr>
        <w:t> </w:t>
      </w:r>
      <w:r>
        <w:rPr/>
        <w:t>term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defined</w:t>
      </w:r>
      <w:r>
        <w:rPr>
          <w:spacing w:val="5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</w:p>
    <w:p>
      <w:pPr>
        <w:pStyle w:val="BodyText"/>
        <w:spacing w:before="1"/>
        <w:rPr>
          <w:sz w:val="9"/>
        </w:rPr>
      </w:pPr>
      <w:r>
        <w:rPr/>
        <w:pict>
          <v:rect style="position:absolute;margin-left:72.024002pt;margin-top:7.191046pt;width:144.020pt;height:.71997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3" w:firstLine="0"/>
        <w:jc w:val="left"/>
        <w:rPr>
          <w:sz w:val="20"/>
        </w:rPr>
      </w:pPr>
      <w:r>
        <w:rPr>
          <w:sz w:val="20"/>
          <w:vertAlign w:val="superscript"/>
        </w:rPr>
        <w:t>115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Sakowicz,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A.,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(2005).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Organizational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Form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Clinics.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In: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Lomowski,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(ed.),</w:t>
      </w:r>
      <w:r>
        <w:rPr>
          <w:spacing w:val="34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Clinic: 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Idea,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Organization, Methodology.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Wydawnictwo C.H.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Beck, Warsaw,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Poland,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52.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116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10</w:t>
      </w:r>
      <w:r>
        <w:rPr>
          <w:sz w:val="20"/>
          <w:vertAlign w:val="baseline"/>
        </w:rPr>
        <w:t>.</w:t>
      </w:r>
    </w:p>
    <w:p>
      <w:pPr>
        <w:spacing w:before="1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117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James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White,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Professor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Indiana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University,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Indianapolis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consultant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American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Association</w:t>
      </w:r>
    </w:p>
    <w:p>
      <w:pPr>
        <w:spacing w:before="0"/>
        <w:ind w:left="480" w:right="1033" w:firstLine="0"/>
        <w:jc w:val="left"/>
        <w:rPr>
          <w:sz w:val="20"/>
        </w:rPr>
      </w:pPr>
      <w:r>
        <w:rPr>
          <w:sz w:val="20"/>
          <w:vertAlign w:val="superscript"/>
        </w:rPr>
        <w:t>118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White,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P.,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(1987).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Era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Change: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School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Autonomy</w:t>
      </w:r>
      <w:r>
        <w:rPr>
          <w:i/>
          <w:sz w:val="20"/>
          <w:vertAlign w:val="baseline"/>
        </w:rPr>
        <w:t>.</w:t>
      </w:r>
      <w:r>
        <w:rPr>
          <w:i/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Duke</w:t>
      </w:r>
      <w:r>
        <w:rPr>
          <w:i/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sz w:val="20"/>
          <w:vertAlign w:val="baseline"/>
        </w:rPr>
        <w:t>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292.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297.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BodyText"/>
        <w:spacing w:line="480" w:lineRule="auto" w:before="114"/>
        <w:ind w:left="480" w:right="1033"/>
        <w:jc w:val="both"/>
      </w:pPr>
      <w:r>
        <w:rPr/>
        <w:t>Oxford Dictionary as “the carrying out of the profession of being a lawyer”.</w:t>
      </w:r>
      <w:r>
        <w:rPr>
          <w:vertAlign w:val="superscript"/>
        </w:rPr>
        <w:t>119</w:t>
      </w:r>
      <w:r>
        <w:rPr>
          <w:vertAlign w:val="baseline"/>
        </w:rPr>
        <w:t> While the</w:t>
      </w:r>
      <w:r>
        <w:rPr>
          <w:spacing w:val="1"/>
          <w:vertAlign w:val="baseline"/>
        </w:rPr>
        <w:t> </w:t>
      </w:r>
      <w:r>
        <w:rPr>
          <w:vertAlign w:val="baseline"/>
        </w:rPr>
        <w:t>Black‟s Law Dictionary</w:t>
      </w:r>
      <w:r>
        <w:rPr>
          <w:vertAlign w:val="superscript"/>
        </w:rPr>
        <w:t>120</w:t>
      </w:r>
      <w:r>
        <w:rPr>
          <w:vertAlign w:val="baseline"/>
        </w:rPr>
        <w:t> gives a wide definition of the term legal practice, also termed as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</w:t>
      </w:r>
      <w:r>
        <w:rPr>
          <w:spacing w:val="-2"/>
          <w:vertAlign w:val="baseline"/>
        </w:rPr>
        <w:t> </w:t>
      </w:r>
      <w:r>
        <w:rPr>
          <w:vertAlign w:val="baseline"/>
        </w:rPr>
        <w:t>of law in the following</w:t>
      </w:r>
      <w:r>
        <w:rPr>
          <w:spacing w:val="-1"/>
          <w:vertAlign w:val="baseline"/>
        </w:rPr>
        <w:t> </w:t>
      </w:r>
      <w:r>
        <w:rPr>
          <w:vertAlign w:val="baseline"/>
        </w:rPr>
        <w:t>terms, thus:</w:t>
      </w:r>
    </w:p>
    <w:p>
      <w:pPr>
        <w:pStyle w:val="BodyText"/>
        <w:spacing w:before="161"/>
        <w:ind w:left="2182" w:right="2736"/>
        <w:jc w:val="both"/>
      </w:pPr>
      <w:r>
        <w:rPr/>
        <w:t>The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duly</w:t>
      </w:r>
      <w:r>
        <w:rPr>
          <w:spacing w:val="1"/>
        </w:rPr>
        <w:t> </w:t>
      </w:r>
      <w:r>
        <w:rPr/>
        <w:t>licensed</w:t>
      </w:r>
      <w:r>
        <w:rPr>
          <w:spacing w:val="1"/>
        </w:rPr>
        <w:t> </w:t>
      </w:r>
      <w:r>
        <w:rPr/>
        <w:t>lawyer,</w:t>
      </w:r>
      <w:r>
        <w:rPr>
          <w:spacing w:val="1"/>
        </w:rPr>
        <w:t> </w:t>
      </w:r>
      <w:r>
        <w:rPr/>
        <w:t>encompassing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conducting cases in court, preparing papers necessary to</w:t>
      </w:r>
      <w:r>
        <w:rPr>
          <w:spacing w:val="1"/>
        </w:rPr>
        <w:t> </w:t>
      </w:r>
      <w:r>
        <w:rPr/>
        <w:t>bring about various transactions from conveying land to</w:t>
      </w:r>
      <w:r>
        <w:rPr>
          <w:spacing w:val="1"/>
        </w:rPr>
        <w:t> </w:t>
      </w:r>
      <w:r>
        <w:rPr/>
        <w:t>effecting corporate mergers, preparing legal opinions on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drafting wills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estates-</w:t>
      </w:r>
      <w:r>
        <w:rPr>
          <w:spacing w:val="-57"/>
        </w:rPr>
        <w:t> </w:t>
      </w:r>
      <w:r>
        <w:rPr/>
        <w:t>planning documents, advising clients on legal questions.</w:t>
      </w:r>
      <w:r>
        <w:rPr>
          <w:spacing w:val="1"/>
        </w:rPr>
        <w:t> </w:t>
      </w:r>
      <w:r>
        <w:rPr/>
        <w:t>The term also includes activities that comparatively few</w:t>
      </w:r>
      <w:r>
        <w:rPr>
          <w:spacing w:val="1"/>
        </w:rPr>
        <w:t> </w:t>
      </w:r>
      <w:r>
        <w:rPr/>
        <w:t>lawyers engage in but that require legal expertise, such as</w:t>
      </w:r>
      <w:r>
        <w:rPr>
          <w:spacing w:val="1"/>
        </w:rPr>
        <w:t> </w:t>
      </w:r>
      <w:r>
        <w:rPr/>
        <w:t>drafting</w:t>
      </w:r>
      <w:r>
        <w:rPr>
          <w:spacing w:val="-4"/>
        </w:rPr>
        <w:t> </w:t>
      </w:r>
      <w:r>
        <w:rPr/>
        <w:t>legislation and court rules.</w:t>
      </w:r>
    </w:p>
    <w:p>
      <w:pPr>
        <w:pStyle w:val="BodyText"/>
        <w:spacing w:line="480" w:lineRule="auto" w:before="159"/>
        <w:ind w:left="480" w:right="1037" w:firstLine="719"/>
        <w:jc w:val="both"/>
      </w:pPr>
      <w:r>
        <w:rPr/>
        <w:t>The Supreme Court gave similar definition of what legal practice is in the celebrated</w:t>
      </w:r>
      <w:r>
        <w:rPr>
          <w:spacing w:val="1"/>
        </w:rPr>
        <w:t> </w:t>
      </w:r>
      <w:r>
        <w:rPr/>
        <w:t>case of </w:t>
      </w:r>
      <w:r>
        <w:rPr>
          <w:i/>
        </w:rPr>
        <w:t>Atake v. Afejuko</w:t>
      </w:r>
      <w:r>
        <w:rPr>
          <w:i/>
          <w:vertAlign w:val="superscript"/>
        </w:rPr>
        <w:t>121</w:t>
      </w:r>
      <w:r>
        <w:rPr>
          <w:i/>
          <w:vertAlign w:val="baseline"/>
        </w:rPr>
        <w:t> </w:t>
      </w:r>
      <w:r>
        <w:rPr>
          <w:vertAlign w:val="baseline"/>
        </w:rPr>
        <w:t>where the court described the term, “practice of law” to mean,</w:t>
      </w:r>
      <w:r>
        <w:rPr>
          <w:spacing w:val="1"/>
          <w:vertAlign w:val="baseline"/>
        </w:rPr>
        <w:t> </w:t>
      </w:r>
      <w:r>
        <w:rPr>
          <w:vertAlign w:val="baseline"/>
        </w:rPr>
        <w:t>thus;</w:t>
      </w:r>
    </w:p>
    <w:p>
      <w:pPr>
        <w:pStyle w:val="BodyText"/>
        <w:ind w:left="2182" w:right="2736"/>
        <w:jc w:val="both"/>
      </w:pPr>
      <w:r>
        <w:rPr/>
        <w:t>Retention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application of legal principles and techniques to serve the</w:t>
      </w:r>
      <w:r>
        <w:rPr>
          <w:spacing w:val="1"/>
        </w:rPr>
        <w:t> </w:t>
      </w:r>
      <w:r>
        <w:rPr/>
        <w:t>interest of another with his consent.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not 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appearing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advising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assisting in the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litigation,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embraces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pleadings and other</w:t>
      </w:r>
      <w:r>
        <w:rPr>
          <w:spacing w:val="61"/>
        </w:rPr>
        <w:t> </w:t>
      </w:r>
      <w:r>
        <w:rPr/>
        <w:t>papers</w:t>
      </w:r>
      <w:r>
        <w:rPr>
          <w:spacing w:val="61"/>
        </w:rPr>
        <w:t> </w:t>
      </w:r>
      <w:r>
        <w:rPr/>
        <w:t>incident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action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special</w:t>
      </w:r>
      <w:r>
        <w:rPr>
          <w:spacing w:val="60"/>
        </w:rPr>
        <w:t> </w:t>
      </w:r>
      <w:r>
        <w:rPr/>
        <w:t>proceedings,</w:t>
      </w:r>
      <w:r>
        <w:rPr>
          <w:spacing w:val="61"/>
        </w:rPr>
        <w:t> </w:t>
      </w:r>
      <w:r>
        <w:rPr/>
        <w:t>conveyance,</w:t>
      </w:r>
      <w:r>
        <w:rPr>
          <w:spacing w:val="61"/>
        </w:rPr>
        <w:t> </w:t>
      </w:r>
      <w:r>
        <w:rPr/>
        <w:t>the</w:t>
      </w:r>
      <w:r>
        <w:rPr>
          <w:spacing w:val="60"/>
        </w:rPr>
        <w:t> </w:t>
      </w:r>
      <w:r>
        <w:rPr/>
        <w:t>preparation of</w:t>
      </w:r>
      <w:r>
        <w:rPr>
          <w:spacing w:val="1"/>
        </w:rPr>
        <w:t> </w:t>
      </w:r>
      <w:r>
        <w:rPr/>
        <w:t>legal</w:t>
      </w:r>
      <w:r>
        <w:rPr>
          <w:spacing w:val="60"/>
        </w:rPr>
        <w:t> </w:t>
      </w:r>
      <w:r>
        <w:rPr/>
        <w:t>instruments of</w:t>
      </w:r>
      <w:r>
        <w:rPr>
          <w:spacing w:val="60"/>
        </w:rPr>
        <w:t> </w:t>
      </w:r>
      <w:r>
        <w:rPr/>
        <w:t>all</w:t>
      </w:r>
      <w:r>
        <w:rPr>
          <w:spacing w:val="60"/>
        </w:rPr>
        <w:t> </w:t>
      </w:r>
      <w:r>
        <w:rPr/>
        <w:t>kinds</w:t>
      </w:r>
      <w:r>
        <w:rPr>
          <w:spacing w:val="60"/>
        </w:rPr>
        <w:t> </w:t>
      </w:r>
      <w:r>
        <w:rPr/>
        <w:t>and the</w:t>
      </w:r>
      <w:r>
        <w:rPr>
          <w:spacing w:val="60"/>
        </w:rPr>
        <w:t> </w:t>
      </w:r>
      <w:r>
        <w:rPr/>
        <w:t>giving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all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advice to clients and</w:t>
      </w:r>
      <w:r>
        <w:rPr>
          <w:spacing w:val="1"/>
        </w:rPr>
        <w:t> </w:t>
      </w:r>
      <w:r>
        <w:rPr/>
        <w:t>all actions taken</w:t>
      </w:r>
      <w:r>
        <w:rPr>
          <w:spacing w:val="1"/>
        </w:rPr>
        <w:t> </w:t>
      </w:r>
      <w:r>
        <w:rPr/>
        <w:t>for them in</w:t>
      </w:r>
      <w:r>
        <w:rPr>
          <w:spacing w:val="1"/>
        </w:rPr>
        <w:t> </w:t>
      </w:r>
      <w:r>
        <w:rPr/>
        <w:t>matters</w:t>
      </w:r>
      <w:r>
        <w:rPr>
          <w:spacing w:val="-1"/>
        </w:rPr>
        <w:t> </w:t>
      </w:r>
      <w:r>
        <w:rPr/>
        <w:t>connected with  law.</w:t>
      </w:r>
    </w:p>
    <w:p>
      <w:pPr>
        <w:pStyle w:val="BodyText"/>
        <w:spacing w:line="480" w:lineRule="auto" w:before="162"/>
        <w:ind w:left="480" w:right="1038" w:firstLine="719"/>
        <w:jc w:val="both"/>
      </w:pPr>
      <w:r>
        <w:rPr/>
        <w:t>From the above definitions of the term legal practice, it will be right to postulate that a</w:t>
      </w:r>
      <w:r>
        <w:rPr>
          <w:spacing w:val="-57"/>
        </w:rPr>
        <w:t> </w:t>
      </w:r>
      <w:r>
        <w:rPr/>
        <w:t>law student who is train to practice law has a herculean task in the processes of acquiring the</w:t>
      </w:r>
      <w:r>
        <w:rPr>
          <w:spacing w:val="1"/>
        </w:rPr>
        <w:t> </w:t>
      </w:r>
      <w:r>
        <w:rPr/>
        <w:t>knowledge. In Nigeria, the process of acquiring the status of a lawyer runs through academic</w:t>
      </w:r>
      <w:r>
        <w:rPr>
          <w:spacing w:val="1"/>
        </w:rPr>
        <w:t> </w:t>
      </w:r>
      <w:r>
        <w:rPr/>
        <w:t>stages</w:t>
      </w:r>
      <w:r>
        <w:rPr>
          <w:spacing w:val="2"/>
        </w:rPr>
        <w:t> </w:t>
      </w:r>
      <w:r>
        <w:rPr/>
        <w:t>after the secondary</w:t>
      </w:r>
      <w:r>
        <w:rPr>
          <w:spacing w:val="-2"/>
        </w:rPr>
        <w:t> </w:t>
      </w:r>
      <w:r>
        <w:rPr/>
        <w:t>education.</w:t>
      </w:r>
      <w:r>
        <w:rPr>
          <w:spacing w:val="3"/>
        </w:rPr>
        <w:t> </w:t>
      </w:r>
      <w:r>
        <w:rPr/>
        <w:t>Legal</w:t>
      </w:r>
      <w:r>
        <w:rPr>
          <w:spacing w:val="3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divide</w:t>
      </w:r>
      <w:r>
        <w:rPr>
          <w:spacing w:val="4"/>
        </w:rPr>
        <w:t> </w:t>
      </w:r>
      <w:r>
        <w:rPr/>
        <w:t>between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Bachelor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rect style="position:absolute;margin-left:72.024002pt;margin-top:12.332705pt;width:144.020pt;height:.72003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exact" w:before="7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119</w:t>
      </w:r>
      <w:r>
        <w:rPr>
          <w:spacing w:val="-7"/>
          <w:sz w:val="20"/>
          <w:vertAlign w:val="baseline"/>
        </w:rPr>
        <w:t> </w:t>
      </w:r>
      <w:hyperlink r:id="rId20">
        <w:r>
          <w:rPr>
            <w:rFonts w:ascii="Calibri"/>
            <w:color w:val="0462C1"/>
            <w:sz w:val="20"/>
            <w:u w:val="single" w:color="0462C1"/>
            <w:vertAlign w:val="baseline"/>
          </w:rPr>
          <w:t>https://en.oxforddictionaries.com/definition/legal_practice</w:t>
        </w:r>
        <w:r>
          <w:rPr>
            <w:sz w:val="20"/>
            <w:vertAlign w:val="baseline"/>
          </w:rPr>
          <w:t>.</w:t>
        </w:r>
        <w:r>
          <w:rPr>
            <w:spacing w:val="-6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Accessed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21/01/2018</w:t>
      </w:r>
    </w:p>
    <w:p>
      <w:pPr>
        <w:spacing w:line="227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120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Garner,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B.A.,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(2009),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Black’s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Dictionary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West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Publishing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U.S.A,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8</w:t>
      </w:r>
      <w:r>
        <w:rPr>
          <w:sz w:val="20"/>
          <w:vertAlign w:val="superscript"/>
        </w:rPr>
        <w:t>th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Edition,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1210-1211.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121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(1994)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9 NWLR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(pt.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387), 379 @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403-404,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BodyText"/>
        <w:spacing w:line="480" w:lineRule="auto" w:before="74"/>
        <w:ind w:left="480" w:right="1042"/>
        <w:jc w:val="both"/>
      </w:pPr>
      <w:r>
        <w:rPr/>
        <w:t>of Laws degree awarded at the University and one-year vocational programme at the Nigeria</w:t>
      </w:r>
      <w:r>
        <w:rPr>
          <w:spacing w:val="1"/>
        </w:rPr>
        <w:t> </w:t>
      </w:r>
      <w:r>
        <w:rPr/>
        <w:t>Law School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call to the</w:t>
      </w:r>
      <w:r>
        <w:rPr>
          <w:spacing w:val="-1"/>
        </w:rPr>
        <w:t> </w:t>
      </w:r>
      <w:r>
        <w:rPr/>
        <w:t>Nigerian</w:t>
      </w:r>
      <w:r>
        <w:rPr>
          <w:spacing w:val="2"/>
        </w:rPr>
        <w:t> </w:t>
      </w:r>
      <w:r>
        <w:rPr/>
        <w:t>Bar.</w:t>
      </w:r>
      <w:r>
        <w:rPr>
          <w:vertAlign w:val="superscript"/>
        </w:rPr>
        <w:t>122</w:t>
      </w:r>
    </w:p>
    <w:p>
      <w:pPr>
        <w:pStyle w:val="BodyText"/>
        <w:spacing w:line="480" w:lineRule="auto" w:before="161"/>
        <w:ind w:left="480" w:right="103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(LL.B)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syllabus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five-year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Matriculation Examination (UME) candidates and four years for the direct entry candidates.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candidates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candidates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equivalent. Each year is divided into two semesters of about fourteen weeks of lectures in</w:t>
      </w:r>
      <w:r>
        <w:rPr>
          <w:spacing w:val="1"/>
        </w:rPr>
        <w:t> </w:t>
      </w:r>
      <w:r>
        <w:rPr/>
        <w:t>each</w:t>
      </w:r>
      <w:r>
        <w:rPr>
          <w:spacing w:val="15"/>
        </w:rPr>
        <w:t> </w:t>
      </w:r>
      <w:r>
        <w:rPr/>
        <w:t>semester.</w:t>
      </w:r>
      <w:r>
        <w:rPr>
          <w:spacing w:val="17"/>
        </w:rPr>
        <w:t> </w:t>
      </w:r>
      <w:r>
        <w:rPr/>
        <w:t>On</w:t>
      </w:r>
      <w:r>
        <w:rPr>
          <w:spacing w:val="15"/>
        </w:rPr>
        <w:t> </w:t>
      </w:r>
      <w:r>
        <w:rPr/>
        <w:t>completion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LL.B</w:t>
      </w:r>
      <w:r>
        <w:rPr>
          <w:spacing w:val="16"/>
        </w:rPr>
        <w:t> </w:t>
      </w:r>
      <w:r>
        <w:rPr/>
        <w:t>degree</w:t>
      </w:r>
      <w:r>
        <w:rPr>
          <w:spacing w:val="14"/>
        </w:rPr>
        <w:t> </w:t>
      </w:r>
      <w:r>
        <w:rPr/>
        <w:t>programme</w:t>
      </w:r>
      <w:r>
        <w:rPr>
          <w:spacing w:val="15"/>
        </w:rPr>
        <w:t> </w:t>
      </w:r>
      <w:r>
        <w:rPr/>
        <w:t>candidates</w:t>
      </w:r>
      <w:r>
        <w:rPr>
          <w:spacing w:val="17"/>
        </w:rPr>
        <w:t> </w:t>
      </w:r>
      <w:r>
        <w:rPr/>
        <w:t>who</w:t>
      </w:r>
      <w:r>
        <w:rPr>
          <w:spacing w:val="15"/>
        </w:rPr>
        <w:t> </w:t>
      </w:r>
      <w:r>
        <w:rPr/>
        <w:t>wish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enrol</w:t>
      </w:r>
      <w:r>
        <w:rPr>
          <w:spacing w:val="-58"/>
        </w:rPr>
        <w:t> </w:t>
      </w:r>
      <w:r>
        <w:rPr/>
        <w:t>at the Bar must undertake a one</w:t>
      </w:r>
      <w:r>
        <w:rPr>
          <w:spacing w:val="60"/>
        </w:rPr>
        <w:t> </w:t>
      </w:r>
      <w:r>
        <w:rPr/>
        <w:t>year training programme at the Nigerian Law School and</w:t>
      </w:r>
      <w:r>
        <w:rPr>
          <w:spacing w:val="1"/>
        </w:rPr>
        <w:t> </w:t>
      </w:r>
      <w:r>
        <w:rPr/>
        <w:t>pass the bar</w:t>
      </w:r>
      <w:r>
        <w:rPr>
          <w:spacing w:val="1"/>
        </w:rPr>
        <w:t> </w:t>
      </w:r>
      <w:r>
        <w:rPr/>
        <w:t>examination.</w:t>
      </w:r>
      <w:r>
        <w:rPr>
          <w:vertAlign w:val="superscript"/>
        </w:rPr>
        <w:t>123</w:t>
      </w:r>
      <w:r>
        <w:rPr>
          <w:spacing w:val="60"/>
          <w:vertAlign w:val="baseline"/>
        </w:rPr>
        <w:t> </w:t>
      </w:r>
      <w:r>
        <w:rPr>
          <w:vertAlign w:val="baseline"/>
        </w:rPr>
        <w:t>While those who study abroad had to compulsorily, undertake</w:t>
      </w:r>
      <w:r>
        <w:rPr>
          <w:spacing w:val="1"/>
          <w:vertAlign w:val="baseline"/>
        </w:rPr>
        <w:t> </w:t>
      </w:r>
      <w:r>
        <w:rPr>
          <w:vertAlign w:val="baseline"/>
        </w:rPr>
        <w:t>the Bar Part I examination to be acquainted with Nigerian laws, before joining the 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Universities students at the Bar Part II examination.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Council of Legal Education then</w:t>
      </w:r>
      <w:r>
        <w:rPr>
          <w:spacing w:val="1"/>
          <w:vertAlign w:val="baseline"/>
        </w:rPr>
        <w:t> </w:t>
      </w:r>
      <w:r>
        <w:rPr>
          <w:vertAlign w:val="baseline"/>
        </w:rPr>
        <w:t>issues the candidate a qualifying certificate and a call to the Bar certificate by the Body of</w:t>
      </w:r>
      <w:r>
        <w:rPr>
          <w:spacing w:val="1"/>
          <w:vertAlign w:val="baseline"/>
        </w:rPr>
        <w:t> </w:t>
      </w:r>
      <w:r>
        <w:rPr>
          <w:vertAlign w:val="baseline"/>
        </w:rPr>
        <w:t>Benchers at a formal ceremony. The candidate name is later register in the Supreme Court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roll of legal practitioner kept with the Registrar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Court.</w:t>
      </w:r>
      <w:r>
        <w:rPr>
          <w:vertAlign w:val="superscript"/>
        </w:rPr>
        <w:t>124</w:t>
      </w:r>
    </w:p>
    <w:p>
      <w:pPr>
        <w:pStyle w:val="BodyText"/>
        <w:spacing w:line="480" w:lineRule="auto" w:before="159"/>
        <w:ind w:left="480" w:right="1038" w:firstLine="719"/>
        <w:jc w:val="both"/>
      </w:pPr>
      <w:r>
        <w:rPr/>
        <w:pict>
          <v:rect style="position:absolute;margin-left:72.024002pt;margin-top:206.023163pt;width:144.020pt;height:.71997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  <w:r>
        <w:rPr/>
        <w:t>In conclusion, this chapter discussed the concept of legal education, its objectives in</w:t>
      </w:r>
      <w:r>
        <w:rPr>
          <w:spacing w:val="1"/>
        </w:rPr>
        <w:t> </w:t>
      </w:r>
      <w:r>
        <w:rPr/>
        <w:t>Nigeria, the concept of clinical legal education, its evolution, development and objectives 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extensively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readers‟</w:t>
      </w:r>
      <w:r>
        <w:rPr>
          <w:spacing w:val="1"/>
        </w:rPr>
        <w:t> </w:t>
      </w:r>
      <w:r>
        <w:rPr/>
        <w:t>comprehension. A careful perusal of the explanation rendered above will give the reader a</w:t>
      </w:r>
      <w:r>
        <w:rPr>
          <w:spacing w:val="1"/>
        </w:rPr>
        <w:t> </w:t>
      </w:r>
      <w:r>
        <w:rPr/>
        <w:t>clear understanding of the concept of legal education, its challenges and the rationale behind</w:t>
      </w:r>
      <w:r>
        <w:rPr>
          <w:spacing w:val="1"/>
        </w:rPr>
        <w:t> </w:t>
      </w:r>
      <w:r>
        <w:rPr/>
        <w:t>the introduction of CLE. This will now lead us to the legal framework for clinical legal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ethics in Nigeria.</w:t>
      </w:r>
    </w:p>
    <w:p>
      <w:pPr>
        <w:spacing w:before="67"/>
        <w:ind w:left="480" w:right="1037" w:firstLine="0"/>
        <w:jc w:val="both"/>
        <w:rPr>
          <w:sz w:val="20"/>
        </w:rPr>
      </w:pPr>
      <w:r>
        <w:rPr>
          <w:sz w:val="20"/>
          <w:vertAlign w:val="superscript"/>
        </w:rPr>
        <w:t>122</w:t>
      </w:r>
      <w:r>
        <w:rPr>
          <w:sz w:val="20"/>
          <w:vertAlign w:val="baseline"/>
        </w:rPr>
        <w:t> Ernest, O. et al, (2013), </w:t>
      </w:r>
      <w:r>
        <w:rPr>
          <w:i/>
          <w:sz w:val="20"/>
          <w:vertAlign w:val="baseline"/>
        </w:rPr>
        <w:t>Clinical Legal Education Curriculum Lessons and Materials</w:t>
      </w:r>
      <w:r>
        <w:rPr>
          <w:sz w:val="20"/>
          <w:vertAlign w:val="baseline"/>
        </w:rPr>
        <w:t>, Network of University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Aid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Institutions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(NULAI Nigeria),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Abuja,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1.</w:t>
      </w:r>
    </w:p>
    <w:p>
      <w:pPr>
        <w:spacing w:before="1"/>
        <w:ind w:left="480" w:right="0" w:firstLine="0"/>
        <w:jc w:val="both"/>
        <w:rPr>
          <w:i/>
          <w:sz w:val="20"/>
        </w:rPr>
      </w:pPr>
      <w:r>
        <w:rPr>
          <w:sz w:val="20"/>
          <w:vertAlign w:val="superscript"/>
        </w:rPr>
        <w:t>123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p. 2.</w:t>
      </w:r>
    </w:p>
    <w:p>
      <w:pPr>
        <w:spacing w:before="1"/>
        <w:ind w:left="480" w:right="1035" w:firstLine="0"/>
        <w:jc w:val="both"/>
        <w:rPr>
          <w:i/>
          <w:sz w:val="20"/>
        </w:rPr>
      </w:pPr>
      <w:r>
        <w:rPr>
          <w:sz w:val="20"/>
          <w:vertAlign w:val="superscript"/>
        </w:rPr>
        <w:t>124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Sections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24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Practitioners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Act,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Cap.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L11,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Laws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Federation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Nigeria,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2010.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Also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see </w:t>
      </w:r>
      <w:r>
        <w:rPr>
          <w:i/>
          <w:sz w:val="20"/>
          <w:vertAlign w:val="baseline"/>
        </w:rPr>
        <w:t>Abubakar v. Dankwambo &amp; Ors (2015) LPELR-25698(CA) pp. 25-26, paras. A-D, CAMAC (NIG) LTD v.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SABACO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LTD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(2016)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LPELR-40520(CA)</w:t>
      </w:r>
      <w:r>
        <w:rPr>
          <w:i/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pp.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7-8,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paras.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D-C,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Onile-Ere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v.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Onile-Ere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(2016)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LPELR-40354</w:t>
      </w:r>
    </w:p>
    <w:p>
      <w:pPr>
        <w:spacing w:before="0"/>
        <w:ind w:left="480" w:right="1036" w:firstLine="0"/>
        <w:jc w:val="both"/>
        <w:rPr>
          <w:i/>
          <w:sz w:val="20"/>
        </w:rPr>
      </w:pPr>
      <w:r>
        <w:rPr>
          <w:i/>
          <w:sz w:val="20"/>
        </w:rPr>
        <w:t>(CA) pp. 7-8, para C, Plateau State University v. Joseph &amp; Ors (2018) LPELR-46049 (CA) pp. 14-29, paras. C-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2"/>
        </w:rPr>
      </w:pPr>
    </w:p>
    <w:p>
      <w:pPr>
        <w:pStyle w:val="Heading2"/>
        <w:spacing w:before="90"/>
        <w:ind w:left="523" w:right="1083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spacing w:line="256" w:lineRule="auto" w:before="2"/>
        <w:ind w:left="526" w:right="1083" w:firstLine="0"/>
        <w:jc w:val="center"/>
        <w:rPr>
          <w:b/>
          <w:sz w:val="24"/>
        </w:rPr>
      </w:pPr>
      <w:r>
        <w:rPr>
          <w:b/>
          <w:sz w:val="24"/>
        </w:rPr>
        <w:t>THE LEGAL FRAMEWORK FOR CLINICAL LEGAL EDUCATION AND ETHICS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</w:p>
    <w:p>
      <w:pPr>
        <w:pStyle w:val="Heading2"/>
        <w:numPr>
          <w:ilvl w:val="1"/>
          <w:numId w:val="14"/>
        </w:numPr>
        <w:tabs>
          <w:tab w:pos="1201" w:val="left" w:leader="none"/>
        </w:tabs>
        <w:spacing w:line="240" w:lineRule="auto" w:before="161" w:after="0"/>
        <w:ind w:left="1200" w:right="0" w:hanging="721"/>
        <w:jc w:val="both"/>
      </w:pPr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80" w:right="1038" w:firstLine="719"/>
        <w:jc w:val="both"/>
      </w:pPr>
      <w:r>
        <w:rPr/>
        <w:t>Law</w:t>
      </w:r>
      <w:r>
        <w:rPr>
          <w:spacing w:val="56"/>
        </w:rPr>
        <w:t> </w:t>
      </w:r>
      <w:r>
        <w:rPr/>
        <w:t>is</w:t>
      </w:r>
      <w:r>
        <w:rPr>
          <w:spacing w:val="58"/>
        </w:rPr>
        <w:t> </w:t>
      </w:r>
      <w:r>
        <w:rPr/>
        <w:t>an</w:t>
      </w:r>
      <w:r>
        <w:rPr>
          <w:spacing w:val="57"/>
        </w:rPr>
        <w:t> </w:t>
      </w:r>
      <w:r>
        <w:rPr/>
        <w:t>instrument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social</w:t>
      </w:r>
      <w:r>
        <w:rPr>
          <w:spacing w:val="2"/>
        </w:rPr>
        <w:t> </w:t>
      </w:r>
      <w:r>
        <w:rPr/>
        <w:t>engineering.  Indeed,</w:t>
      </w:r>
      <w:r>
        <w:rPr>
          <w:spacing w:val="56"/>
        </w:rPr>
        <w:t> </w:t>
      </w:r>
      <w:r>
        <w:rPr/>
        <w:t>the</w:t>
      </w:r>
      <w:r>
        <w:rPr>
          <w:spacing w:val="57"/>
        </w:rPr>
        <w:t> </w:t>
      </w:r>
      <w:r>
        <w:rPr/>
        <w:t>legal</w:t>
      </w:r>
      <w:r>
        <w:rPr>
          <w:spacing w:val="58"/>
        </w:rPr>
        <w:t> </w:t>
      </w:r>
      <w:r>
        <w:rPr/>
        <w:t>profession</w:t>
      </w:r>
      <w:r>
        <w:rPr>
          <w:spacing w:val="57"/>
        </w:rPr>
        <w:t> </w:t>
      </w:r>
      <w:r>
        <w:rPr/>
        <w:t>plays</w:t>
      </w:r>
      <w:r>
        <w:rPr>
          <w:spacing w:val="58"/>
        </w:rPr>
        <w:t> </w:t>
      </w:r>
      <w:r>
        <w:rPr/>
        <w:t>a</w:t>
      </w:r>
      <w:r>
        <w:rPr>
          <w:spacing w:val="-58"/>
        </w:rPr>
        <w:t> </w:t>
      </w:r>
      <w:r>
        <w:rPr/>
        <w:t>dominant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revolve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framework.</w:t>
      </w:r>
      <w:r>
        <w:rPr>
          <w:vertAlign w:val="superscript"/>
        </w:rPr>
        <w:t>125</w:t>
      </w:r>
      <w:r>
        <w:rPr>
          <w:spacing w:val="21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laws</w:t>
      </w:r>
      <w:r>
        <w:rPr>
          <w:spacing w:val="23"/>
          <w:vertAlign w:val="baseline"/>
        </w:rPr>
        <w:t> </w:t>
      </w:r>
      <w:r>
        <w:rPr>
          <w:vertAlign w:val="baseline"/>
        </w:rPr>
        <w:t>governing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entire</w:t>
      </w:r>
      <w:r>
        <w:rPr>
          <w:spacing w:val="17"/>
          <w:vertAlign w:val="baseline"/>
        </w:rPr>
        <w:t> </w:t>
      </w:r>
      <w:r>
        <w:rPr>
          <w:vertAlign w:val="baseline"/>
        </w:rPr>
        <w:t>legal</w:t>
      </w:r>
      <w:r>
        <w:rPr>
          <w:spacing w:val="19"/>
          <w:vertAlign w:val="baseline"/>
        </w:rPr>
        <w:t> </w:t>
      </w:r>
      <w:r>
        <w:rPr>
          <w:vertAlign w:val="baseline"/>
        </w:rPr>
        <w:t>system</w:t>
      </w:r>
      <w:r>
        <w:rPr>
          <w:spacing w:val="21"/>
          <w:vertAlign w:val="baseline"/>
        </w:rPr>
        <w:t> </w:t>
      </w:r>
      <w:r>
        <w:rPr>
          <w:vertAlign w:val="baseline"/>
        </w:rPr>
        <w:t>are</w:t>
      </w:r>
      <w:r>
        <w:rPr>
          <w:spacing w:val="17"/>
          <w:vertAlign w:val="baseline"/>
        </w:rPr>
        <w:t> </w:t>
      </w:r>
      <w:r>
        <w:rPr>
          <w:vertAlign w:val="baseline"/>
        </w:rPr>
        <w:t>virtually</w:t>
      </w:r>
      <w:r>
        <w:rPr>
          <w:spacing w:val="14"/>
          <w:vertAlign w:val="baseline"/>
        </w:rPr>
        <w:t> </w:t>
      </w:r>
      <w:r>
        <w:rPr>
          <w:vertAlign w:val="baseline"/>
        </w:rPr>
        <w:t>written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72.024002pt;margin-top:10.747089pt;width:144.020pt;height:.72003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125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Mokidi,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S.K.,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Agbebaku,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C.A.,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(2010).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Clinics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Professional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Skills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Development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Nigeria.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i/>
          <w:sz w:val="20"/>
        </w:rPr>
        <w:t>International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Journal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Clinical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Legal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Education.</w:t>
      </w:r>
      <w:r>
        <w:rPr>
          <w:i/>
          <w:spacing w:val="2"/>
          <w:sz w:val="20"/>
        </w:rPr>
        <w:t> </w:t>
      </w:r>
      <w:r>
        <w:rPr>
          <w:sz w:val="20"/>
        </w:rPr>
        <w:t>Issue</w:t>
      </w:r>
      <w:r>
        <w:rPr>
          <w:spacing w:val="-1"/>
          <w:sz w:val="20"/>
        </w:rPr>
        <w:t> </w:t>
      </w:r>
      <w:r>
        <w:rPr>
          <w:sz w:val="20"/>
        </w:rPr>
        <w:t>17.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43.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580" w:bottom="1200" w:left="960" w:right="400"/>
        </w:sectPr>
      </w:pPr>
    </w:p>
    <w:p>
      <w:pPr>
        <w:pStyle w:val="BodyText"/>
        <w:spacing w:line="480" w:lineRule="auto" w:before="74"/>
        <w:ind w:left="480" w:right="1038"/>
        <w:jc w:val="both"/>
      </w:pPr>
      <w:r>
        <w:rPr/>
        <w:t>legal instruments in the form of Acts, Laws, Codes of Conducts, Rules, Practice Directions</w:t>
      </w:r>
      <w:r>
        <w:rPr>
          <w:spacing w:val="1"/>
        </w:rPr>
        <w:t> </w:t>
      </w:r>
      <w:r>
        <w:rPr/>
        <w:t>and other forms of subsidiary legislations. These legal instruments creates institutions, states</w:t>
      </w:r>
      <w:r>
        <w:rPr>
          <w:spacing w:val="1"/>
        </w:rPr>
        <w:t> </w:t>
      </w:r>
      <w:r>
        <w:rPr/>
        <w:t>their functions and appoint persons to carry out such functions of the institutions. The core</w:t>
      </w:r>
      <w:r>
        <w:rPr>
          <w:spacing w:val="1"/>
        </w:rPr>
        <w:t> </w:t>
      </w:r>
      <w:r>
        <w:rPr/>
        <w:t>issues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chapter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examine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laws</w:t>
      </w:r>
      <w:r>
        <w:rPr>
          <w:spacing w:val="25"/>
        </w:rPr>
        <w:t> </w:t>
      </w:r>
      <w:r>
        <w:rPr/>
        <w:t>that</w:t>
      </w:r>
      <w:r>
        <w:rPr>
          <w:spacing w:val="21"/>
        </w:rPr>
        <w:t> </w:t>
      </w:r>
      <w:r>
        <w:rPr/>
        <w:t>govern</w:t>
      </w:r>
      <w:r>
        <w:rPr>
          <w:spacing w:val="24"/>
        </w:rPr>
        <w:t> </w:t>
      </w:r>
      <w:r>
        <w:rPr/>
        <w:t>clinical</w:t>
      </w:r>
      <w:r>
        <w:rPr>
          <w:spacing w:val="25"/>
        </w:rPr>
        <w:t> </w:t>
      </w:r>
      <w:r>
        <w:rPr/>
        <w:t>legal</w:t>
      </w:r>
      <w:r>
        <w:rPr>
          <w:spacing w:val="24"/>
        </w:rPr>
        <w:t> </w:t>
      </w:r>
      <w:r>
        <w:rPr/>
        <w:t>education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Nigeria</w:t>
      </w:r>
      <w:r>
        <w:rPr>
          <w:spacing w:val="-58"/>
        </w:rPr>
        <w:t> </w:t>
      </w:r>
      <w:r>
        <w:rPr/>
        <w:t>and their relationship to the knowledge acquired by the aspirant to the Nigerian Bar (law</w:t>
      </w:r>
      <w:r>
        <w:rPr>
          <w:spacing w:val="1"/>
        </w:rPr>
        <w:t> </w:t>
      </w:r>
      <w:r>
        <w:rPr/>
        <w:t>students).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end,</w:t>
      </w:r>
      <w:r>
        <w:rPr>
          <w:spacing w:val="1"/>
        </w:rPr>
        <w:t> </w:t>
      </w:r>
      <w:r>
        <w:rPr/>
        <w:t>the practical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 teaching,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or otherwise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considered.</w:t>
      </w:r>
    </w:p>
    <w:p>
      <w:pPr>
        <w:pStyle w:val="Heading2"/>
        <w:numPr>
          <w:ilvl w:val="1"/>
          <w:numId w:val="14"/>
        </w:numPr>
        <w:tabs>
          <w:tab w:pos="481" w:val="left" w:leader="none"/>
        </w:tabs>
        <w:spacing w:line="240" w:lineRule="auto" w:before="5" w:after="0"/>
        <w:ind w:left="480" w:right="0" w:hanging="376"/>
        <w:jc w:val="both"/>
      </w:pPr>
      <w:r>
        <w:rPr/>
        <w:t>National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Act,</w:t>
      </w:r>
      <w:r>
        <w:rPr>
          <w:spacing w:val="-2"/>
        </w:rPr>
        <w:t> </w:t>
      </w:r>
      <w:r>
        <w:rPr/>
        <w:t>2004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2" w:firstLine="719"/>
        <w:jc w:val="both"/>
      </w:pPr>
      <w:r>
        <w:rPr/>
        <w:t>The National Universities Commission Act</w:t>
      </w:r>
      <w:r>
        <w:rPr>
          <w:vertAlign w:val="superscript"/>
        </w:rPr>
        <w:t>126</w:t>
      </w:r>
      <w:r>
        <w:rPr>
          <w:vertAlign w:val="baseline"/>
        </w:rPr>
        <w:t> established the National Universities</w:t>
      </w:r>
      <w:r>
        <w:rPr>
          <w:spacing w:val="1"/>
          <w:vertAlign w:val="baseline"/>
        </w:rPr>
        <w:t> </w:t>
      </w:r>
      <w:r>
        <w:rPr>
          <w:vertAlign w:val="baseline"/>
        </w:rPr>
        <w:t>Commission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mandate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„inquire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advise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 on the financial needs, both recurrent and capital of the University education 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Nigeria, and in particular, to investigate and study the financial needs of University 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and ensure that adequate provision is made for this in the Universities.</w:t>
      </w:r>
      <w:r>
        <w:rPr>
          <w:vertAlign w:val="superscript"/>
        </w:rPr>
        <w:t>127</w:t>
      </w:r>
      <w:r>
        <w:rPr>
          <w:vertAlign w:val="baseline"/>
        </w:rPr>
        <w:t> The 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provisions</w:t>
      </w:r>
      <w:r>
        <w:rPr>
          <w:spacing w:val="1"/>
          <w:vertAlign w:val="baseline"/>
        </w:rPr>
        <w:t> </w:t>
      </w:r>
      <w:r>
        <w:rPr>
          <w:vertAlign w:val="baseline"/>
        </w:rPr>
        <w:t>here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conform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purpose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Nigeria.</w:t>
      </w:r>
      <w:r>
        <w:rPr>
          <w:vertAlign w:val="superscript"/>
        </w:rPr>
        <w:t>128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curriculum in law faculties has remained largely uniform and unchanged. On average, the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course</w:t>
      </w:r>
      <w:r>
        <w:rPr>
          <w:spacing w:val="27"/>
          <w:vertAlign w:val="baseline"/>
        </w:rPr>
        <w:t> </w:t>
      </w:r>
      <w:r>
        <w:rPr>
          <w:vertAlign w:val="baseline"/>
        </w:rPr>
        <w:t>offerings</w:t>
      </w:r>
      <w:r>
        <w:rPr>
          <w:spacing w:val="28"/>
          <w:vertAlign w:val="baseline"/>
        </w:rPr>
        <w:t> </w:t>
      </w:r>
      <w:r>
        <w:rPr>
          <w:vertAlign w:val="baseline"/>
        </w:rPr>
        <w:t>in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entire</w:t>
      </w:r>
      <w:r>
        <w:rPr>
          <w:spacing w:val="27"/>
          <w:vertAlign w:val="baseline"/>
        </w:rPr>
        <w:t> </w:t>
      </w:r>
      <w:r>
        <w:rPr>
          <w:vertAlign w:val="baseline"/>
        </w:rPr>
        <w:t>faculty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8"/>
          <w:vertAlign w:val="baseline"/>
        </w:rPr>
        <w:t> </w:t>
      </w:r>
      <w:r>
        <w:rPr>
          <w:vertAlign w:val="baseline"/>
        </w:rPr>
        <w:t>law</w:t>
      </w:r>
      <w:r>
        <w:rPr>
          <w:spacing w:val="29"/>
          <w:vertAlign w:val="baseline"/>
        </w:rPr>
        <w:t> </w:t>
      </w:r>
      <w:r>
        <w:rPr>
          <w:vertAlign w:val="baseline"/>
        </w:rPr>
        <w:t>is</w:t>
      </w:r>
      <w:r>
        <w:rPr>
          <w:spacing w:val="29"/>
          <w:vertAlign w:val="baseline"/>
        </w:rPr>
        <w:t> </w:t>
      </w:r>
      <w:r>
        <w:rPr>
          <w:vertAlign w:val="baseline"/>
        </w:rPr>
        <w:t>40.</w:t>
      </w:r>
      <w:r>
        <w:rPr>
          <w:spacing w:val="28"/>
          <w:vertAlign w:val="baseline"/>
        </w:rPr>
        <w:t> </w:t>
      </w:r>
      <w:r>
        <w:rPr>
          <w:vertAlign w:val="baseline"/>
        </w:rPr>
        <w:t>This</w:t>
      </w:r>
      <w:r>
        <w:rPr>
          <w:spacing w:val="29"/>
          <w:vertAlign w:val="baseline"/>
        </w:rPr>
        <w:t> </w:t>
      </w:r>
      <w:r>
        <w:rPr>
          <w:vertAlign w:val="baseline"/>
        </w:rPr>
        <w:t>sharply</w:t>
      </w:r>
      <w:r>
        <w:rPr>
          <w:spacing w:val="27"/>
          <w:vertAlign w:val="baseline"/>
        </w:rPr>
        <w:t> </w:t>
      </w:r>
      <w:r>
        <w:rPr>
          <w:vertAlign w:val="baseline"/>
        </w:rPr>
        <w:t>contrasts</w:t>
      </w:r>
      <w:r>
        <w:rPr>
          <w:spacing w:val="29"/>
          <w:vertAlign w:val="baseline"/>
        </w:rPr>
        <w:t> </w:t>
      </w:r>
      <w:r>
        <w:rPr>
          <w:vertAlign w:val="baseline"/>
        </w:rPr>
        <w:t>to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line="480" w:lineRule="auto" w:before="1"/>
        <w:ind w:left="480" w:right="1044"/>
        <w:jc w:val="both"/>
      </w:pPr>
      <w:r>
        <w:rPr/>
        <w:t>U.S.A. whereas at 2002, the average number of course offerings in senior classes only of law</w:t>
      </w:r>
      <w:r>
        <w:rPr>
          <w:spacing w:val="1"/>
        </w:rPr>
        <w:t> </w:t>
      </w:r>
      <w:r>
        <w:rPr/>
        <w:t>is 84.</w:t>
      </w:r>
      <w:r>
        <w:rPr>
          <w:vertAlign w:val="superscript"/>
        </w:rPr>
        <w:t>129</w:t>
      </w:r>
    </w:p>
    <w:p>
      <w:pPr>
        <w:pStyle w:val="BodyText"/>
        <w:spacing w:line="480" w:lineRule="auto" w:before="1"/>
        <w:ind w:left="480" w:right="1034" w:firstLine="719"/>
        <w:jc w:val="both"/>
      </w:pPr>
      <w:r>
        <w:rPr/>
        <w:t>This uniformity and limited number of offerings in part emanate from the intervention</w:t>
      </w:r>
      <w:r>
        <w:rPr>
          <w:spacing w:val="-57"/>
        </w:rPr>
        <w:t> </w:t>
      </w:r>
      <w:r>
        <w:rPr/>
        <w:t>of the National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(NUC) initially providing Minimum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Standards</w:t>
      </w:r>
      <w:r>
        <w:rPr>
          <w:spacing w:val="56"/>
        </w:rPr>
        <w:t> </w:t>
      </w:r>
      <w:r>
        <w:rPr/>
        <w:t>now</w:t>
      </w:r>
      <w:r>
        <w:rPr>
          <w:spacing w:val="56"/>
        </w:rPr>
        <w:t> </w:t>
      </w:r>
      <w:r>
        <w:rPr/>
        <w:t>upgraded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Benchmark</w:t>
      </w:r>
      <w:r>
        <w:rPr>
          <w:spacing w:val="56"/>
        </w:rPr>
        <w:t> </w:t>
      </w:r>
      <w:r>
        <w:rPr/>
        <w:t>Minimum</w:t>
      </w:r>
      <w:r>
        <w:rPr>
          <w:spacing w:val="58"/>
        </w:rPr>
        <w:t> </w:t>
      </w:r>
      <w:r>
        <w:rPr/>
        <w:t>Academic</w:t>
      </w:r>
      <w:r>
        <w:rPr>
          <w:spacing w:val="56"/>
        </w:rPr>
        <w:t> </w:t>
      </w:r>
      <w:r>
        <w:rPr/>
        <w:t>Standards.</w:t>
      </w:r>
      <w:r>
        <w:rPr>
          <w:vertAlign w:val="superscript"/>
        </w:rPr>
        <w:t>130</w:t>
      </w:r>
      <w:r>
        <w:rPr>
          <w:spacing w:val="57"/>
          <w:vertAlign w:val="baseline"/>
        </w:rPr>
        <w:t> </w:t>
      </w:r>
      <w:r>
        <w:rPr>
          <w:vertAlign w:val="baseline"/>
        </w:rPr>
        <w:t>This</w:t>
      </w:r>
      <w:r>
        <w:rPr>
          <w:spacing w:val="57"/>
          <w:vertAlign w:val="baseline"/>
        </w:rPr>
        <w:t> </w:t>
      </w:r>
      <w:r>
        <w:rPr>
          <w:vertAlign w:val="baseline"/>
        </w:rPr>
        <w:t>involves</w:t>
      </w:r>
    </w:p>
    <w:p>
      <w:pPr>
        <w:pStyle w:val="BodyText"/>
        <w:spacing w:before="3"/>
        <w:rPr>
          <w:sz w:val="11"/>
        </w:rPr>
      </w:pPr>
      <w:r>
        <w:rPr/>
        <w:pict>
          <v:rect style="position:absolute;margin-left:72.024002pt;margin-top:8.4442pt;width:144.020pt;height:.71997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126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Cap N81,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LFN,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2004.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127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Section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4(1)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(e)</w:t>
      </w:r>
    </w:p>
    <w:p>
      <w:pPr>
        <w:spacing w:before="1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128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Section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11,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(National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Minimum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Standards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Establishment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Institutions)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Act,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Cap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E3,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Laws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Federation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Nigeria, 2010.</w:t>
      </w:r>
    </w:p>
    <w:p>
      <w:pPr>
        <w:spacing w:before="1"/>
        <w:ind w:left="480" w:right="1042" w:firstLine="0"/>
        <w:jc w:val="both"/>
        <w:rPr>
          <w:sz w:val="20"/>
        </w:rPr>
      </w:pPr>
      <w:r>
        <w:rPr>
          <w:sz w:val="20"/>
          <w:vertAlign w:val="superscript"/>
        </w:rPr>
        <w:t>129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Mamman,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(November,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2010,).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Review 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Framework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Nigerian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Universities</w:t>
      </w:r>
      <w:r>
        <w:rPr>
          <w:sz w:val="20"/>
          <w:vertAlign w:val="baseline"/>
        </w:rPr>
        <w:t>. A paper delivered at the Justice M.M. Akanbi Annual Lecture, at the University of Ilorin, Kwara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State,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Nigeria. p.10.</w:t>
      </w:r>
    </w:p>
    <w:p>
      <w:pPr>
        <w:spacing w:before="0"/>
        <w:ind w:left="480" w:right="1040" w:firstLine="0"/>
        <w:jc w:val="both"/>
        <w:rPr>
          <w:sz w:val="20"/>
        </w:rPr>
      </w:pPr>
      <w:r>
        <w:rPr>
          <w:sz w:val="20"/>
          <w:vertAlign w:val="superscript"/>
        </w:rPr>
        <w:t>130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Universities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Commission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(November,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2014).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Benchmark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Minimum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Academic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Standards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Undergraduate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Programmes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Nigerian Universities,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Law,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Commission,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Abuja. pp.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1-51.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43"/>
        <w:jc w:val="both"/>
      </w:pPr>
      <w:r>
        <w:rPr/>
        <w:t>prescribing both law and non-law courses, which faculties of Law in the country are, required</w:t>
      </w:r>
      <w:r>
        <w:rPr>
          <w:spacing w:val="-57"/>
        </w:rPr>
        <w:t> </w:t>
      </w:r>
      <w:r>
        <w:rPr/>
        <w:t>to</w:t>
      </w:r>
      <w:r>
        <w:rPr>
          <w:spacing w:val="20"/>
        </w:rPr>
        <w:t> </w:t>
      </w:r>
      <w:r>
        <w:rPr/>
        <w:t>offer.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Council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Legal</w:t>
      </w:r>
      <w:r>
        <w:rPr>
          <w:spacing w:val="20"/>
        </w:rPr>
        <w:t> </w:t>
      </w:r>
      <w:r>
        <w:rPr/>
        <w:t>Education</w:t>
      </w:r>
      <w:r>
        <w:rPr>
          <w:spacing w:val="20"/>
        </w:rPr>
        <w:t> </w:t>
      </w:r>
      <w:r>
        <w:rPr/>
        <w:t>also</w:t>
      </w:r>
      <w:r>
        <w:rPr>
          <w:spacing w:val="21"/>
        </w:rPr>
        <w:t> </w:t>
      </w:r>
      <w:r>
        <w:rPr/>
        <w:t>has</w:t>
      </w:r>
      <w:r>
        <w:rPr>
          <w:spacing w:val="20"/>
        </w:rPr>
        <w:t> </w:t>
      </w:r>
      <w:r>
        <w:rPr/>
        <w:t>its</w:t>
      </w:r>
      <w:r>
        <w:rPr>
          <w:spacing w:val="20"/>
        </w:rPr>
        <w:t> </w:t>
      </w:r>
      <w:r>
        <w:rPr/>
        <w:t>own</w:t>
      </w:r>
      <w:r>
        <w:rPr>
          <w:spacing w:val="19"/>
        </w:rPr>
        <w:t> </w:t>
      </w:r>
      <w:r>
        <w:rPr/>
        <w:t>group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core</w:t>
      </w:r>
      <w:r>
        <w:rPr>
          <w:spacing w:val="22"/>
        </w:rPr>
        <w:t> </w:t>
      </w:r>
      <w:r>
        <w:rPr/>
        <w:t>courses</w:t>
      </w:r>
      <w:r>
        <w:rPr>
          <w:spacing w:val="20"/>
        </w:rPr>
        <w:t> </w:t>
      </w:r>
      <w:r>
        <w:rPr/>
        <w:t>prescribed</w:t>
      </w:r>
      <w:r>
        <w:rPr>
          <w:spacing w:val="-58"/>
        </w:rPr>
        <w:t> </w:t>
      </w:r>
      <w:r>
        <w:rPr/>
        <w:t>for</w:t>
      </w:r>
      <w:r>
        <w:rPr>
          <w:spacing w:val="-2"/>
        </w:rPr>
        <w:t> </w:t>
      </w:r>
      <w:r>
        <w:rPr/>
        <w:t>law</w:t>
      </w:r>
      <w:r>
        <w:rPr>
          <w:spacing w:val="-1"/>
        </w:rPr>
        <w:t> </w:t>
      </w:r>
      <w:r>
        <w:rPr/>
        <w:t>faculties.</w:t>
      </w:r>
      <w:r>
        <w:rPr>
          <w:vertAlign w:val="superscript"/>
        </w:rPr>
        <w:t>131</w:t>
      </w:r>
    </w:p>
    <w:p>
      <w:pPr>
        <w:pStyle w:val="BodyText"/>
        <w:spacing w:line="480" w:lineRule="auto"/>
        <w:ind w:left="480" w:right="1034" w:firstLine="719"/>
        <w:jc w:val="both"/>
      </w:pPr>
      <w:r>
        <w:rPr/>
        <w:t>However, the curriculum is inadequate given the reason for the introduction of the</w:t>
      </w:r>
      <w:r>
        <w:rPr>
          <w:spacing w:val="1"/>
        </w:rPr>
        <w:t> </w:t>
      </w:r>
      <w:r>
        <w:rPr/>
        <w:t>NUC</w:t>
      </w:r>
      <w:r>
        <w:rPr>
          <w:spacing w:val="1"/>
        </w:rPr>
        <w:t> </w:t>
      </w:r>
      <w:r>
        <w:rPr/>
        <w:t>Benchmark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programs (BMAS Law). Section 10 (1)</w:t>
      </w:r>
      <w:r>
        <w:rPr>
          <w:vertAlign w:val="superscript"/>
        </w:rPr>
        <w:t>132</w:t>
      </w:r>
      <w:r>
        <w:rPr>
          <w:vertAlign w:val="baseline"/>
        </w:rPr>
        <w:t> empowers the National Universities Commission</w:t>
      </w:r>
      <w:r>
        <w:rPr>
          <w:spacing w:val="1"/>
          <w:vertAlign w:val="baseline"/>
        </w:rPr>
        <w:t> </w:t>
      </w:r>
      <w:r>
        <w:rPr>
          <w:vertAlign w:val="baseline"/>
        </w:rPr>
        <w:t>(NUC)</w:t>
      </w:r>
      <w:r>
        <w:rPr>
          <w:spacing w:val="21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lay</w:t>
      </w:r>
      <w:r>
        <w:rPr>
          <w:spacing w:val="15"/>
          <w:vertAlign w:val="baseline"/>
        </w:rPr>
        <w:t> </w:t>
      </w:r>
      <w:r>
        <w:rPr>
          <w:vertAlign w:val="baseline"/>
        </w:rPr>
        <w:t>down</w:t>
      </w:r>
      <w:r>
        <w:rPr>
          <w:spacing w:val="22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23"/>
          <w:vertAlign w:val="baseline"/>
        </w:rPr>
        <w:t> </w:t>
      </w:r>
      <w:r>
        <w:rPr>
          <w:vertAlign w:val="baseline"/>
        </w:rPr>
        <w:t>standards</w:t>
      </w:r>
      <w:r>
        <w:rPr>
          <w:spacing w:val="22"/>
          <w:vertAlign w:val="baseline"/>
        </w:rPr>
        <w:t> </w:t>
      </w:r>
      <w:r>
        <w:rPr>
          <w:vertAlign w:val="baseline"/>
        </w:rPr>
        <w:t>for</w:t>
      </w:r>
      <w:r>
        <w:rPr>
          <w:spacing w:val="21"/>
          <w:vertAlign w:val="baseline"/>
        </w:rPr>
        <w:t> </w:t>
      </w:r>
      <w:r>
        <w:rPr>
          <w:vertAlign w:val="baseline"/>
        </w:rPr>
        <w:t>all</w:t>
      </w:r>
      <w:r>
        <w:rPr>
          <w:spacing w:val="23"/>
          <w:vertAlign w:val="baseline"/>
        </w:rPr>
        <w:t> </w:t>
      </w:r>
      <w:r>
        <w:rPr>
          <w:vertAlign w:val="baseline"/>
        </w:rPr>
        <w:t>programmes</w:t>
      </w:r>
      <w:r>
        <w:rPr>
          <w:spacing w:val="23"/>
          <w:vertAlign w:val="baseline"/>
        </w:rPr>
        <w:t> </w:t>
      </w:r>
      <w:r>
        <w:rPr>
          <w:vertAlign w:val="baseline"/>
        </w:rPr>
        <w:t>taught</w:t>
      </w:r>
      <w:r>
        <w:rPr>
          <w:spacing w:val="23"/>
          <w:vertAlign w:val="baseline"/>
        </w:rPr>
        <w:t> </w:t>
      </w:r>
      <w:r>
        <w:rPr>
          <w:vertAlign w:val="baseline"/>
        </w:rPr>
        <w:t>in</w:t>
      </w:r>
      <w:r>
        <w:rPr>
          <w:spacing w:val="23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22"/>
          <w:vertAlign w:val="baseline"/>
        </w:rPr>
        <w:t> </w:t>
      </w:r>
      <w:r>
        <w:rPr>
          <w:vertAlign w:val="baseline"/>
        </w:rPr>
        <w:t>universities.</w:t>
      </w:r>
      <w:r>
        <w:rPr>
          <w:spacing w:val="-58"/>
          <w:vertAlign w:val="baseline"/>
        </w:rPr>
        <w:t> </w:t>
      </w:r>
      <w:r>
        <w:rPr>
          <w:vertAlign w:val="baseline"/>
        </w:rPr>
        <w:t>In 1989, the Commission, in collaboration with the universities and their staff, developed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 academic standards for all the programmes taught in Nigerian universities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 Government subsequently approved the documents.</w:t>
      </w:r>
      <w:r>
        <w:rPr>
          <w:vertAlign w:val="superscript"/>
        </w:rPr>
        <w:t>133</w:t>
      </w:r>
      <w:r>
        <w:rPr>
          <w:vertAlign w:val="baseline"/>
        </w:rPr>
        <w:t> NUC set the main aims and</w:t>
      </w:r>
      <w:r>
        <w:rPr>
          <w:spacing w:val="1"/>
          <w:vertAlign w:val="baseline"/>
        </w:rPr>
        <w:t> </w:t>
      </w:r>
      <w:r>
        <w:rPr>
          <w:vertAlign w:val="baseline"/>
        </w:rPr>
        <w:t>objectives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degree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Law as follows:</w:t>
      </w:r>
    </w:p>
    <w:p>
      <w:pPr>
        <w:pStyle w:val="ListParagraph"/>
        <w:numPr>
          <w:ilvl w:val="0"/>
          <w:numId w:val="15"/>
        </w:numPr>
        <w:tabs>
          <w:tab w:pos="1201" w:val="left" w:leader="none"/>
        </w:tabs>
        <w:spacing w:line="480" w:lineRule="auto" w:before="1" w:after="0"/>
        <w:ind w:left="1200" w:right="1042" w:hanging="720"/>
        <w:jc w:val="both"/>
        <w:rPr>
          <w:sz w:val="24"/>
        </w:rPr>
      </w:pPr>
      <w:r>
        <w:rPr>
          <w:sz w:val="24"/>
        </w:rPr>
        <w:t>To ensure that Law is taught as it exists at any given time, and that every Law student</w:t>
      </w:r>
      <w:r>
        <w:rPr>
          <w:spacing w:val="1"/>
          <w:sz w:val="24"/>
        </w:rPr>
        <w:t> </w:t>
      </w:r>
      <w:r>
        <w:rPr>
          <w:sz w:val="24"/>
        </w:rPr>
        <w:t>adopts a comparative</w:t>
      </w:r>
      <w:r>
        <w:rPr>
          <w:spacing w:val="1"/>
          <w:sz w:val="24"/>
        </w:rPr>
        <w:t> </w:t>
      </w:r>
      <w:r>
        <w:rPr>
          <w:sz w:val="24"/>
        </w:rPr>
        <w:t>approach to legal studies bearing in mind that there are many</w:t>
      </w:r>
      <w:r>
        <w:rPr>
          <w:spacing w:val="1"/>
          <w:sz w:val="24"/>
        </w:rPr>
        <w:t> </w:t>
      </w:r>
      <w:r>
        <w:rPr>
          <w:sz w:val="24"/>
        </w:rPr>
        <w:t>systems of Law (Common Law, Statutory Law, Customary Law and Islamic Law)</w:t>
      </w:r>
      <w:r>
        <w:rPr>
          <w:spacing w:val="1"/>
          <w:sz w:val="24"/>
        </w:rPr>
        <w:t> </w:t>
      </w:r>
      <w:r>
        <w:rPr>
          <w:sz w:val="24"/>
        </w:rPr>
        <w:t>currently</w:t>
      </w:r>
      <w:r>
        <w:rPr>
          <w:spacing w:val="-5"/>
          <w:sz w:val="24"/>
        </w:rPr>
        <w:t> </w:t>
      </w:r>
      <w:r>
        <w:rPr>
          <w:sz w:val="24"/>
        </w:rPr>
        <w:t>in operation.</w:t>
      </w:r>
    </w:p>
    <w:p>
      <w:pPr>
        <w:pStyle w:val="ListParagraph"/>
        <w:numPr>
          <w:ilvl w:val="0"/>
          <w:numId w:val="15"/>
        </w:numPr>
        <w:tabs>
          <w:tab w:pos="1201" w:val="left" w:leader="none"/>
        </w:tabs>
        <w:spacing w:line="480" w:lineRule="auto" w:before="0" w:after="0"/>
        <w:ind w:left="1200" w:right="1043" w:hanging="720"/>
        <w:jc w:val="both"/>
        <w:rPr>
          <w:sz w:val="24"/>
        </w:rPr>
      </w:pPr>
      <w:r>
        <w:rPr>
          <w:sz w:val="24"/>
        </w:rPr>
        <w:t>To ensure that students are imbued with a general knowledge and understanding of</w:t>
      </w:r>
      <w:r>
        <w:rPr>
          <w:spacing w:val="1"/>
          <w:sz w:val="24"/>
        </w:rPr>
        <w:t> </w:t>
      </w:r>
      <w:r>
        <w:rPr>
          <w:sz w:val="24"/>
        </w:rPr>
        <w:t>Law.</w:t>
      </w:r>
    </w:p>
    <w:p>
      <w:pPr>
        <w:pStyle w:val="ListParagraph"/>
        <w:numPr>
          <w:ilvl w:val="0"/>
          <w:numId w:val="15"/>
        </w:numPr>
        <w:tabs>
          <w:tab w:pos="1201" w:val="left" w:leader="none"/>
        </w:tabs>
        <w:spacing w:line="480" w:lineRule="auto" w:before="1" w:after="0"/>
        <w:ind w:left="1200" w:right="1045" w:hanging="72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intellectual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apply</w:t>
      </w:r>
      <w:r>
        <w:rPr>
          <w:spacing w:val="1"/>
          <w:sz w:val="24"/>
        </w:rPr>
        <w:t> </w:t>
      </w:r>
      <w:r>
        <w:rPr>
          <w:sz w:val="24"/>
        </w:rPr>
        <w:t>research,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analytical</w:t>
      </w:r>
      <w:r>
        <w:rPr>
          <w:spacing w:val="-1"/>
          <w:sz w:val="24"/>
        </w:rPr>
        <w:t> </w:t>
      </w:r>
      <w:r>
        <w:rPr>
          <w:sz w:val="24"/>
        </w:rPr>
        <w:t>skills to</w:t>
      </w:r>
      <w:r>
        <w:rPr>
          <w:spacing w:val="-1"/>
          <w:sz w:val="24"/>
        </w:rPr>
        <w:t> </w:t>
      </w:r>
      <w:r>
        <w:rPr>
          <w:sz w:val="24"/>
        </w:rPr>
        <w:t>solving</w:t>
      </w:r>
      <w:r>
        <w:rPr>
          <w:spacing w:val="-3"/>
          <w:sz w:val="24"/>
        </w:rPr>
        <w:t> </w:t>
      </w:r>
      <w:r>
        <w:rPr>
          <w:sz w:val="24"/>
        </w:rPr>
        <w:t>theoretical and</w:t>
      </w:r>
      <w:r>
        <w:rPr>
          <w:spacing w:val="-1"/>
          <w:sz w:val="24"/>
        </w:rPr>
        <w:t> </w:t>
      </w:r>
      <w:r>
        <w:rPr>
          <w:sz w:val="24"/>
        </w:rPr>
        <w:t>practical legal problems.</w:t>
      </w:r>
    </w:p>
    <w:p>
      <w:pPr>
        <w:pStyle w:val="ListParagraph"/>
        <w:numPr>
          <w:ilvl w:val="0"/>
          <w:numId w:val="15"/>
        </w:numPr>
        <w:tabs>
          <w:tab w:pos="1201" w:val="left" w:leader="none"/>
        </w:tabs>
        <w:spacing w:line="480" w:lineRule="auto" w:before="0" w:after="0"/>
        <w:ind w:left="1200" w:right="1047" w:hanging="720"/>
        <w:jc w:val="both"/>
        <w:rPr>
          <w:sz w:val="24"/>
        </w:rPr>
      </w:pPr>
      <w:r>
        <w:rPr>
          <w:sz w:val="24"/>
        </w:rPr>
        <w:t>To acquaint students with principles of the judicial process and legal systems, as 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their interact ion with socio-economic</w:t>
      </w:r>
      <w:r>
        <w:rPr>
          <w:spacing w:val="-1"/>
          <w:sz w:val="24"/>
        </w:rPr>
        <w:t> </w:t>
      </w:r>
      <w:r>
        <w:rPr>
          <w:sz w:val="24"/>
        </w:rPr>
        <w:t>frameworks.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rect style="position:absolute;margin-left:72.024002pt;margin-top:9.372118pt;width:144.020pt;height:.72003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131</w:t>
      </w:r>
      <w:r>
        <w:rPr>
          <w:spacing w:val="1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Ernest,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al,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(2013),</w:t>
      </w:r>
      <w:r>
        <w:rPr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Curriculum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Lessons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Materials</w:t>
      </w:r>
      <w:r>
        <w:rPr>
          <w:sz w:val="20"/>
          <w:vertAlign w:val="baseline"/>
        </w:rPr>
        <w:t>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Network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University Legal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Aid Institutions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(NULAI Nigeria),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Abuja, p. 2.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132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(National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Minimum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Standards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Establishment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Institutions)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Act,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Cap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E3,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Laws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Federation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Nigeria, 2004.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133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Universities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Commission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(November,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2014).</w:t>
      </w:r>
      <w:r>
        <w:rPr>
          <w:spacing w:val="20"/>
          <w:sz w:val="20"/>
          <w:vertAlign w:val="baseline"/>
        </w:rPr>
        <w:t> </w:t>
      </w:r>
      <w:r>
        <w:rPr>
          <w:i/>
          <w:sz w:val="20"/>
          <w:vertAlign w:val="baseline"/>
        </w:rPr>
        <w:t>Benchmark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Minimum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Academic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Standards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Undergraduate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Programmes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in Nigerian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Universities,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Law,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Commission,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Abuja.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ii.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ListParagraph"/>
        <w:numPr>
          <w:ilvl w:val="0"/>
          <w:numId w:val="15"/>
        </w:numPr>
        <w:tabs>
          <w:tab w:pos="1201" w:val="left" w:leader="none"/>
        </w:tabs>
        <w:spacing w:line="480" w:lineRule="auto" w:before="74" w:after="0"/>
        <w:ind w:left="1200" w:right="1040" w:hanging="720"/>
        <w:jc w:val="both"/>
        <w:rPr>
          <w:sz w:val="24"/>
        </w:rPr>
      </w:pPr>
      <w:r>
        <w:rPr>
          <w:sz w:val="24"/>
        </w:rPr>
        <w:t>To provide, through training and orientation, an appreciation of the growing relevance</w:t>
      </w:r>
      <w:r>
        <w:rPr>
          <w:spacing w:val="-57"/>
          <w:sz w:val="24"/>
        </w:rPr>
        <w:t> </w:t>
      </w:r>
      <w:r>
        <w:rPr>
          <w:sz w:val="24"/>
        </w:rPr>
        <w:t>of inter and multi-disciplinary approach to the solution of complex life problems and</w:t>
      </w:r>
      <w:r>
        <w:rPr>
          <w:spacing w:val="1"/>
          <w:sz w:val="24"/>
        </w:rPr>
        <w:t> </w:t>
      </w:r>
      <w:r>
        <w:rPr>
          <w:sz w:val="24"/>
        </w:rPr>
        <w:t>the role of</w:t>
      </w:r>
      <w:r>
        <w:rPr>
          <w:spacing w:val="-2"/>
          <w:sz w:val="24"/>
        </w:rPr>
        <w:t> </w:t>
      </w:r>
      <w:r>
        <w:rPr>
          <w:sz w:val="24"/>
        </w:rPr>
        <w:t>law</w:t>
      </w:r>
      <w:r>
        <w:rPr>
          <w:spacing w:val="-1"/>
          <w:sz w:val="24"/>
        </w:rPr>
        <w:t> </w:t>
      </w:r>
      <w:r>
        <w:rPr>
          <w:sz w:val="24"/>
        </w:rPr>
        <w:t>therein.</w:t>
      </w:r>
      <w:r>
        <w:rPr>
          <w:sz w:val="24"/>
          <w:vertAlign w:val="superscript"/>
        </w:rPr>
        <w:t>134</w:t>
      </w:r>
    </w:p>
    <w:p>
      <w:pPr>
        <w:pStyle w:val="BodyText"/>
        <w:spacing w:line="480" w:lineRule="auto"/>
        <w:ind w:left="480" w:right="1040" w:firstLine="719"/>
        <w:jc w:val="both"/>
      </w:pPr>
      <w:r>
        <w:rPr/>
        <w:t>In order to regulate the standard of legal education in Nigeria, the NUC adopted a</w:t>
      </w:r>
      <w:r>
        <w:rPr>
          <w:spacing w:val="1"/>
        </w:rPr>
        <w:t> </w:t>
      </w:r>
      <w:r>
        <w:rPr/>
        <w:t>Benchmark Minimum Academic Standards (BMAS) for undergraduate programmes in</w:t>
      </w:r>
      <w:r>
        <w:rPr>
          <w:spacing w:val="60"/>
        </w:rPr>
        <w:t> </w:t>
      </w:r>
      <w:r>
        <w:rPr/>
        <w:t>Law</w:t>
      </w:r>
      <w:r>
        <w:rPr>
          <w:spacing w:val="1"/>
        </w:rPr>
        <w:t> </w:t>
      </w:r>
      <w:r>
        <w:rPr/>
        <w:t>in Nigerian Universities. The revised Minimum Academic Standards (MAS), which was</w:t>
      </w:r>
      <w:r>
        <w:rPr>
          <w:spacing w:val="1"/>
        </w:rPr>
        <w:t> </w:t>
      </w:r>
      <w:r>
        <w:rPr/>
        <w:t>subsequently merged,</w:t>
      </w:r>
      <w:r>
        <w:rPr>
          <w:spacing w:val="1"/>
        </w:rPr>
        <w:t> </w:t>
      </w:r>
      <w:r>
        <w:rPr/>
        <w:t>with the Benchmark Style</w:t>
      </w:r>
      <w:r>
        <w:rPr>
          <w:spacing w:val="1"/>
        </w:rPr>
        <w:t> </w:t>
      </w:r>
      <w:r>
        <w:rPr/>
        <w:t>Statements into one new</w:t>
      </w:r>
      <w:r>
        <w:rPr>
          <w:spacing w:val="60"/>
        </w:rPr>
        <w:t> </w:t>
      </w:r>
      <w:r>
        <w:rPr/>
        <w:t>document known</w:t>
      </w:r>
      <w:r>
        <w:rPr>
          <w:spacing w:val="1"/>
        </w:rPr>
        <w:t> </w:t>
      </w:r>
      <w:r>
        <w:rPr/>
        <w:t>as BMAS, in providing minimum academic standards for Nigerian Universities stipulated</w:t>
      </w:r>
      <w:r>
        <w:rPr>
          <w:spacing w:val="1"/>
        </w:rPr>
        <w:t> </w:t>
      </w:r>
      <w:r>
        <w:rPr/>
        <w:t>thus:</w:t>
      </w:r>
    </w:p>
    <w:p>
      <w:pPr>
        <w:pStyle w:val="BodyText"/>
        <w:spacing w:before="159"/>
        <w:ind w:left="2182" w:right="2740"/>
        <w:jc w:val="both"/>
      </w:pPr>
      <w:r>
        <w:rPr/>
        <w:t>Academic legal education should therefore act,</w:t>
      </w:r>
      <w:r>
        <w:rPr>
          <w:spacing w:val="1"/>
        </w:rPr>
        <w:t> </w:t>
      </w:r>
      <w:r>
        <w:rPr/>
        <w:t>first, as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stimulus</w:t>
      </w:r>
      <w:r>
        <w:rPr>
          <w:spacing w:val="60"/>
        </w:rPr>
        <w:t> </w:t>
      </w:r>
      <w:r>
        <w:rPr/>
        <w:t>to stir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student</w:t>
      </w:r>
      <w:r>
        <w:rPr>
          <w:spacing w:val="61"/>
        </w:rPr>
        <w:t> </w:t>
      </w:r>
      <w:r>
        <w:rPr/>
        <w:t>into</w:t>
      </w:r>
      <w:r>
        <w:rPr>
          <w:spacing w:val="60"/>
        </w:rPr>
        <w:t> </w:t>
      </w:r>
      <w:r>
        <w:rPr/>
        <w:t>the</w:t>
      </w:r>
      <w:r>
        <w:rPr>
          <w:spacing w:val="61"/>
        </w:rPr>
        <w:t> </w:t>
      </w:r>
      <w:r>
        <w:rPr/>
        <w:t>critical</w:t>
      </w:r>
      <w:r>
        <w:rPr>
          <w:spacing w:val="6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  </w:t>
      </w:r>
      <w:r>
        <w:rPr>
          <w:spacing w:val="1"/>
        </w:rPr>
        <w:t> </w:t>
      </w:r>
      <w:r>
        <w:rPr/>
        <w:t>examination   of  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prevailing social, economic</w:t>
      </w:r>
      <w:r>
        <w:rPr>
          <w:spacing w:val="1"/>
        </w:rPr>
        <w:t> </w:t>
      </w:r>
      <w:r>
        <w:rPr/>
        <w:t>and political systems of his community and,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an</w:t>
      </w:r>
      <w:r>
        <w:rPr>
          <w:spacing w:val="61"/>
        </w:rPr>
        <w:t> </w:t>
      </w:r>
      <w:r>
        <w:rPr/>
        <w:t>intellectual</w:t>
      </w:r>
      <w:r>
        <w:rPr>
          <w:spacing w:val="61"/>
        </w:rPr>
        <w:t> </w:t>
      </w:r>
      <w:r>
        <w:rPr/>
        <w:t>exercise</w:t>
      </w:r>
      <w:r>
        <w:rPr>
          <w:spacing w:val="60"/>
        </w:rPr>
        <w:t> </w:t>
      </w:r>
      <w:r>
        <w:rPr/>
        <w:t>aimed</w:t>
      </w:r>
      <w:r>
        <w:rPr>
          <w:spacing w:val="61"/>
        </w:rPr>
        <w:t> </w:t>
      </w:r>
      <w:r>
        <w:rPr/>
        <w:t>at  </w:t>
      </w:r>
      <w:r>
        <w:rPr>
          <w:spacing w:val="1"/>
        </w:rPr>
        <w:t> </w:t>
      </w:r>
      <w:r>
        <w:rPr/>
        <w:t>studying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 operation, efficacy and relevance of various</w:t>
      </w:r>
      <w:r>
        <w:rPr>
          <w:spacing w:val="-57"/>
        </w:rPr>
        <w:t> </w:t>
      </w:r>
      <w:r>
        <w:rPr/>
        <w:t>rules of law in society.</w:t>
      </w:r>
      <w:r>
        <w:rPr>
          <w:vertAlign w:val="superscript"/>
        </w:rPr>
        <w:t>135</w:t>
      </w:r>
    </w:p>
    <w:p>
      <w:pPr>
        <w:pStyle w:val="BodyText"/>
        <w:spacing w:line="480" w:lineRule="auto" w:before="161"/>
        <w:ind w:left="480" w:right="1036" w:firstLine="719"/>
        <w:jc w:val="both"/>
      </w:pPr>
      <w:r>
        <w:rPr/>
        <w:t>In the exercise of its mandate, and to ensure the attainment of the minimum standard,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NUC</w:t>
      </w:r>
      <w:r>
        <w:rPr>
          <w:spacing w:val="12"/>
        </w:rPr>
        <w:t> </w:t>
      </w:r>
      <w:r>
        <w:rPr/>
        <w:t>approved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set</w:t>
      </w:r>
      <w:r>
        <w:rPr>
          <w:spacing w:val="11"/>
        </w:rPr>
        <w:t> </w:t>
      </w:r>
      <w:r>
        <w:rPr/>
        <w:t>out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BMAS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curriculum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teaching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research,</w:t>
      </w:r>
      <w:r>
        <w:rPr>
          <w:spacing w:val="12"/>
        </w:rPr>
        <w:t> </w:t>
      </w:r>
      <w:r>
        <w:rPr/>
        <w:t>leading</w:t>
      </w:r>
      <w:r>
        <w:rPr>
          <w:spacing w:val="-57"/>
        </w:rPr>
        <w:t> </w:t>
      </w:r>
      <w:r>
        <w:rPr/>
        <w:t>to the award of a Degree in Law (LL. B). In view of the above aims, the NUC philosophy for</w:t>
      </w:r>
      <w:r>
        <w:rPr>
          <w:spacing w:val="1"/>
        </w:rPr>
        <w:t> </w:t>
      </w:r>
      <w:r>
        <w:rPr/>
        <w:t>degree</w:t>
      </w:r>
      <w:r>
        <w:rPr>
          <w:spacing w:val="-2"/>
        </w:rPr>
        <w:t> </w:t>
      </w:r>
      <w:r>
        <w:rPr/>
        <w:t>programme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Law is</w:t>
      </w:r>
      <w:r>
        <w:rPr>
          <w:spacing w:val="-1"/>
        </w:rPr>
        <w:t> </w:t>
      </w:r>
      <w:r>
        <w:rPr/>
        <w:t>well entrenched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BMAS</w:t>
      </w:r>
      <w:r>
        <w:rPr>
          <w:spacing w:val="5"/>
        </w:rPr>
        <w:t> </w:t>
      </w:r>
      <w:r>
        <w:rPr/>
        <w:t>Law as</w:t>
      </w:r>
      <w:r>
        <w:rPr>
          <w:spacing w:val="-1"/>
        </w:rPr>
        <w:t> </w:t>
      </w:r>
      <w:r>
        <w:rPr/>
        <w:t>follows, thus: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182" w:right="2736"/>
        <w:jc w:val="both"/>
      </w:pP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significantly to the enrichment and enhancement of legal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education within the realm of a dynamic socio – political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encompasses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challenges.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programme is to create an environment that encourages</w:t>
      </w:r>
      <w:r>
        <w:rPr>
          <w:spacing w:val="1"/>
        </w:rPr>
        <w:t> </w:t>
      </w:r>
      <w:r>
        <w:rPr/>
        <w:t>intellectual rigour, analytical and critical engagement as</w:t>
      </w:r>
      <w:r>
        <w:rPr>
          <w:spacing w:val="1"/>
        </w:rPr>
        <w:t> </w:t>
      </w:r>
      <w:r>
        <w:rPr/>
        <w:t>well as profound ethical standards. The programme will</w:t>
      </w:r>
      <w:r>
        <w:rPr>
          <w:spacing w:val="1"/>
        </w:rPr>
        <w:t> </w:t>
      </w:r>
      <w:r>
        <w:rPr/>
        <w:t>produce</w:t>
      </w:r>
      <w:r>
        <w:rPr>
          <w:spacing w:val="6"/>
        </w:rPr>
        <w:t> </w:t>
      </w:r>
      <w:r>
        <w:rPr/>
        <w:t>law</w:t>
      </w:r>
      <w:r>
        <w:rPr>
          <w:spacing w:val="9"/>
        </w:rPr>
        <w:t> </w:t>
      </w:r>
      <w:r>
        <w:rPr/>
        <w:t>graduates</w:t>
      </w:r>
      <w:r>
        <w:rPr>
          <w:spacing w:val="7"/>
        </w:rPr>
        <w:t> </w:t>
      </w:r>
      <w:r>
        <w:rPr/>
        <w:t>who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compete</w:t>
      </w:r>
      <w:r>
        <w:rPr>
          <w:spacing w:val="6"/>
        </w:rPr>
        <w:t> </w:t>
      </w:r>
      <w:r>
        <w:rPr/>
        <w:t>actively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r>
        <w:rPr/>
        <w:t>legal,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rect style="position:absolute;margin-left:72.024002pt;margin-top:13.479316pt;width:144.020pt;height:.72003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134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2.</w:t>
      </w:r>
    </w:p>
    <w:p>
      <w:pPr>
        <w:spacing w:before="1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135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before="74"/>
        <w:ind w:left="2182" w:right="2742"/>
        <w:jc w:val="both"/>
      </w:pPr>
      <w:r>
        <w:rPr/>
        <w:t>social, economic and political developments on a global</w:t>
      </w:r>
      <w:r>
        <w:rPr>
          <w:spacing w:val="1"/>
        </w:rPr>
        <w:t> </w:t>
      </w:r>
      <w:r>
        <w:rPr/>
        <w:t>scale.</w:t>
      </w:r>
      <w:r>
        <w:rPr>
          <w:vertAlign w:val="superscript"/>
        </w:rPr>
        <w:t>136</w:t>
      </w:r>
    </w:p>
    <w:p>
      <w:pPr>
        <w:pStyle w:val="BodyText"/>
        <w:spacing w:line="480" w:lineRule="auto" w:before="240"/>
        <w:ind w:left="480" w:right="1039" w:firstLine="719"/>
        <w:jc w:val="both"/>
      </w:pPr>
      <w:r>
        <w:rPr/>
        <w:t>From the above objectives for studying law in the University. It is the researcher‟s</w:t>
      </w:r>
      <w:r>
        <w:rPr>
          <w:spacing w:val="1"/>
        </w:rPr>
        <w:t> </w:t>
      </w:r>
      <w:r>
        <w:rPr/>
        <w:t>view that the process of training law students ought to be designed in a way that students will</w:t>
      </w:r>
      <w:r>
        <w:rPr>
          <w:spacing w:val="1"/>
        </w:rPr>
        <w:t> </w:t>
      </w:r>
      <w:r>
        <w:rPr/>
        <w:t>be actively engage in critical analysis of legal problems in line with the highest ethics of the</w:t>
      </w:r>
      <w:r>
        <w:rPr>
          <w:spacing w:val="1"/>
        </w:rPr>
        <w:t> </w:t>
      </w:r>
      <w:r>
        <w:rPr/>
        <w:t>profession. So that the student can perform and compete effectively with other law graduates</w:t>
      </w:r>
      <w:r>
        <w:rPr>
          <w:spacing w:val="1"/>
        </w:rPr>
        <w:t> </w:t>
      </w:r>
      <w:r>
        <w:rPr/>
        <w:t>across the globe after graduation. Doing this will enhance and enriched legal study and</w:t>
      </w:r>
      <w:r>
        <w:rPr>
          <w:spacing w:val="1"/>
        </w:rPr>
        <w:t> </w:t>
      </w:r>
      <w:r>
        <w:rPr/>
        <w:t>practice. The BMAS Law has also stipulate some learning outcome for the graduates of law.</w:t>
      </w:r>
      <w:r>
        <w:rPr>
          <w:spacing w:val="1"/>
        </w:rPr>
        <w:t> </w:t>
      </w:r>
      <w:r>
        <w:rPr/>
        <w:t>Law graduates are</w:t>
      </w:r>
      <w:r>
        <w:rPr>
          <w:spacing w:val="-2"/>
        </w:rPr>
        <w:t> </w:t>
      </w:r>
      <w:r>
        <w:rPr/>
        <w:t>expected to develop a</w:t>
      </w:r>
      <w:r>
        <w:rPr>
          <w:spacing w:val="-1"/>
        </w:rPr>
        <w:t> </w:t>
      </w:r>
      <w:r>
        <w:rPr/>
        <w:t>wide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skills and</w:t>
      </w:r>
      <w:r>
        <w:rPr>
          <w:spacing w:val="-1"/>
        </w:rPr>
        <w:t> </w:t>
      </w:r>
      <w:r>
        <w:rPr/>
        <w:t>abilities.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80" w:right="1040" w:firstLine="719"/>
        <w:jc w:val="both"/>
      </w:pPr>
      <w:r>
        <w:rPr/>
        <w:t>The BMAS Law prescribes as mandatory the introduction in LL.B programme a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“Clinical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(CLE)”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moot</w:t>
      </w:r>
      <w:r>
        <w:rPr>
          <w:spacing w:val="1"/>
        </w:rPr>
        <w:t> </w:t>
      </w:r>
      <w:r>
        <w:rPr/>
        <w:t>court,</w:t>
      </w:r>
      <w:r>
        <w:rPr>
          <w:spacing w:val="1"/>
        </w:rPr>
        <w:t> </w:t>
      </w:r>
      <w:r>
        <w:rPr/>
        <w:t>prison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community</w:t>
      </w:r>
      <w:r>
        <w:rPr>
          <w:spacing w:val="60"/>
        </w:rPr>
        <w:t> </w:t>
      </w:r>
      <w:r>
        <w:rPr/>
        <w:t>legal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poor,</w:t>
      </w:r>
      <w:r>
        <w:rPr>
          <w:spacing w:val="1"/>
        </w:rPr>
        <w:t> </w:t>
      </w:r>
      <w:r>
        <w:rPr/>
        <w:t>minority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privileged.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benchmarks,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 are expected to produce the curricular that would determine the context of the</w:t>
      </w:r>
      <w:r>
        <w:rPr>
          <w:spacing w:val="1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service</w:t>
      </w:r>
      <w:r>
        <w:rPr>
          <w:spacing w:val="-1"/>
        </w:rPr>
        <w:t> </w:t>
      </w:r>
      <w:r>
        <w:rPr/>
        <w:t>course/programme.</w:t>
      </w:r>
      <w:r>
        <w:rPr>
          <w:vertAlign w:val="superscript"/>
        </w:rPr>
        <w:t>137</w:t>
      </w:r>
    </w:p>
    <w:p>
      <w:pPr>
        <w:pStyle w:val="Heading2"/>
        <w:numPr>
          <w:ilvl w:val="1"/>
          <w:numId w:val="14"/>
        </w:numPr>
        <w:tabs>
          <w:tab w:pos="1201" w:val="left" w:leader="none"/>
        </w:tabs>
        <w:spacing w:line="480" w:lineRule="auto" w:before="5" w:after="0"/>
        <w:ind w:left="854" w:right="1045" w:hanging="375"/>
        <w:jc w:val="both"/>
      </w:pPr>
      <w:r>
        <w:rPr/>
        <w:t>Education (National Minimum Standards and Establishment of Institutions) Act</w:t>
      </w:r>
      <w:r>
        <w:rPr>
          <w:spacing w:val="1"/>
        </w:rPr>
        <w:t> </w:t>
      </w:r>
      <w:r>
        <w:rPr/>
        <w:t>2004</w:t>
      </w:r>
    </w:p>
    <w:p>
      <w:pPr>
        <w:pStyle w:val="BodyText"/>
        <w:spacing w:line="480" w:lineRule="auto"/>
        <w:ind w:left="480" w:right="1036" w:firstLine="719"/>
        <w:jc w:val="both"/>
      </w:pPr>
      <w:r>
        <w:rPr/>
        <w:pict>
          <v:rect style="position:absolute;margin-left:72.024002pt;margin-top:169.383102pt;width:144.020pt;height:.72003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(National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Institutions)</w:t>
      </w:r>
      <w:r>
        <w:rPr>
          <w:spacing w:val="1"/>
        </w:rPr>
        <w:t> </w:t>
      </w:r>
      <w:r>
        <w:rPr/>
        <w:t>Act</w:t>
      </w:r>
      <w:r>
        <w:rPr>
          <w:vertAlign w:val="superscript"/>
        </w:rPr>
        <w:t>138</w:t>
      </w:r>
      <w:r>
        <w:rPr>
          <w:vertAlign w:val="baseline"/>
        </w:rPr>
        <w:t> is an Act that deals amongst other things with the specification of various authorities</w:t>
      </w:r>
      <w:r>
        <w:rPr>
          <w:spacing w:val="1"/>
          <w:vertAlign w:val="baseline"/>
        </w:rPr>
        <w:t> </w:t>
      </w:r>
      <w:r>
        <w:rPr>
          <w:vertAlign w:val="baseline"/>
        </w:rPr>
        <w:t>empowered to prescribe minimum standards of education in Nigeria and to impose penalties</w:t>
      </w:r>
      <w:r>
        <w:rPr>
          <w:spacing w:val="1"/>
          <w:vertAlign w:val="baseline"/>
        </w:rPr>
        <w:t> </w:t>
      </w:r>
      <w:r>
        <w:rPr>
          <w:vertAlign w:val="baseline"/>
        </w:rPr>
        <w:t>for any contravention of its provisions. The Act vest the power for determining the 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standards for all universities and other institutions of higher learning in the Federation and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accreditation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their</w:t>
      </w:r>
      <w:r>
        <w:rPr>
          <w:spacing w:val="17"/>
          <w:vertAlign w:val="baseline"/>
        </w:rPr>
        <w:t> </w:t>
      </w:r>
      <w:r>
        <w:rPr>
          <w:vertAlign w:val="baseline"/>
        </w:rPr>
        <w:t>degrees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other</w:t>
      </w:r>
      <w:r>
        <w:rPr>
          <w:spacing w:val="17"/>
          <w:vertAlign w:val="baseline"/>
        </w:rPr>
        <w:t> </w:t>
      </w:r>
      <w:r>
        <w:rPr>
          <w:vertAlign w:val="baseline"/>
        </w:rPr>
        <w:t>academic</w:t>
      </w:r>
      <w:r>
        <w:rPr>
          <w:spacing w:val="17"/>
          <w:vertAlign w:val="baseline"/>
        </w:rPr>
        <w:t> </w:t>
      </w:r>
      <w:r>
        <w:rPr>
          <w:vertAlign w:val="baseline"/>
        </w:rPr>
        <w:t>awards</w:t>
      </w:r>
      <w:r>
        <w:rPr>
          <w:spacing w:val="17"/>
          <w:vertAlign w:val="baseline"/>
        </w:rPr>
        <w:t> </w:t>
      </w:r>
      <w:r>
        <w:rPr>
          <w:vertAlign w:val="baseline"/>
        </w:rPr>
        <w:t>in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8"/>
          <w:vertAlign w:val="baseline"/>
        </w:rPr>
        <w:t> </w:t>
      </w:r>
      <w:r>
        <w:rPr>
          <w:vertAlign w:val="baseline"/>
        </w:rPr>
        <w:t>Universities</w:t>
      </w:r>
    </w:p>
    <w:p>
      <w:pPr>
        <w:spacing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136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Universities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Commission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(November,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2014).</w:t>
      </w:r>
      <w:r>
        <w:rPr>
          <w:spacing w:val="20"/>
          <w:sz w:val="20"/>
          <w:vertAlign w:val="baseline"/>
        </w:rPr>
        <w:t> </w:t>
      </w:r>
      <w:r>
        <w:rPr>
          <w:i/>
          <w:sz w:val="20"/>
          <w:vertAlign w:val="baseline"/>
        </w:rPr>
        <w:t>Benchmark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Minimum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Academic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Standards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Undergraduate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Programmes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in Nigerian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Universities,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Law,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Commission,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Abuja.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137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Universities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Commission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(November,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2014).</w:t>
      </w:r>
      <w:r>
        <w:rPr>
          <w:spacing w:val="20"/>
          <w:sz w:val="20"/>
          <w:vertAlign w:val="baseline"/>
        </w:rPr>
        <w:t> </w:t>
      </w:r>
      <w:r>
        <w:rPr>
          <w:i/>
          <w:sz w:val="20"/>
          <w:vertAlign w:val="baseline"/>
        </w:rPr>
        <w:t>Benchmark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Minimum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Academic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Standards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Undergraduate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Programmes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Nigerian Universities,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Law,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Commission,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Abuja. 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45.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138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Cap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E3,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Laws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 Federation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Nigeria, 2004.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2"/>
        <w:jc w:val="both"/>
      </w:pPr>
      <w:r>
        <w:rPr/>
        <w:t>Commission in</w:t>
      </w:r>
      <w:r>
        <w:rPr>
          <w:spacing w:val="1"/>
        </w:rPr>
        <w:t> </w:t>
      </w:r>
      <w:r>
        <w:rPr/>
        <w:t>formal consultation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the universities for that purpose, after obtaining</w:t>
      </w:r>
      <w:r>
        <w:rPr>
          <w:spacing w:val="1"/>
        </w:rPr>
        <w:t> </w:t>
      </w:r>
      <w:r>
        <w:rPr/>
        <w:t>prior approval therefore through the Minister, from the President.</w:t>
      </w:r>
      <w:r>
        <w:rPr>
          <w:vertAlign w:val="superscript"/>
        </w:rPr>
        <w:t>139</w:t>
      </w:r>
      <w:r>
        <w:rPr>
          <w:vertAlign w:val="baseline"/>
        </w:rPr>
        <w:t> The Act makes the</w:t>
      </w:r>
      <w:r>
        <w:rPr>
          <w:spacing w:val="1"/>
          <w:vertAlign w:val="baseline"/>
        </w:rPr>
        <w:t> </w:t>
      </w:r>
      <w:r>
        <w:rPr>
          <w:vertAlign w:val="baseline"/>
        </w:rPr>
        <w:t>purpose</w:t>
      </w:r>
      <w:r>
        <w:rPr>
          <w:spacing w:val="-2"/>
          <w:vertAlign w:val="baseline"/>
        </w:rPr>
        <w:t> </w:t>
      </w:r>
      <w:r>
        <w:rPr>
          <w:vertAlign w:val="baseline"/>
        </w:rPr>
        <w:t>of 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 section 11</w:t>
      </w:r>
      <w:r>
        <w:rPr>
          <w:vertAlign w:val="superscript"/>
        </w:rPr>
        <w:t>140</w:t>
      </w:r>
      <w:r>
        <w:rPr>
          <w:spacing w:val="1"/>
          <w:vertAlign w:val="baseline"/>
        </w:rPr>
        <w:t> </w:t>
      </w:r>
      <w:r>
        <w:rPr>
          <w:vertAlign w:val="baseline"/>
        </w:rPr>
        <w:t>to include:</w:t>
      </w:r>
    </w:p>
    <w:p>
      <w:pPr>
        <w:pStyle w:val="ListParagraph"/>
        <w:numPr>
          <w:ilvl w:val="2"/>
          <w:numId w:val="14"/>
        </w:numPr>
        <w:tabs>
          <w:tab w:pos="1201" w:val="left" w:leader="none"/>
        </w:tabs>
        <w:spacing w:line="480" w:lineRule="auto" w:before="0" w:after="0"/>
        <w:ind w:left="1200" w:right="103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acquisition,</w:t>
      </w:r>
      <w:r>
        <w:rPr>
          <w:spacing w:val="30"/>
          <w:sz w:val="24"/>
        </w:rPr>
        <w:t> </w:t>
      </w:r>
      <w:r>
        <w:rPr>
          <w:sz w:val="24"/>
        </w:rPr>
        <w:t>development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inculcation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proper</w:t>
      </w:r>
      <w:r>
        <w:rPr>
          <w:spacing w:val="31"/>
          <w:sz w:val="24"/>
        </w:rPr>
        <w:t> </w:t>
      </w:r>
      <w:r>
        <w:rPr>
          <w:sz w:val="24"/>
        </w:rPr>
        <w:t>value-orientation</w:t>
      </w:r>
      <w:r>
        <w:rPr>
          <w:spacing w:val="30"/>
          <w:sz w:val="24"/>
        </w:rPr>
        <w:t> </w:t>
      </w:r>
      <w:r>
        <w:rPr>
          <w:sz w:val="24"/>
        </w:rPr>
        <w:t>for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survival</w:t>
      </w:r>
      <w:r>
        <w:rPr>
          <w:spacing w:val="-1"/>
          <w:sz w:val="24"/>
        </w:rPr>
        <w:t> </w:t>
      </w:r>
      <w:r>
        <w:rPr>
          <w:sz w:val="24"/>
        </w:rPr>
        <w:t>of individuals and society;</w:t>
      </w:r>
    </w:p>
    <w:p>
      <w:pPr>
        <w:pStyle w:val="ListParagraph"/>
        <w:numPr>
          <w:ilvl w:val="2"/>
          <w:numId w:val="14"/>
        </w:numPr>
        <w:tabs>
          <w:tab w:pos="1201" w:val="left" w:leader="none"/>
        </w:tabs>
        <w:spacing w:line="480" w:lineRule="auto" w:before="0" w:after="0"/>
        <w:ind w:left="1200" w:right="104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development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intellectual</w:t>
      </w:r>
      <w:r>
        <w:rPr>
          <w:spacing w:val="20"/>
          <w:sz w:val="24"/>
        </w:rPr>
        <w:t> </w:t>
      </w:r>
      <w:r>
        <w:rPr>
          <w:sz w:val="24"/>
        </w:rPr>
        <w:t>capacities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individuals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understand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their environment;</w:t>
      </w:r>
    </w:p>
    <w:p>
      <w:pPr>
        <w:pStyle w:val="ListParagraph"/>
        <w:numPr>
          <w:ilvl w:val="2"/>
          <w:numId w:val="14"/>
        </w:numPr>
        <w:tabs>
          <w:tab w:pos="1201" w:val="left" w:leader="none"/>
        </w:tabs>
        <w:spacing w:line="480" w:lineRule="auto" w:before="1" w:after="0"/>
        <w:ind w:left="1200" w:right="103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acquisition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both</w:t>
      </w:r>
      <w:r>
        <w:rPr>
          <w:spacing w:val="6"/>
          <w:sz w:val="24"/>
        </w:rPr>
        <w:t> </w:t>
      </w:r>
      <w:r>
        <w:rPr>
          <w:sz w:val="24"/>
        </w:rPr>
        <w:t>physical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intellectual</w:t>
      </w:r>
      <w:r>
        <w:rPr>
          <w:spacing w:val="3"/>
          <w:sz w:val="24"/>
        </w:rPr>
        <w:t> </w:t>
      </w:r>
      <w:r>
        <w:rPr>
          <w:sz w:val="24"/>
        </w:rPr>
        <w:t>skills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enable</w:t>
      </w:r>
      <w:r>
        <w:rPr>
          <w:spacing w:val="4"/>
          <w:sz w:val="24"/>
        </w:rPr>
        <w:t> </w:t>
      </w:r>
      <w:r>
        <w:rPr>
          <w:sz w:val="24"/>
        </w:rPr>
        <w:t>individuals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develop</w:t>
      </w:r>
      <w:r>
        <w:rPr>
          <w:spacing w:val="-57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useful members of the</w:t>
      </w:r>
      <w:r>
        <w:rPr>
          <w:spacing w:val="-1"/>
          <w:sz w:val="24"/>
        </w:rPr>
        <w:t> </w:t>
      </w:r>
      <w:r>
        <w:rPr>
          <w:sz w:val="24"/>
        </w:rPr>
        <w:t>community;</w:t>
      </w:r>
    </w:p>
    <w:p>
      <w:pPr>
        <w:pStyle w:val="ListParagraph"/>
        <w:numPr>
          <w:ilvl w:val="2"/>
          <w:numId w:val="14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acquisition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objective</w:t>
      </w:r>
      <w:r>
        <w:rPr>
          <w:spacing w:val="-2"/>
          <w:sz w:val="24"/>
        </w:rPr>
        <w:t> </w:t>
      </w:r>
      <w:r>
        <w:rPr>
          <w:sz w:val="24"/>
        </w:rPr>
        <w:t>view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local and</w:t>
      </w:r>
      <w:r>
        <w:rPr>
          <w:spacing w:val="-1"/>
          <w:sz w:val="24"/>
        </w:rPr>
        <w:t> </w:t>
      </w:r>
      <w:r>
        <w:rPr>
          <w:sz w:val="24"/>
        </w:rPr>
        <w:t>external</w:t>
      </w:r>
      <w:r>
        <w:rPr>
          <w:spacing w:val="-1"/>
          <w:sz w:val="24"/>
        </w:rPr>
        <w:t> </w:t>
      </w:r>
      <w:r>
        <w:rPr>
          <w:sz w:val="24"/>
        </w:rPr>
        <w:t>environment;</w:t>
      </w:r>
    </w:p>
    <w:p>
      <w:pPr>
        <w:pStyle w:val="BodyText"/>
      </w:pPr>
    </w:p>
    <w:p>
      <w:pPr>
        <w:pStyle w:val="ListParagraph"/>
        <w:numPr>
          <w:ilvl w:val="2"/>
          <w:numId w:val="14"/>
        </w:numPr>
        <w:tabs>
          <w:tab w:pos="1201" w:val="left" w:leader="none"/>
        </w:tabs>
        <w:spacing w:line="480" w:lineRule="auto" w:before="0" w:after="0"/>
        <w:ind w:left="1200" w:right="1038" w:hanging="360"/>
        <w:jc w:val="both"/>
        <w:rPr>
          <w:sz w:val="24"/>
        </w:rPr>
      </w:pPr>
      <w:r>
        <w:rPr>
          <w:sz w:val="24"/>
        </w:rPr>
        <w:t>the making of optimum contributions to national development through the training of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-1"/>
          <w:sz w:val="24"/>
        </w:rPr>
        <w:t> </w:t>
      </w:r>
      <w:r>
        <w:rPr>
          <w:sz w:val="24"/>
        </w:rPr>
        <w:t>level manpower;</w:t>
      </w:r>
    </w:p>
    <w:p>
      <w:pPr>
        <w:pStyle w:val="ListParagraph"/>
        <w:numPr>
          <w:ilvl w:val="2"/>
          <w:numId w:val="14"/>
        </w:numPr>
        <w:tabs>
          <w:tab w:pos="1201" w:val="left" w:leader="none"/>
        </w:tabs>
        <w:spacing w:line="480" w:lineRule="auto" w:before="0" w:after="0"/>
        <w:ind w:left="1200" w:right="103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promotion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unity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ensuring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admission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recruitment of staff into universities and other institutions of higher learning shall, as</w:t>
      </w:r>
      <w:r>
        <w:rPr>
          <w:spacing w:val="1"/>
          <w:sz w:val="24"/>
        </w:rPr>
        <w:t> </w:t>
      </w:r>
      <w:r>
        <w:rPr>
          <w:sz w:val="24"/>
        </w:rPr>
        <w:t>far</w:t>
      </w:r>
      <w:r>
        <w:rPr>
          <w:spacing w:val="-1"/>
          <w:sz w:val="24"/>
        </w:rPr>
        <w:t> </w:t>
      </w:r>
      <w:r>
        <w:rPr>
          <w:sz w:val="24"/>
        </w:rPr>
        <w:t>as possible, be</w:t>
      </w:r>
      <w:r>
        <w:rPr>
          <w:spacing w:val="-1"/>
          <w:sz w:val="24"/>
        </w:rPr>
        <w:t> </w:t>
      </w:r>
      <w:r>
        <w:rPr>
          <w:sz w:val="24"/>
        </w:rPr>
        <w:t>on a</w:t>
      </w:r>
      <w:r>
        <w:rPr>
          <w:spacing w:val="-1"/>
          <w:sz w:val="24"/>
        </w:rPr>
        <w:t> </w:t>
      </w:r>
      <w:r>
        <w:rPr>
          <w:sz w:val="24"/>
        </w:rPr>
        <w:t>broad national basis;</w:t>
      </w:r>
    </w:p>
    <w:p>
      <w:pPr>
        <w:pStyle w:val="ListParagraph"/>
        <w:numPr>
          <w:ilvl w:val="2"/>
          <w:numId w:val="14"/>
        </w:numPr>
        <w:tabs>
          <w:tab w:pos="1201" w:val="left" w:leader="none"/>
        </w:tabs>
        <w:spacing w:line="240" w:lineRule="auto" w:before="0" w:after="0"/>
        <w:ind w:left="120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promotion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encouragement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scholarship and</w:t>
      </w:r>
      <w:r>
        <w:rPr>
          <w:spacing w:val="-1"/>
          <w:sz w:val="24"/>
        </w:rPr>
        <w:t> </w:t>
      </w:r>
      <w:r>
        <w:rPr>
          <w:sz w:val="24"/>
        </w:rPr>
        <w:t>research.</w:t>
      </w:r>
    </w:p>
    <w:p>
      <w:pPr>
        <w:pStyle w:val="BodyText"/>
      </w:pPr>
    </w:p>
    <w:p>
      <w:pPr>
        <w:pStyle w:val="BodyText"/>
        <w:spacing w:line="480" w:lineRule="auto"/>
        <w:ind w:left="480" w:right="1032" w:firstLine="719"/>
        <w:jc w:val="both"/>
      </w:pPr>
      <w:r>
        <w:rPr/>
        <w:t>The purpose of this Act is clearly in tandem with the objectives of clinical legal</w:t>
      </w:r>
      <w:r>
        <w:rPr>
          <w:spacing w:val="1"/>
        </w:rPr>
        <w:t> </w:t>
      </w:r>
      <w:r>
        <w:rPr/>
        <w:t>education in Nigeria as its captures the issue of value orientation, community development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institutions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critical</w:t>
      </w:r>
      <w:r>
        <w:rPr>
          <w:spacing w:val="28"/>
        </w:rPr>
        <w:t> </w:t>
      </w:r>
      <w:r>
        <w:rPr/>
        <w:t>perusal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two</w:t>
      </w:r>
      <w:r>
        <w:rPr>
          <w:spacing w:val="28"/>
        </w:rPr>
        <w:t> </w:t>
      </w:r>
      <w:r>
        <w:rPr/>
        <w:t>Acts</w:t>
      </w:r>
      <w:r>
        <w:rPr>
          <w:vertAlign w:val="superscript"/>
        </w:rPr>
        <w:t>141</w:t>
      </w:r>
      <w:r>
        <w:rPr>
          <w:spacing w:val="29"/>
          <w:vertAlign w:val="baseline"/>
        </w:rPr>
        <w:t> </w:t>
      </w:r>
      <w:r>
        <w:rPr>
          <w:vertAlign w:val="baseline"/>
        </w:rPr>
        <w:t>will</w:t>
      </w:r>
      <w:r>
        <w:rPr>
          <w:spacing w:val="28"/>
          <w:vertAlign w:val="baseline"/>
        </w:rPr>
        <w:t> </w:t>
      </w:r>
      <w:r>
        <w:rPr>
          <w:vertAlign w:val="baseline"/>
        </w:rPr>
        <w:t>reveal</w:t>
      </w:r>
      <w:r>
        <w:rPr>
          <w:spacing w:val="28"/>
          <w:vertAlign w:val="baseline"/>
        </w:rPr>
        <w:t> </w:t>
      </w:r>
      <w:r>
        <w:rPr>
          <w:vertAlign w:val="baseline"/>
        </w:rPr>
        <w:t>some</w:t>
      </w:r>
      <w:r>
        <w:rPr>
          <w:spacing w:val="27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28"/>
          <w:vertAlign w:val="baseline"/>
        </w:rPr>
        <w:t> </w:t>
      </w:r>
      <w:r>
        <w:rPr>
          <w:vertAlign w:val="baseline"/>
        </w:rPr>
        <w:t>skills</w:t>
      </w:r>
      <w:r>
        <w:rPr>
          <w:spacing w:val="29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27"/>
          <w:vertAlign w:val="baseline"/>
        </w:rPr>
        <w:t> </w:t>
      </w:r>
      <w:r>
        <w:rPr>
          <w:vertAlign w:val="baseline"/>
        </w:rPr>
        <w:t>by</w:t>
      </w:r>
      <w:r>
        <w:rPr>
          <w:spacing w:val="-58"/>
          <w:vertAlign w:val="baseline"/>
        </w:rPr>
        <w:t> </w:t>
      </w:r>
      <w:r>
        <w:rPr>
          <w:vertAlign w:val="baseline"/>
        </w:rPr>
        <w:t>law 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and law graduates that the Nigerian Universities have neglected.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60"/>
          <w:vertAlign w:val="baseline"/>
        </w:rPr>
        <w:t> </w:t>
      </w:r>
      <w:r>
        <w:rPr>
          <w:vertAlign w:val="baseline"/>
        </w:rPr>
        <w:t>as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course needs praxis as opposed to the theoretical approach used in Nigerian Universities, but</w:t>
      </w:r>
      <w:r>
        <w:rPr>
          <w:spacing w:val="1"/>
          <w:vertAlign w:val="baseline"/>
        </w:rPr>
        <w:t> </w:t>
      </w:r>
      <w:r>
        <w:rPr>
          <w:vertAlign w:val="baseline"/>
        </w:rPr>
        <w:t>unfortunately,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universities teach law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theories.</w:t>
      </w:r>
    </w:p>
    <w:p>
      <w:pPr>
        <w:pStyle w:val="Heading2"/>
        <w:numPr>
          <w:ilvl w:val="1"/>
          <w:numId w:val="14"/>
        </w:numPr>
        <w:tabs>
          <w:tab w:pos="1201" w:val="left" w:leader="none"/>
        </w:tabs>
        <w:spacing w:line="240" w:lineRule="auto" w:before="7" w:after="0"/>
        <w:ind w:left="1200" w:right="0" w:hanging="721"/>
        <w:jc w:val="both"/>
      </w:pPr>
      <w:r>
        <w:rPr/>
        <w:t>Legal</w:t>
      </w:r>
      <w:r>
        <w:rPr>
          <w:spacing w:val="-2"/>
        </w:rPr>
        <w:t> </w:t>
      </w:r>
      <w:r>
        <w:rPr/>
        <w:t>Education (Consolidation,</w:t>
      </w:r>
      <w:r>
        <w:rPr>
          <w:spacing w:val="-1"/>
        </w:rPr>
        <w:t> </w:t>
      </w:r>
      <w:r>
        <w:rPr/>
        <w:t>etc.)</w:t>
      </w:r>
      <w:r>
        <w:rPr>
          <w:spacing w:val="-2"/>
        </w:rPr>
        <w:t> </w:t>
      </w:r>
      <w:r>
        <w:rPr/>
        <w:t>Act,</w:t>
      </w:r>
      <w:r>
        <w:rPr>
          <w:spacing w:val="-1"/>
        </w:rPr>
        <w:t> </w:t>
      </w:r>
      <w:r>
        <w:rPr/>
        <w:t>2010</w:t>
      </w:r>
    </w:p>
    <w:p>
      <w:pPr>
        <w:pStyle w:val="BodyText"/>
        <w:spacing w:before="3"/>
        <w:rPr>
          <w:b/>
          <w:sz w:val="12"/>
        </w:rPr>
      </w:pPr>
      <w:r>
        <w:rPr/>
        <w:pict>
          <v:rect style="position:absolute;margin-left:72.024002pt;margin-top:9.035109pt;width:144.020pt;height:.71997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139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Section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10</w:t>
      </w:r>
    </w:p>
    <w:p>
      <w:pPr>
        <w:spacing w:before="1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140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141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NUC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(National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Minimum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Standards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Establishment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Institutions) Act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114"/>
        <w:ind w:left="480" w:right="1034" w:firstLine="719"/>
        <w:jc w:val="both"/>
      </w:pPr>
      <w:r>
        <w:rPr/>
        <w:t>The Legal Education (Consolidation, etc.) Act</w:t>
      </w:r>
      <w:r>
        <w:rPr>
          <w:vertAlign w:val="superscript"/>
        </w:rPr>
        <w:t>142</w:t>
      </w:r>
      <w:r>
        <w:rPr>
          <w:vertAlign w:val="baseline"/>
        </w:rPr>
        <w:t> established the Council of Legal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vertAlign w:val="superscript"/>
        </w:rPr>
        <w:t>143</w:t>
      </w:r>
      <w:r>
        <w:rPr>
          <w:vertAlign w:val="baseline"/>
        </w:rPr>
        <w:t>, which is responsible for the legal education of persons seeking to become</w:t>
      </w:r>
      <w:r>
        <w:rPr>
          <w:spacing w:val="1"/>
          <w:vertAlign w:val="baseline"/>
        </w:rPr>
        <w:t> </w:t>
      </w:r>
      <w:r>
        <w:rPr>
          <w:vertAlign w:val="baseline"/>
        </w:rPr>
        <w:t>members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legal</w:t>
      </w:r>
      <w:r>
        <w:rPr>
          <w:spacing w:val="1"/>
          <w:vertAlign w:val="baseline"/>
        </w:rPr>
        <w:t> </w:t>
      </w:r>
      <w:r>
        <w:rPr>
          <w:vertAlign w:val="baseline"/>
        </w:rPr>
        <w:t>profession.</w:t>
      </w:r>
      <w:r>
        <w:rPr>
          <w:vertAlign w:val="superscript"/>
        </w:rPr>
        <w:t>144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</w:t>
      </w:r>
      <w:r>
        <w:rPr>
          <w:spacing w:val="1"/>
          <w:vertAlign w:val="baseline"/>
        </w:rPr>
        <w:t> </w:t>
      </w:r>
      <w:r>
        <w:rPr>
          <w:vertAlign w:val="baseline"/>
        </w:rPr>
        <w:t>(NLS)</w:t>
      </w:r>
      <w:r>
        <w:rPr>
          <w:spacing w:val="1"/>
          <w:vertAlign w:val="baseline"/>
        </w:rPr>
        <w:t> </w:t>
      </w:r>
      <w:r>
        <w:rPr>
          <w:vertAlign w:val="baseline"/>
        </w:rPr>
        <w:t>instils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legal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 recognized by the Act.</w:t>
      </w:r>
      <w:r>
        <w:rPr>
          <w:vertAlign w:val="superscript"/>
        </w:rPr>
        <w:t>145</w:t>
      </w:r>
      <w:r>
        <w:rPr>
          <w:vertAlign w:val="baseline"/>
        </w:rPr>
        <w:t> NLS is a professional institution that offers vocational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training for aspirant to the Bar. In recent years, due to the review of the curriculum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training of aspirants to the Nigerian Bar, the mandatory vocational training of aspirants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 Bar has become more skills based and has been focused on the importance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acquiring basic skills preparatory to call to the Bar.</w:t>
      </w:r>
      <w:r>
        <w:rPr>
          <w:vertAlign w:val="superscript"/>
        </w:rPr>
        <w:t>146</w:t>
      </w:r>
      <w:r>
        <w:rPr>
          <w:vertAlign w:val="baseline"/>
        </w:rPr>
        <w:t> To qualify as a legal practitioner 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Nigeria, a person must have a qualifying certificate issued to him by the Council of Legal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 as having fulfilled all requirements at the Nigerian</w:t>
      </w:r>
      <w:r>
        <w:rPr>
          <w:spacing w:val="60"/>
          <w:vertAlign w:val="baseline"/>
        </w:rPr>
        <w:t> </w:t>
      </w:r>
      <w:r>
        <w:rPr>
          <w:vertAlign w:val="baseline"/>
        </w:rPr>
        <w:t>Law School. The Council 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 empowered to otherwise issue such certificates to</w:t>
      </w:r>
      <w:r>
        <w:rPr>
          <w:spacing w:val="60"/>
          <w:vertAlign w:val="baseline"/>
        </w:rPr>
        <w:t> </w:t>
      </w:r>
      <w:r>
        <w:rPr>
          <w:vertAlign w:val="baseline"/>
        </w:rPr>
        <w:t>Bar aspirants without going 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course</w:t>
      </w:r>
      <w:r>
        <w:rPr>
          <w:spacing w:val="-2"/>
          <w:vertAlign w:val="baseline"/>
        </w:rPr>
        <w:t> </w:t>
      </w:r>
      <w:r>
        <w:rPr>
          <w:vertAlign w:val="baseline"/>
        </w:rPr>
        <w:t>of study</w:t>
      </w:r>
      <w:r>
        <w:rPr>
          <w:spacing w:val="-3"/>
          <w:vertAlign w:val="baseline"/>
        </w:rPr>
        <w:t> </w:t>
      </w:r>
      <w:r>
        <w:rPr>
          <w:vertAlign w:val="baseline"/>
        </w:rPr>
        <w:t>at the</w:t>
      </w:r>
      <w:r>
        <w:rPr>
          <w:spacing w:val="3"/>
          <w:vertAlign w:val="baseline"/>
        </w:rPr>
        <w:t> </w:t>
      </w:r>
      <w:r>
        <w:rPr>
          <w:vertAlign w:val="baseline"/>
        </w:rPr>
        <w:t>Law School.</w:t>
      </w:r>
      <w:r>
        <w:rPr>
          <w:vertAlign w:val="superscript"/>
        </w:rPr>
        <w:t>147</w:t>
      </w:r>
    </w:p>
    <w:p>
      <w:pPr>
        <w:pStyle w:val="BodyText"/>
        <w:spacing w:line="480" w:lineRule="auto" w:before="1"/>
        <w:ind w:left="480" w:right="1036" w:firstLine="719"/>
        <w:jc w:val="both"/>
      </w:pPr>
      <w:r>
        <w:rPr/>
        <w:t>This Act comprises ten (10) sections with subsections but a clear perusal of the Act</w:t>
      </w:r>
      <w:r>
        <w:rPr>
          <w:spacing w:val="1"/>
        </w:rPr>
        <w:t> </w:t>
      </w:r>
      <w:r>
        <w:rPr/>
        <w:t>will clearly reveal that there is no requirement for admission or the level of good conduct</w:t>
      </w:r>
      <w:r>
        <w:rPr>
          <w:spacing w:val="1"/>
        </w:rPr>
        <w:t> </w:t>
      </w:r>
      <w:r>
        <w:rPr/>
        <w:t>required from an aspirants into the Bar. But the court has held in some judicial decisions</w:t>
      </w:r>
      <w:r>
        <w:rPr>
          <w:vertAlign w:val="superscript"/>
        </w:rPr>
        <w:t>148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 provisions of section 1 (2) and (5) of the Legal Education (Consolidation) Act,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 on the Council of Legal Education responsibility for legal education of aspirants to the Bar</w:t>
      </w:r>
      <w:r>
        <w:rPr>
          <w:spacing w:val="1"/>
          <w:vertAlign w:val="baseline"/>
        </w:rPr>
        <w:t> </w:t>
      </w:r>
      <w:r>
        <w:rPr>
          <w:vertAlign w:val="baseline"/>
        </w:rPr>
        <w:t>and responsibility to do such things as it considers expedient for the purpose of performing its</w:t>
      </w:r>
      <w:r>
        <w:rPr>
          <w:spacing w:val="-57"/>
          <w:vertAlign w:val="baseline"/>
        </w:rPr>
        <w:t> </w:t>
      </w:r>
      <w:r>
        <w:rPr>
          <w:vertAlign w:val="baseline"/>
        </w:rPr>
        <w:t>function.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section</w:t>
      </w:r>
      <w:r>
        <w:rPr>
          <w:spacing w:val="18"/>
          <w:vertAlign w:val="baseline"/>
        </w:rPr>
        <w:t> </w:t>
      </w:r>
      <w:r>
        <w:rPr>
          <w:vertAlign w:val="baseline"/>
        </w:rPr>
        <w:t>is</w:t>
      </w:r>
      <w:r>
        <w:rPr>
          <w:spacing w:val="18"/>
          <w:vertAlign w:val="baseline"/>
        </w:rPr>
        <w:t> </w:t>
      </w:r>
      <w:r>
        <w:rPr>
          <w:vertAlign w:val="baseline"/>
        </w:rPr>
        <w:t>all</w:t>
      </w:r>
      <w:r>
        <w:rPr>
          <w:spacing w:val="18"/>
          <w:vertAlign w:val="baseline"/>
        </w:rPr>
        <w:t> </w:t>
      </w:r>
      <w:r>
        <w:rPr>
          <w:vertAlign w:val="baseline"/>
        </w:rPr>
        <w:t>encompassing</w:t>
      </w:r>
      <w:r>
        <w:rPr>
          <w:spacing w:val="17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enable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Council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carry</w:t>
      </w:r>
      <w:r>
        <w:rPr>
          <w:spacing w:val="16"/>
          <w:vertAlign w:val="baseline"/>
        </w:rPr>
        <w:t> </w:t>
      </w:r>
      <w:r>
        <w:rPr>
          <w:vertAlign w:val="baseline"/>
        </w:rPr>
        <w:t>out</w:t>
      </w:r>
      <w:r>
        <w:rPr>
          <w:spacing w:val="18"/>
          <w:vertAlign w:val="baseline"/>
        </w:rPr>
        <w:t> </w:t>
      </w:r>
      <w:r>
        <w:rPr>
          <w:vertAlign w:val="baseline"/>
        </w:rPr>
        <w:t>its</w:t>
      </w:r>
      <w:r>
        <w:rPr>
          <w:spacing w:val="18"/>
          <w:vertAlign w:val="baseline"/>
        </w:rPr>
        <w:t> </w:t>
      </w:r>
      <w:r>
        <w:rPr>
          <w:vertAlign w:val="baseline"/>
        </w:rPr>
        <w:t>functions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pict>
          <v:rect style="position:absolute;margin-left:72.024002pt;margin-top:18.615479pt;width:144.020pt;height:.72003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142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Cap.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L10.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Laws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Federation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Nigeria,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2004.</w:t>
      </w:r>
    </w:p>
    <w:p>
      <w:pPr>
        <w:spacing w:before="1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143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</w:p>
    <w:p>
      <w:pPr>
        <w:spacing w:line="229" w:lineRule="exact"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144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 </w:t>
      </w:r>
      <w:r>
        <w:rPr>
          <w:sz w:val="20"/>
          <w:vertAlign w:val="baseline"/>
        </w:rPr>
        <w:t>Section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 (1</w:t>
      </w:r>
      <w:r>
        <w:rPr>
          <w:i/>
          <w:sz w:val="20"/>
          <w:vertAlign w:val="baseline"/>
        </w:rPr>
        <w:t>)</w:t>
      </w:r>
    </w:p>
    <w:p>
      <w:pPr>
        <w:spacing w:before="0"/>
        <w:ind w:left="480" w:right="1050" w:firstLine="0"/>
        <w:jc w:val="both"/>
        <w:rPr>
          <w:sz w:val="20"/>
        </w:rPr>
      </w:pPr>
      <w:r>
        <w:rPr>
          <w:sz w:val="20"/>
          <w:vertAlign w:val="superscript"/>
        </w:rPr>
        <w:t>145</w:t>
      </w:r>
      <w:r>
        <w:rPr>
          <w:sz w:val="20"/>
          <w:vertAlign w:val="baseline"/>
        </w:rPr>
        <w:t> There are six campuses of the Nigerian Law School in the entire geopolitical zone, i.e. Lagos, Kano, Bayelsa,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Yola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Enugu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campus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with their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headquarters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Abuja.</w:t>
      </w:r>
    </w:p>
    <w:p>
      <w:pPr>
        <w:spacing w:before="0"/>
        <w:ind w:left="480" w:right="1040" w:firstLine="0"/>
        <w:jc w:val="both"/>
        <w:rPr>
          <w:sz w:val="20"/>
        </w:rPr>
      </w:pPr>
      <w:r>
        <w:rPr>
          <w:sz w:val="20"/>
          <w:vertAlign w:val="superscript"/>
        </w:rPr>
        <w:t>146</w:t>
      </w:r>
      <w:r>
        <w:rPr>
          <w:sz w:val="20"/>
          <w:vertAlign w:val="baseline"/>
        </w:rPr>
        <w:t>Adegoke, O.A. et al, (2014), </w:t>
      </w:r>
      <w:r>
        <w:rPr>
          <w:i/>
          <w:sz w:val="20"/>
          <w:vertAlign w:val="baseline"/>
        </w:rPr>
        <w:t>Law in Practice: Professional Responsibilities and Lawyering Skills in Nigeria.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Jos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Press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Limited,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Jos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Plateau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State,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xxiv.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explains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practical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styled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case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studies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found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virtually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all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textbooks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recommended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five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courses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taught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Nigerian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School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campuses.</w:t>
      </w:r>
    </w:p>
    <w:p>
      <w:pPr>
        <w:spacing w:line="229" w:lineRule="exact" w:before="2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147</w:t>
      </w:r>
      <w:r>
        <w:rPr>
          <w:sz w:val="20"/>
          <w:vertAlign w:val="baseline"/>
        </w:rPr>
        <w:t>Adegoke,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O.A.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al,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(2014),</w:t>
      </w:r>
      <w:r>
        <w:rPr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Practice: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Professional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Responsibilities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Lawyering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Skills</w:t>
      </w:r>
      <w:r>
        <w:rPr>
          <w:i/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Nigeria.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</w:rPr>
        <w:t>Jos</w:t>
      </w:r>
      <w:r>
        <w:rPr>
          <w:spacing w:val="-2"/>
          <w:sz w:val="20"/>
        </w:rPr>
        <w:t> </w:t>
      </w:r>
      <w:r>
        <w:rPr>
          <w:sz w:val="20"/>
        </w:rPr>
        <w:t>University</w:t>
      </w:r>
      <w:r>
        <w:rPr>
          <w:spacing w:val="-4"/>
          <w:sz w:val="20"/>
        </w:rPr>
        <w:t> </w:t>
      </w:r>
      <w:r>
        <w:rPr>
          <w:sz w:val="20"/>
        </w:rPr>
        <w:t>Press Limited, Jos</w:t>
      </w:r>
      <w:r>
        <w:rPr>
          <w:spacing w:val="-1"/>
          <w:sz w:val="20"/>
        </w:rPr>
        <w:t> </w:t>
      </w:r>
      <w:r>
        <w:rPr>
          <w:sz w:val="20"/>
        </w:rPr>
        <w:t>Plateau</w:t>
      </w:r>
      <w:r>
        <w:rPr>
          <w:spacing w:val="-2"/>
          <w:sz w:val="20"/>
        </w:rPr>
        <w:t> </w:t>
      </w:r>
      <w:r>
        <w:rPr>
          <w:sz w:val="20"/>
        </w:rPr>
        <w:t>State, pp.</w:t>
      </w:r>
      <w:r>
        <w:rPr>
          <w:spacing w:val="-2"/>
          <w:sz w:val="20"/>
        </w:rPr>
        <w:t> </w:t>
      </w:r>
      <w:r>
        <w:rPr>
          <w:sz w:val="20"/>
        </w:rPr>
        <w:t>114-115.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148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Okonjo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v.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Council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(1979)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D.A.C.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28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Orojo,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A.,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(1985).</w:t>
      </w:r>
      <w:r>
        <w:rPr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Digest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Appeal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Cases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1979.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Olba Publishers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Limited, Lagos, p. 67.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BodyText"/>
        <w:spacing w:line="480" w:lineRule="auto" w:before="114"/>
        <w:ind w:left="480" w:right="1036"/>
        <w:jc w:val="both"/>
      </w:pPr>
      <w:r>
        <w:rPr/>
        <w:t>legal education for aspirants to the Bar.</w:t>
      </w:r>
      <w:r>
        <w:rPr>
          <w:vertAlign w:val="superscript"/>
        </w:rPr>
        <w:t>149</w:t>
      </w:r>
      <w:r>
        <w:rPr>
          <w:vertAlign w:val="baseline"/>
        </w:rPr>
        <w:t> The Council of Legal Education introduced a</w:t>
      </w:r>
      <w:r>
        <w:rPr>
          <w:spacing w:val="1"/>
          <w:vertAlign w:val="baseline"/>
        </w:rPr>
        <w:t> </w:t>
      </w:r>
      <w:r>
        <w:rPr>
          <w:vertAlign w:val="baseline"/>
        </w:rPr>
        <w:t>curriculum,</w:t>
      </w:r>
      <w:r>
        <w:rPr>
          <w:spacing w:val="1"/>
          <w:vertAlign w:val="baseline"/>
        </w:rPr>
        <w:t> </w:t>
      </w:r>
      <w:r>
        <w:rPr>
          <w:vertAlign w:val="baseline"/>
        </w:rPr>
        <w:t>lesson</w:t>
      </w:r>
      <w:r>
        <w:rPr>
          <w:spacing w:val="1"/>
          <w:vertAlign w:val="baseline"/>
        </w:rPr>
        <w:t> </w:t>
      </w:r>
      <w:r>
        <w:rPr>
          <w:vertAlign w:val="baseline"/>
        </w:rPr>
        <w:t>plan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case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qualitative</w:t>
      </w:r>
      <w:r>
        <w:rPr>
          <w:spacing w:val="1"/>
          <w:vertAlign w:val="baseline"/>
        </w:rPr>
        <w:t> </w:t>
      </w:r>
      <w:r>
        <w:rPr>
          <w:vertAlign w:val="baseline"/>
        </w:rPr>
        <w:t>vision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mission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legal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 Nigeria.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NLS vision statement is</w:t>
      </w:r>
      <w:r>
        <w:rPr>
          <w:spacing w:val="-1"/>
          <w:vertAlign w:val="baseline"/>
        </w:rPr>
        <w:t> </w:t>
      </w:r>
      <w:r>
        <w:rPr>
          <w:vertAlign w:val="baseline"/>
        </w:rPr>
        <w:t>captured, thus:</w:t>
      </w:r>
    </w:p>
    <w:p>
      <w:pPr>
        <w:pStyle w:val="ListParagraph"/>
        <w:numPr>
          <w:ilvl w:val="0"/>
          <w:numId w:val="16"/>
        </w:numPr>
        <w:tabs>
          <w:tab w:pos="1201" w:val="left" w:leader="none"/>
        </w:tabs>
        <w:spacing w:line="480" w:lineRule="auto" w:before="0" w:after="0"/>
        <w:ind w:left="1200" w:right="1040" w:hanging="360"/>
        <w:jc w:val="both"/>
        <w:rPr>
          <w:sz w:val="24"/>
        </w:rPr>
      </w:pPr>
      <w:r>
        <w:rPr>
          <w:sz w:val="24"/>
        </w:rPr>
        <w:t>To be a model Institution that aims to attain the highest standards of legal education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vocational training</w:t>
      </w:r>
      <w:r>
        <w:rPr>
          <w:spacing w:val="-3"/>
          <w:sz w:val="24"/>
        </w:rPr>
        <w:t> </w:t>
      </w:r>
      <w:r>
        <w:rPr>
          <w:sz w:val="24"/>
        </w:rPr>
        <w:t>in the world;</w:t>
      </w:r>
    </w:p>
    <w:p>
      <w:pPr>
        <w:pStyle w:val="ListParagraph"/>
        <w:numPr>
          <w:ilvl w:val="0"/>
          <w:numId w:val="16"/>
        </w:numPr>
        <w:tabs>
          <w:tab w:pos="1201" w:val="left" w:leader="none"/>
        </w:tabs>
        <w:spacing w:line="480" w:lineRule="auto" w:before="0" w:after="0"/>
        <w:ind w:left="1200" w:right="1043" w:hanging="360"/>
        <w:jc w:val="both"/>
        <w:rPr>
          <w:sz w:val="24"/>
        </w:rPr>
      </w:pPr>
      <w:r>
        <w:rPr>
          <w:sz w:val="24"/>
        </w:rPr>
        <w:t>Train lawyers grounded in the ethics of the legal profession, who can respond to</w:t>
      </w:r>
      <w:r>
        <w:rPr>
          <w:spacing w:val="1"/>
          <w:sz w:val="24"/>
        </w:rPr>
        <w:t> </w:t>
      </w:r>
      <w:r>
        <w:rPr>
          <w:sz w:val="24"/>
        </w:rPr>
        <w:t>current national and international legal challenges in a diverse society, providing</w:t>
      </w:r>
      <w:r>
        <w:rPr>
          <w:spacing w:val="1"/>
          <w:sz w:val="24"/>
        </w:rPr>
        <w:t> </w:t>
      </w:r>
      <w:r>
        <w:rPr>
          <w:sz w:val="24"/>
        </w:rPr>
        <w:t>leadership</w:t>
      </w:r>
      <w:r>
        <w:rPr>
          <w:spacing w:val="-1"/>
          <w:sz w:val="24"/>
        </w:rPr>
        <w:t> </w:t>
      </w:r>
      <w:r>
        <w:rPr>
          <w:sz w:val="24"/>
        </w:rPr>
        <w:t>in many</w:t>
      </w:r>
      <w:r>
        <w:rPr>
          <w:spacing w:val="-5"/>
          <w:sz w:val="24"/>
        </w:rPr>
        <w:t> </w:t>
      </w:r>
      <w:r>
        <w:rPr>
          <w:sz w:val="24"/>
        </w:rPr>
        <w:t>different walks of life; and</w:t>
      </w:r>
    </w:p>
    <w:p>
      <w:pPr>
        <w:pStyle w:val="ListParagraph"/>
        <w:numPr>
          <w:ilvl w:val="0"/>
          <w:numId w:val="16"/>
        </w:numPr>
        <w:tabs>
          <w:tab w:pos="1201" w:val="left" w:leader="none"/>
        </w:tabs>
        <w:spacing w:line="480" w:lineRule="auto" w:before="1" w:after="0"/>
        <w:ind w:left="1200" w:right="1040" w:hanging="360"/>
        <w:jc w:val="both"/>
        <w:rPr>
          <w:sz w:val="24"/>
        </w:rPr>
      </w:pPr>
      <w:r>
        <w:rPr>
          <w:sz w:val="24"/>
        </w:rPr>
        <w:t>To maintain vocational training and capacity building for lawyers to be intellectually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professionally</w:t>
      </w:r>
      <w:r>
        <w:rPr>
          <w:spacing w:val="-5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meeting</w:t>
      </w:r>
      <w:r>
        <w:rPr>
          <w:spacing w:val="-1"/>
          <w:sz w:val="24"/>
        </w:rPr>
        <w:t> </w:t>
      </w:r>
      <w:r>
        <w:rPr>
          <w:sz w:val="24"/>
        </w:rPr>
        <w:t>global</w:t>
      </w:r>
      <w:r>
        <w:rPr>
          <w:spacing w:val="2"/>
          <w:sz w:val="24"/>
        </w:rPr>
        <w:t> </w:t>
      </w:r>
      <w:r>
        <w:rPr>
          <w:sz w:val="24"/>
        </w:rPr>
        <w:t>challenges</w:t>
      </w:r>
      <w:r>
        <w:rPr>
          <w:spacing w:val="2"/>
          <w:sz w:val="24"/>
        </w:rPr>
        <w:t> </w:t>
      </w:r>
      <w:r>
        <w:rPr>
          <w:sz w:val="24"/>
        </w:rPr>
        <w:t>and ethical values.</w:t>
      </w:r>
      <w:r>
        <w:rPr>
          <w:sz w:val="24"/>
          <w:vertAlign w:val="superscript"/>
        </w:rPr>
        <w:t>150</w:t>
      </w:r>
    </w:p>
    <w:p>
      <w:pPr>
        <w:pStyle w:val="BodyText"/>
        <w:ind w:left="1920"/>
        <w:jc w:val="both"/>
      </w:pPr>
      <w:r>
        <w:rPr/>
        <w:t>The</w:t>
      </w:r>
      <w:r>
        <w:rPr>
          <w:spacing w:val="23"/>
        </w:rPr>
        <w:t> </w:t>
      </w:r>
      <w:r>
        <w:rPr/>
        <w:t>Mission</w:t>
      </w:r>
      <w:r>
        <w:rPr>
          <w:spacing w:val="26"/>
        </w:rPr>
        <w:t> </w:t>
      </w:r>
      <w:r>
        <w:rPr/>
        <w:t>statement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curriculum,</w:t>
      </w:r>
      <w:r>
        <w:rPr>
          <w:spacing w:val="26"/>
        </w:rPr>
        <w:t> </w:t>
      </w:r>
      <w:r>
        <w:rPr/>
        <w:t>lesson</w:t>
      </w:r>
      <w:r>
        <w:rPr>
          <w:spacing w:val="28"/>
        </w:rPr>
        <w:t> </w:t>
      </w:r>
      <w:r>
        <w:rPr/>
        <w:t>plan</w:t>
      </w:r>
      <w:r>
        <w:rPr>
          <w:spacing w:val="24"/>
        </w:rPr>
        <w:t> </w:t>
      </w:r>
      <w:r>
        <w:rPr/>
        <w:t>and</w:t>
      </w:r>
      <w:r>
        <w:rPr>
          <w:spacing w:val="28"/>
        </w:rPr>
        <w:t> </w:t>
      </w:r>
      <w:r>
        <w:rPr/>
        <w:t>case</w:t>
      </w:r>
      <w:r>
        <w:rPr>
          <w:spacing w:val="31"/>
        </w:rPr>
        <w:t> </w:t>
      </w:r>
      <w:r>
        <w:rPr/>
        <w:t>studies</w:t>
      </w:r>
      <w:r>
        <w:rPr>
          <w:spacing w:val="27"/>
        </w:rPr>
        <w:t> </w:t>
      </w:r>
      <w:r>
        <w:rPr/>
        <w:t>read,</w:t>
      </w:r>
    </w:p>
    <w:p>
      <w:pPr>
        <w:pStyle w:val="BodyText"/>
      </w:pPr>
    </w:p>
    <w:p>
      <w:pPr>
        <w:pStyle w:val="BodyText"/>
        <w:ind w:left="1200"/>
      </w:pPr>
      <w:r>
        <w:rPr/>
        <w:t>thus: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201" w:val="left" w:leader="none"/>
        </w:tabs>
        <w:spacing w:line="480" w:lineRule="auto" w:before="0" w:after="0"/>
        <w:ind w:left="1200" w:right="1041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educate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train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graduates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vocational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enable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-57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optimally</w:t>
      </w:r>
      <w:r>
        <w:rPr>
          <w:spacing w:val="-5"/>
          <w:sz w:val="24"/>
        </w:rPr>
        <w:t> </w:t>
      </w:r>
      <w:r>
        <w:rPr>
          <w:sz w:val="24"/>
        </w:rPr>
        <w:t>as barristers and</w:t>
      </w:r>
      <w:r>
        <w:rPr>
          <w:spacing w:val="-1"/>
          <w:sz w:val="24"/>
        </w:rPr>
        <w:t> </w:t>
      </w:r>
      <w:r>
        <w:rPr>
          <w:sz w:val="24"/>
        </w:rPr>
        <w:t>solicitors;</w:t>
      </w:r>
    </w:p>
    <w:p>
      <w:pPr>
        <w:pStyle w:val="ListParagraph"/>
        <w:numPr>
          <w:ilvl w:val="0"/>
          <w:numId w:val="17"/>
        </w:numPr>
        <w:tabs>
          <w:tab w:pos="1201" w:val="left" w:leader="none"/>
        </w:tabs>
        <w:spacing w:line="480" w:lineRule="auto" w:before="0" w:after="0"/>
        <w:ind w:left="1200" w:right="1038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adopt</w:t>
      </w:r>
      <w:r>
        <w:rPr>
          <w:spacing w:val="1"/>
          <w:sz w:val="24"/>
        </w:rPr>
        <w:t> </w:t>
      </w:r>
      <w:r>
        <w:rPr>
          <w:sz w:val="24"/>
        </w:rPr>
        <w:t>skills-based,</w:t>
      </w:r>
      <w:r>
        <w:rPr>
          <w:spacing w:val="1"/>
          <w:sz w:val="24"/>
        </w:rPr>
        <w:t> </w:t>
      </w:r>
      <w:r>
        <w:rPr>
          <w:sz w:val="24"/>
        </w:rPr>
        <w:t>interactive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adequately prepare the graduates for their roles as lawyers to function as teachers,</w:t>
      </w:r>
      <w:r>
        <w:rPr>
          <w:spacing w:val="1"/>
          <w:sz w:val="24"/>
        </w:rPr>
        <w:t> </w:t>
      </w:r>
      <w:r>
        <w:rPr>
          <w:sz w:val="24"/>
        </w:rPr>
        <w:t>advocates, and</w:t>
      </w:r>
      <w:r>
        <w:rPr>
          <w:spacing w:val="-1"/>
          <w:sz w:val="24"/>
        </w:rPr>
        <w:t> </w:t>
      </w:r>
      <w:r>
        <w:rPr>
          <w:sz w:val="24"/>
        </w:rPr>
        <w:t>solicitors,</w:t>
      </w:r>
      <w:r>
        <w:rPr>
          <w:spacing w:val="-1"/>
          <w:sz w:val="24"/>
        </w:rPr>
        <w:t> </w:t>
      </w:r>
      <w:r>
        <w:rPr>
          <w:sz w:val="24"/>
        </w:rPr>
        <w:t>advisers,</w:t>
      </w:r>
      <w:r>
        <w:rPr>
          <w:spacing w:val="-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-1"/>
          <w:sz w:val="24"/>
        </w:rPr>
        <w:t> </w:t>
      </w:r>
      <w:r>
        <w:rPr>
          <w:sz w:val="24"/>
        </w:rPr>
        <w:t>enterprise and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service;</w:t>
      </w:r>
    </w:p>
    <w:p>
      <w:pPr>
        <w:pStyle w:val="ListParagraph"/>
        <w:numPr>
          <w:ilvl w:val="0"/>
          <w:numId w:val="17"/>
        </w:numPr>
        <w:tabs>
          <w:tab w:pos="1201" w:val="left" w:leader="none"/>
        </w:tabs>
        <w:spacing w:line="480" w:lineRule="auto" w:before="1" w:after="0"/>
        <w:ind w:left="1200" w:right="1040" w:hanging="360"/>
        <w:jc w:val="both"/>
        <w:rPr>
          <w:sz w:val="24"/>
        </w:rPr>
      </w:pPr>
      <w:r>
        <w:rPr>
          <w:sz w:val="24"/>
        </w:rPr>
        <w:t>To train students to conform to the ethics and traditions of the legal profession and</w:t>
      </w:r>
      <w:r>
        <w:rPr>
          <w:spacing w:val="1"/>
          <w:sz w:val="24"/>
        </w:rPr>
        <w:t> </w:t>
      </w:r>
      <w:r>
        <w:rPr>
          <w:sz w:val="24"/>
        </w:rPr>
        <w:t>exhibit the highest sense of integrity and candour in the discharge of their professional</w:t>
      </w:r>
      <w:r>
        <w:rPr>
          <w:spacing w:val="-57"/>
          <w:sz w:val="24"/>
        </w:rPr>
        <w:t> </w:t>
      </w:r>
      <w:r>
        <w:rPr>
          <w:sz w:val="24"/>
        </w:rPr>
        <w:t>calling;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7"/>
        </w:numPr>
        <w:tabs>
          <w:tab w:pos="1201" w:val="left" w:leader="none"/>
        </w:tabs>
        <w:spacing w:line="480" w:lineRule="auto" w:before="0" w:after="4"/>
        <w:ind w:left="1200" w:right="1038" w:hanging="360"/>
        <w:jc w:val="both"/>
        <w:rPr>
          <w:sz w:val="24"/>
        </w:rPr>
      </w:pPr>
      <w:r>
        <w:rPr>
          <w:sz w:val="24"/>
        </w:rPr>
        <w:t>To inculcate in its graduates the ideals of rule of law, social justice and community</w:t>
      </w:r>
      <w:r>
        <w:rPr>
          <w:spacing w:val="1"/>
          <w:sz w:val="24"/>
        </w:rPr>
        <w:t> </w:t>
      </w:r>
      <w:r>
        <w:rPr>
          <w:sz w:val="24"/>
        </w:rPr>
        <w:t>service such as providing free legal services to the indigent and encouraging 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opportunities for</w:t>
      </w:r>
      <w:r>
        <w:rPr>
          <w:spacing w:val="-1"/>
          <w:sz w:val="24"/>
        </w:rPr>
        <w:t> </w:t>
      </w:r>
      <w:r>
        <w:rPr>
          <w:sz w:val="24"/>
        </w:rPr>
        <w:t>access to justice.</w:t>
      </w:r>
    </w:p>
    <w:p>
      <w:pPr>
        <w:pStyle w:val="BodyText"/>
        <w:spacing w:line="20" w:lineRule="exact"/>
        <w:ind w:left="480"/>
        <w:rPr>
          <w:sz w:val="2"/>
        </w:rPr>
      </w:pPr>
      <w:r>
        <w:rPr>
          <w:sz w:val="2"/>
        </w:rPr>
        <w:pict>
          <v:group style="width:144.050pt;height:.75pt;mso-position-horizontal-relative:char;mso-position-vertical-relative:line" coordorigin="0,0" coordsize="2881,15">
            <v:rect style="position:absolute;left:0;top:0;width:2881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91"/>
        <w:ind w:left="480" w:right="1037" w:firstLine="0"/>
        <w:jc w:val="both"/>
        <w:rPr>
          <w:sz w:val="20"/>
        </w:rPr>
      </w:pPr>
      <w:r>
        <w:rPr>
          <w:sz w:val="20"/>
          <w:vertAlign w:val="superscript"/>
        </w:rPr>
        <w:t>149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issue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unwritten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regulations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has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recently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create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uproar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13</w:t>
      </w:r>
      <w:r>
        <w:rPr>
          <w:sz w:val="20"/>
          <w:vertAlign w:val="superscript"/>
        </w:rPr>
        <w:t>th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day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December,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2017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where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the issue of dress code for aspirant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Bar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was an issue involving one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Amasa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Firdausa,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graduate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Ilorin.</w:t>
      </w:r>
    </w:p>
    <w:p>
      <w:pPr>
        <w:spacing w:before="0"/>
        <w:ind w:left="480" w:right="1034" w:firstLine="0"/>
        <w:jc w:val="both"/>
        <w:rPr>
          <w:sz w:val="20"/>
        </w:rPr>
      </w:pPr>
      <w:r>
        <w:rPr>
          <w:sz w:val="20"/>
          <w:vertAlign w:val="superscript"/>
        </w:rPr>
        <w:t>150</w:t>
      </w:r>
      <w:r>
        <w:rPr>
          <w:sz w:val="20"/>
          <w:vertAlign w:val="baseline"/>
        </w:rPr>
        <w:t> Council of Legal Education, (2014). </w:t>
      </w:r>
      <w:r>
        <w:rPr>
          <w:i/>
          <w:sz w:val="20"/>
          <w:vertAlign w:val="baseline"/>
        </w:rPr>
        <w:t>2014/2015 Curriculum, Lesson Plans and Case Studies, </w:t>
      </w:r>
      <w:r>
        <w:rPr>
          <w:sz w:val="20"/>
          <w:vertAlign w:val="baseline"/>
        </w:rPr>
        <w:t>Nigerian Law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School,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Abuja,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2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BodyText"/>
        <w:spacing w:line="480" w:lineRule="auto" w:before="74"/>
        <w:ind w:left="480" w:right="103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NUC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responsibility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accreditation of Law faculties in Nigeria.</w:t>
      </w:r>
      <w:r>
        <w:rPr>
          <w:vertAlign w:val="superscript"/>
        </w:rPr>
        <w:t>151</w:t>
      </w:r>
      <w:r>
        <w:rPr>
          <w:vertAlign w:val="baseline"/>
        </w:rPr>
        <w:t> The Acts</w:t>
      </w:r>
      <w:r>
        <w:rPr>
          <w:vertAlign w:val="superscript"/>
        </w:rPr>
        <w:t>152</w:t>
      </w:r>
      <w:r>
        <w:rPr>
          <w:vertAlign w:val="baseline"/>
        </w:rPr>
        <w:t> requires law teachers to offer law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 contemporary interpretation of issues and presentation of subject in a manner that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enhances and build the capacity of the student, not only to understand the issues but also to be</w:t>
      </w:r>
      <w:r>
        <w:rPr>
          <w:spacing w:val="-57"/>
          <w:vertAlign w:val="baseline"/>
        </w:rPr>
        <w:t> </w:t>
      </w:r>
      <w:r>
        <w:rPr>
          <w:vertAlign w:val="baseline"/>
        </w:rPr>
        <w:t>able to make meaningful contributions to discussion about them and apply the principles</w:t>
      </w:r>
      <w:r>
        <w:rPr>
          <w:spacing w:val="1"/>
          <w:vertAlign w:val="baseline"/>
        </w:rPr>
        <w:t> </w:t>
      </w:r>
      <w:r>
        <w:rPr>
          <w:vertAlign w:val="baseline"/>
        </w:rPr>
        <w:t>learnt to life issues placed before them. The Acts also expect law teachers to use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classroom as a theatre for instilling the values of honesty and probity in the students they</w:t>
      </w:r>
      <w:r>
        <w:rPr>
          <w:spacing w:val="1"/>
          <w:vertAlign w:val="baseline"/>
        </w:rPr>
        <w:t> </w:t>
      </w:r>
      <w:r>
        <w:rPr>
          <w:vertAlign w:val="baseline"/>
        </w:rPr>
        <w:t>teach because the classroom is the public stage of the law teacher; the teacher can turn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stage</w:t>
      </w:r>
      <w:r>
        <w:rPr>
          <w:spacing w:val="-2"/>
          <w:vertAlign w:val="baseline"/>
        </w:rPr>
        <w:t> </w:t>
      </w:r>
      <w:r>
        <w:rPr>
          <w:vertAlign w:val="baseline"/>
        </w:rPr>
        <w:t>into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potter‟s</w:t>
      </w:r>
      <w:r>
        <w:rPr>
          <w:spacing w:val="-1"/>
          <w:vertAlign w:val="baseline"/>
        </w:rPr>
        <w:t> </w:t>
      </w:r>
      <w:r>
        <w:rPr>
          <w:vertAlign w:val="baseline"/>
        </w:rPr>
        <w:t>shop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men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moulded.</w:t>
      </w:r>
      <w:r>
        <w:rPr>
          <w:vertAlign w:val="superscript"/>
        </w:rPr>
        <w:t>153</w:t>
      </w:r>
    </w:p>
    <w:p>
      <w:pPr>
        <w:pStyle w:val="Heading2"/>
        <w:numPr>
          <w:ilvl w:val="1"/>
          <w:numId w:val="14"/>
        </w:numPr>
        <w:tabs>
          <w:tab w:pos="1201" w:val="left" w:leader="none"/>
        </w:tabs>
        <w:spacing w:line="240" w:lineRule="auto" w:before="5" w:after="0"/>
        <w:ind w:left="1200" w:right="0" w:hanging="721"/>
        <w:jc w:val="both"/>
      </w:pPr>
      <w:r>
        <w:rPr/>
        <w:t>Legal</w:t>
      </w:r>
      <w:r>
        <w:rPr>
          <w:spacing w:val="-2"/>
        </w:rPr>
        <w:t> </w:t>
      </w:r>
      <w:r>
        <w:rPr/>
        <w:t>Practitioners</w:t>
      </w:r>
      <w:r>
        <w:rPr>
          <w:spacing w:val="-1"/>
        </w:rPr>
        <w:t> </w:t>
      </w:r>
      <w:r>
        <w:rPr/>
        <w:t>Act,</w:t>
      </w:r>
      <w:r>
        <w:rPr>
          <w:spacing w:val="1"/>
        </w:rPr>
        <w:t> </w:t>
      </w:r>
      <w:r>
        <w:rPr/>
        <w:t>2004.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2" w:firstLine="719"/>
        <w:jc w:val="both"/>
      </w:pPr>
      <w:r>
        <w:rPr/>
        <w:t>Adegoke and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colleagues said:</w:t>
      </w:r>
      <w:r>
        <w:rPr>
          <w:spacing w:val="1"/>
        </w:rPr>
        <w:t> </w:t>
      </w:r>
      <w:r>
        <w:rPr/>
        <w:t>“like in any established profession</w:t>
      </w:r>
      <w:r>
        <w:rPr>
          <w:spacing w:val="60"/>
        </w:rPr>
        <w:t> </w:t>
      </w:r>
      <w:r>
        <w:rPr/>
        <w:t>around the</w:t>
      </w:r>
      <w:r>
        <w:rPr>
          <w:spacing w:val="1"/>
        </w:rPr>
        <w:t> </w:t>
      </w:r>
      <w:r>
        <w:rPr/>
        <w:t>world, there are certain bodies that regulate and determine the internal running (sic) and</w:t>
      </w:r>
      <w:r>
        <w:rPr>
          <w:spacing w:val="1"/>
        </w:rPr>
        <w:t> </w:t>
      </w:r>
      <w:r>
        <w:rPr/>
        <w:t>management of the profession and its members to establish and maintain standards, regulate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atmosphere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coordination.”</w:t>
      </w:r>
      <w:r>
        <w:rPr>
          <w:vertAlign w:val="superscript"/>
        </w:rPr>
        <w:t>154</w:t>
      </w:r>
      <w:r>
        <w:rPr>
          <w:vertAlign w:val="baseline"/>
        </w:rPr>
        <w:t> The Legal Practitioners Act</w:t>
      </w:r>
      <w:r>
        <w:rPr>
          <w:vertAlign w:val="superscript"/>
        </w:rPr>
        <w:t>155</w:t>
      </w:r>
      <w:r>
        <w:rPr>
          <w:vertAlign w:val="baseline"/>
        </w:rPr>
        <w:t> is the major enactment that regulates the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educational qualification of what an aspirant to the Bar needs to satisfy before he is admitted</w:t>
      </w:r>
      <w:r>
        <w:rPr>
          <w:spacing w:val="1"/>
          <w:vertAlign w:val="baseline"/>
        </w:rPr>
        <w:t> </w:t>
      </w:r>
      <w:r>
        <w:rPr>
          <w:vertAlign w:val="baseline"/>
        </w:rPr>
        <w:t>to the Bar. It also created institutions that regulates the conduct of persons who already</w:t>
      </w:r>
      <w:r>
        <w:rPr>
          <w:spacing w:val="1"/>
          <w:vertAlign w:val="baseline"/>
        </w:rPr>
        <w:t> </w:t>
      </w:r>
      <w:r>
        <w:rPr>
          <w:vertAlign w:val="baseline"/>
        </w:rPr>
        <w:t>enrolled into the Bar and other ancillary matters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</w:t>
      </w:r>
      <w:r>
        <w:rPr>
          <w:spacing w:val="1"/>
          <w:vertAlign w:val="baseline"/>
        </w:rPr>
        <w:t> </w:t>
      </w:r>
      <w:r>
        <w:rPr>
          <w:vertAlign w:val="baseline"/>
        </w:rPr>
        <w:t>members of</w:t>
      </w:r>
      <w:r>
        <w:rPr>
          <w:spacing w:val="60"/>
          <w:vertAlign w:val="baseline"/>
        </w:rPr>
        <w:t> </w:t>
      </w:r>
      <w:r>
        <w:rPr>
          <w:vertAlign w:val="baseline"/>
        </w:rPr>
        <w:t>the Bar. We shall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0"/>
          <w:vertAlign w:val="baseline"/>
        </w:rPr>
        <w:t> </w:t>
      </w:r>
      <w:r>
        <w:rPr>
          <w:vertAlign w:val="baseline"/>
        </w:rPr>
        <w:t>consider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laws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some</w:t>
      </w:r>
      <w:r>
        <w:rPr>
          <w:spacing w:val="16"/>
          <w:vertAlign w:val="baseline"/>
        </w:rPr>
        <w:t> </w:t>
      </w:r>
      <w:r>
        <w:rPr>
          <w:vertAlign w:val="baseline"/>
        </w:rPr>
        <w:t>institutions</w:t>
      </w:r>
      <w:r>
        <w:rPr>
          <w:spacing w:val="17"/>
          <w:vertAlign w:val="baseline"/>
        </w:rPr>
        <w:t> </w:t>
      </w:r>
      <w:r>
        <w:rPr>
          <w:vertAlign w:val="baseline"/>
        </w:rPr>
        <w:t>that</w:t>
      </w:r>
      <w:r>
        <w:rPr>
          <w:spacing w:val="15"/>
          <w:vertAlign w:val="baseline"/>
        </w:rPr>
        <w:t> </w:t>
      </w:r>
      <w:r>
        <w:rPr>
          <w:vertAlign w:val="baseline"/>
        </w:rPr>
        <w:t>directly</w:t>
      </w:r>
      <w:r>
        <w:rPr>
          <w:spacing w:val="10"/>
          <w:vertAlign w:val="baseline"/>
        </w:rPr>
        <w:t> </w:t>
      </w:r>
      <w:r>
        <w:rPr>
          <w:vertAlign w:val="baseline"/>
        </w:rPr>
        <w:t>regulate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conducts</w:t>
      </w:r>
      <w:r>
        <w:rPr>
          <w:spacing w:val="-58"/>
          <w:vertAlign w:val="baseline"/>
        </w:rPr>
        <w:t> </w:t>
      </w:r>
      <w:r>
        <w:rPr>
          <w:vertAlign w:val="baseline"/>
        </w:rPr>
        <w:t>of legal practitioners in Nigeria like the Body of Benchers and the Nigerian Bar Association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(NBA).</w:t>
      </w:r>
    </w:p>
    <w:p>
      <w:pPr>
        <w:pStyle w:val="Heading2"/>
        <w:numPr>
          <w:ilvl w:val="2"/>
          <w:numId w:val="14"/>
        </w:numPr>
        <w:tabs>
          <w:tab w:pos="1561" w:val="left" w:leader="none"/>
        </w:tabs>
        <w:spacing w:line="240" w:lineRule="auto" w:before="7" w:after="0"/>
        <w:ind w:left="1560" w:right="0" w:hanging="361"/>
        <w:jc w:val="left"/>
      </w:pPr>
      <w:r>
        <w:rPr/>
        <w:t>Body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Benchers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  <w:r>
        <w:rPr/>
        <w:pict>
          <v:rect style="position:absolute;margin-left:72.024002pt;margin-top:18.296288pt;width:144.020pt;height:.72003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151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N.U.C.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v. Alli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(2014)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All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FWLR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(pt.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715),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288, paras.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B-D,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296.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Paras.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E-F.</w:t>
      </w:r>
    </w:p>
    <w:p>
      <w:pPr>
        <w:spacing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152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NUC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Act.</w:t>
      </w:r>
    </w:p>
    <w:p>
      <w:pPr>
        <w:spacing w:before="0"/>
        <w:ind w:left="480" w:right="1045" w:firstLine="0"/>
        <w:jc w:val="both"/>
        <w:rPr>
          <w:sz w:val="20"/>
        </w:rPr>
      </w:pPr>
      <w:r>
        <w:rPr>
          <w:sz w:val="20"/>
          <w:vertAlign w:val="superscript"/>
        </w:rPr>
        <w:t>153</w:t>
      </w:r>
      <w:r>
        <w:rPr>
          <w:sz w:val="20"/>
          <w:vertAlign w:val="baseline"/>
        </w:rPr>
        <w:t> Yusuf, A. O. and Kunuji. A. O. (2013, April).</w:t>
      </w:r>
      <w:r>
        <w:rPr>
          <w:i/>
          <w:sz w:val="20"/>
          <w:vertAlign w:val="baseline"/>
        </w:rPr>
        <w:t>Combating Corruption in Nigeria: Role of the Law Teachers,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Proceedings of the 46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Annual Conference of the Nigerian Association of Law Teachers, Ilorin, Nigeria, p. 410.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superscript"/>
        </w:rPr>
        <w:t>154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Adegoke,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O.A. et al. op. cit. p. 87.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155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L11,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Laws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 Federation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2010.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Herein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referred 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LPA.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4" w:firstLine="719"/>
        <w:jc w:val="both"/>
      </w:pPr>
      <w:r>
        <w:rPr/>
        <w:t>There shall be a body of legal practitioners of the highest distinction in the legal</w:t>
      </w:r>
      <w:r>
        <w:rPr>
          <w:spacing w:val="1"/>
        </w:rPr>
        <w:t> </w:t>
      </w:r>
      <w:r>
        <w:rPr/>
        <w:t>profession in Nigeria to be known as "the Body of Benchers" which shall be responsible for</w:t>
      </w:r>
      <w:r>
        <w:rPr>
          <w:spacing w:val="1"/>
        </w:rPr>
        <w:t> </w:t>
      </w:r>
      <w:r>
        <w:rPr/>
        <w:t>the formal call to the Bar of persons seeking to become legal practitioners.</w:t>
      </w:r>
      <w:r>
        <w:rPr>
          <w:vertAlign w:val="superscript"/>
        </w:rPr>
        <w:t>156</w:t>
      </w:r>
      <w:r>
        <w:rPr>
          <w:vertAlign w:val="baseline"/>
        </w:rPr>
        <w:t> According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Orojo,</w:t>
      </w:r>
      <w:r>
        <w:rPr>
          <w:vertAlign w:val="superscript"/>
        </w:rPr>
        <w:t>157</w:t>
      </w:r>
      <w:r>
        <w:rPr>
          <w:vertAlign w:val="baseline"/>
        </w:rPr>
        <w:t> the reason for establishing Body of Benchers was not farfetched from the benefit</w:t>
      </w:r>
      <w:r>
        <w:rPr>
          <w:spacing w:val="1"/>
          <w:vertAlign w:val="baseline"/>
        </w:rPr>
        <w:t> </w:t>
      </w:r>
      <w:r>
        <w:rPr>
          <w:vertAlign w:val="baseline"/>
        </w:rPr>
        <w:t>accrued to the aspirant of the English Bar that is not available to the first set of 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universities</w:t>
      </w:r>
      <w:r>
        <w:rPr>
          <w:spacing w:val="-1"/>
          <w:vertAlign w:val="baseline"/>
        </w:rPr>
        <w:t> </w:t>
      </w:r>
      <w:r>
        <w:rPr>
          <w:vertAlign w:val="baseline"/>
        </w:rPr>
        <w:t>graduates. He</w:t>
      </w:r>
      <w:r>
        <w:rPr>
          <w:spacing w:val="-1"/>
          <w:vertAlign w:val="baseline"/>
        </w:rPr>
        <w:t> </w:t>
      </w:r>
      <w:r>
        <w:rPr>
          <w:vertAlign w:val="baseline"/>
        </w:rPr>
        <w:t>opined thus:</w:t>
      </w:r>
    </w:p>
    <w:p>
      <w:pPr>
        <w:pStyle w:val="BodyText"/>
        <w:spacing w:before="1"/>
        <w:ind w:left="2182" w:right="2735"/>
        <w:jc w:val="both"/>
      </w:pPr>
      <w:r>
        <w:rPr/>
        <w:t>The first idea of having a Body of Benchers in Nigeria</w:t>
      </w:r>
      <w:r>
        <w:rPr>
          <w:spacing w:val="1"/>
        </w:rPr>
        <w:t> </w:t>
      </w:r>
      <w:r>
        <w:rPr/>
        <w:t>came about in 1966 when the first set of students who</w:t>
      </w:r>
      <w:r>
        <w:rPr>
          <w:spacing w:val="1"/>
        </w:rPr>
        <w:t> </w:t>
      </w:r>
      <w:r>
        <w:rPr/>
        <w:t>graduated from Nigerian Universities were admitted into</w:t>
      </w:r>
      <w:r>
        <w:rPr>
          <w:spacing w:val="1"/>
        </w:rPr>
        <w:t> </w:t>
      </w:r>
      <w:r>
        <w:rPr/>
        <w:t>the Law School in 1965 and were observed to be unlike</w:t>
      </w:r>
      <w:r>
        <w:rPr>
          <w:spacing w:val="1"/>
        </w:rPr>
        <w:t> </w:t>
      </w:r>
      <w:r>
        <w:rPr/>
        <w:t>their counterparts who had studied in and had enjoyed the</w:t>
      </w:r>
      <w:r>
        <w:rPr>
          <w:spacing w:val="1"/>
        </w:rPr>
        <w:t> </w:t>
      </w:r>
      <w:r>
        <w:rPr/>
        <w:t>fellowship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English</w:t>
      </w:r>
      <w:r>
        <w:rPr>
          <w:spacing w:val="2"/>
        </w:rPr>
        <w:t> </w:t>
      </w:r>
      <w:r>
        <w:rPr/>
        <w:t>Inns of Court.</w:t>
      </w:r>
      <w:r>
        <w:rPr>
          <w:vertAlign w:val="superscript"/>
        </w:rPr>
        <w:t>158</w:t>
      </w:r>
    </w:p>
    <w:p>
      <w:pPr>
        <w:pStyle w:val="BodyText"/>
        <w:spacing w:line="480" w:lineRule="auto" w:before="240"/>
        <w:ind w:left="480" w:right="1032" w:firstLine="719"/>
        <w:jc w:val="both"/>
      </w:pPr>
      <w:r>
        <w:rPr/>
        <w:t>Law,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profession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esteems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compromising</w:t>
      </w:r>
      <w:r>
        <w:rPr>
          <w:spacing w:val="1"/>
        </w:rPr>
        <w:t> </w:t>
      </w:r>
      <w:r>
        <w:rPr/>
        <w:t>intellectual excellence, it is imperative that persons put forward as lawyers must possess the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merit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appropriately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professional</w:t>
      </w:r>
      <w:r>
        <w:rPr>
          <w:spacing w:val="-57"/>
        </w:rPr>
        <w:t> </w:t>
      </w:r>
      <w:r>
        <w:rPr/>
        <w:t>responsibilities.</w:t>
      </w:r>
      <w:r>
        <w:rPr>
          <w:vertAlign w:val="superscript"/>
        </w:rPr>
        <w:t>159</w:t>
      </w:r>
      <w:r>
        <w:rPr>
          <w:vertAlign w:val="baseline"/>
        </w:rPr>
        <w:t> According to Orojo, these graduates from Nigerian universities despite</w:t>
      </w:r>
      <w:r>
        <w:rPr>
          <w:spacing w:val="1"/>
          <w:vertAlign w:val="baseline"/>
        </w:rPr>
        <w:t> </w:t>
      </w:r>
      <w:r>
        <w:rPr>
          <w:vertAlign w:val="baseline"/>
        </w:rPr>
        <w:t>their academic achievements did not exude from their comportment, any knowledge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etiquette of the profession except for what they observed, during their few visits to the courts.</w:t>
      </w:r>
      <w:r>
        <w:rPr>
          <w:spacing w:val="-57"/>
          <w:vertAlign w:val="baseline"/>
        </w:rPr>
        <w:t> </w:t>
      </w:r>
      <w:r>
        <w:rPr>
          <w:vertAlign w:val="baseline"/>
        </w:rPr>
        <w:t>It became apparent that this variance must be corrected. To achieve the inculcation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requisite etiquettes of the profession in these grandaunts, something had to be done.</w:t>
      </w:r>
      <w:r>
        <w:rPr>
          <w:vertAlign w:val="superscript"/>
        </w:rPr>
        <w:t>160</w:t>
      </w:r>
      <w:r>
        <w:rPr>
          <w:vertAlign w:val="baseline"/>
        </w:rPr>
        <w:t> 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plan was that „the Bar aspirants would in interacting with these persons‟ under informal</w:t>
      </w:r>
      <w:r>
        <w:rPr>
          <w:spacing w:val="1"/>
          <w:vertAlign w:val="baseline"/>
        </w:rPr>
        <w:t> </w:t>
      </w:r>
      <w:r>
        <w:rPr>
          <w:vertAlign w:val="baseline"/>
        </w:rPr>
        <w:t>settings,</w:t>
      </w:r>
      <w:r>
        <w:rPr>
          <w:spacing w:val="1"/>
          <w:vertAlign w:val="baseline"/>
        </w:rPr>
        <w:t> </w:t>
      </w:r>
      <w:r>
        <w:rPr>
          <w:vertAlign w:val="baseline"/>
        </w:rPr>
        <w:t>(as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England)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occasion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learn</w:t>
      </w:r>
      <w:r>
        <w:rPr>
          <w:spacing w:val="1"/>
          <w:vertAlign w:val="baseline"/>
        </w:rPr>
        <w:t> </w:t>
      </w:r>
      <w:r>
        <w:rPr>
          <w:vertAlign w:val="baseline"/>
        </w:rPr>
        <w:t>„those</w:t>
      </w:r>
      <w:r>
        <w:rPr>
          <w:spacing w:val="1"/>
          <w:vertAlign w:val="baseline"/>
        </w:rPr>
        <w:t> </w:t>
      </w:r>
      <w:r>
        <w:rPr>
          <w:vertAlign w:val="baseline"/>
        </w:rPr>
        <w:t>intangible</w:t>
      </w:r>
      <w:r>
        <w:rPr>
          <w:spacing w:val="1"/>
          <w:vertAlign w:val="baseline"/>
        </w:rPr>
        <w:t> </w:t>
      </w:r>
      <w:r>
        <w:rPr>
          <w:vertAlign w:val="baseline"/>
        </w:rPr>
        <w:t>attributes or etiquette of the profession, which are the basis of its honour and fellowship.</w:t>
      </w:r>
      <w:r>
        <w:rPr>
          <w:vertAlign w:val="superscript"/>
        </w:rPr>
        <w:t>161</w:t>
      </w:r>
      <w:r>
        <w:rPr>
          <w:spacing w:val="1"/>
          <w:vertAlign w:val="baseline"/>
        </w:rPr>
        <w:t> </w:t>
      </w:r>
      <w:r>
        <w:rPr>
          <w:vertAlign w:val="baseline"/>
        </w:rPr>
        <w:t>Thus,</w:t>
      </w:r>
      <w:r>
        <w:rPr>
          <w:spacing w:val="57"/>
          <w:vertAlign w:val="baseline"/>
        </w:rPr>
        <w:t> </w:t>
      </w:r>
      <w:r>
        <w:rPr>
          <w:vertAlign w:val="baseline"/>
        </w:rPr>
        <w:t>the</w:t>
      </w:r>
      <w:r>
        <w:rPr>
          <w:spacing w:val="56"/>
          <w:vertAlign w:val="baseline"/>
        </w:rPr>
        <w:t> </w:t>
      </w:r>
      <w:r>
        <w:rPr>
          <w:vertAlign w:val="baseline"/>
        </w:rPr>
        <w:t>necessity</w:t>
      </w:r>
      <w:r>
        <w:rPr>
          <w:spacing w:val="53"/>
          <w:vertAlign w:val="baseline"/>
        </w:rPr>
        <w:t> </w:t>
      </w:r>
      <w:r>
        <w:rPr>
          <w:vertAlign w:val="baseline"/>
        </w:rPr>
        <w:t>for</w:t>
      </w:r>
      <w:r>
        <w:rPr>
          <w:spacing w:val="58"/>
          <w:vertAlign w:val="baseline"/>
        </w:rPr>
        <w:t> </w:t>
      </w:r>
      <w:r>
        <w:rPr>
          <w:vertAlign w:val="baseline"/>
        </w:rPr>
        <w:t>the  Body</w:t>
      </w:r>
      <w:r>
        <w:rPr>
          <w:spacing w:val="52"/>
          <w:vertAlign w:val="baseline"/>
        </w:rPr>
        <w:t> </w:t>
      </w:r>
      <w:r>
        <w:rPr>
          <w:vertAlign w:val="baseline"/>
        </w:rPr>
        <w:t>of  Benchers</w:t>
      </w:r>
      <w:r>
        <w:rPr>
          <w:spacing w:val="59"/>
          <w:vertAlign w:val="baseline"/>
        </w:rPr>
        <w:t> </w:t>
      </w:r>
      <w:r>
        <w:rPr>
          <w:vertAlign w:val="baseline"/>
        </w:rPr>
        <w:t>empowered  with</w:t>
      </w:r>
      <w:r>
        <w:rPr>
          <w:spacing w:val="57"/>
          <w:vertAlign w:val="baseline"/>
        </w:rPr>
        <w:t> </w:t>
      </w:r>
      <w:r>
        <w:rPr>
          <w:vertAlign w:val="baseline"/>
        </w:rPr>
        <w:t>the</w:t>
      </w:r>
      <w:r>
        <w:rPr>
          <w:spacing w:val="57"/>
          <w:vertAlign w:val="baseline"/>
        </w:rPr>
        <w:t> </w:t>
      </w:r>
      <w:r>
        <w:rPr>
          <w:vertAlign w:val="baseline"/>
        </w:rPr>
        <w:t>duty</w:t>
      </w:r>
      <w:r>
        <w:rPr>
          <w:spacing w:val="52"/>
          <w:vertAlign w:val="baseline"/>
        </w:rPr>
        <w:t> </w:t>
      </w:r>
      <w:r>
        <w:rPr>
          <w:vertAlign w:val="baseline"/>
        </w:rPr>
        <w:t>to</w:t>
      </w:r>
      <w:r>
        <w:rPr>
          <w:spacing w:val="58"/>
          <w:vertAlign w:val="baseline"/>
        </w:rPr>
        <w:t> </w:t>
      </w:r>
      <w:r>
        <w:rPr>
          <w:vertAlign w:val="baseline"/>
        </w:rPr>
        <w:t>uphold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rect style="position:absolute;margin-left:72.024002pt;margin-top:8.900226pt;width:144.020pt;height:.71997pt;mso-position-horizontal-relative:page;mso-position-vertical-relative:paragraph;z-index:-15700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156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Section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 (1)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Practitioners Act,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Cap.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L11.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Laws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Federation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2010.</w:t>
      </w:r>
    </w:p>
    <w:p>
      <w:pPr>
        <w:spacing w:before="1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157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Orojo,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O.,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(2003).</w:t>
      </w:r>
      <w:r>
        <w:rPr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Forty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Years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Service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11"/>
          <w:sz w:val="20"/>
          <w:vertAlign w:val="baseline"/>
        </w:rPr>
        <w:t> </w:t>
      </w:r>
      <w:r>
        <w:rPr>
          <w:i/>
          <w:sz w:val="20"/>
          <w:vertAlign w:val="baseline"/>
        </w:rPr>
        <w:t>Nation.</w:t>
      </w:r>
      <w:r>
        <w:rPr>
          <w:i/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In: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Council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(ed.)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Nigerian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School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Four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Decades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Service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Profession, Council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 Legal Education,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Abuja.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26-27.</w:t>
      </w:r>
    </w:p>
    <w:p>
      <w:pPr>
        <w:spacing w:line="229" w:lineRule="exact" w:before="1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158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159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Adegoke, O.A.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96.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160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p. 93</w:t>
      </w:r>
      <w:r>
        <w:rPr>
          <w:sz w:val="20"/>
          <w:vertAlign w:val="baseline"/>
        </w:rPr>
        <w:t>.</w:t>
      </w:r>
    </w:p>
    <w:p>
      <w:pPr>
        <w:spacing w:before="1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161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Orojo,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(2003). </w:t>
      </w:r>
      <w:r>
        <w:rPr>
          <w:i/>
          <w:sz w:val="20"/>
          <w:vertAlign w:val="baseline"/>
        </w:rPr>
        <w:t>Op.cit.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p.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27.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5"/>
        <w:jc w:val="both"/>
      </w:pPr>
      <w:r>
        <w:rPr/>
        <w:t>maintain the high traditions and ethics; manage, protect, enhance and promote the image and</w:t>
      </w:r>
      <w:r>
        <w:rPr>
          <w:spacing w:val="1"/>
        </w:rPr>
        <w:t> </w:t>
      </w:r>
      <w:r>
        <w:rPr/>
        <w:t>welfare of its members, and, to guard against the admission of unfit persons into the legal</w:t>
      </w:r>
      <w:r>
        <w:rPr>
          <w:spacing w:val="1"/>
        </w:rPr>
        <w:t> </w:t>
      </w:r>
      <w:r>
        <w:rPr/>
        <w:t>profession.</w:t>
      </w:r>
      <w:r>
        <w:rPr>
          <w:vertAlign w:val="superscript"/>
        </w:rPr>
        <w:t>162</w:t>
      </w:r>
      <w:r>
        <w:rPr>
          <w:vertAlign w:val="baseline"/>
        </w:rPr>
        <w:t> However, to the researcher‟s dismay, the aspirants to the Bar hardly interact</w:t>
      </w:r>
      <w:r>
        <w:rPr>
          <w:spacing w:val="1"/>
          <w:vertAlign w:val="baseline"/>
        </w:rPr>
        <w:t> </w:t>
      </w:r>
      <w:r>
        <w:rPr>
          <w:vertAlign w:val="baseline"/>
        </w:rPr>
        <w:t>with these body of persons worthy of emulation except in three circumstances; signing of</w:t>
      </w:r>
      <w:r>
        <w:rPr>
          <w:spacing w:val="1"/>
          <w:vertAlign w:val="baseline"/>
        </w:rPr>
        <w:t> </w:t>
      </w:r>
      <w:r>
        <w:rPr>
          <w:vertAlign w:val="baseline"/>
        </w:rPr>
        <w:t>benchers‟ form, Law School dinners and call to the Bar ceremony. We then wonder what an</w:t>
      </w:r>
      <w:r>
        <w:rPr>
          <w:spacing w:val="1"/>
          <w:vertAlign w:val="baseline"/>
        </w:rPr>
        <w:t> </w:t>
      </w:r>
      <w:r>
        <w:rPr>
          <w:vertAlign w:val="baseline"/>
        </w:rPr>
        <w:t>aspirant will emulate in the few interactions that are neither academic nor in the course of</w:t>
      </w:r>
      <w:r>
        <w:rPr>
          <w:spacing w:val="1"/>
          <w:vertAlign w:val="baseline"/>
        </w:rPr>
        <w:t> </w:t>
      </w:r>
      <w:r>
        <w:rPr>
          <w:vertAlign w:val="baseline"/>
        </w:rPr>
        <w:t>legal</w:t>
      </w:r>
      <w:r>
        <w:rPr>
          <w:spacing w:val="-1"/>
          <w:vertAlign w:val="baseline"/>
        </w:rPr>
        <w:t> </w:t>
      </w:r>
      <w:r>
        <w:rPr>
          <w:vertAlign w:val="baseline"/>
        </w:rPr>
        <w:t>practice.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80" w:right="1033" w:firstLine="719"/>
        <w:jc w:val="both"/>
      </w:pPr>
      <w:r>
        <w:rPr/>
        <w:t>The Body of Benchers is bestowed with several powers by the LPA, which include,</w:t>
      </w:r>
      <w:r>
        <w:rPr>
          <w:spacing w:val="1"/>
        </w:rPr>
        <w:t> </w:t>
      </w:r>
      <w:r>
        <w:rPr/>
        <w:t>formal Call to the Bar of aspirants,</w:t>
      </w:r>
      <w:r>
        <w:rPr>
          <w:vertAlign w:val="superscript"/>
        </w:rPr>
        <w:t>163</w:t>
      </w:r>
      <w:r>
        <w:rPr>
          <w:vertAlign w:val="baseline"/>
        </w:rPr>
        <w:t> prescribing call to the Bar fee,</w:t>
      </w:r>
      <w:r>
        <w:rPr>
          <w:vertAlign w:val="superscript"/>
        </w:rPr>
        <w:t>164</w:t>
      </w:r>
      <w:r>
        <w:rPr>
          <w:vertAlign w:val="baseline"/>
        </w:rPr>
        <w:t> issuance of Certificate</w:t>
      </w:r>
      <w:r>
        <w:rPr>
          <w:spacing w:val="-57"/>
          <w:vertAlign w:val="baseline"/>
        </w:rPr>
        <w:t> </w:t>
      </w:r>
      <w:r>
        <w:rPr>
          <w:vertAlign w:val="baseline"/>
        </w:rPr>
        <w:t>of Call to Bar,</w:t>
      </w:r>
      <w:r>
        <w:rPr>
          <w:vertAlign w:val="superscript"/>
        </w:rPr>
        <w:t>165</w:t>
      </w:r>
      <w:r>
        <w:rPr>
          <w:vertAlign w:val="baseline"/>
        </w:rPr>
        <w:t> prescribing required dinners for aspirants to the Bar,</w:t>
      </w:r>
      <w:r>
        <w:rPr>
          <w:vertAlign w:val="superscript"/>
        </w:rPr>
        <w:t>166</w:t>
      </w:r>
      <w:r>
        <w:rPr>
          <w:vertAlign w:val="baseline"/>
        </w:rPr>
        <w:t> responsible for</w:t>
      </w:r>
      <w:r>
        <w:rPr>
          <w:spacing w:val="1"/>
          <w:vertAlign w:val="baseline"/>
        </w:rPr>
        <w:t> </w:t>
      </w:r>
      <w:r>
        <w:rPr>
          <w:vertAlign w:val="baseline"/>
        </w:rPr>
        <w:t>discipline of Bar aspirants,</w:t>
      </w:r>
      <w:r>
        <w:rPr>
          <w:vertAlign w:val="superscript"/>
        </w:rPr>
        <w:t>167</w:t>
      </w:r>
      <w:r>
        <w:rPr>
          <w:vertAlign w:val="baseline"/>
        </w:rPr>
        <w:t> in consultation with Nigerian Law School. The Benchers are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responsible for prescribing the standard and type of education necessary for persons seeking</w:t>
      </w:r>
      <w:r>
        <w:rPr>
          <w:spacing w:val="1"/>
          <w:vertAlign w:val="baseline"/>
        </w:rPr>
        <w:t> </w:t>
      </w:r>
      <w:r>
        <w:rPr>
          <w:vertAlign w:val="baseline"/>
        </w:rPr>
        <w:t>admission into the Nigerian Law School, </w:t>
      </w:r>
      <w:r>
        <w:rPr>
          <w:vertAlign w:val="superscript"/>
        </w:rPr>
        <w:t>168</w:t>
      </w:r>
      <w:r>
        <w:rPr>
          <w:vertAlign w:val="baseline"/>
        </w:rPr>
        <w:t>sponsoring aspirants to the Bar</w:t>
      </w:r>
      <w:r>
        <w:rPr>
          <w:vertAlign w:val="superscript"/>
        </w:rPr>
        <w:t>169</w:t>
      </w:r>
      <w:r>
        <w:rPr>
          <w:vertAlign w:val="baseline"/>
        </w:rPr>
        <w:t> and taking all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measures,</w:t>
      </w:r>
      <w:r>
        <w:rPr>
          <w:spacing w:val="16"/>
          <w:vertAlign w:val="baseline"/>
        </w:rPr>
        <w:t> </w:t>
      </w:r>
      <w:r>
        <w:rPr>
          <w:vertAlign w:val="baseline"/>
        </w:rPr>
        <w:t>whether</w:t>
      </w:r>
      <w:r>
        <w:rPr>
          <w:spacing w:val="13"/>
          <w:vertAlign w:val="baseline"/>
        </w:rPr>
        <w:t> </w:t>
      </w:r>
      <w:r>
        <w:rPr>
          <w:vertAlign w:val="baseline"/>
        </w:rPr>
        <w:t>by</w:t>
      </w:r>
      <w:r>
        <w:rPr>
          <w:spacing w:val="11"/>
          <w:vertAlign w:val="baseline"/>
        </w:rPr>
        <w:t> </w:t>
      </w:r>
      <w:r>
        <w:rPr>
          <w:vertAlign w:val="baseline"/>
        </w:rPr>
        <w:t>way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regulations</w:t>
      </w:r>
      <w:r>
        <w:rPr>
          <w:spacing w:val="14"/>
          <w:vertAlign w:val="baseline"/>
        </w:rPr>
        <w:t> </w:t>
      </w:r>
      <w:r>
        <w:rPr>
          <w:vertAlign w:val="baseline"/>
        </w:rPr>
        <w:t>or</w:t>
      </w:r>
      <w:r>
        <w:rPr>
          <w:spacing w:val="13"/>
          <w:vertAlign w:val="baseline"/>
        </w:rPr>
        <w:t> </w:t>
      </w:r>
      <w:r>
        <w:rPr>
          <w:vertAlign w:val="baseline"/>
        </w:rPr>
        <w:t>otherwise,</w:t>
      </w:r>
      <w:r>
        <w:rPr>
          <w:spacing w:val="14"/>
          <w:vertAlign w:val="baseline"/>
        </w:rPr>
        <w:t> </w:t>
      </w:r>
      <w:r>
        <w:rPr>
          <w:vertAlign w:val="baseline"/>
        </w:rPr>
        <w:t>which</w:t>
      </w:r>
      <w:r>
        <w:rPr>
          <w:spacing w:val="14"/>
          <w:vertAlign w:val="baseline"/>
        </w:rPr>
        <w:t> </w:t>
      </w:r>
      <w:r>
        <w:rPr>
          <w:vertAlign w:val="baseline"/>
        </w:rPr>
        <w:t>appear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Body,</w:t>
      </w:r>
      <w:r>
        <w:rPr>
          <w:spacing w:val="14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-58"/>
          <w:vertAlign w:val="baseline"/>
        </w:rPr>
        <w:t> </w:t>
      </w:r>
      <w:r>
        <w:rPr>
          <w:vertAlign w:val="baseline"/>
        </w:rPr>
        <w:t>or expedient for maintaining at all times the traditional values of the profession.</w:t>
      </w:r>
      <w:r>
        <w:rPr>
          <w:vertAlign w:val="superscript"/>
        </w:rPr>
        <w:t>170</w:t>
      </w:r>
      <w:r>
        <w:rPr>
          <w:vertAlign w:val="baseline"/>
        </w:rPr>
        <w:t>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apparent and transparent herein that the Body of Benchers has some major roles to play in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education and character of Bar aspirants, and such translates to the shaping of the aspirants‟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</w:t>
      </w:r>
      <w:r>
        <w:rPr>
          <w:spacing w:val="6"/>
          <w:vertAlign w:val="baseline"/>
        </w:rPr>
        <w:t> </w:t>
      </w:r>
      <w:r>
        <w:rPr>
          <w:vertAlign w:val="baseline"/>
        </w:rPr>
        <w:t>when</w:t>
      </w:r>
      <w:r>
        <w:rPr>
          <w:spacing w:val="5"/>
          <w:vertAlign w:val="baseline"/>
        </w:rPr>
        <w:t> </w:t>
      </w:r>
      <w:r>
        <w:rPr>
          <w:vertAlign w:val="baseline"/>
        </w:rPr>
        <w:t>they</w:t>
      </w:r>
      <w:r>
        <w:rPr>
          <w:spacing w:val="3"/>
          <w:vertAlign w:val="baseline"/>
        </w:rPr>
        <w:t> </w:t>
      </w:r>
      <w:r>
        <w:rPr>
          <w:vertAlign w:val="baseline"/>
        </w:rPr>
        <w:t>are</w:t>
      </w:r>
      <w:r>
        <w:rPr>
          <w:spacing w:val="5"/>
          <w:vertAlign w:val="baseline"/>
        </w:rPr>
        <w:t> </w:t>
      </w:r>
      <w:r>
        <w:rPr>
          <w:vertAlign w:val="baseline"/>
        </w:rPr>
        <w:t>finally</w:t>
      </w:r>
      <w:r>
        <w:rPr>
          <w:spacing w:val="1"/>
          <w:vertAlign w:val="baseline"/>
        </w:rPr>
        <w:t> </w:t>
      </w:r>
      <w:r>
        <w:rPr>
          <w:vertAlign w:val="baseline"/>
        </w:rPr>
        <w:t>admitted</w:t>
      </w:r>
      <w:r>
        <w:rPr>
          <w:spacing w:val="5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Bar</w:t>
      </w:r>
      <w:r>
        <w:rPr>
          <w:spacing w:val="7"/>
          <w:vertAlign w:val="baseline"/>
        </w:rPr>
        <w:t> </w:t>
      </w:r>
      <w:r>
        <w:rPr>
          <w:vertAlign w:val="baseline"/>
        </w:rPr>
        <w:t>as</w:t>
      </w:r>
      <w:r>
        <w:rPr>
          <w:spacing w:val="7"/>
          <w:vertAlign w:val="baseline"/>
        </w:rPr>
        <w:t> </w:t>
      </w:r>
      <w:r>
        <w:rPr>
          <w:vertAlign w:val="baseline"/>
        </w:rPr>
        <w:t>legal</w:t>
      </w:r>
      <w:r>
        <w:rPr>
          <w:spacing w:val="6"/>
          <w:vertAlign w:val="baseline"/>
        </w:rPr>
        <w:t> </w:t>
      </w:r>
      <w:r>
        <w:rPr>
          <w:vertAlign w:val="baseline"/>
        </w:rPr>
        <w:t>practitioners.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CLE</w:t>
      </w:r>
      <w:r>
        <w:rPr>
          <w:spacing w:val="8"/>
          <w:vertAlign w:val="baseline"/>
        </w:rPr>
        <w:t> </w:t>
      </w:r>
      <w:r>
        <w:rPr>
          <w:vertAlign w:val="baseline"/>
        </w:rPr>
        <w:t>curriculum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pict>
          <v:rect style="position:absolute;margin-left:72.024002pt;margin-top:10.421172pt;width:144.020pt;height:.71997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both"/>
        <w:rPr>
          <w:i/>
          <w:sz w:val="20"/>
        </w:rPr>
      </w:pPr>
      <w:r>
        <w:rPr>
          <w:sz w:val="20"/>
          <w:vertAlign w:val="superscript"/>
        </w:rPr>
        <w:t>162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</w:p>
    <w:p>
      <w:pPr>
        <w:spacing w:before="1"/>
        <w:ind w:left="480" w:right="1038" w:firstLine="0"/>
        <w:jc w:val="both"/>
        <w:rPr>
          <w:sz w:val="20"/>
        </w:rPr>
      </w:pPr>
      <w:r>
        <w:rPr>
          <w:sz w:val="20"/>
          <w:vertAlign w:val="superscript"/>
        </w:rPr>
        <w:t>163</w:t>
      </w:r>
      <w:r>
        <w:rPr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 Section 3 (1) LPA. By the provisions of section 10, 12 of the LPA and the case of </w:t>
      </w:r>
      <w:r>
        <w:rPr>
          <w:i/>
          <w:sz w:val="20"/>
          <w:vertAlign w:val="baseline"/>
        </w:rPr>
        <w:t>NBA v. Aladejobi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(2008) 14 NWLR (PT. 1108) 611</w:t>
      </w:r>
      <w:r>
        <w:rPr>
          <w:sz w:val="20"/>
          <w:vertAlign w:val="baseline"/>
        </w:rPr>
        <w:t>, the Body is also responsible for discipline of legal practitioners and hearing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appeal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decision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Practitioners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Disciplinary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Committee (LPDC).</w:t>
      </w:r>
    </w:p>
    <w:p>
      <w:pPr>
        <w:spacing w:line="229" w:lineRule="exact"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164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Section 4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(1)</w:t>
      </w:r>
    </w:p>
    <w:p>
      <w:pPr>
        <w:spacing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165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Section 4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(3)</w:t>
      </w:r>
    </w:p>
    <w:p>
      <w:pPr>
        <w:spacing w:before="1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166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Ibid. section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18 (1)</w:t>
      </w:r>
    </w:p>
    <w:p>
      <w:pPr>
        <w:spacing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167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 section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10</w:t>
      </w:r>
    </w:p>
    <w:p>
      <w:pPr>
        <w:spacing w:line="244" w:lineRule="auto" w:before="1"/>
        <w:ind w:left="480" w:right="1033" w:firstLine="0"/>
        <w:jc w:val="left"/>
        <w:rPr>
          <w:sz w:val="20"/>
        </w:rPr>
      </w:pPr>
      <w:r>
        <w:rPr>
          <w:sz w:val="20"/>
          <w:vertAlign w:val="superscript"/>
        </w:rPr>
        <w:t>168</w:t>
      </w:r>
      <w:r>
        <w:rPr>
          <w:sz w:val="20"/>
          <w:vertAlign w:val="baseline"/>
        </w:rPr>
        <w:t> Duru, O., </w:t>
      </w:r>
      <w:r>
        <w:rPr>
          <w:i/>
          <w:sz w:val="20"/>
          <w:vertAlign w:val="baseline"/>
        </w:rPr>
        <w:t>The Legal Framework, Function, Powers, Functions and Composition of Regulatory &amp; Controlling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Bodies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&amp;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Organs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 Legal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Profession.</w:t>
      </w:r>
      <w:r>
        <w:rPr>
          <w:i/>
          <w:spacing w:val="3"/>
          <w:sz w:val="20"/>
          <w:vertAlign w:val="baseline"/>
        </w:rPr>
        <w:t> </w:t>
      </w:r>
      <w:hyperlink r:id="rId21">
        <w:r>
          <w:rPr>
            <w:rFonts w:ascii="Calibri"/>
            <w:color w:val="0462C1"/>
            <w:sz w:val="20"/>
            <w:u w:val="single" w:color="0462C1"/>
            <w:vertAlign w:val="baseline"/>
          </w:rPr>
          <w:t>www.legalemperors.com</w:t>
        </w:r>
        <w:r>
          <w:rPr>
            <w:rFonts w:ascii="Calibri"/>
            <w:color w:val="0462C1"/>
            <w:spacing w:val="8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Accessed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16/02/2018.</w:t>
      </w:r>
    </w:p>
    <w:p>
      <w:pPr>
        <w:spacing w:line="219" w:lineRule="exact"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169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</w:p>
    <w:p>
      <w:pPr>
        <w:spacing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170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3"/>
      </w:pPr>
      <w:r>
        <w:rPr/>
        <w:t>that</w:t>
      </w:r>
      <w:r>
        <w:rPr>
          <w:spacing w:val="7"/>
        </w:rPr>
        <w:t> </w:t>
      </w:r>
      <w:r>
        <w:rPr/>
        <w:t>deals</w:t>
      </w:r>
      <w:r>
        <w:rPr>
          <w:spacing w:val="8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inculcation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value</w:t>
      </w:r>
      <w:r>
        <w:rPr>
          <w:spacing w:val="6"/>
        </w:rPr>
        <w:t> </w:t>
      </w:r>
      <w:r>
        <w:rPr/>
        <w:t>need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value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profession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maintained</w:t>
      </w:r>
      <w:r>
        <w:rPr>
          <w:spacing w:val="6"/>
        </w:rPr>
        <w:t> </w:t>
      </w:r>
      <w:r>
        <w:rPr/>
        <w:t>by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Body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Benchers.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2"/>
          <w:numId w:val="14"/>
        </w:numPr>
        <w:tabs>
          <w:tab w:pos="1561" w:val="left" w:leader="none"/>
        </w:tabs>
        <w:spacing w:line="240" w:lineRule="auto" w:before="0" w:after="0"/>
        <w:ind w:left="1560" w:right="0" w:hanging="361"/>
        <w:jc w:val="left"/>
      </w:pPr>
      <w:r>
        <w:rPr/>
        <w:t>The</w:t>
      </w:r>
      <w:r>
        <w:rPr>
          <w:spacing w:val="-2"/>
        </w:rPr>
        <w:t> </w:t>
      </w:r>
      <w:r>
        <w:rPr/>
        <w:t>Nigerian Bar</w:t>
      </w:r>
      <w:r>
        <w:rPr>
          <w:spacing w:val="-2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(NBA) Constitution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480" w:right="1039" w:firstLine="719"/>
        <w:jc w:val="both"/>
      </w:pPr>
      <w:r>
        <w:rPr/>
        <w:t>The NBA has been saddled with several responsibilities under the LPA. The LPA has</w:t>
      </w:r>
      <w:r>
        <w:rPr>
          <w:spacing w:val="1"/>
        </w:rPr>
        <w:t> </w:t>
      </w:r>
      <w:r>
        <w:rPr/>
        <w:t>mentioned 72 members of the NBA and the President of the Association being a member in</w:t>
      </w:r>
      <w:r>
        <w:rPr>
          <w:spacing w:val="1"/>
        </w:rPr>
        <w:t> </w:t>
      </w:r>
      <w:r>
        <w:rPr/>
        <w:t>two committees and bodies. In the LPA, section 1 (2) (c) make provision for twenty (20)</w:t>
      </w:r>
      <w:r>
        <w:rPr>
          <w:spacing w:val="1"/>
        </w:rPr>
        <w:t> </w:t>
      </w:r>
      <w:r>
        <w:rPr/>
        <w:t>members of the NBA in the Bar Council, section 3 (1) (j) and (k) make provision for the</w:t>
      </w:r>
      <w:r>
        <w:rPr>
          <w:spacing w:val="1"/>
        </w:rPr>
        <w:t> </w:t>
      </w:r>
      <w:r>
        <w:rPr/>
        <w:t>president and thirty (30) members of the NBA in the Body of Benchers, section 5 (3) make</w:t>
      </w:r>
      <w:r>
        <w:rPr>
          <w:spacing w:val="1"/>
        </w:rPr>
        <w:t> </w:t>
      </w:r>
      <w:r>
        <w:rPr/>
        <w:t>provision for five (5) members of the NBA who are Senior Advocate of Nigeria in the Legal</w:t>
      </w:r>
      <w:r>
        <w:rPr>
          <w:spacing w:val="1"/>
        </w:rPr>
        <w:t> </w:t>
      </w:r>
      <w:r>
        <w:rPr/>
        <w:t>Practitioners Privileges Committee (LPPC), section 10 (2) (c) make provision for twelve (12)</w:t>
      </w:r>
      <w:r>
        <w:rPr>
          <w:spacing w:val="1"/>
        </w:rPr>
        <w:t> </w:t>
      </w:r>
      <w:r>
        <w:rPr/>
        <w:t>members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NBA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5"/>
        </w:rPr>
        <w:t> </w:t>
      </w:r>
      <w:r>
        <w:rPr/>
        <w:t>appointed</w:t>
      </w:r>
      <w:r>
        <w:rPr>
          <w:spacing w:val="15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4"/>
        </w:rPr>
        <w:t> </w:t>
      </w:r>
      <w:r>
        <w:rPr/>
        <w:t>Body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Benchers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LPDC,</w:t>
      </w:r>
      <w:r>
        <w:rPr>
          <w:spacing w:val="15"/>
        </w:rPr>
        <w:t> </w:t>
      </w:r>
      <w:r>
        <w:rPr/>
        <w:t>section</w:t>
      </w:r>
      <w:r>
        <w:rPr>
          <w:spacing w:val="16"/>
        </w:rPr>
        <w:t> </w:t>
      </w:r>
      <w:r>
        <w:rPr/>
        <w:t>12</w:t>
      </w:r>
      <w:r>
        <w:rPr>
          <w:spacing w:val="15"/>
        </w:rPr>
        <w:t> </w:t>
      </w:r>
      <w:r>
        <w:rPr/>
        <w:t>(2)</w:t>
      </w:r>
    </w:p>
    <w:p>
      <w:pPr>
        <w:pStyle w:val="BodyText"/>
        <w:spacing w:line="480" w:lineRule="auto" w:before="2"/>
        <w:ind w:left="480" w:right="1039"/>
        <w:jc w:val="both"/>
      </w:pPr>
      <w:r>
        <w:rPr/>
        <w:t>(d) make provision for two (2) members of the NBA in the Appeal Committee of Body of</w:t>
      </w:r>
      <w:r>
        <w:rPr>
          <w:spacing w:val="1"/>
        </w:rPr>
        <w:t> </w:t>
      </w:r>
      <w:r>
        <w:rPr/>
        <w:t>Benchers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(c)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(3)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NBA as</w:t>
      </w:r>
      <w:r>
        <w:rPr>
          <w:spacing w:val="2"/>
        </w:rPr>
        <w:t> </w:t>
      </w:r>
      <w:r>
        <w:rPr/>
        <w:t>members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Legal Practitioners</w:t>
      </w:r>
      <w:r>
        <w:rPr>
          <w:spacing w:val="-1"/>
        </w:rPr>
        <w:t> </w:t>
      </w:r>
      <w:r>
        <w:rPr/>
        <w:t>Remuneration</w:t>
      </w:r>
      <w:r>
        <w:rPr>
          <w:spacing w:val="-1"/>
        </w:rPr>
        <w:t> </w:t>
      </w:r>
      <w:r>
        <w:rPr/>
        <w:t>Committee.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80" w:right="1035" w:firstLine="719"/>
        <w:jc w:val="both"/>
      </w:pPr>
      <w:r>
        <w:rPr/>
        <w:t>The LPA has even subjected the power of the General Council of the Bar to the</w:t>
      </w:r>
      <w:r>
        <w:rPr>
          <w:spacing w:val="1"/>
        </w:rPr>
        <w:t> </w:t>
      </w:r>
      <w:r>
        <w:rPr/>
        <w:t>powers of the NBA as contained in the NBA Constitution</w:t>
      </w:r>
      <w:r>
        <w:rPr>
          <w:vertAlign w:val="superscript"/>
        </w:rPr>
        <w:t>171</w:t>
      </w:r>
      <w:r>
        <w:rPr>
          <w:vertAlign w:val="baseline"/>
        </w:rPr>
        <w:t> and other responsibilities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LPA. The aims and objectives of the NBA shall be the maintenance and defence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integrity and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independence of the Bar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Judiciary in Nigeria. The promotion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advancement of Legal Education, Continuing Legal Education, Advocacy and Jurisprudence.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establishment, maintenance and operation of a system of prompt and efficient legal aid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assistance</w:t>
      </w:r>
      <w:r>
        <w:rPr>
          <w:spacing w:val="15"/>
          <w:vertAlign w:val="baseline"/>
        </w:rPr>
        <w:t> </w:t>
      </w:r>
      <w:r>
        <w:rPr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vertAlign w:val="baseline"/>
        </w:rPr>
        <w:t>those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need</w:t>
      </w:r>
      <w:r>
        <w:rPr>
          <w:spacing w:val="16"/>
          <w:vertAlign w:val="baseline"/>
        </w:rPr>
        <w:t> </w:t>
      </w:r>
      <w:r>
        <w:rPr>
          <w:vertAlign w:val="baseline"/>
        </w:rPr>
        <w:t>but</w:t>
      </w:r>
      <w:r>
        <w:rPr>
          <w:spacing w:val="14"/>
          <w:vertAlign w:val="baseline"/>
        </w:rPr>
        <w:t> </w:t>
      </w:r>
      <w:r>
        <w:rPr>
          <w:vertAlign w:val="baseline"/>
        </w:rPr>
        <w:t>who</w:t>
      </w:r>
      <w:r>
        <w:rPr>
          <w:spacing w:val="16"/>
          <w:vertAlign w:val="baseline"/>
        </w:rPr>
        <w:t> </w:t>
      </w:r>
      <w:r>
        <w:rPr>
          <w:vertAlign w:val="baseline"/>
        </w:rPr>
        <w:t>are</w:t>
      </w:r>
      <w:r>
        <w:rPr>
          <w:spacing w:val="13"/>
          <w:vertAlign w:val="baseline"/>
        </w:rPr>
        <w:t> </w:t>
      </w:r>
      <w:r>
        <w:rPr>
          <w:vertAlign w:val="baseline"/>
        </w:rPr>
        <w:t>unable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pay</w:t>
      </w:r>
      <w:r>
        <w:rPr>
          <w:spacing w:val="11"/>
          <w:vertAlign w:val="baseline"/>
        </w:rPr>
        <w:t> </w:t>
      </w:r>
      <w:r>
        <w:rPr>
          <w:vertAlign w:val="baseline"/>
        </w:rPr>
        <w:t>for</w:t>
      </w:r>
      <w:r>
        <w:rPr>
          <w:spacing w:val="21"/>
          <w:vertAlign w:val="baseline"/>
        </w:rPr>
        <w:t> </w:t>
      </w:r>
      <w:r>
        <w:rPr>
          <w:vertAlign w:val="baseline"/>
        </w:rPr>
        <w:t>same,</w:t>
      </w:r>
      <w:r>
        <w:rPr>
          <w:spacing w:val="15"/>
          <w:vertAlign w:val="baseline"/>
        </w:rPr>
        <w:t> </w:t>
      </w:r>
      <w:r>
        <w:rPr>
          <w:vertAlign w:val="baseline"/>
        </w:rPr>
        <w:t>promotion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support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rect style="position:absolute;margin-left:72.024002pt;margin-top:7.901231pt;width:144.020pt;height:.71997pt;mso-position-horizontal-relative:page;mso-position-vertical-relative:paragraph;z-index:-15699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171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Section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Nigerian Bar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Association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Constitution,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2015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43"/>
        <w:jc w:val="both"/>
      </w:pPr>
      <w:r>
        <w:rPr/>
        <w:t>of law reform and maintenance of the highest standard of professional conduct, etiquette and</w:t>
      </w:r>
      <w:r>
        <w:rPr>
          <w:spacing w:val="1"/>
        </w:rPr>
        <w:t> </w:t>
      </w:r>
      <w:r>
        <w:rPr/>
        <w:t>discipline among</w:t>
      </w:r>
      <w:r>
        <w:rPr>
          <w:spacing w:val="-2"/>
        </w:rPr>
        <w:t> </w:t>
      </w:r>
      <w:r>
        <w:rPr/>
        <w:t>others.</w:t>
      </w:r>
      <w:r>
        <w:rPr>
          <w:vertAlign w:val="superscript"/>
        </w:rPr>
        <w:t>172</w:t>
      </w:r>
    </w:p>
    <w:p>
      <w:pPr>
        <w:pStyle w:val="BodyText"/>
        <w:spacing w:line="480" w:lineRule="auto" w:before="242"/>
        <w:ind w:left="480" w:right="1037" w:firstLine="719"/>
        <w:jc w:val="both"/>
      </w:pPr>
      <w:r>
        <w:rPr/>
        <w:t>A</w:t>
      </w:r>
      <w:r>
        <w:rPr>
          <w:spacing w:val="7"/>
        </w:rPr>
        <w:t> </w:t>
      </w:r>
      <w:r>
        <w:rPr/>
        <w:t>careful</w:t>
      </w:r>
      <w:r>
        <w:rPr>
          <w:spacing w:val="8"/>
        </w:rPr>
        <w:t> </w:t>
      </w:r>
      <w:r>
        <w:rPr/>
        <w:t>perusal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2"/>
        </w:rPr>
        <w:t> </w:t>
      </w:r>
      <w:r>
        <w:rPr/>
        <w:t>aims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objectives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NBA,</w:t>
      </w:r>
      <w:r>
        <w:rPr>
          <w:spacing w:val="8"/>
        </w:rPr>
        <w:t> </w:t>
      </w:r>
      <w:r>
        <w:rPr/>
        <w:t>particularly</w:t>
      </w:r>
      <w:r>
        <w:rPr>
          <w:spacing w:val="3"/>
        </w:rPr>
        <w:t> </w:t>
      </w:r>
      <w:r>
        <w:rPr/>
        <w:t>section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(1),</w:t>
      </w:r>
      <w:r>
        <w:rPr>
          <w:spacing w:val="9"/>
        </w:rPr>
        <w:t> </w:t>
      </w:r>
      <w:r>
        <w:rPr/>
        <w:t>a,</w:t>
      </w:r>
      <w:r>
        <w:rPr>
          <w:spacing w:val="-58"/>
        </w:rPr>
        <w:t> </w:t>
      </w:r>
      <w:r>
        <w:rPr/>
        <w:t>b and f, will reveal that the NBA has the role of advancing and promoting legal education,</w:t>
      </w:r>
      <w:r>
        <w:rPr>
          <w:spacing w:val="1"/>
        </w:rPr>
        <w:t> </w:t>
      </w:r>
      <w:r>
        <w:rPr/>
        <w:t>providing legal aid to indigents and maintenance of the highest standard of professional</w:t>
      </w:r>
      <w:r>
        <w:rPr>
          <w:spacing w:val="1"/>
        </w:rPr>
        <w:t> </w:t>
      </w:r>
      <w:r>
        <w:rPr/>
        <w:t>conduct, etiquette and discipline. However, to the researcher‟s dismay, the NBA from its</w:t>
      </w:r>
      <w:r>
        <w:rPr>
          <w:spacing w:val="1"/>
        </w:rPr>
        <w:t> </w:t>
      </w:r>
      <w:r>
        <w:rPr/>
        <w:t>creation to date has not done anything in relation to the education of aspirants to the Bar (law</w:t>
      </w:r>
      <w:r>
        <w:rPr>
          <w:spacing w:val="1"/>
        </w:rPr>
        <w:t> </w:t>
      </w:r>
      <w:r>
        <w:rPr/>
        <w:t>students), we then wonder what legal education the NBA is advancing or promoting. Though</w:t>
      </w:r>
      <w:r>
        <w:rPr>
          <w:spacing w:val="1"/>
        </w:rPr>
        <w:t> </w:t>
      </w:r>
      <w:r>
        <w:rPr/>
        <w:t>after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inauguration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2015</w:t>
      </w:r>
      <w:r>
        <w:rPr>
          <w:spacing w:val="9"/>
        </w:rPr>
        <w:t> </w:t>
      </w:r>
      <w:r>
        <w:rPr/>
        <w:t>leadership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NBA</w:t>
      </w:r>
      <w:r>
        <w:rPr>
          <w:spacing w:val="7"/>
        </w:rPr>
        <w:t> </w:t>
      </w:r>
      <w:r>
        <w:rPr/>
        <w:t>led</w:t>
      </w:r>
      <w:r>
        <w:rPr>
          <w:spacing w:val="8"/>
        </w:rPr>
        <w:t> </w:t>
      </w:r>
      <w:r>
        <w:rPr/>
        <w:t>by</w:t>
      </w:r>
      <w:r>
        <w:rPr>
          <w:spacing w:val="3"/>
        </w:rPr>
        <w:t> </w:t>
      </w:r>
      <w:r>
        <w:rPr/>
        <w:t>Mahmoud,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administration</w:t>
      </w:r>
      <w:r>
        <w:rPr>
          <w:spacing w:val="9"/>
        </w:rPr>
        <w:t> </w:t>
      </w:r>
      <w:r>
        <w:rPr/>
        <w:t>in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bid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field,</w:t>
      </w:r>
      <w:r>
        <w:rPr>
          <w:spacing w:val="1"/>
        </w:rPr>
        <w:t> </w:t>
      </w:r>
      <w:r>
        <w:rPr/>
        <w:t>inaugurated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Bar</w:t>
      </w:r>
      <w:r>
        <w:rPr>
          <w:spacing w:val="1"/>
        </w:rPr>
        <w:t> </w:t>
      </w:r>
      <w:r>
        <w:rPr/>
        <w:t>Association‟s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Profession</w:t>
      </w:r>
      <w:r>
        <w:rPr>
          <w:spacing w:val="1"/>
        </w:rPr>
        <w:t> </w:t>
      </w:r>
      <w:r>
        <w:rPr/>
        <w:t>Regulatory Review Committee (LPRRC) on the 28</w:t>
      </w:r>
      <w:r>
        <w:rPr>
          <w:vertAlign w:val="superscript"/>
        </w:rPr>
        <w:t>th</w:t>
      </w:r>
      <w:r>
        <w:rPr>
          <w:vertAlign w:val="baseline"/>
        </w:rPr>
        <w:t> day of December, 2016 which members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 personalities from the academia and the practicing lawyers that have distinguished</w:t>
      </w:r>
      <w:r>
        <w:rPr>
          <w:spacing w:val="1"/>
          <w:vertAlign w:val="baseline"/>
        </w:rPr>
        <w:t> </w:t>
      </w:r>
      <w:r>
        <w:rPr>
          <w:vertAlign w:val="baseline"/>
        </w:rPr>
        <w:t>themselves</w:t>
      </w:r>
      <w:r>
        <w:rPr>
          <w:spacing w:val="47"/>
          <w:vertAlign w:val="baseline"/>
        </w:rPr>
        <w:t> </w:t>
      </w:r>
      <w:r>
        <w:rPr>
          <w:vertAlign w:val="baseline"/>
        </w:rPr>
        <w:t>in</w:t>
      </w:r>
      <w:r>
        <w:rPr>
          <w:spacing w:val="49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legal</w:t>
      </w:r>
      <w:r>
        <w:rPr>
          <w:spacing w:val="49"/>
          <w:vertAlign w:val="baseline"/>
        </w:rPr>
        <w:t> </w:t>
      </w:r>
      <w:r>
        <w:rPr>
          <w:vertAlign w:val="baseline"/>
        </w:rPr>
        <w:t>profession.</w:t>
      </w:r>
      <w:r>
        <w:rPr>
          <w:spacing w:val="49"/>
          <w:vertAlign w:val="baseline"/>
        </w:rPr>
        <w:t> </w:t>
      </w:r>
      <w:r>
        <w:rPr>
          <w:vertAlign w:val="baseline"/>
        </w:rPr>
        <w:t>Terms</w:t>
      </w:r>
      <w:r>
        <w:rPr>
          <w:spacing w:val="49"/>
          <w:vertAlign w:val="baseline"/>
        </w:rPr>
        <w:t> </w:t>
      </w:r>
      <w:r>
        <w:rPr>
          <w:vertAlign w:val="baseline"/>
        </w:rPr>
        <w:t>of</w:t>
      </w:r>
      <w:r>
        <w:rPr>
          <w:spacing w:val="47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48"/>
          <w:vertAlign w:val="baseline"/>
        </w:rPr>
        <w:t> </w:t>
      </w:r>
      <w:r>
        <w:rPr>
          <w:vertAlign w:val="baseline"/>
        </w:rPr>
        <w:t>(TOR)</w:t>
      </w:r>
      <w:r>
        <w:rPr>
          <w:spacing w:val="48"/>
          <w:vertAlign w:val="baseline"/>
        </w:rPr>
        <w:t> </w:t>
      </w:r>
      <w:r>
        <w:rPr>
          <w:vertAlign w:val="baseline"/>
        </w:rPr>
        <w:t>of</w:t>
      </w:r>
      <w:r>
        <w:rPr>
          <w:spacing w:val="48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Committee</w:t>
      </w:r>
      <w:r>
        <w:rPr>
          <w:spacing w:val="47"/>
          <w:vertAlign w:val="baseline"/>
        </w:rPr>
        <w:t> </w:t>
      </w:r>
      <w:r>
        <w:rPr>
          <w:vertAlign w:val="baseline"/>
        </w:rPr>
        <w:t>among</w:t>
      </w:r>
      <w:r>
        <w:rPr>
          <w:spacing w:val="-58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two terms (6 and</w:t>
      </w:r>
      <w:r>
        <w:rPr>
          <w:spacing w:val="-1"/>
          <w:vertAlign w:val="baseline"/>
        </w:rPr>
        <w:t> </w:t>
      </w:r>
      <w:r>
        <w:rPr>
          <w:vertAlign w:val="baseline"/>
        </w:rPr>
        <w:t>9)</w:t>
      </w:r>
      <w:r>
        <w:rPr>
          <w:spacing w:val="-1"/>
          <w:vertAlign w:val="baseline"/>
        </w:rPr>
        <w:t> </w:t>
      </w:r>
      <w:r>
        <w:rPr>
          <w:vertAlign w:val="baseline"/>
        </w:rPr>
        <w:t>relevant to this research are</w:t>
      </w:r>
      <w:r>
        <w:rPr>
          <w:spacing w:val="-3"/>
          <w:vertAlign w:val="baseline"/>
        </w:rPr>
        <w:t> </w:t>
      </w:r>
      <w:r>
        <w:rPr>
          <w:vertAlign w:val="baseline"/>
        </w:rPr>
        <w:t>as</w:t>
      </w:r>
      <w:r>
        <w:rPr>
          <w:spacing w:val="2"/>
          <w:vertAlign w:val="baseline"/>
        </w:rPr>
        <w:t> </w:t>
      </w:r>
      <w:r>
        <w:rPr>
          <w:vertAlign w:val="baseline"/>
        </w:rPr>
        <w:t>follows: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480" w:lineRule="auto" w:before="0" w:after="0"/>
        <w:ind w:left="840" w:right="1036" w:hanging="488"/>
        <w:jc w:val="both"/>
        <w:rPr>
          <w:sz w:val="24"/>
        </w:rPr>
      </w:pPr>
      <w:r>
        <w:rPr>
          <w:sz w:val="24"/>
        </w:rPr>
        <w:t>To review the current standards for admission into the Nigerian Bar and recommend</w:t>
      </w:r>
      <w:r>
        <w:rPr>
          <w:spacing w:val="1"/>
          <w:sz w:val="24"/>
        </w:rPr>
        <w:t> </w:t>
      </w:r>
      <w:r>
        <w:rPr>
          <w:sz w:val="24"/>
        </w:rPr>
        <w:t>changes.</w:t>
      </w:r>
      <w:r>
        <w:rPr>
          <w:spacing w:val="1"/>
          <w:sz w:val="24"/>
        </w:rPr>
        <w:t> </w:t>
      </w:r>
      <w:r>
        <w:rPr>
          <w:sz w:val="24"/>
        </w:rPr>
        <w:t>In particular determine whether the current</w:t>
      </w:r>
      <w:r>
        <w:rPr>
          <w:spacing w:val="1"/>
          <w:sz w:val="24"/>
        </w:rPr>
        <w:t> </w:t>
      </w:r>
      <w:r>
        <w:rPr>
          <w:sz w:val="24"/>
        </w:rPr>
        <w:t>threshold of 40% as</w:t>
      </w:r>
      <w:r>
        <w:rPr>
          <w:spacing w:val="1"/>
          <w:sz w:val="24"/>
        </w:rPr>
        <w:t> </w:t>
      </w:r>
      <w:r>
        <w:rPr>
          <w:sz w:val="24"/>
        </w:rPr>
        <w:t>pass</w:t>
      </w:r>
      <w:r>
        <w:rPr>
          <w:spacing w:val="60"/>
          <w:sz w:val="24"/>
        </w:rPr>
        <w:t> </w:t>
      </w:r>
      <w:r>
        <w:rPr>
          <w:sz w:val="24"/>
        </w:rPr>
        <w:t>mark for</w:t>
      </w:r>
      <w:r>
        <w:rPr>
          <w:spacing w:val="1"/>
          <w:sz w:val="24"/>
        </w:rPr>
        <w:t> </w:t>
      </w:r>
      <w:r>
        <w:rPr>
          <w:sz w:val="24"/>
        </w:rPr>
        <w:t>bar</w:t>
      </w:r>
      <w:r>
        <w:rPr>
          <w:spacing w:val="1"/>
          <w:sz w:val="24"/>
        </w:rPr>
        <w:t> </w:t>
      </w:r>
      <w:r>
        <w:rPr>
          <w:sz w:val="24"/>
        </w:rPr>
        <w:t>examinations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realistic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thresholds compare with entry requirements into the legal professions across Africa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rest of the world and</w:t>
      </w:r>
      <w:r>
        <w:rPr>
          <w:spacing w:val="2"/>
          <w:sz w:val="24"/>
        </w:rPr>
        <w:t> </w:t>
      </w: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appropriate recommendations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480" w:lineRule="auto" w:before="0" w:after="0"/>
        <w:ind w:left="840" w:right="1044" w:hanging="555"/>
        <w:jc w:val="both"/>
        <w:rPr>
          <w:sz w:val="24"/>
        </w:rPr>
      </w:pPr>
      <w:r>
        <w:rPr>
          <w:sz w:val="24"/>
        </w:rPr>
        <w:t>To review the ethical requirements for admission into the legal profession and determine</w:t>
      </w:r>
      <w:r>
        <w:rPr>
          <w:spacing w:val="1"/>
          <w:sz w:val="24"/>
        </w:rPr>
        <w:t> </w:t>
      </w:r>
      <w:r>
        <w:rPr>
          <w:sz w:val="24"/>
        </w:rPr>
        <w:t>the adequacy of such requirements and how best to maintain high ethical and professional</w:t>
      </w:r>
      <w:r>
        <w:rPr>
          <w:spacing w:val="-57"/>
          <w:sz w:val="24"/>
        </w:rPr>
        <w:t> </w:t>
      </w:r>
      <w:r>
        <w:rPr>
          <w:sz w:val="24"/>
        </w:rPr>
        <w:t>standards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legal profession.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rect style="position:absolute;margin-left:72.024002pt;margin-top:14.775498pt;width:144.020pt;height:.71997pt;mso-position-horizontal-relative:page;mso-position-vertical-relative:paragraph;z-index:-15698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172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 </w:t>
      </w:r>
      <w:r>
        <w:rPr>
          <w:sz w:val="20"/>
          <w:vertAlign w:val="baseline"/>
        </w:rPr>
        <w:t>Section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 (1)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a-n</w:t>
      </w:r>
    </w:p>
    <w:p>
      <w:pPr>
        <w:spacing w:after="0"/>
        <w:jc w:val="left"/>
        <w:rPr>
          <w:sz w:val="20"/>
        </w:rPr>
        <w:sectPr>
          <w:footerReference w:type="default" r:id="rId22"/>
          <w:pgSz w:w="11910" w:h="16840"/>
          <w:pgMar w:footer="1002" w:header="0" w:top="1340" w:bottom="1200" w:left="960" w:right="400"/>
        </w:sectPr>
      </w:pPr>
    </w:p>
    <w:p>
      <w:pPr>
        <w:pStyle w:val="BodyText"/>
        <w:spacing w:line="480" w:lineRule="auto" w:before="76"/>
        <w:ind w:left="480" w:right="103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NBA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recommendations on the above terms</w:t>
      </w:r>
      <w:r>
        <w:rPr>
          <w:spacing w:val="1"/>
        </w:rPr>
        <w:t> </w:t>
      </w:r>
      <w:r>
        <w:rPr/>
        <w:t>of reference is</w:t>
      </w:r>
      <w:r>
        <w:rPr>
          <w:spacing w:val="1"/>
        </w:rPr>
        <w:t> </w:t>
      </w:r>
      <w:r>
        <w:rPr/>
        <w:t>made public</w:t>
      </w:r>
      <w:r>
        <w:rPr>
          <w:spacing w:val="60"/>
        </w:rPr>
        <w:t> </w:t>
      </w:r>
      <w:r>
        <w:rPr/>
        <w:t>which address</w:t>
      </w:r>
      <w:r>
        <w:rPr>
          <w:spacing w:val="60"/>
        </w:rPr>
        <w:t> </w:t>
      </w:r>
      <w:r>
        <w:rPr/>
        <w:t>certain</w:t>
      </w:r>
      <w:r>
        <w:rPr>
          <w:spacing w:val="1"/>
        </w:rPr>
        <w:t> </w:t>
      </w:r>
      <w:r>
        <w:rPr/>
        <w:t>issues of concern to the profession. Some of the stakeholders‟ recommendations from the</w:t>
      </w:r>
      <w:r>
        <w:rPr>
          <w:spacing w:val="1"/>
        </w:rPr>
        <w:t> </w:t>
      </w:r>
      <w:r>
        <w:rPr/>
        <w:t>memoranda</w:t>
      </w:r>
      <w:r>
        <w:rPr>
          <w:spacing w:val="-2"/>
        </w:rPr>
        <w:t> </w:t>
      </w:r>
      <w:r>
        <w:rPr/>
        <w:t>submitted and</w:t>
      </w:r>
      <w:r>
        <w:rPr>
          <w:spacing w:val="-1"/>
        </w:rPr>
        <w:t> </w:t>
      </w:r>
      <w:r>
        <w:rPr/>
        <w:t>the town</w:t>
      </w:r>
      <w:r>
        <w:rPr>
          <w:spacing w:val="-1"/>
        </w:rPr>
        <w:t> </w:t>
      </w:r>
      <w:r>
        <w:rPr/>
        <w:t>hall meetings</w:t>
      </w:r>
      <w:r>
        <w:rPr>
          <w:spacing w:val="1"/>
        </w:rPr>
        <w:t> </w:t>
      </w:r>
      <w:r>
        <w:rPr/>
        <w:t>held across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-5"/>
        </w:rPr>
        <w:t> </w:t>
      </w:r>
      <w:r>
        <w:rPr/>
        <w:t>considered.</w:t>
      </w:r>
    </w:p>
    <w:p>
      <w:pPr>
        <w:pStyle w:val="Heading2"/>
        <w:numPr>
          <w:ilvl w:val="1"/>
          <w:numId w:val="14"/>
        </w:numPr>
        <w:tabs>
          <w:tab w:pos="1201" w:val="left" w:leader="none"/>
        </w:tabs>
        <w:spacing w:line="240" w:lineRule="auto" w:before="3" w:after="0"/>
        <w:ind w:left="1200" w:right="0" w:hanging="721"/>
        <w:jc w:val="both"/>
      </w:pPr>
      <w:r>
        <w:rPr/>
        <w:t>Legal</w:t>
      </w:r>
      <w:r>
        <w:rPr>
          <w:spacing w:val="-1"/>
        </w:rPr>
        <w:t> </w:t>
      </w:r>
      <w:r>
        <w:rPr/>
        <w:t>Aid Act</w:t>
      </w:r>
      <w:r>
        <w:rPr>
          <w:spacing w:val="-1"/>
        </w:rPr>
        <w:t> </w:t>
      </w:r>
      <w:r>
        <w:rPr/>
        <w:t>2011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1033" w:firstLine="719"/>
        <w:jc w:val="both"/>
      </w:pPr>
      <w:r>
        <w:rPr/>
        <w:t>One of the fundamental obligation of government as contained in Chapter Two of the</w:t>
      </w:r>
      <w:r>
        <w:rPr>
          <w:spacing w:val="1"/>
        </w:rPr>
        <w:t> </w:t>
      </w:r>
      <w:r>
        <w:rPr/>
        <w:t>Constitution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social</w:t>
      </w:r>
      <w:r>
        <w:rPr>
          <w:spacing w:val="14"/>
        </w:rPr>
        <w:t> </w:t>
      </w:r>
      <w:r>
        <w:rPr/>
        <w:t>objectives.</w:t>
      </w:r>
      <w:r>
        <w:rPr>
          <w:spacing w:val="14"/>
        </w:rPr>
        <w:t> </w:t>
      </w:r>
      <w:r>
        <w:rPr/>
        <w:t>S.17</w:t>
      </w:r>
      <w:r>
        <w:rPr>
          <w:spacing w:val="14"/>
        </w:rPr>
        <w:t> </w:t>
      </w:r>
      <w:r>
        <w:rPr/>
        <w:t>(2)</w:t>
      </w:r>
      <w:r>
        <w:rPr>
          <w:spacing w:val="14"/>
        </w:rPr>
        <w:t> </w:t>
      </w:r>
      <w:r>
        <w:rPr/>
        <w:t>(a)</w:t>
      </w:r>
      <w:r>
        <w:rPr>
          <w:spacing w:val="13"/>
        </w:rPr>
        <w:t> </w:t>
      </w:r>
      <w:r>
        <w:rPr/>
        <w:t>provides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every</w:t>
      </w:r>
      <w:r>
        <w:rPr>
          <w:spacing w:val="9"/>
        </w:rPr>
        <w:t> </w:t>
      </w:r>
      <w:r>
        <w:rPr/>
        <w:t>citizens</w:t>
      </w:r>
      <w:r>
        <w:rPr>
          <w:spacing w:val="14"/>
        </w:rPr>
        <w:t> </w:t>
      </w:r>
      <w:r>
        <w:rPr/>
        <w:t>shall</w:t>
      </w:r>
      <w:r>
        <w:rPr>
          <w:spacing w:val="14"/>
        </w:rPr>
        <w:t> </w:t>
      </w:r>
      <w:r>
        <w:rPr/>
        <w:t>have</w:t>
      </w:r>
      <w:r>
        <w:rPr>
          <w:spacing w:val="15"/>
        </w:rPr>
        <w:t> </w:t>
      </w:r>
      <w:r>
        <w:rPr/>
        <w:t>equality</w:t>
      </w:r>
      <w:r>
        <w:rPr>
          <w:spacing w:val="-57"/>
        </w:rPr>
        <w:t> </w:t>
      </w:r>
      <w:r>
        <w:rPr/>
        <w:t>of rights, obligations and opportunities before the Law.</w:t>
      </w:r>
      <w:r>
        <w:rPr>
          <w:vertAlign w:val="superscript"/>
        </w:rPr>
        <w:t>173</w:t>
      </w:r>
      <w:r>
        <w:rPr>
          <w:vertAlign w:val="baseline"/>
        </w:rPr>
        <w:t> Rule of law and fair hearing cannot</w:t>
      </w:r>
      <w:r>
        <w:rPr>
          <w:spacing w:val="-57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achieved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small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citizens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full</w:t>
      </w:r>
      <w:r>
        <w:rPr>
          <w:spacing w:val="1"/>
          <w:vertAlign w:val="baseline"/>
        </w:rPr>
        <w:t> </w:t>
      </w:r>
      <w:r>
        <w:rPr>
          <w:vertAlign w:val="baseline"/>
        </w:rPr>
        <w:t>access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legal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representation by counsel of their own</w:t>
      </w:r>
      <w:r>
        <w:rPr>
          <w:spacing w:val="1"/>
          <w:vertAlign w:val="baseline"/>
        </w:rPr>
        <w:t> </w:t>
      </w:r>
      <w:r>
        <w:rPr>
          <w:vertAlign w:val="baseline"/>
        </w:rPr>
        <w:t>choice</w:t>
      </w:r>
      <w:r>
        <w:rPr>
          <w:spacing w:val="60"/>
          <w:vertAlign w:val="baseline"/>
        </w:rPr>
        <w:t> </w:t>
      </w:r>
      <w:r>
        <w:rPr>
          <w:vertAlign w:val="baseline"/>
        </w:rPr>
        <w:t>while a significant percentage does not have</w:t>
      </w:r>
      <w:r>
        <w:rPr>
          <w:spacing w:val="1"/>
          <w:vertAlign w:val="baseline"/>
        </w:rPr>
        <w:t> </w:t>
      </w:r>
      <w:r>
        <w:rPr>
          <w:vertAlign w:val="baseline"/>
        </w:rPr>
        <w:t>this opportunity because of financial inability (sic) economic challenges.</w:t>
      </w:r>
      <w:r>
        <w:rPr>
          <w:vertAlign w:val="superscript"/>
        </w:rPr>
        <w:t>174</w:t>
      </w:r>
      <w:r>
        <w:rPr>
          <w:vertAlign w:val="baseline"/>
        </w:rPr>
        <w:t> It is in this vein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 Nigerian government in order to facilitate access to justice for the poor as equilibrium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 that of the rich established the Legal Aid Council with the sole aim of rendering legal</w:t>
      </w:r>
      <w:r>
        <w:rPr>
          <w:spacing w:val="1"/>
          <w:vertAlign w:val="baseline"/>
        </w:rPr>
        <w:t> </w:t>
      </w:r>
      <w:r>
        <w:rPr>
          <w:vertAlign w:val="baseline"/>
        </w:rPr>
        <w:t>services and advice to poor citizen free of charge.”</w:t>
      </w:r>
      <w:r>
        <w:rPr>
          <w:vertAlign w:val="superscript"/>
        </w:rPr>
        <w:t>175</w:t>
      </w:r>
      <w:r>
        <w:rPr>
          <w:vertAlign w:val="baseline"/>
        </w:rPr>
        <w:t> The Legal Aid Council (LAC) is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regulated by the Legal Aid Act</w:t>
      </w:r>
      <w:r>
        <w:rPr>
          <w:vertAlign w:val="superscript"/>
        </w:rPr>
        <w:t>176</w:t>
      </w:r>
      <w:r>
        <w:rPr>
          <w:vertAlign w:val="baseline"/>
        </w:rPr>
        <w:t> which purpose and utility is contained in its explanatory</w:t>
      </w:r>
      <w:r>
        <w:rPr>
          <w:spacing w:val="1"/>
          <w:vertAlign w:val="baseline"/>
        </w:rPr>
        <w:t> </w:t>
      </w:r>
      <w:r>
        <w:rPr>
          <w:vertAlign w:val="baseline"/>
        </w:rPr>
        <w:t>memorandum.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memorandum provides thus:</w:t>
      </w:r>
    </w:p>
    <w:p>
      <w:pPr>
        <w:pStyle w:val="BodyText"/>
        <w:spacing w:before="2"/>
        <w:ind w:left="2182" w:right="2738"/>
        <w:jc w:val="both"/>
      </w:pPr>
      <w:r>
        <w:rPr/>
        <w:t>This Act to repeal the Legal aid Act Cap. L9 Laws of the</w:t>
      </w:r>
      <w:r>
        <w:rPr>
          <w:spacing w:val="1"/>
        </w:rPr>
        <w:t> </w:t>
      </w:r>
      <w:r>
        <w:rPr/>
        <w:t>Federation of Nigeria, 2004 in line with interpretational</w:t>
      </w:r>
      <w:r>
        <w:rPr>
          <w:spacing w:val="1"/>
        </w:rPr>
        <w:t> </w:t>
      </w:r>
      <w:r>
        <w:rPr/>
        <w:t>standards and to provide for the establishment of legal aid</w:t>
      </w:r>
      <w:r>
        <w:rPr>
          <w:spacing w:val="1"/>
        </w:rPr>
        <w:t> </w:t>
      </w:r>
      <w:r>
        <w:rPr/>
        <w:t>and access to justice fund into which financial assistance</w:t>
      </w:r>
      <w:r>
        <w:rPr>
          <w:spacing w:val="1"/>
        </w:rPr>
        <w:t> </w:t>
      </w:r>
      <w:r>
        <w:rPr/>
        <w:t>would be made available to the Council on behalf of the</w:t>
      </w:r>
      <w:r>
        <w:rPr>
          <w:spacing w:val="1"/>
        </w:rPr>
        <w:t> </w:t>
      </w:r>
      <w:r>
        <w:rPr/>
        <w:t>indigent citizens to prosecute their claims in accordance</w:t>
      </w:r>
      <w:r>
        <w:rPr>
          <w:spacing w:val="1"/>
        </w:rPr>
        <w:t> </w:t>
      </w:r>
      <w:r>
        <w:rPr/>
        <w:t>with the Constitution and further to empower the existing</w:t>
      </w:r>
      <w:r>
        <w:rPr>
          <w:spacing w:val="1"/>
        </w:rPr>
        <w:t> </w:t>
      </w:r>
      <w:r>
        <w:rPr/>
        <w:t>Legal Aid council to be responsible for the operation of a</w:t>
      </w:r>
      <w:r>
        <w:rPr>
          <w:spacing w:val="1"/>
        </w:rPr>
        <w:t> </w:t>
      </w:r>
      <w:r>
        <w:rPr/>
        <w:t>scheme for the grant of legal aid and access to justice in</w:t>
      </w:r>
      <w:r>
        <w:rPr>
          <w:spacing w:val="1"/>
        </w:rPr>
        <w:t> </w:t>
      </w:r>
      <w:r>
        <w:rPr/>
        <w:t>certain</w:t>
      </w:r>
      <w:r>
        <w:rPr>
          <w:spacing w:val="12"/>
        </w:rPr>
        <w:t> </w:t>
      </w:r>
      <w:r>
        <w:rPr/>
        <w:t>matters</w:t>
      </w:r>
      <w:r>
        <w:rPr>
          <w:spacing w:val="13"/>
        </w:rPr>
        <w:t> </w:t>
      </w:r>
      <w:r>
        <w:rPr/>
        <w:t>or</w:t>
      </w:r>
      <w:r>
        <w:rPr>
          <w:spacing w:val="11"/>
        </w:rPr>
        <w:t> </w:t>
      </w:r>
      <w:r>
        <w:rPr/>
        <w:t>proceedings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persons</w:t>
      </w:r>
      <w:r>
        <w:rPr>
          <w:spacing w:val="11"/>
        </w:rPr>
        <w:t> </w:t>
      </w:r>
      <w:r>
        <w:rPr/>
        <w:t>with</w:t>
      </w:r>
      <w:r>
        <w:rPr>
          <w:spacing w:val="13"/>
        </w:rPr>
        <w:t> </w:t>
      </w:r>
      <w:r>
        <w:rPr/>
        <w:t>inadequate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rect style="position:absolute;margin-left:72.024002pt;margin-top:9.355177pt;width:144.020pt;height:.71997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173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Constitution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Republic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amended 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2011</w:t>
      </w:r>
    </w:p>
    <w:p>
      <w:pPr>
        <w:spacing w:before="1"/>
        <w:ind w:left="480" w:right="1040" w:firstLine="0"/>
        <w:jc w:val="both"/>
        <w:rPr>
          <w:sz w:val="20"/>
        </w:rPr>
      </w:pPr>
      <w:r>
        <w:rPr>
          <w:sz w:val="20"/>
          <w:vertAlign w:val="superscript"/>
        </w:rPr>
        <w:t>174</w:t>
      </w:r>
      <w:r>
        <w:rPr>
          <w:sz w:val="20"/>
          <w:vertAlign w:val="baseline"/>
        </w:rPr>
        <w:t> Danladi,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K.M, </w:t>
      </w:r>
      <w:r>
        <w:rPr>
          <w:i/>
          <w:sz w:val="20"/>
          <w:vertAlign w:val="baseline"/>
        </w:rPr>
        <w:t>Fundamentals of Legal Research and Some General Principles of Law</w:t>
      </w:r>
      <w:r>
        <w:rPr>
          <w:sz w:val="20"/>
          <w:vertAlign w:val="baseline"/>
        </w:rPr>
        <w:t>, Ahmadu Bello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Press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Ltd, Zaria, (2012),p.103</w:t>
      </w:r>
    </w:p>
    <w:p>
      <w:pPr>
        <w:spacing w:before="1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175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before="0"/>
        <w:ind w:left="480" w:right="1035" w:firstLine="0"/>
        <w:jc w:val="both"/>
        <w:rPr>
          <w:sz w:val="20"/>
        </w:rPr>
      </w:pPr>
      <w:r>
        <w:rPr>
          <w:sz w:val="20"/>
          <w:vertAlign w:val="superscript"/>
        </w:rPr>
        <w:t>176</w:t>
      </w:r>
      <w:r>
        <w:rPr>
          <w:sz w:val="20"/>
          <w:vertAlign w:val="baseline"/>
        </w:rPr>
        <w:t> 2011. For more information about the council and its activities. See Legal Aid Act 2011; Ojukwu, E. et al,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Handbook on Prison Pre-trial Detainee Law Clinic, </w:t>
      </w:r>
      <w:r>
        <w:rPr>
          <w:sz w:val="20"/>
          <w:vertAlign w:val="baseline"/>
        </w:rPr>
        <w:t>Network of University Legal and Institutions (NULAI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Nigeria), Abuja , (2012), pp.139-147 and Danladi, K.M, </w:t>
      </w:r>
      <w:r>
        <w:rPr>
          <w:i/>
          <w:sz w:val="20"/>
          <w:vertAlign w:val="baseline"/>
        </w:rPr>
        <w:t>Fundamental of Legal Research and Some General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Principle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sz w:val="20"/>
          <w:vertAlign w:val="baseline"/>
        </w:rPr>
        <w:t>, Ahmadu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Bello University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Press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Ltd,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Zaria,(2012),pp.103-132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before="74"/>
        <w:ind w:left="2182" w:right="2745"/>
        <w:jc w:val="both"/>
      </w:pPr>
      <w:r>
        <w:rPr/>
        <w:t>resources in accordance with the provision of this act; and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related matters.</w:t>
      </w:r>
      <w:r>
        <w:rPr>
          <w:vertAlign w:val="superscript"/>
        </w:rPr>
        <w:t>177</w:t>
      </w:r>
    </w:p>
    <w:p>
      <w:pPr>
        <w:pStyle w:val="BodyText"/>
        <w:spacing w:line="480" w:lineRule="auto" w:before="240"/>
        <w:ind w:left="480" w:right="1034" w:firstLine="719"/>
        <w:jc w:val="both"/>
      </w:pPr>
      <w:r>
        <w:rPr/>
        <w:t>The United Nations Principles and Guidelines defined legal aid as “legal advice,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detained,</w:t>
      </w:r>
      <w:r>
        <w:rPr>
          <w:spacing w:val="1"/>
        </w:rPr>
        <w:t> </w:t>
      </w:r>
      <w:r>
        <w:rPr/>
        <w:t>arrested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imprisoned,</w:t>
      </w:r>
      <w:r>
        <w:rPr>
          <w:spacing w:val="1"/>
        </w:rPr>
        <w:t> </w:t>
      </w:r>
      <w:r>
        <w:rPr/>
        <w:t>suspected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accused of, or charged with a criminal offence and for victims and witnesses in the criminal</w:t>
      </w:r>
      <w:r>
        <w:rPr>
          <w:spacing w:val="1"/>
        </w:rPr>
        <w:t> </w:t>
      </w:r>
      <w:r>
        <w:rPr/>
        <w:t>justice process that is provided at no cost for those without sufficient means or when the</w:t>
      </w:r>
      <w:r>
        <w:rPr>
          <w:spacing w:val="1"/>
        </w:rPr>
        <w:t> </w:t>
      </w:r>
      <w:r>
        <w:rPr/>
        <w:t>interests of justice so require. Furthermore, legal aid includes concepts of “legal education,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dispute resolution mechanisms and restorative justice processes.</w:t>
      </w:r>
      <w:r>
        <w:rPr>
          <w:vertAlign w:val="superscript"/>
        </w:rPr>
        <w:t>178</w:t>
      </w:r>
      <w:r>
        <w:rPr>
          <w:spacing w:val="1"/>
          <w:vertAlign w:val="baseline"/>
        </w:rPr>
        <w:t> </w:t>
      </w:r>
      <w:r>
        <w:rPr>
          <w:vertAlign w:val="baseline"/>
        </w:rPr>
        <w:t>The grant of legal aid,</w:t>
      </w:r>
      <w:r>
        <w:rPr>
          <w:spacing w:val="1"/>
          <w:vertAlign w:val="baseline"/>
        </w:rPr>
        <w:t> </w:t>
      </w:r>
      <w:r>
        <w:rPr>
          <w:vertAlign w:val="baseline"/>
        </w:rPr>
        <w:t>advice and access to justice shall be provided by the Council in 3 broad areas, namely,</w:t>
      </w:r>
      <w:r>
        <w:rPr>
          <w:spacing w:val="1"/>
          <w:vertAlign w:val="baseline"/>
        </w:rPr>
        <w:t> </w:t>
      </w:r>
      <w:r>
        <w:rPr>
          <w:vertAlign w:val="baseline"/>
        </w:rPr>
        <w:t>Criminal</w:t>
      </w:r>
      <w:r>
        <w:rPr>
          <w:spacing w:val="1"/>
          <w:vertAlign w:val="baseline"/>
        </w:rPr>
        <w:t> </w:t>
      </w:r>
      <w:r>
        <w:rPr>
          <w:vertAlign w:val="baseline"/>
        </w:rPr>
        <w:t>Defence</w:t>
      </w:r>
      <w:r>
        <w:rPr>
          <w:spacing w:val="1"/>
          <w:vertAlign w:val="baseline"/>
        </w:rPr>
        <w:t> </w:t>
      </w:r>
      <w:r>
        <w:rPr>
          <w:vertAlign w:val="baseline"/>
        </w:rPr>
        <w:t>Service,</w:t>
      </w:r>
      <w:r>
        <w:rPr>
          <w:spacing w:val="1"/>
          <w:vertAlign w:val="baseline"/>
        </w:rPr>
        <w:t> </w:t>
      </w:r>
      <w:r>
        <w:rPr>
          <w:vertAlign w:val="baseline"/>
        </w:rPr>
        <w:t>Advice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Assistance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Civil</w:t>
      </w:r>
      <w:r>
        <w:rPr>
          <w:spacing w:val="1"/>
          <w:vertAlign w:val="baseline"/>
        </w:rPr>
        <w:t> </w:t>
      </w:r>
      <w:r>
        <w:rPr>
          <w:vertAlign w:val="baseline"/>
        </w:rPr>
        <w:t>matters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1"/>
          <w:vertAlign w:val="baseline"/>
        </w:rPr>
        <w:t> </w:t>
      </w:r>
      <w:r>
        <w:rPr>
          <w:vertAlign w:val="baseline"/>
        </w:rPr>
        <w:t>legal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representation in court and Community Legal Services subject to merits and indigence tests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parties.</w:t>
      </w:r>
      <w:r>
        <w:rPr>
          <w:vertAlign w:val="superscript"/>
        </w:rPr>
        <w:t>179</w:t>
      </w:r>
      <w:r>
        <w:rPr>
          <w:vertAlign w:val="baseline"/>
        </w:rPr>
        <w:t> These three (3) broad areas of interest to LAC are also covered by the Law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Clinics across the country. The Law Clinics being organization with mandates similar to that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LAC are</w:t>
      </w:r>
      <w:r>
        <w:rPr>
          <w:spacing w:val="-1"/>
          <w:vertAlign w:val="baseline"/>
        </w:rPr>
        <w:t> </w:t>
      </w:r>
      <w:r>
        <w:rPr>
          <w:vertAlign w:val="baseline"/>
        </w:rPr>
        <w:t>identify</w:t>
      </w:r>
      <w:r>
        <w:rPr>
          <w:spacing w:val="-5"/>
          <w:vertAlign w:val="baseline"/>
        </w:rPr>
        <w:t> </w:t>
      </w:r>
      <w:r>
        <w:rPr>
          <w:vertAlign w:val="baseline"/>
        </w:rPr>
        <w:t>by</w:t>
      </w:r>
      <w:r>
        <w:rPr>
          <w:spacing w:val="-2"/>
          <w:vertAlign w:val="baseline"/>
        </w:rPr>
        <w:t> </w:t>
      </w:r>
      <w:r>
        <w:rPr>
          <w:vertAlign w:val="baseline"/>
        </w:rPr>
        <w:t>the Act. Section 17</w:t>
      </w:r>
      <w:r>
        <w:rPr>
          <w:vertAlign w:val="superscript"/>
        </w:rPr>
        <w:t>180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provides thus:</w:t>
      </w:r>
    </w:p>
    <w:p>
      <w:pPr>
        <w:pStyle w:val="ListParagraph"/>
        <w:numPr>
          <w:ilvl w:val="0"/>
          <w:numId w:val="19"/>
        </w:numPr>
        <w:tabs>
          <w:tab w:pos="2542" w:val="left" w:leader="none"/>
        </w:tabs>
        <w:spacing w:line="240" w:lineRule="auto" w:before="1" w:after="0"/>
        <w:ind w:left="2542" w:right="2734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Council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maintain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register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non-</w:t>
      </w:r>
      <w:r>
        <w:rPr>
          <w:spacing w:val="1"/>
          <w:sz w:val="24"/>
        </w:rPr>
        <w:t> </w:t>
      </w:r>
      <w:r>
        <w:rPr>
          <w:sz w:val="24"/>
        </w:rPr>
        <w:t>governmental organizations and law clinics that are</w:t>
      </w:r>
      <w:r>
        <w:rPr>
          <w:spacing w:val="1"/>
          <w:sz w:val="24"/>
        </w:rPr>
        <w:t> </w:t>
      </w:r>
      <w:r>
        <w:rPr>
          <w:sz w:val="24"/>
        </w:rPr>
        <w:t>engaged in the provision of legal aid or assistance to</w:t>
      </w:r>
      <w:r>
        <w:rPr>
          <w:spacing w:val="1"/>
          <w:sz w:val="24"/>
        </w:rPr>
        <w:t> </w:t>
      </w:r>
      <w:r>
        <w:rPr>
          <w:sz w:val="24"/>
        </w:rPr>
        <w:t>persons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entitled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aid under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2"/>
          <w:sz w:val="24"/>
        </w:rPr>
        <w:t> </w:t>
      </w:r>
      <w:r>
        <w:rPr>
          <w:sz w:val="24"/>
        </w:rPr>
        <w:t>Act.</w:t>
      </w:r>
    </w:p>
    <w:p>
      <w:pPr>
        <w:pStyle w:val="ListParagraph"/>
        <w:numPr>
          <w:ilvl w:val="0"/>
          <w:numId w:val="19"/>
        </w:numPr>
        <w:tabs>
          <w:tab w:pos="2542" w:val="left" w:leader="none"/>
        </w:tabs>
        <w:spacing w:line="240" w:lineRule="auto" w:before="0" w:after="0"/>
        <w:ind w:left="2542" w:right="2742" w:hanging="360"/>
        <w:jc w:val="both"/>
        <w:rPr>
          <w:sz w:val="24"/>
        </w:rPr>
      </w:pPr>
      <w:r>
        <w:rPr>
          <w:sz w:val="24"/>
        </w:rPr>
        <w:t>The Council may partner with or otherwise engage the</w:t>
      </w:r>
      <w:r>
        <w:rPr>
          <w:spacing w:val="-57"/>
          <w:sz w:val="24"/>
        </w:rPr>
        <w:t> </w:t>
      </w:r>
      <w:r>
        <w:rPr>
          <w:sz w:val="24"/>
        </w:rPr>
        <w:t>services of such organizations in a manner consistent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mandate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Council.</w:t>
      </w:r>
    </w:p>
    <w:p>
      <w:pPr>
        <w:pStyle w:val="ListParagraph"/>
        <w:numPr>
          <w:ilvl w:val="0"/>
          <w:numId w:val="19"/>
        </w:numPr>
        <w:tabs>
          <w:tab w:pos="2542" w:val="left" w:leader="none"/>
        </w:tabs>
        <w:spacing w:line="240" w:lineRule="auto" w:before="1" w:after="0"/>
        <w:ind w:left="2542" w:right="2741" w:hanging="360"/>
        <w:jc w:val="both"/>
        <w:rPr>
          <w:sz w:val="24"/>
        </w:rPr>
      </w:pPr>
      <w:r>
        <w:rPr>
          <w:sz w:val="24"/>
        </w:rPr>
        <w:t>The Council may grant licenses to persons who have</w:t>
      </w:r>
      <w:r>
        <w:rPr>
          <w:spacing w:val="1"/>
          <w:sz w:val="24"/>
        </w:rPr>
        <w:t> </w:t>
      </w:r>
      <w:r>
        <w:rPr>
          <w:sz w:val="24"/>
        </w:rPr>
        <w:t>undergone a prescribed course in paralegal services to</w:t>
      </w:r>
      <w:r>
        <w:rPr>
          <w:spacing w:val="1"/>
          <w:sz w:val="24"/>
        </w:rPr>
        <w:t> </w:t>
      </w:r>
      <w:r>
        <w:rPr>
          <w:sz w:val="24"/>
        </w:rPr>
        <w:t>render</w:t>
      </w:r>
      <w:r>
        <w:rPr>
          <w:spacing w:val="-1"/>
          <w:sz w:val="24"/>
        </w:rPr>
        <w:t> </w:t>
      </w:r>
      <w:r>
        <w:rPr>
          <w:sz w:val="24"/>
        </w:rPr>
        <w:t>such services</w:t>
      </w:r>
      <w:r>
        <w:rPr>
          <w:spacing w:val="-1"/>
          <w:sz w:val="24"/>
        </w:rPr>
        <w:t> </w:t>
      </w:r>
      <w:r>
        <w:rPr>
          <w:sz w:val="24"/>
        </w:rPr>
        <w:t>in appropriate</w:t>
      </w:r>
      <w:r>
        <w:rPr>
          <w:spacing w:val="-1"/>
          <w:sz w:val="24"/>
        </w:rPr>
        <w:t> </w:t>
      </w:r>
      <w:r>
        <w:rPr>
          <w:sz w:val="24"/>
        </w:rPr>
        <w:t>situations.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rect style="position:absolute;margin-left:72.024002pt;margin-top:14.167491pt;width:144.020pt;height:.71997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177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Memorandum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Legal Aid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Act,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2011.</w:t>
      </w:r>
    </w:p>
    <w:p>
      <w:pPr>
        <w:tabs>
          <w:tab w:pos="1058" w:val="left" w:leader="none"/>
          <w:tab w:pos="2124" w:val="left" w:leader="none"/>
          <w:tab w:pos="3134" w:val="left" w:leader="none"/>
          <w:tab w:pos="3923" w:val="left" w:leader="none"/>
          <w:tab w:pos="4534" w:val="left" w:leader="none"/>
          <w:tab w:pos="5170" w:val="left" w:leader="none"/>
          <w:tab w:pos="5803" w:val="left" w:leader="none"/>
          <w:tab w:pos="6560" w:val="left" w:leader="none"/>
          <w:tab w:pos="7349" w:val="left" w:leader="none"/>
          <w:tab w:pos="8347" w:val="left" w:leader="none"/>
          <w:tab w:pos="8839" w:val="left" w:leader="none"/>
        </w:tabs>
        <w:spacing w:line="240" w:lineRule="auto" w:before="1"/>
        <w:ind w:left="480" w:right="1034" w:firstLine="0"/>
        <w:jc w:val="left"/>
        <w:rPr>
          <w:sz w:val="20"/>
        </w:rPr>
      </w:pPr>
      <w:r>
        <w:rPr>
          <w:sz w:val="20"/>
          <w:vertAlign w:val="superscript"/>
        </w:rPr>
        <w:t>178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United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Nations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(2014),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Early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Access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Aid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Criminal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Processes: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Handbook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Policymakers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Practitioners,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York,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at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9.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Cited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Anyanru,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(2018).</w:t>
      </w:r>
      <w:r>
        <w:rPr>
          <w:spacing w:val="20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Review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Salient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Issues</w:t>
      </w:r>
      <w:r>
        <w:rPr>
          <w:i/>
          <w:spacing w:val="11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  <w:tab/>
        <w:t>Interplay</w:t>
        <w:tab/>
        <w:t>Between</w:t>
        <w:tab/>
        <w:t>Legal</w:t>
        <w:tab/>
        <w:t>Aid</w:t>
        <w:tab/>
        <w:t>and</w:t>
        <w:tab/>
        <w:t>Pro</w:t>
        <w:tab/>
        <w:t>Bono</w:t>
        <w:tab/>
        <w:t>Legal</w:t>
        <w:tab/>
        <w:t>Services</w:t>
        <w:tab/>
        <w:t>in</w:t>
        <w:tab/>
        <w:t>Nigeria,</w:t>
      </w:r>
      <w:r>
        <w:rPr>
          <w:i/>
          <w:spacing w:val="-47"/>
          <w:sz w:val="20"/>
          <w:vertAlign w:val="baseline"/>
        </w:rPr>
        <w:t> </w:t>
      </w:r>
      <w:hyperlink r:id="rId23">
        <w:r>
          <w:rPr>
            <w:rFonts w:ascii="Calibri"/>
            <w:i/>
            <w:color w:val="0462C1"/>
            <w:sz w:val="22"/>
            <w:u w:val="single" w:color="0462C1"/>
            <w:vertAlign w:val="baseline"/>
          </w:rPr>
          <w:t>http://www.spaajibade.com/resources/wp-content/uploads/2018/03/A-REVIEW-OF-SALIENT-</w:t>
        </w:r>
      </w:hyperlink>
      <w:r>
        <w:rPr>
          <w:rFonts w:ascii="Calibri"/>
          <w:i/>
          <w:color w:val="0462C1"/>
          <w:spacing w:val="1"/>
          <w:sz w:val="22"/>
          <w:vertAlign w:val="baseline"/>
        </w:rPr>
        <w:t> </w:t>
      </w:r>
      <w:hyperlink r:id="rId23">
        <w:r>
          <w:rPr>
            <w:rFonts w:ascii="Calibri"/>
            <w:i/>
            <w:color w:val="0462C1"/>
            <w:spacing w:val="-1"/>
            <w:sz w:val="22"/>
            <w:u w:val="single" w:color="0462C1"/>
            <w:vertAlign w:val="baseline"/>
          </w:rPr>
          <w:t>ISSUES-IN-THE-INTERPLAY-BETWEEN-LEGAL-AID-AND-PRO-BONO-LEGAL-SERVICES-IN-NIGERIA.pdf</w:t>
        </w:r>
        <w:r>
          <w:rPr>
            <w:i/>
            <w:spacing w:val="-1"/>
            <w:sz w:val="20"/>
            <w:vertAlign w:val="baseline"/>
          </w:rPr>
          <w:t>,</w:t>
        </w:r>
        <w:r>
          <w:rPr>
            <w:i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Accessed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21/04/2019.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179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Section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8 (1)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Aid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2011.</w:t>
      </w:r>
    </w:p>
    <w:p>
      <w:pPr>
        <w:spacing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180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</w:t>
      </w:r>
      <w:r>
        <w:rPr>
          <w:i/>
          <w:sz w:val="20"/>
          <w:vertAlign w:val="baseline"/>
        </w:rPr>
        <w:t>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7" w:firstLine="719"/>
        <w:jc w:val="both"/>
      </w:pPr>
      <w:r>
        <w:rPr/>
        <w:t>In</w:t>
      </w:r>
      <w:r>
        <w:rPr>
          <w:spacing w:val="57"/>
        </w:rPr>
        <w:t> </w:t>
      </w:r>
      <w:r>
        <w:rPr/>
        <w:t>view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above</w:t>
      </w:r>
      <w:r>
        <w:rPr>
          <w:spacing w:val="57"/>
        </w:rPr>
        <w:t> </w:t>
      </w:r>
      <w:r>
        <w:rPr/>
        <w:t>provisions,</w:t>
      </w:r>
      <w:r>
        <w:rPr>
          <w:spacing w:val="57"/>
        </w:rPr>
        <w:t> </w:t>
      </w:r>
      <w:r>
        <w:rPr/>
        <w:t>LAC</w:t>
      </w:r>
      <w:r>
        <w:rPr>
          <w:spacing w:val="2"/>
        </w:rPr>
        <w:t> </w:t>
      </w:r>
      <w:r>
        <w:rPr/>
        <w:t>partners  with</w:t>
      </w:r>
      <w:r>
        <w:rPr>
          <w:spacing w:val="58"/>
        </w:rPr>
        <w:t> </w:t>
      </w:r>
      <w:r>
        <w:rPr/>
        <w:t>Law</w:t>
      </w:r>
      <w:r>
        <w:rPr>
          <w:spacing w:val="58"/>
        </w:rPr>
        <w:t> </w:t>
      </w:r>
      <w:r>
        <w:rPr/>
        <w:t>Clinics,</w:t>
      </w:r>
      <w:r>
        <w:rPr>
          <w:spacing w:val="58"/>
        </w:rPr>
        <w:t> </w:t>
      </w:r>
      <w:r>
        <w:rPr/>
        <w:t>who</w:t>
      </w:r>
      <w:r>
        <w:rPr>
          <w:spacing w:val="57"/>
        </w:rPr>
        <w:t> </w:t>
      </w:r>
      <w:r>
        <w:rPr/>
        <w:t>assist</w:t>
      </w:r>
      <w:r>
        <w:rPr>
          <w:spacing w:val="59"/>
        </w:rPr>
        <w:t> </w:t>
      </w:r>
      <w:r>
        <w:rPr/>
        <w:t>in</w:t>
      </w:r>
      <w:r>
        <w:rPr>
          <w:spacing w:val="-58"/>
        </w:rPr>
        <w:t> </w:t>
      </w:r>
      <w:r>
        <w:rPr/>
        <w:t>augmenting their pro bono activities as provided in the Law. In 2013, A.B.U Law Clinic was</w:t>
      </w:r>
      <w:r>
        <w:rPr>
          <w:spacing w:val="1"/>
        </w:rPr>
        <w:t> </w:t>
      </w:r>
      <w:r>
        <w:rPr/>
        <w:t>the only Clinic in Nigeria that participated in Japanese Social Development Fund Grant</w:t>
      </w:r>
      <w:r>
        <w:rPr>
          <w:spacing w:val="1"/>
        </w:rPr>
        <w:t> </w:t>
      </w:r>
      <w:r>
        <w:rPr/>
        <w:t>facilitated by World Bank for access to justice for the poor project in Kaduna State. The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was implemented under</w:t>
      </w:r>
      <w:r>
        <w:rPr>
          <w:spacing w:val="3"/>
        </w:rPr>
        <w:t> </w:t>
      </w:r>
      <w:r>
        <w:rPr/>
        <w:t>youth leadership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Legal Aid</w:t>
      </w:r>
      <w:r>
        <w:rPr>
          <w:spacing w:val="-1"/>
        </w:rPr>
        <w:t> </w:t>
      </w:r>
      <w:r>
        <w:rPr/>
        <w:t>Council of</w:t>
      </w:r>
      <w:r>
        <w:rPr>
          <w:spacing w:val="-1"/>
        </w:rPr>
        <w:t> </w:t>
      </w:r>
      <w:r>
        <w:rPr/>
        <w:t>Nigeria.</w:t>
      </w:r>
      <w:r>
        <w:rPr>
          <w:vertAlign w:val="superscript"/>
        </w:rPr>
        <w:t>181</w:t>
      </w:r>
    </w:p>
    <w:p>
      <w:pPr>
        <w:pStyle w:val="Heading2"/>
        <w:numPr>
          <w:ilvl w:val="1"/>
          <w:numId w:val="14"/>
        </w:numPr>
        <w:tabs>
          <w:tab w:pos="1201" w:val="left" w:leader="none"/>
        </w:tabs>
        <w:spacing w:line="480" w:lineRule="auto" w:before="245" w:after="0"/>
        <w:ind w:left="480" w:right="1038" w:firstLine="0"/>
        <w:jc w:val="both"/>
      </w:pPr>
      <w:r>
        <w:rPr/>
        <w:t>Ethics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Nucleus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spacing w:line="480" w:lineRule="auto"/>
        <w:ind w:left="480" w:right="1038" w:firstLine="719"/>
        <w:jc w:val="both"/>
      </w:pPr>
      <w:r>
        <w:rPr/>
        <w:t>One of the main objectives of CLE is to produce ethical lawyers. Lawyers who are</w:t>
      </w:r>
      <w:r>
        <w:rPr>
          <w:spacing w:val="1"/>
        </w:rPr>
        <w:t> </w:t>
      </w:r>
      <w:r>
        <w:rPr/>
        <w:t>conversant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constitutes professional ethics</w:t>
      </w:r>
      <w:r>
        <w:rPr>
          <w:spacing w:val="1"/>
        </w:rPr>
        <w:t> </w:t>
      </w:r>
      <w:r>
        <w:rPr/>
        <w:t>for lawyers and at the long run will be</w:t>
      </w:r>
      <w:r>
        <w:rPr>
          <w:spacing w:val="-57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 conduct themselves</w:t>
      </w:r>
      <w:r>
        <w:rPr>
          <w:spacing w:val="1"/>
        </w:rPr>
        <w:t> </w:t>
      </w:r>
      <w:r>
        <w:rPr/>
        <w:t>and carry out their practice</w:t>
      </w:r>
      <w:r>
        <w:rPr>
          <w:spacing w:val="1"/>
        </w:rPr>
        <w:t> </w:t>
      </w:r>
      <w:r>
        <w:rPr/>
        <w:t>within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precinct of these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standards. These ethical rules like the ones found in the RPC, Code of Conduct for</w:t>
      </w:r>
      <w:r>
        <w:rPr>
          <w:spacing w:val="1"/>
        </w:rPr>
        <w:t> </w:t>
      </w:r>
      <w:r>
        <w:rPr/>
        <w:t>Judicial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unwritten</w:t>
      </w:r>
      <w:r>
        <w:rPr>
          <w:spacing w:val="1"/>
        </w:rPr>
        <w:t> </w:t>
      </w:r>
      <w:r>
        <w:rPr/>
        <w:t>codes,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termed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tradition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profession” are only applicable to lawyers and binding on them. These codes of ethics despite</w:t>
      </w:r>
      <w:r>
        <w:rPr>
          <w:spacing w:val="-57"/>
        </w:rPr>
        <w:t> </w:t>
      </w:r>
      <w:r>
        <w:rPr/>
        <w:t>not being applicable to law students, they form the nucleus for the inculcation of CLE in</w:t>
      </w:r>
      <w:r>
        <w:rPr>
          <w:spacing w:val="1"/>
        </w:rPr>
        <w:t> </w:t>
      </w:r>
      <w:r>
        <w:rPr/>
        <w:t>Nigeria. Acquainting law students with these rules will grow the ethical lawyers the CLE is</w:t>
      </w:r>
      <w:r>
        <w:rPr>
          <w:spacing w:val="1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achieve.</w:t>
      </w:r>
      <w:r>
        <w:rPr>
          <w:spacing w:val="-1"/>
        </w:rPr>
        <w:t> </w:t>
      </w:r>
      <w:r>
        <w:rPr/>
        <w:t>This research</w:t>
      </w:r>
      <w:r>
        <w:rPr>
          <w:spacing w:val="-1"/>
        </w:rPr>
        <w:t> </w:t>
      </w:r>
      <w:r>
        <w:rPr/>
        <w:t>shall consider</w:t>
      </w:r>
      <w:r>
        <w:rPr>
          <w:spacing w:val="-1"/>
        </w:rPr>
        <w:t> </w:t>
      </w:r>
      <w:r>
        <w:rPr/>
        <w:t>some of</w:t>
      </w:r>
      <w:r>
        <w:rPr>
          <w:spacing w:val="-3"/>
        </w:rPr>
        <w:t> </w:t>
      </w:r>
      <w:r>
        <w:rPr/>
        <w:t>the ethical</w:t>
      </w:r>
      <w:r>
        <w:rPr>
          <w:spacing w:val="1"/>
        </w:rPr>
        <w:t> </w:t>
      </w:r>
      <w:r>
        <w:rPr/>
        <w:t>rules below.</w:t>
      </w:r>
    </w:p>
    <w:p>
      <w:pPr>
        <w:pStyle w:val="Heading2"/>
        <w:numPr>
          <w:ilvl w:val="2"/>
          <w:numId w:val="20"/>
        </w:numPr>
        <w:tabs>
          <w:tab w:pos="1201" w:val="left" w:leader="none"/>
        </w:tabs>
        <w:spacing w:line="240" w:lineRule="auto" w:before="1" w:after="0"/>
        <w:ind w:left="1200" w:right="0" w:hanging="721"/>
        <w:jc w:val="both"/>
      </w:pPr>
      <w:r>
        <w:rPr/>
        <w:t>Rules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Professional</w:t>
      </w:r>
      <w:r>
        <w:rPr>
          <w:spacing w:val="-2"/>
        </w:rPr>
        <w:t> </w:t>
      </w:r>
      <w:r>
        <w:rPr/>
        <w:t>Conduct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Legal</w:t>
      </w:r>
      <w:r>
        <w:rPr>
          <w:spacing w:val="-1"/>
        </w:rPr>
        <w:t> </w:t>
      </w:r>
      <w:r>
        <w:rPr/>
        <w:t>Practitioners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480" w:right="1032" w:firstLine="719"/>
        <w:jc w:val="both"/>
      </w:pPr>
      <w:r>
        <w:rPr/>
        <w:pict>
          <v:rect style="position:absolute;margin-left:72.024002pt;margin-top:142.293106pt;width:144.020pt;height:.72003pt;mso-position-horizontal-relative:page;mso-position-vertical-relative:paragraph;z-index:-15697408;mso-wrap-distance-left:0;mso-wrap-distance-right:0" filled="true" fillcolor="#000000" stroked="false">
            <v:fill type="solid"/>
            <w10:wrap type="topAndBottom"/>
          </v:rect>
        </w:pict>
      </w:r>
      <w:r>
        <w:rPr/>
        <w:t>Interestingly, the Rules of Professional Conduct for Legal Practitioners (RPC) is one</w:t>
      </w:r>
      <w:r>
        <w:rPr>
          <w:spacing w:val="1"/>
        </w:rPr>
        <w:t> </w:t>
      </w:r>
      <w:r>
        <w:rPr/>
        <w:t>of the main legislation regulating the conducts of lawyers in Nigeria. The Bar Council came</w:t>
      </w:r>
      <w:r>
        <w:rPr>
          <w:spacing w:val="1"/>
        </w:rPr>
        <w:t> </w:t>
      </w:r>
      <w:r>
        <w:rPr/>
        <w:t>up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Rules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Professional</w:t>
      </w:r>
      <w:r>
        <w:rPr>
          <w:spacing w:val="24"/>
        </w:rPr>
        <w:t> </w:t>
      </w:r>
      <w:r>
        <w:rPr/>
        <w:t>Conduct</w:t>
      </w:r>
      <w:r>
        <w:rPr>
          <w:spacing w:val="24"/>
        </w:rPr>
        <w:t> </w:t>
      </w:r>
      <w:r>
        <w:rPr/>
        <w:t>for</w:t>
      </w:r>
      <w:r>
        <w:rPr>
          <w:spacing w:val="24"/>
        </w:rPr>
        <w:t> </w:t>
      </w:r>
      <w:r>
        <w:rPr/>
        <w:t>Legal</w:t>
      </w:r>
      <w:r>
        <w:rPr>
          <w:spacing w:val="24"/>
        </w:rPr>
        <w:t> </w:t>
      </w:r>
      <w:r>
        <w:rPr/>
        <w:t>Practitioners,</w:t>
      </w:r>
      <w:r>
        <w:rPr>
          <w:spacing w:val="23"/>
        </w:rPr>
        <w:t> </w:t>
      </w:r>
      <w:r>
        <w:rPr/>
        <w:t>2007</w:t>
      </w:r>
      <w:r>
        <w:rPr>
          <w:vertAlign w:val="superscript"/>
        </w:rPr>
        <w:t>182</w:t>
      </w:r>
      <w:r>
        <w:rPr>
          <w:spacing w:val="26"/>
          <w:vertAlign w:val="baseline"/>
        </w:rPr>
        <w:t> </w:t>
      </w:r>
      <w:r>
        <w:rPr>
          <w:vertAlign w:val="baseline"/>
        </w:rPr>
        <w:t>thereby</w:t>
      </w:r>
      <w:r>
        <w:rPr>
          <w:spacing w:val="18"/>
          <w:vertAlign w:val="baseline"/>
        </w:rPr>
        <w:t> </w:t>
      </w:r>
      <w:r>
        <w:rPr>
          <w:vertAlign w:val="baseline"/>
        </w:rPr>
        <w:t>revising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1975 Rules.</w:t>
      </w:r>
      <w:r>
        <w:rPr>
          <w:vertAlign w:val="superscript"/>
        </w:rPr>
        <w:t>183</w:t>
      </w:r>
      <w:r>
        <w:rPr>
          <w:vertAlign w:val="baseline"/>
        </w:rPr>
        <w:t> These rules mirror the conduct of legal practitioners in accordance with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dedication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commitment</w:t>
      </w:r>
      <w:r>
        <w:rPr>
          <w:spacing w:val="3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3"/>
          <w:vertAlign w:val="baseline"/>
        </w:rPr>
        <w:t> </w:t>
      </w:r>
      <w:r>
        <w:rPr>
          <w:vertAlign w:val="baseline"/>
        </w:rPr>
        <w:t>by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ancient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noble</w:t>
      </w:r>
      <w:r>
        <w:rPr>
          <w:spacing w:val="3"/>
          <w:vertAlign w:val="baseline"/>
        </w:rPr>
        <w:t> </w:t>
      </w:r>
      <w:r>
        <w:rPr>
          <w:vertAlign w:val="baseline"/>
        </w:rPr>
        <w:t>profession.</w:t>
      </w:r>
      <w:r>
        <w:rPr>
          <w:spacing w:val="2"/>
          <w:vertAlign w:val="baseline"/>
        </w:rPr>
        <w:t> </w:t>
      </w:r>
      <w:r>
        <w:rPr>
          <w:vertAlign w:val="baseline"/>
        </w:rPr>
        <w:t>It</w:t>
      </w:r>
      <w:r>
        <w:rPr>
          <w:spacing w:val="4"/>
          <w:vertAlign w:val="baseline"/>
        </w:rPr>
        <w:t> </w:t>
      </w:r>
      <w:r>
        <w:rPr>
          <w:vertAlign w:val="baseline"/>
        </w:rPr>
        <w:t>follows</w:t>
      </w:r>
      <w:r>
        <w:rPr>
          <w:spacing w:val="3"/>
          <w:vertAlign w:val="baseline"/>
        </w:rPr>
        <w:t> </w:t>
      </w:r>
      <w:r>
        <w:rPr>
          <w:vertAlign w:val="baseline"/>
        </w:rPr>
        <w:t>therefore</w:t>
      </w:r>
    </w:p>
    <w:p>
      <w:pPr>
        <w:spacing w:before="68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181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NULAI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Nigeria,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(2013).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2008-2012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Activities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Report</w:t>
      </w:r>
      <w:r>
        <w:rPr>
          <w:sz w:val="20"/>
          <w:vertAlign w:val="baseline"/>
        </w:rPr>
        <w:t>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Network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University Legal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Aid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Institutions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(NULAI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), p.6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182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came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into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force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day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January,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2007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signed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Bayo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Ojo,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then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Attorney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General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Federation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Minister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Justice/Chairman,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General Council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Bar.</w:t>
      </w:r>
    </w:p>
    <w:p>
      <w:pPr>
        <w:spacing w:line="228" w:lineRule="exact"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183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Adegoke,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O.A.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al,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(2014),</w:t>
      </w:r>
      <w:r>
        <w:rPr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Practice: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Professional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Responsibilities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Lawyering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Skills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Nigeria.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</w:rPr>
        <w:t>Jos</w:t>
      </w:r>
      <w:r>
        <w:rPr>
          <w:spacing w:val="-2"/>
          <w:sz w:val="20"/>
        </w:rPr>
        <w:t> </w:t>
      </w:r>
      <w:r>
        <w:rPr>
          <w:sz w:val="20"/>
        </w:rPr>
        <w:t>University</w:t>
      </w:r>
      <w:r>
        <w:rPr>
          <w:spacing w:val="-5"/>
          <w:sz w:val="20"/>
        </w:rPr>
        <w:t> </w:t>
      </w:r>
      <w:r>
        <w:rPr>
          <w:sz w:val="20"/>
        </w:rPr>
        <w:t>Press Limited,</w:t>
      </w:r>
      <w:r>
        <w:rPr>
          <w:spacing w:val="-1"/>
          <w:sz w:val="20"/>
        </w:rPr>
        <w:t> </w:t>
      </w:r>
      <w:r>
        <w:rPr>
          <w:sz w:val="20"/>
        </w:rPr>
        <w:t>Jos</w:t>
      </w:r>
      <w:r>
        <w:rPr>
          <w:spacing w:val="-1"/>
          <w:sz w:val="20"/>
        </w:rPr>
        <w:t> </w:t>
      </w:r>
      <w:r>
        <w:rPr>
          <w:sz w:val="20"/>
        </w:rPr>
        <w:t>Plateau</w:t>
      </w:r>
      <w:r>
        <w:rPr>
          <w:spacing w:val="-2"/>
          <w:sz w:val="20"/>
        </w:rPr>
        <w:t> </w:t>
      </w:r>
      <w:r>
        <w:rPr>
          <w:sz w:val="20"/>
        </w:rPr>
        <w:t>State,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150.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114"/>
        <w:ind w:left="480" w:right="1032"/>
        <w:jc w:val="both"/>
      </w:pPr>
      <w:r>
        <w:rPr/>
        <w:t>that these obligations carry with them the highest responsibility for effective legal practice.</w:t>
      </w:r>
      <w:r>
        <w:rPr>
          <w:vertAlign w:val="superscript"/>
        </w:rPr>
        <w:t>184</w:t>
      </w:r>
      <w:r>
        <w:rPr>
          <w:spacing w:val="1"/>
          <w:vertAlign w:val="baseline"/>
        </w:rPr>
        <w:t> </w:t>
      </w:r>
      <w:r>
        <w:rPr>
          <w:vertAlign w:val="baseline"/>
        </w:rPr>
        <w:t>Law students are to adhere to these rules because professional responsibility indicates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 and standards of the calling or service and should apply; to the extent that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relevant to non-lawyers engaged in the services that lawyers are engage to perform.</w:t>
      </w:r>
      <w:r>
        <w:rPr>
          <w:vertAlign w:val="superscript"/>
        </w:rPr>
        <w:t>185</w:t>
      </w:r>
      <w:r>
        <w:rPr>
          <w:vertAlign w:val="baseline"/>
        </w:rPr>
        <w:t> The</w:t>
      </w:r>
      <w:r>
        <w:rPr>
          <w:spacing w:val="1"/>
          <w:vertAlign w:val="baseline"/>
        </w:rPr>
        <w:t> </w:t>
      </w:r>
      <w:r>
        <w:rPr>
          <w:vertAlign w:val="baseline"/>
        </w:rPr>
        <w:t>rules applies by virtue of the roles the Clinics play.</w:t>
      </w:r>
      <w:r>
        <w:rPr>
          <w:vertAlign w:val="superscript"/>
        </w:rPr>
        <w:t>186</w:t>
      </w:r>
      <w:r>
        <w:rPr>
          <w:vertAlign w:val="baseline"/>
        </w:rPr>
        <w:t> Ekanem stressed the need for ethics in</w:t>
      </w:r>
      <w:r>
        <w:rPr>
          <w:spacing w:val="1"/>
          <w:vertAlign w:val="baseline"/>
        </w:rPr>
        <w:t> </w:t>
      </w:r>
      <w:r>
        <w:rPr>
          <w:vertAlign w:val="baseline"/>
        </w:rPr>
        <w:t>lawyers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law students</w:t>
      </w:r>
      <w:r>
        <w:rPr>
          <w:spacing w:val="2"/>
          <w:vertAlign w:val="baseline"/>
        </w:rPr>
        <w:t> </w:t>
      </w:r>
      <w:r>
        <w:rPr>
          <w:vertAlign w:val="baseline"/>
        </w:rPr>
        <w:t>where</w:t>
      </w:r>
      <w:r>
        <w:rPr>
          <w:spacing w:val="-2"/>
          <w:vertAlign w:val="baseline"/>
        </w:rPr>
        <w:t> </w:t>
      </w:r>
      <w:r>
        <w:rPr>
          <w:vertAlign w:val="baseline"/>
        </w:rPr>
        <w:t>he</w:t>
      </w:r>
      <w:r>
        <w:rPr>
          <w:spacing w:val="-1"/>
          <w:vertAlign w:val="baseline"/>
        </w:rPr>
        <w:t> </w:t>
      </w:r>
      <w:r>
        <w:rPr>
          <w:vertAlign w:val="baseline"/>
        </w:rPr>
        <w:t>observed thus:</w:t>
      </w:r>
    </w:p>
    <w:p>
      <w:pPr>
        <w:pStyle w:val="BodyText"/>
        <w:spacing w:before="161"/>
        <w:ind w:left="2182" w:right="2734"/>
        <w:jc w:val="both"/>
      </w:pPr>
      <w:r>
        <w:rPr/>
        <w:t>Every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 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 not only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conversant   with   </w:t>
      </w:r>
      <w:r>
        <w:rPr>
          <w:spacing w:val="1"/>
        </w:rPr>
        <w:t> </w:t>
      </w:r>
      <w:r>
        <w:rPr/>
        <w:t>what   constitutes professional ethics</w:t>
      </w:r>
      <w:r>
        <w:rPr>
          <w:spacing w:val="1"/>
        </w:rPr>
        <w:t> </w:t>
      </w:r>
      <w:r>
        <w:rPr/>
        <w:t>for lawyers,</w:t>
      </w:r>
      <w:r>
        <w:rPr>
          <w:spacing w:val="1"/>
        </w:rPr>
        <w:t> </w:t>
      </w:r>
      <w:r>
        <w:rPr/>
        <w:t>he 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 conduct himself</w:t>
      </w:r>
      <w:r>
        <w:rPr>
          <w:spacing w:val="60"/>
        </w:rPr>
        <w:t> </w:t>
      </w:r>
      <w:r>
        <w:rPr/>
        <w:t>and carry</w:t>
      </w:r>
      <w:r>
        <w:rPr>
          <w:spacing w:val="1"/>
        </w:rPr>
        <w:t> </w:t>
      </w:r>
      <w:r>
        <w:rPr/>
        <w:t>out his practice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precinct of these ethical</w:t>
      </w:r>
      <w:r>
        <w:rPr>
          <w:spacing w:val="1"/>
        </w:rPr>
        <w:t> </w:t>
      </w:r>
      <w:r>
        <w:rPr/>
        <w:t>standards.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would-be</w:t>
      </w:r>
      <w:r>
        <w:rPr>
          <w:spacing w:val="1"/>
        </w:rPr>
        <w:t> </w:t>
      </w:r>
      <w:r>
        <w:rPr/>
        <w:t>lawyers,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what</w:t>
      </w:r>
      <w:r>
        <w:rPr>
          <w:spacing w:val="1"/>
        </w:rPr>
        <w:t> </w:t>
      </w:r>
      <w:r>
        <w:rPr/>
        <w:t>constitutes…ethics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Practitioners</w:t>
      </w:r>
      <w:r>
        <w:rPr>
          <w:spacing w:val="1"/>
        </w:rPr>
        <w:t> </w:t>
      </w:r>
      <w:r>
        <w:rPr/>
        <w:t>is…essential…for the sustenance of integrity and sanctity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legal profession.</w:t>
      </w:r>
      <w:r>
        <w:rPr>
          <w:vertAlign w:val="superscript"/>
        </w:rPr>
        <w:t>187</w:t>
      </w:r>
    </w:p>
    <w:p>
      <w:pPr>
        <w:pStyle w:val="BodyText"/>
        <w:spacing w:line="480" w:lineRule="auto" w:before="159"/>
        <w:ind w:left="480" w:right="1032" w:firstLine="719"/>
        <w:jc w:val="both"/>
      </w:pPr>
      <w:r>
        <w:rPr/>
        <w:t>In </w:t>
      </w:r>
      <w:r>
        <w:rPr>
          <w:i/>
        </w:rPr>
        <w:t>NBA v. Iteogu</w:t>
      </w:r>
      <w:r>
        <w:rPr>
          <w:i/>
          <w:vertAlign w:val="superscript"/>
        </w:rPr>
        <w:t>188</w:t>
      </w:r>
      <w:r>
        <w:rPr>
          <w:i/>
          <w:vertAlign w:val="baseline"/>
        </w:rPr>
        <w:t> </w:t>
      </w:r>
      <w:r>
        <w:rPr>
          <w:vertAlign w:val="baseline"/>
        </w:rPr>
        <w:t>the Chairman, LPDC Abdullahi Ibrahim SAN, (as he then was)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explained the reason why the RPC is made where he held thus: “the rules of professional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 is made for the maintenance of the highest standard of professional conduct, etiquette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discipline in terms of the Nigerian Bar Association”. Okpopo</w:t>
      </w:r>
      <w:r>
        <w:rPr>
          <w:vertAlign w:val="superscript"/>
        </w:rPr>
        <w:t>189</w:t>
      </w:r>
      <w:r>
        <w:rPr>
          <w:vertAlign w:val="baseline"/>
        </w:rPr>
        <w:t> also stressed the need for</w:t>
      </w:r>
      <w:r>
        <w:rPr>
          <w:spacing w:val="-57"/>
          <w:vertAlign w:val="baseline"/>
        </w:rPr>
        <w:t> </w:t>
      </w:r>
      <w:r>
        <w:rPr>
          <w:vertAlign w:val="baseline"/>
        </w:rPr>
        <w:t>adherence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to rules where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-1"/>
          <w:vertAlign w:val="baseline"/>
        </w:rPr>
        <w:t> </w:t>
      </w:r>
      <w:r>
        <w:rPr>
          <w:vertAlign w:val="baseline"/>
        </w:rPr>
        <w:t>stated thus:</w:t>
      </w:r>
    </w:p>
    <w:p>
      <w:pPr>
        <w:pStyle w:val="BodyText"/>
        <w:spacing w:before="1"/>
        <w:ind w:left="2182" w:right="2737"/>
        <w:jc w:val="both"/>
      </w:pPr>
      <w:r>
        <w:rPr/>
        <w:t>As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noble</w:t>
      </w:r>
      <w:r>
        <w:rPr>
          <w:spacing w:val="1"/>
        </w:rPr>
        <w:t> </w:t>
      </w:r>
      <w:r>
        <w:rPr/>
        <w:t>profession,</w:t>
      </w:r>
      <w:r>
        <w:rPr>
          <w:spacing w:val="1"/>
        </w:rPr>
        <w:t> </w:t>
      </w:r>
      <w:r>
        <w:rPr/>
        <w:t>there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profession-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ethics,</w:t>
      </w:r>
      <w:r>
        <w:rPr>
          <w:spacing w:val="1"/>
        </w:rPr>
        <w:t> </w:t>
      </w:r>
      <w:r>
        <w:rPr/>
        <w:t>which regulate the conduct of lawyers and the conduct of</w:t>
      </w:r>
      <w:r>
        <w:rPr>
          <w:spacing w:val="1"/>
        </w:rPr>
        <w:t> </w:t>
      </w:r>
      <w:r>
        <w:rPr/>
        <w:t>law business by members of the profession. These rules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emerged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civilised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recognised prevails. These rules are not optional. They are</w:t>
      </w:r>
      <w:r>
        <w:rPr>
          <w:spacing w:val="-57"/>
        </w:rPr>
        <w:t> </w:t>
      </w:r>
      <w:r>
        <w:rPr/>
        <w:t>not</w:t>
      </w:r>
      <w:r>
        <w:rPr>
          <w:spacing w:val="17"/>
        </w:rPr>
        <w:t> </w:t>
      </w:r>
      <w:r>
        <w:rPr/>
        <w:t>static…</w:t>
      </w:r>
      <w:r>
        <w:rPr>
          <w:spacing w:val="16"/>
        </w:rPr>
        <w:t> </w:t>
      </w:r>
      <w:r>
        <w:rPr/>
        <w:t>every</w:t>
      </w:r>
      <w:r>
        <w:rPr>
          <w:spacing w:val="13"/>
        </w:rPr>
        <w:t> </w:t>
      </w:r>
      <w:r>
        <w:rPr/>
        <w:t>one</w:t>
      </w:r>
      <w:r>
        <w:rPr>
          <w:spacing w:val="18"/>
        </w:rPr>
        <w:t> </w:t>
      </w:r>
      <w:r>
        <w:rPr/>
        <w:t>practising</w:t>
      </w:r>
      <w:r>
        <w:rPr>
          <w:spacing w:val="18"/>
        </w:rPr>
        <w:t> </w:t>
      </w:r>
      <w:r>
        <w:rPr/>
        <w:t>Lawyer</w:t>
      </w:r>
      <w:r>
        <w:rPr>
          <w:spacing w:val="16"/>
        </w:rPr>
        <w:t> </w:t>
      </w:r>
      <w:r>
        <w:rPr/>
        <w:t>must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/>
        <w:t>abreast</w:t>
      </w:r>
    </w:p>
    <w:p>
      <w:pPr>
        <w:pStyle w:val="BodyText"/>
        <w:spacing w:before="1"/>
        <w:rPr>
          <w:sz w:val="29"/>
        </w:rPr>
      </w:pPr>
      <w:r>
        <w:rPr/>
        <w:pict>
          <v:rect style="position:absolute;margin-left:72.024002pt;margin-top:18.678078pt;width:144.020pt;height:.71997pt;mso-position-horizontal-relative:page;mso-position-vertical-relative:paragraph;z-index:-15696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184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</w:p>
    <w:p>
      <w:pPr>
        <w:spacing w:before="1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185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Ojukwu,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(2012).</w:t>
      </w:r>
      <w:r>
        <w:rPr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Handbook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Prison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Pre-Trial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Detainee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Clinic,</w:t>
      </w:r>
      <w:r>
        <w:rPr>
          <w:i/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NULAI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Nigeria,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Garki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II,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Abuja,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193.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186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194.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187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Ekanem,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E.E.,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(2014).</w:t>
      </w:r>
      <w:r>
        <w:rPr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Ethics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19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19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Profession</w:t>
      </w:r>
      <w:r>
        <w:rPr>
          <w:sz w:val="20"/>
          <w:vertAlign w:val="baseline"/>
        </w:rPr>
        <w:t>.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In: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Esikot,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(ed.),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Ethics: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Some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Critical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Essays,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Excel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Publishers, Uyo, 250-251.</w:t>
      </w:r>
    </w:p>
    <w:p>
      <w:pPr>
        <w:spacing w:line="228" w:lineRule="exact"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188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(2006)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13 NWLR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(Pt.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996)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219 at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247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189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Okpopo,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T.J.O.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(2014).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Call to Bar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Speech.</w:t>
      </w:r>
      <w:r>
        <w:rPr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Practice Journal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13,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215-216.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BodyText"/>
        <w:spacing w:before="74"/>
        <w:ind w:left="2182" w:right="2738"/>
        <w:jc w:val="both"/>
      </w:pP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ethics.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wigs</w:t>
      </w:r>
      <w:r>
        <w:rPr>
          <w:spacing w:val="1"/>
        </w:rPr>
        <w:t> </w:t>
      </w:r>
      <w:r>
        <w:rPr/>
        <w:t>must</w:t>
      </w:r>
      <w:r>
        <w:rPr>
          <w:spacing w:val="-57"/>
        </w:rPr>
        <w:t> </w:t>
      </w:r>
      <w:r>
        <w:rPr/>
        <w:t>make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companion.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experience of law practitioners through all the generation</w:t>
      </w:r>
      <w:r>
        <w:rPr>
          <w:spacing w:val="1"/>
        </w:rPr>
        <w:t> </w:t>
      </w:r>
      <w:r>
        <w:rPr/>
        <w:t>in all civilised societies attest firmly that strict adherence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noble</w:t>
      </w:r>
      <w:r>
        <w:rPr>
          <w:spacing w:val="1"/>
        </w:rPr>
        <w:t> </w:t>
      </w:r>
      <w:r>
        <w:rPr/>
        <w:t>profession and its practitioners as men of honour. It is</w:t>
      </w:r>
      <w:r>
        <w:rPr>
          <w:spacing w:val="1"/>
        </w:rPr>
        <w:t> </w:t>
      </w:r>
      <w:r>
        <w:rPr/>
        <w:t>obligatory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wigs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profession by their action or inaction enhance the honour</w:t>
      </w:r>
      <w:r>
        <w:rPr>
          <w:spacing w:val="1"/>
        </w:rPr>
        <w:t> </w:t>
      </w:r>
      <w:r>
        <w:rPr/>
        <w:t>of the law profession and the dignity of its members by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words and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whether</w:t>
      </w:r>
      <w:r>
        <w:rPr>
          <w:spacing w:val="-3"/>
        </w:rPr>
        <w:t> </w:t>
      </w:r>
      <w:r>
        <w:rPr/>
        <w:t>in public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life.</w:t>
      </w:r>
    </w:p>
    <w:p>
      <w:pPr>
        <w:pStyle w:val="BodyText"/>
        <w:spacing w:line="480" w:lineRule="auto" w:before="161"/>
        <w:ind w:left="480" w:right="1039" w:firstLine="719"/>
        <w:jc w:val="both"/>
      </w:pPr>
      <w:r>
        <w:rPr/>
        <w:t>The RPC comprises 57 rules captured under major headings such as practice as a legal</w:t>
      </w:r>
      <w:r>
        <w:rPr>
          <w:spacing w:val="-57"/>
        </w:rPr>
        <w:t> </w:t>
      </w:r>
      <w:r>
        <w:rPr/>
        <w:t>practitioners,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clients,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lawyers,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court,</w:t>
      </w:r>
      <w:r>
        <w:rPr>
          <w:spacing w:val="1"/>
        </w:rPr>
        <w:t> </w:t>
      </w:r>
      <w:r>
        <w:rPr/>
        <w:t>improper attraction of business, remunerations fees and miscellaneous. This research adopted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phraseology</w:t>
      </w:r>
      <w:r>
        <w:rPr>
          <w:spacing w:val="27"/>
        </w:rPr>
        <w:t> </w:t>
      </w:r>
      <w:r>
        <w:rPr/>
        <w:t>of</w:t>
      </w:r>
      <w:r>
        <w:rPr>
          <w:spacing w:val="31"/>
        </w:rPr>
        <w:t> </w:t>
      </w:r>
      <w:r>
        <w:rPr/>
        <w:t>Aloma,</w:t>
      </w:r>
      <w:r>
        <w:rPr>
          <w:spacing w:val="31"/>
        </w:rPr>
        <w:t> </w:t>
      </w:r>
      <w:r>
        <w:rPr/>
        <w:t>in</w:t>
      </w:r>
      <w:r>
        <w:rPr>
          <w:spacing w:val="33"/>
        </w:rPr>
        <w:t> </w:t>
      </w:r>
      <w:r>
        <w:rPr/>
        <w:t>her</w:t>
      </w:r>
      <w:r>
        <w:rPr>
          <w:spacing w:val="31"/>
        </w:rPr>
        <w:t> </w:t>
      </w:r>
      <w:r>
        <w:rPr/>
        <w:t>2013</w:t>
      </w:r>
      <w:r>
        <w:rPr>
          <w:spacing w:val="32"/>
        </w:rPr>
        <w:t> </w:t>
      </w:r>
      <w:r>
        <w:rPr/>
        <w:t>call</w:t>
      </w:r>
      <w:r>
        <w:rPr>
          <w:spacing w:val="33"/>
        </w:rPr>
        <w:t> </w:t>
      </w:r>
      <w:r>
        <w:rPr/>
        <w:t>to</w:t>
      </w:r>
      <w:r>
        <w:rPr>
          <w:spacing w:val="30"/>
        </w:rPr>
        <w:t> </w:t>
      </w:r>
      <w:r>
        <w:rPr/>
        <w:t>Bar</w:t>
      </w:r>
      <w:r>
        <w:rPr>
          <w:spacing w:val="32"/>
        </w:rPr>
        <w:t> </w:t>
      </w:r>
      <w:r>
        <w:rPr/>
        <w:t>speech</w:t>
      </w:r>
      <w:r>
        <w:rPr>
          <w:spacing w:val="32"/>
        </w:rPr>
        <w:t> </w:t>
      </w:r>
      <w:r>
        <w:rPr/>
        <w:t>where</w:t>
      </w:r>
      <w:r>
        <w:rPr>
          <w:spacing w:val="30"/>
        </w:rPr>
        <w:t> </w:t>
      </w:r>
      <w:r>
        <w:rPr/>
        <w:t>she</w:t>
      </w:r>
      <w:r>
        <w:rPr>
          <w:spacing w:val="31"/>
        </w:rPr>
        <w:t> </w:t>
      </w:r>
      <w:r>
        <w:rPr/>
        <w:t>said</w:t>
      </w:r>
      <w:r>
        <w:rPr>
          <w:spacing w:val="32"/>
        </w:rPr>
        <w:t> </w:t>
      </w:r>
      <w:r>
        <w:rPr/>
        <w:t>“…allow</w:t>
      </w:r>
      <w:r>
        <w:rPr>
          <w:spacing w:val="32"/>
        </w:rPr>
        <w:t> </w:t>
      </w:r>
      <w:r>
        <w:rPr/>
        <w:t>me</w:t>
      </w:r>
      <w:r>
        <w:rPr>
          <w:spacing w:val="31"/>
        </w:rPr>
        <w:t> </w:t>
      </w:r>
      <w:r>
        <w:rPr/>
        <w:t>to</w:t>
      </w:r>
      <w:r>
        <w:rPr>
          <w:spacing w:val="-58"/>
        </w:rPr>
        <w:t> </w:t>
      </w:r>
      <w:r>
        <w:rPr/>
        <w:t>point out a few rules and principles that you must constantly hold as your watchword in the</w:t>
      </w:r>
      <w:r>
        <w:rPr>
          <w:spacing w:val="1"/>
        </w:rPr>
        <w:t> </w:t>
      </w:r>
      <w:r>
        <w:rPr/>
        <w:t>cause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your voyage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Legal</w:t>
      </w:r>
      <w:r>
        <w:rPr>
          <w:spacing w:val="-1"/>
        </w:rPr>
        <w:t> </w:t>
      </w:r>
      <w:r>
        <w:rPr/>
        <w:t>Practitioners in Nigeria”.</w:t>
      </w:r>
      <w:r>
        <w:rPr>
          <w:vertAlign w:val="superscript"/>
        </w:rPr>
        <w:t>190</w:t>
      </w:r>
    </w:p>
    <w:p>
      <w:pPr>
        <w:pStyle w:val="Heading2"/>
        <w:numPr>
          <w:ilvl w:val="2"/>
          <w:numId w:val="20"/>
        </w:numPr>
        <w:tabs>
          <w:tab w:pos="1201" w:val="left" w:leader="none"/>
        </w:tabs>
        <w:spacing w:line="240" w:lineRule="auto" w:before="164" w:after="0"/>
        <w:ind w:left="1200" w:right="0" w:hanging="721"/>
        <w:jc w:val="both"/>
      </w:pPr>
      <w:r>
        <w:rPr/>
        <w:t>Duty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Counsel</w:t>
      </w:r>
      <w:r>
        <w:rPr>
          <w:spacing w:val="-1"/>
        </w:rPr>
        <w:t> </w:t>
      </w:r>
      <w:r>
        <w:rPr/>
        <w:t>to Client.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20"/>
        </w:numPr>
        <w:tabs>
          <w:tab w:pos="1921" w:val="left" w:leader="none"/>
        </w:tabs>
        <w:spacing w:line="240" w:lineRule="auto" w:before="0" w:after="0"/>
        <w:ind w:left="1920" w:right="0" w:hanging="721"/>
        <w:jc w:val="both"/>
        <w:rPr>
          <w:b/>
          <w:sz w:val="24"/>
        </w:rPr>
      </w:pPr>
      <w:r>
        <w:rPr>
          <w:b/>
          <w:sz w:val="24"/>
        </w:rPr>
        <w:t>Dedication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Devotion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Cause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Client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42" w:firstLine="719"/>
        <w:jc w:val="both"/>
      </w:pPr>
      <w:r>
        <w:rPr/>
        <w:t>It is the duty of a lawyer to devote his attention, energy and expertise to the service of</w:t>
      </w:r>
      <w:r>
        <w:rPr>
          <w:spacing w:val="1"/>
        </w:rPr>
        <w:t> </w:t>
      </w:r>
      <w:r>
        <w:rPr/>
        <w:t>his client and, subject to any rule of law, to act in a manner consistent with the best interest of</w:t>
      </w:r>
      <w:r>
        <w:rPr>
          <w:spacing w:val="-57"/>
        </w:rPr>
        <w:t> </w:t>
      </w:r>
      <w:r>
        <w:rPr/>
        <w:t>the client.</w:t>
      </w:r>
      <w:r>
        <w:rPr>
          <w:vertAlign w:val="superscript"/>
        </w:rPr>
        <w:t>191</w:t>
      </w:r>
      <w:r>
        <w:rPr>
          <w:vertAlign w:val="baseline"/>
        </w:rPr>
        <w:t> Oputa rightly explained the duty a lawyer owed to his client where he opined</w:t>
      </w:r>
      <w:r>
        <w:rPr>
          <w:spacing w:val="1"/>
          <w:vertAlign w:val="baseline"/>
        </w:rPr>
        <w:t> </w:t>
      </w:r>
      <w:r>
        <w:rPr>
          <w:vertAlign w:val="baseline"/>
        </w:rPr>
        <w:t>thus:</w:t>
      </w:r>
    </w:p>
    <w:p>
      <w:pPr>
        <w:pStyle w:val="BodyText"/>
        <w:spacing w:before="162"/>
        <w:ind w:left="2182" w:right="2736"/>
        <w:jc w:val="both"/>
      </w:pPr>
      <w:r>
        <w:rPr/>
        <w:t>To the client who retains and pays him, the advocate owes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noble</w:t>
      </w:r>
      <w:r>
        <w:rPr>
          <w:spacing w:val="1"/>
        </w:rPr>
        <w:t> </w:t>
      </w:r>
      <w:r>
        <w:rPr/>
        <w:t>duty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render</w:t>
      </w:r>
      <w:r>
        <w:rPr>
          <w:spacing w:val="1"/>
        </w:rPr>
        <w:t> </w:t>
      </w:r>
      <w:r>
        <w:rPr/>
        <w:t>efficient,</w:t>
      </w:r>
      <w:r>
        <w:rPr>
          <w:spacing w:val="1"/>
        </w:rPr>
        <w:t> </w:t>
      </w:r>
      <w:r>
        <w:rPr/>
        <w:t>honest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conscientious service… A litigant is like a sick man. He</w:t>
      </w:r>
      <w:r>
        <w:rPr>
          <w:spacing w:val="1"/>
        </w:rPr>
        <w:t> </w:t>
      </w:r>
      <w:r>
        <w:rPr/>
        <w:t>needs all the care, all the sympathy and above all, the</w:t>
      </w:r>
      <w:r>
        <w:rPr>
          <w:spacing w:val="1"/>
        </w:rPr>
        <w:t> </w:t>
      </w:r>
      <w:r>
        <w:rPr/>
        <w:t>professional</w:t>
      </w:r>
      <w:r>
        <w:rPr>
          <w:spacing w:val="16"/>
        </w:rPr>
        <w:t> </w:t>
      </w:r>
      <w:r>
        <w:rPr/>
        <w:t>skill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his</w:t>
      </w:r>
      <w:r>
        <w:rPr>
          <w:spacing w:val="16"/>
        </w:rPr>
        <w:t> </w:t>
      </w:r>
      <w:r>
        <w:rPr/>
        <w:t>advocate.</w:t>
      </w:r>
      <w:r>
        <w:rPr>
          <w:spacing w:val="17"/>
        </w:rPr>
        <w:t> </w:t>
      </w:r>
      <w:r>
        <w:rPr/>
        <w:t>An</w:t>
      </w:r>
      <w:r>
        <w:rPr>
          <w:spacing w:val="15"/>
        </w:rPr>
        <w:t> </w:t>
      </w:r>
      <w:r>
        <w:rPr/>
        <w:t>advocate</w:t>
      </w:r>
      <w:r>
        <w:rPr>
          <w:spacing w:val="15"/>
        </w:rPr>
        <w:t> </w:t>
      </w:r>
      <w:r>
        <w:rPr/>
        <w:t>defending</w:t>
      </w:r>
      <w:r>
        <w:rPr>
          <w:spacing w:val="-58"/>
        </w:rPr>
        <w:t> </w:t>
      </w:r>
      <w:r>
        <w:rPr/>
        <w:t>a</w:t>
      </w:r>
      <w:r>
        <w:rPr>
          <w:spacing w:val="11"/>
        </w:rPr>
        <w:t> </w:t>
      </w:r>
      <w:r>
        <w:rPr/>
        <w:t>prisoner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murder</w:t>
      </w:r>
      <w:r>
        <w:rPr>
          <w:spacing w:val="14"/>
        </w:rPr>
        <w:t> </w:t>
      </w:r>
      <w:r>
        <w:rPr/>
        <w:t>charge</w:t>
      </w:r>
      <w:r>
        <w:rPr>
          <w:spacing w:val="14"/>
        </w:rPr>
        <w:t> </w:t>
      </w:r>
      <w:r>
        <w:rPr/>
        <w:t>-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gravest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all</w:t>
      </w:r>
      <w:r>
        <w:rPr>
          <w:spacing w:val="15"/>
        </w:rPr>
        <w:t> </w:t>
      </w:r>
      <w:r>
        <w:rPr/>
        <w:t>charges</w:t>
      </w:r>
    </w:p>
    <w:p>
      <w:pPr>
        <w:pStyle w:val="BodyText"/>
        <w:ind w:left="2182" w:right="2738"/>
        <w:jc w:val="both"/>
      </w:pPr>
      <w:r>
        <w:rPr/>
        <w:t>– need not be reminded that the very life of his client may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devote himself completely to his task and lay aside every</w:t>
      </w:r>
      <w:r>
        <w:rPr>
          <w:spacing w:val="1"/>
        </w:rPr>
        <w:t> </w:t>
      </w:r>
      <w:r>
        <w:rPr/>
        <w:t>other duty so that he may watch constantly and vigilantly</w:t>
      </w:r>
      <w:r>
        <w:rPr>
          <w:spacing w:val="1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interest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his</w:t>
      </w:r>
      <w:r>
        <w:rPr>
          <w:spacing w:val="21"/>
        </w:rPr>
        <w:t> </w:t>
      </w:r>
      <w:r>
        <w:rPr/>
        <w:t>client.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as</w:t>
      </w:r>
      <w:r>
        <w:rPr>
          <w:spacing w:val="20"/>
        </w:rPr>
        <w:t> </w:t>
      </w:r>
      <w:r>
        <w:rPr/>
        <w:t>it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criminal</w:t>
      </w:r>
      <w:r>
        <w:rPr>
          <w:spacing w:val="19"/>
        </w:rPr>
        <w:t> </w:t>
      </w:r>
      <w:r>
        <w:rPr/>
        <w:t>cases</w:t>
      </w:r>
    </w:p>
    <w:p>
      <w:pPr>
        <w:pStyle w:val="BodyText"/>
        <w:spacing w:before="1"/>
        <w:rPr>
          <w:sz w:val="15"/>
        </w:rPr>
      </w:pPr>
      <w:r>
        <w:rPr/>
        <w:pict>
          <v:rect style="position:absolute;margin-left:72.024002pt;margin-top:10.628827pt;width:144.020pt;height:.72003pt;mso-position-horizontal-relative:page;mso-position-vertical-relative:paragraph;z-index:-15696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190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Aloma, M.M.,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(2013).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Call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 Bar Speech.</w:t>
      </w:r>
      <w:r>
        <w:rPr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Practice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12,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256.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191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 (1)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RPC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before="74"/>
        <w:ind w:left="2182" w:right="2742"/>
        <w:jc w:val="both"/>
      </w:pPr>
      <w:r>
        <w:rPr/>
        <w:t>so it is or ought to be in other case. The duty to his client</w:t>
      </w:r>
      <w:r>
        <w:rPr>
          <w:spacing w:val="1"/>
        </w:rPr>
        <w:t> </w:t>
      </w:r>
      <w:r>
        <w:rPr/>
        <w:t>demands of the advocate complete attention; it demands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effort;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 and unrelenting</w:t>
      </w:r>
      <w:r>
        <w:rPr>
          <w:spacing w:val="-3"/>
        </w:rPr>
        <w:t> </w:t>
      </w:r>
      <w:r>
        <w:rPr/>
        <w:t>hard work.</w:t>
      </w:r>
      <w:r>
        <w:rPr>
          <w:vertAlign w:val="superscript"/>
        </w:rPr>
        <w:t>192</w:t>
      </w:r>
    </w:p>
    <w:p>
      <w:pPr>
        <w:pStyle w:val="BodyText"/>
        <w:spacing w:line="480" w:lineRule="auto" w:before="161"/>
        <w:ind w:left="480" w:right="1034" w:firstLine="719"/>
        <w:jc w:val="both"/>
      </w:pPr>
      <w:r>
        <w:rPr/>
        <w:t>It is part of this duty of dedication to the cause of the client for a lawyer to consult his</w:t>
      </w:r>
      <w:r>
        <w:rPr>
          <w:spacing w:val="1"/>
        </w:rPr>
        <w:t> </w:t>
      </w:r>
      <w:r>
        <w:rPr/>
        <w:t>client before exercising discretion on doubtful questions, keep the client informed of the</w:t>
      </w:r>
      <w:r>
        <w:rPr>
          <w:spacing w:val="1"/>
        </w:rPr>
        <w:t> </w:t>
      </w:r>
      <w:r>
        <w:rPr/>
        <w:t>progress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case.</w:t>
      </w:r>
      <w:r>
        <w:rPr>
          <w:spacing w:val="11"/>
        </w:rPr>
        <w:t> </w:t>
      </w:r>
      <w:r>
        <w:rPr/>
        <w:t>Warn</w:t>
      </w:r>
      <w:r>
        <w:rPr>
          <w:spacing w:val="10"/>
        </w:rPr>
        <w:t> </w:t>
      </w:r>
      <w:r>
        <w:rPr/>
        <w:t>his</w:t>
      </w:r>
      <w:r>
        <w:rPr>
          <w:spacing w:val="12"/>
        </w:rPr>
        <w:t> </w:t>
      </w:r>
      <w:r>
        <w:rPr/>
        <w:t>client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case</w:t>
      </w:r>
      <w:r>
        <w:rPr>
          <w:spacing w:val="11"/>
        </w:rPr>
        <w:t> </w:t>
      </w:r>
      <w:r>
        <w:rPr/>
        <w:t>he</w:t>
      </w:r>
      <w:r>
        <w:rPr>
          <w:spacing w:val="9"/>
        </w:rPr>
        <w:t> </w:t>
      </w:r>
      <w:r>
        <w:rPr/>
        <w:t>foresees</w:t>
      </w:r>
      <w:r>
        <w:rPr>
          <w:spacing w:val="13"/>
        </w:rPr>
        <w:t> </w:t>
      </w:r>
      <w:r>
        <w:rPr/>
        <w:t>any</w:t>
      </w:r>
      <w:r>
        <w:rPr>
          <w:spacing w:val="6"/>
        </w:rPr>
        <w:t> </w:t>
      </w:r>
      <w:r>
        <w:rPr/>
        <w:t>risk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client</w:t>
      </w:r>
      <w:r>
        <w:rPr>
          <w:spacing w:val="11"/>
        </w:rPr>
        <w:t> </w:t>
      </w:r>
      <w:r>
        <w:rPr/>
        <w:t>cause,</w:t>
      </w:r>
      <w:r>
        <w:rPr>
          <w:spacing w:val="10"/>
        </w:rPr>
        <w:t> </w:t>
      </w:r>
      <w:r>
        <w:rPr/>
        <w:t>respond</w:t>
      </w:r>
      <w:r>
        <w:rPr>
          <w:spacing w:val="-57"/>
        </w:rPr>
        <w:t> </w:t>
      </w:r>
      <w:r>
        <w:rPr/>
        <w:t>to the client request for information and inform the client where his cause is not reasonable or</w:t>
      </w:r>
      <w:r>
        <w:rPr>
          <w:spacing w:val="-57"/>
        </w:rPr>
        <w:t> </w:t>
      </w:r>
      <w:r>
        <w:rPr/>
        <w:t>hopeless.</w:t>
      </w:r>
      <w:r>
        <w:rPr>
          <w:vertAlign w:val="superscript"/>
        </w:rPr>
        <w:t>193</w:t>
      </w:r>
      <w:r>
        <w:rPr>
          <w:vertAlign w:val="baseline"/>
        </w:rPr>
        <w:t> It is the duty of a lawyer employed in respect of court case to be personally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 or be properly represented throughout the proceedings.</w:t>
      </w:r>
      <w:r>
        <w:rPr>
          <w:vertAlign w:val="superscript"/>
        </w:rPr>
        <w:t>194</w:t>
      </w:r>
      <w:r>
        <w:rPr>
          <w:spacing w:val="60"/>
          <w:vertAlign w:val="baseline"/>
        </w:rPr>
        <w:t> </w:t>
      </w:r>
      <w:r>
        <w:rPr>
          <w:vertAlign w:val="baseline"/>
        </w:rPr>
        <w:t>One may be tempted to</w:t>
      </w:r>
      <w:r>
        <w:rPr>
          <w:spacing w:val="1"/>
          <w:vertAlign w:val="baseline"/>
        </w:rPr>
        <w:t> </w:t>
      </w:r>
      <w:r>
        <w:rPr>
          <w:vertAlign w:val="baseline"/>
        </w:rPr>
        <w:t>raise a poser that what is the relationship between this duty of lawyer dedication and devotion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to the cause of his client to law students. It is our firm view that law students need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invocation of this rule because it is observed that many students find it difficult to dedicate</w:t>
      </w:r>
      <w:r>
        <w:rPr>
          <w:spacing w:val="1"/>
          <w:vertAlign w:val="baseline"/>
        </w:rPr>
        <w:t> </w:t>
      </w:r>
      <w:r>
        <w:rPr>
          <w:vertAlign w:val="baseline"/>
        </w:rPr>
        <w:t>time to read their books due to lack of task in the current curriculum.</w:t>
      </w:r>
      <w:r>
        <w:rPr>
          <w:spacing w:val="60"/>
          <w:vertAlign w:val="baseline"/>
        </w:rPr>
        <w:t> </w:t>
      </w:r>
      <w:r>
        <w:rPr>
          <w:vertAlign w:val="baseline"/>
        </w:rPr>
        <w:t>Imbibing reading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 to know the unknown is akin to dedication to the cause of the client.</w:t>
      </w:r>
      <w:r>
        <w:rPr>
          <w:spacing w:val="60"/>
          <w:vertAlign w:val="baseline"/>
        </w:rPr>
        <w:t> </w:t>
      </w:r>
      <w:r>
        <w:rPr>
          <w:vertAlign w:val="baseline"/>
        </w:rPr>
        <w:t>Introducing a</w:t>
      </w:r>
      <w:r>
        <w:rPr>
          <w:spacing w:val="1"/>
          <w:vertAlign w:val="baseline"/>
        </w:rPr>
        <w:t> </w:t>
      </w:r>
      <w:r>
        <w:rPr>
          <w:vertAlign w:val="baseline"/>
        </w:rPr>
        <w:t>task like pre-class activities in many subjects will serve as a stimulus to law students to</w:t>
      </w:r>
      <w:r>
        <w:rPr>
          <w:spacing w:val="1"/>
          <w:vertAlign w:val="baseline"/>
        </w:rPr>
        <w:t> </w:t>
      </w:r>
      <w:r>
        <w:rPr>
          <w:vertAlign w:val="baseline"/>
        </w:rPr>
        <w:t>dedicate and devote time to read, develop skills and professional diligence of what they might</w:t>
      </w:r>
      <w:r>
        <w:rPr>
          <w:spacing w:val="-57"/>
          <w:vertAlign w:val="baseline"/>
        </w:rPr>
        <w:t> </w:t>
      </w:r>
      <w:r>
        <w:rPr>
          <w:vertAlign w:val="baseline"/>
        </w:rPr>
        <w:t>face in legal practice. The students dedicate time to learn and understand the application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legal principles to real issues that can dedicate his time to the cause of the client. Adegoke, et</w:t>
      </w:r>
      <w:r>
        <w:rPr>
          <w:spacing w:val="1"/>
          <w:vertAlign w:val="baseline"/>
        </w:rPr>
        <w:t> </w:t>
      </w:r>
      <w:r>
        <w:rPr>
          <w:vertAlign w:val="baseline"/>
        </w:rPr>
        <w:t>al aptly</w:t>
      </w:r>
      <w:r>
        <w:rPr>
          <w:spacing w:val="-5"/>
          <w:vertAlign w:val="baseline"/>
        </w:rPr>
        <w:t> </w:t>
      </w:r>
      <w:r>
        <w:rPr>
          <w:vertAlign w:val="baseline"/>
        </w:rPr>
        <w:t>put this thought thus:</w:t>
      </w:r>
    </w:p>
    <w:p>
      <w:pPr>
        <w:pStyle w:val="BodyText"/>
        <w:ind w:left="2182" w:right="2740"/>
        <w:jc w:val="both"/>
      </w:pPr>
      <w:r>
        <w:rPr/>
        <w:t>Professional diligence and skill develop from hard 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carefulness.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lawyer</w:t>
      </w:r>
      <w:r>
        <w:rPr>
          <w:spacing w:val="1"/>
        </w:rPr>
        <w:t> </w:t>
      </w:r>
      <w:r>
        <w:rPr/>
        <w:t>gets</w:t>
      </w:r>
      <w:r>
        <w:rPr>
          <w:spacing w:val="1"/>
        </w:rPr>
        <w:t> </w:t>
      </w:r>
      <w:r>
        <w:rPr/>
        <w:t>familiar with detailed facts relating to client‟s case and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necessary,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lawyer</w:t>
      </w:r>
      <w:r>
        <w:rPr>
          <w:spacing w:val="1"/>
        </w:rPr>
        <w:t> </w:t>
      </w:r>
      <w:r>
        <w:rPr/>
        <w:t>carries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succeeds.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laziness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contrary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</w:t>
      </w:r>
      <w:r>
        <w:rPr>
          <w:spacing w:val="-57"/>
        </w:rPr>
        <w:t> </w:t>
      </w:r>
      <w:r>
        <w:rPr/>
        <w:t>another. A lazy lawyer will often fail the Bar, leaving his</w:t>
      </w:r>
      <w:r>
        <w:rPr>
          <w:spacing w:val="1"/>
        </w:rPr>
        <w:t> </w:t>
      </w:r>
      <w:r>
        <w:rPr/>
        <w:t>client</w:t>
      </w:r>
      <w:r>
        <w:rPr>
          <w:spacing w:val="50"/>
        </w:rPr>
        <w:t> </w:t>
      </w:r>
      <w:r>
        <w:rPr/>
        <w:t>to</w:t>
      </w:r>
      <w:r>
        <w:rPr>
          <w:spacing w:val="51"/>
        </w:rPr>
        <w:t> </w:t>
      </w:r>
      <w:r>
        <w:rPr/>
        <w:t>face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consequence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his</w:t>
      </w:r>
      <w:r>
        <w:rPr>
          <w:spacing w:val="51"/>
        </w:rPr>
        <w:t> </w:t>
      </w:r>
      <w:r>
        <w:rPr/>
        <w:t>ineptitude,</w:t>
      </w:r>
      <w:r>
        <w:rPr>
          <w:spacing w:val="50"/>
        </w:rPr>
        <w:t> </w:t>
      </w:r>
      <w:r>
        <w:rPr/>
        <w:t>which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72.024002pt;margin-top:8.383546pt;width:144.020pt;height:.71997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192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Oputa,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A.,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(1987),</w:t>
      </w:r>
      <w:r>
        <w:rPr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Modern</w:t>
      </w:r>
      <w:r>
        <w:rPr>
          <w:i/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Bar</w:t>
      </w:r>
      <w:r>
        <w:rPr>
          <w:i/>
          <w:spacing w:val="11"/>
          <w:sz w:val="20"/>
          <w:vertAlign w:val="baseline"/>
        </w:rPr>
        <w:t> </w:t>
      </w:r>
      <w:r>
        <w:rPr>
          <w:i/>
          <w:sz w:val="20"/>
          <w:vertAlign w:val="baseline"/>
        </w:rPr>
        <w:t>Advocacy,</w:t>
      </w:r>
      <w:r>
        <w:rPr>
          <w:i/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Committee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Reporting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East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Central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State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Printed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 Government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Printer, Enugu, p.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211.</w:t>
      </w:r>
    </w:p>
    <w:p>
      <w:pPr>
        <w:spacing w:line="228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193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 (2)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RPC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194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 Rule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14 (4)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before="74"/>
        <w:ind w:left="2182" w:right="2739"/>
        <w:jc w:val="both"/>
      </w:pPr>
      <w:r>
        <w:rPr/>
        <w:t>may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underserved</w:t>
      </w:r>
      <w:r>
        <w:rPr>
          <w:spacing w:val="1"/>
        </w:rPr>
        <w:t> </w:t>
      </w:r>
      <w:r>
        <w:rPr/>
        <w:t>penalties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costs.</w:t>
      </w:r>
      <w:r>
        <w:rPr>
          <w:vertAlign w:val="superscript"/>
        </w:rPr>
        <w:t>195</w:t>
      </w:r>
    </w:p>
    <w:p>
      <w:pPr>
        <w:pStyle w:val="BodyText"/>
        <w:spacing w:line="480" w:lineRule="auto" w:before="242"/>
        <w:ind w:left="480" w:right="1029" w:firstLine="719"/>
        <w:jc w:val="both"/>
      </w:pPr>
      <w:r>
        <w:rPr/>
        <w:t>The above postulation by Adegoke and her colleagues clearly covers the provision of</w:t>
      </w:r>
      <w:r>
        <w:rPr>
          <w:spacing w:val="1"/>
        </w:rPr>
        <w:t> </w:t>
      </w:r>
      <w:r>
        <w:rPr/>
        <w:t>Rule 16 of the RPC which enjoys lawyers to represent client competently. Association with</w:t>
      </w:r>
      <w:r>
        <w:rPr>
          <w:spacing w:val="1"/>
        </w:rPr>
        <w:t> </w:t>
      </w:r>
      <w:r>
        <w:rPr/>
        <w:t>other colleagues is necessary where the matter a lawyer is confronted with seems to be above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capacity.</w:t>
      </w:r>
      <w:r>
        <w:rPr>
          <w:vertAlign w:val="superscript"/>
        </w:rPr>
        <w:t>196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CLE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methodologies</w:t>
      </w:r>
      <w:r>
        <w:rPr>
          <w:spacing w:val="1"/>
          <w:vertAlign w:val="baseline"/>
        </w:rPr>
        <w:t> </w:t>
      </w:r>
      <w:r>
        <w:rPr>
          <w:vertAlign w:val="baseline"/>
        </w:rPr>
        <w:t>believes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teamwork,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why</w:t>
      </w:r>
      <w:r>
        <w:rPr>
          <w:spacing w:val="-58"/>
          <w:vertAlign w:val="baseline"/>
        </w:rPr>
        <w:t> </w:t>
      </w:r>
      <w:r>
        <w:rPr>
          <w:vertAlign w:val="baseline"/>
        </w:rPr>
        <w:t>students in client interviewing skills competition are team in peers. Teamwork is a criterion,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disposition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 is required from every</w:t>
      </w:r>
      <w:r>
        <w:rPr>
          <w:spacing w:val="-5"/>
          <w:vertAlign w:val="baseline"/>
        </w:rPr>
        <w:t> </w:t>
      </w:r>
      <w:r>
        <w:rPr>
          <w:vertAlign w:val="baseline"/>
        </w:rPr>
        <w:t>participants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 competition,</w:t>
      </w:r>
    </w:p>
    <w:p>
      <w:pPr>
        <w:pStyle w:val="Heading2"/>
        <w:numPr>
          <w:ilvl w:val="3"/>
          <w:numId w:val="20"/>
        </w:numPr>
        <w:tabs>
          <w:tab w:pos="1921" w:val="left" w:leader="none"/>
        </w:tabs>
        <w:spacing w:line="240" w:lineRule="auto" w:before="164" w:after="0"/>
        <w:ind w:left="1920" w:right="0" w:hanging="721"/>
        <w:jc w:val="both"/>
      </w:pPr>
      <w:r>
        <w:rPr/>
        <w:t>Representing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Client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Bounds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80" w:right="1032" w:firstLine="719"/>
        <w:jc w:val="both"/>
      </w:pPr>
      <w:r>
        <w:rPr/>
        <w:t>On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bounds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Bille</w:t>
      </w:r>
      <w:r>
        <w:rPr>
          <w:i/>
          <w:spacing w:val="1"/>
        </w:rPr>
        <w:t> </w:t>
      </w:r>
      <w:r>
        <w:rPr>
          <w:i/>
        </w:rPr>
        <w:t>v.</w:t>
      </w:r>
      <w:r>
        <w:rPr>
          <w:i/>
          <w:spacing w:val="1"/>
        </w:rPr>
        <w:t> </w:t>
      </w:r>
      <w:r>
        <w:rPr>
          <w:i/>
        </w:rPr>
        <w:t>State</w:t>
      </w:r>
      <w:r>
        <w:rPr>
          <w:b/>
          <w:vertAlign w:val="superscript"/>
        </w:rPr>
        <w:t>197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Supreme Court per Ngwuta JSC made some heavy weather on the need for lawyers to fight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cause</w:t>
      </w:r>
      <w:r>
        <w:rPr>
          <w:spacing w:val="39"/>
          <w:vertAlign w:val="baseline"/>
        </w:rPr>
        <w:t> </w:t>
      </w:r>
      <w:r>
        <w:rPr>
          <w:vertAlign w:val="baseline"/>
        </w:rPr>
        <w:t>of</w:t>
      </w:r>
      <w:r>
        <w:rPr>
          <w:spacing w:val="4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39"/>
          <w:vertAlign w:val="baseline"/>
        </w:rPr>
        <w:t> </w:t>
      </w:r>
      <w:r>
        <w:rPr>
          <w:vertAlign w:val="baseline"/>
        </w:rPr>
        <w:t>which</w:t>
      </w:r>
      <w:r>
        <w:rPr>
          <w:spacing w:val="40"/>
          <w:vertAlign w:val="baseline"/>
        </w:rPr>
        <w:t> </w:t>
      </w:r>
      <w:r>
        <w:rPr>
          <w:vertAlign w:val="baseline"/>
        </w:rPr>
        <w:t>representing</w:t>
      </w:r>
      <w:r>
        <w:rPr>
          <w:spacing w:val="39"/>
          <w:vertAlign w:val="baseline"/>
        </w:rPr>
        <w:t> </w:t>
      </w:r>
      <w:r>
        <w:rPr>
          <w:vertAlign w:val="baseline"/>
        </w:rPr>
        <w:t>client</w:t>
      </w:r>
      <w:r>
        <w:rPr>
          <w:spacing w:val="4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bounds</w:t>
      </w:r>
      <w:r>
        <w:rPr>
          <w:spacing w:val="40"/>
          <w:vertAlign w:val="baseline"/>
        </w:rPr>
        <w:t> </w:t>
      </w:r>
      <w:r>
        <w:rPr>
          <w:vertAlign w:val="baseline"/>
        </w:rPr>
        <w:t>of</w:t>
      </w:r>
      <w:r>
        <w:rPr>
          <w:spacing w:val="38"/>
          <w:vertAlign w:val="baseline"/>
        </w:rPr>
        <w:t> </w:t>
      </w:r>
      <w:r>
        <w:rPr>
          <w:vertAlign w:val="baseline"/>
        </w:rPr>
        <w:t>law</w:t>
      </w:r>
      <w:r>
        <w:rPr>
          <w:spacing w:val="41"/>
          <w:vertAlign w:val="baseline"/>
        </w:rPr>
        <w:t> </w:t>
      </w:r>
      <w:r>
        <w:rPr>
          <w:vertAlign w:val="baseline"/>
        </w:rPr>
        <w:t>seeks</w:t>
      </w:r>
      <w:r>
        <w:rPr>
          <w:spacing w:val="40"/>
          <w:vertAlign w:val="baseline"/>
        </w:rPr>
        <w:t> </w:t>
      </w:r>
      <w:r>
        <w:rPr>
          <w:vertAlign w:val="baseline"/>
        </w:rPr>
        <w:t>to</w:t>
      </w:r>
      <w:r>
        <w:rPr>
          <w:spacing w:val="42"/>
          <w:vertAlign w:val="baseline"/>
        </w:rPr>
        <w:t> </w:t>
      </w:r>
      <w:r>
        <w:rPr>
          <w:vertAlign w:val="baseline"/>
        </w:rPr>
        <w:t>achieve,</w:t>
      </w:r>
      <w:r>
        <w:rPr>
          <w:spacing w:val="-57"/>
          <w:vertAlign w:val="baseline"/>
        </w:rPr>
        <w:t> </w:t>
      </w:r>
      <w:r>
        <w:rPr>
          <w:vertAlign w:val="baseline"/>
        </w:rPr>
        <w:t>where</w:t>
      </w:r>
      <w:r>
        <w:rPr>
          <w:spacing w:val="-2"/>
          <w:vertAlign w:val="baseline"/>
        </w:rPr>
        <w:t> </w:t>
      </w:r>
      <w:r>
        <w:rPr>
          <w:vertAlign w:val="baseline"/>
        </w:rPr>
        <w:t>he</w:t>
      </w:r>
      <w:r>
        <w:rPr>
          <w:spacing w:val="-2"/>
          <w:vertAlign w:val="baseline"/>
        </w:rPr>
        <w:t> </w:t>
      </w:r>
      <w:r>
        <w:rPr>
          <w:vertAlign w:val="baseline"/>
        </w:rPr>
        <w:t>held thus:</w:t>
      </w:r>
    </w:p>
    <w:p>
      <w:pPr>
        <w:pStyle w:val="BodyText"/>
        <w:spacing w:line="259" w:lineRule="auto" w:before="162"/>
        <w:ind w:left="2182" w:right="2739"/>
        <w:jc w:val="both"/>
      </w:pPr>
      <w:r>
        <w:rPr/>
        <w:t>Lawyers</w:t>
      </w:r>
      <w:r>
        <w:rPr>
          <w:spacing w:val="11"/>
        </w:rPr>
        <w:t> </w:t>
      </w:r>
      <w:r>
        <w:rPr/>
        <w:t>all</w:t>
      </w:r>
      <w:r>
        <w:rPr>
          <w:spacing w:val="12"/>
        </w:rPr>
        <w:t> </w:t>
      </w:r>
      <w:r>
        <w:rPr/>
        <w:t>over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world</w:t>
      </w:r>
      <w:r>
        <w:rPr>
          <w:spacing w:val="12"/>
        </w:rPr>
        <w:t> </w:t>
      </w:r>
      <w:r>
        <w:rPr/>
        <w:t>take</w:t>
      </w:r>
      <w:r>
        <w:rPr>
          <w:spacing w:val="10"/>
        </w:rPr>
        <w:t> </w:t>
      </w:r>
      <w:r>
        <w:rPr/>
        <w:t>sides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money.</w:t>
      </w:r>
      <w:r>
        <w:rPr>
          <w:spacing w:val="14"/>
        </w:rPr>
        <w:t> </w:t>
      </w:r>
      <w:r>
        <w:rPr/>
        <w:t>Though</w:t>
      </w:r>
      <w:r>
        <w:rPr>
          <w:spacing w:val="-58"/>
        </w:rPr>
        <w:t> </w:t>
      </w:r>
      <w:r>
        <w:rPr/>
        <w:t>a lawyer owes a duty to the client who hires him, he must</w:t>
      </w:r>
      <w:r>
        <w:rPr>
          <w:spacing w:val="1"/>
        </w:rPr>
        <w:t> </w:t>
      </w:r>
      <w:r>
        <w:rPr/>
        <w:t>always bear in mind that he owes higher duty to a cause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client,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justice.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lawyer who distorts or massages the facts in the record</w:t>
      </w:r>
      <w:r>
        <w:rPr>
          <w:spacing w:val="1"/>
        </w:rPr>
        <w:t> </w:t>
      </w:r>
      <w:r>
        <w:rPr/>
        <w:t>may win his client‟s case but such apparent victory would</w:t>
      </w:r>
      <w:r>
        <w:rPr>
          <w:spacing w:val="-57"/>
        </w:rPr>
        <w:t> </w:t>
      </w:r>
      <w:r>
        <w:rPr/>
        <w:t>amount</w:t>
      </w:r>
      <w:r>
        <w:rPr>
          <w:spacing w:val="-1"/>
        </w:rPr>
        <w:t> </w:t>
      </w:r>
      <w:r>
        <w:rPr/>
        <w:t>to betrayal of justice.</w:t>
      </w:r>
    </w:p>
    <w:p>
      <w:pPr>
        <w:pStyle w:val="BodyText"/>
        <w:spacing w:line="480" w:lineRule="auto" w:before="156"/>
        <w:ind w:left="480" w:right="1041" w:firstLine="719"/>
        <w:jc w:val="both"/>
      </w:pPr>
      <w:r>
        <w:rPr/>
        <w:t>His</w:t>
      </w:r>
      <w:r>
        <w:rPr>
          <w:spacing w:val="1"/>
        </w:rPr>
        <w:t> </w:t>
      </w:r>
      <w:r>
        <w:rPr/>
        <w:t>Lordship</w:t>
      </w:r>
      <w:r>
        <w:rPr>
          <w:spacing w:val="1"/>
        </w:rPr>
        <w:t> </w:t>
      </w:r>
      <w:r>
        <w:rPr/>
        <w:t>postulation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preaches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sides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expense of justice, which is a cause higher than that of the client who pays the lawyer to</w:t>
      </w:r>
      <w:r>
        <w:rPr>
          <w:spacing w:val="1"/>
        </w:rPr>
        <w:t> </w:t>
      </w:r>
      <w:r>
        <w:rPr/>
        <w:t>represent him. Any lawyer who does anything illegal to win a case has betrayed justice, the</w:t>
      </w:r>
      <w:r>
        <w:rPr>
          <w:spacing w:val="1"/>
        </w:rPr>
        <w:t> </w:t>
      </w:r>
      <w:r>
        <w:rPr/>
        <w:t>cause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swore</w:t>
      </w:r>
      <w:r>
        <w:rPr>
          <w:spacing w:val="-1"/>
        </w:rPr>
        <w:t> </w:t>
      </w:r>
      <w:r>
        <w:rPr/>
        <w:t>to uphold</w:t>
      </w:r>
      <w:r>
        <w:rPr>
          <w:spacing w:val="2"/>
        </w:rPr>
        <w:t> </w:t>
      </w:r>
      <w:r>
        <w:rPr/>
        <w:t>during</w:t>
      </w:r>
      <w:r>
        <w:rPr>
          <w:spacing w:val="-3"/>
        </w:rPr>
        <w:t> </w:t>
      </w:r>
      <w:r>
        <w:rPr/>
        <w:t>his call to the</w:t>
      </w:r>
      <w:r>
        <w:rPr>
          <w:spacing w:val="-1"/>
        </w:rPr>
        <w:t> </w:t>
      </w:r>
      <w:r>
        <w:rPr/>
        <w:t>Bar.</w:t>
      </w:r>
    </w:p>
    <w:p>
      <w:pPr>
        <w:pStyle w:val="BodyText"/>
        <w:spacing w:line="480" w:lineRule="auto"/>
        <w:ind w:left="480" w:right="1036" w:firstLine="719"/>
        <w:jc w:val="both"/>
      </w:pPr>
      <w:r>
        <w:rPr/>
        <w:t>The RPC couched the responsibility of lawyers under this heading, representing client</w:t>
      </w:r>
      <w:r>
        <w:rPr>
          <w:spacing w:val="-57"/>
        </w:rPr>
        <w:t> </w:t>
      </w:r>
      <w:r>
        <w:rPr/>
        <w:t>within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bounds</w:t>
      </w:r>
      <w:r>
        <w:rPr>
          <w:spacing w:val="12"/>
        </w:rPr>
        <w:t> </w:t>
      </w:r>
      <w:r>
        <w:rPr/>
        <w:t>of</w:t>
      </w:r>
      <w:r>
        <w:rPr>
          <w:spacing w:val="7"/>
        </w:rPr>
        <w:t> </w:t>
      </w:r>
      <w:r>
        <w:rPr/>
        <w:t>law,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two</w:t>
      </w:r>
      <w:r>
        <w:rPr>
          <w:spacing w:val="10"/>
        </w:rPr>
        <w:t> </w:t>
      </w:r>
      <w:r>
        <w:rPr/>
        <w:t>fold;</w:t>
      </w:r>
      <w:r>
        <w:rPr>
          <w:spacing w:val="9"/>
        </w:rPr>
        <w:t> </w:t>
      </w:r>
      <w:r>
        <w:rPr/>
        <w:t>actions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omissions.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actions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lawyers</w:t>
      </w:r>
      <w:r>
        <w:rPr>
          <w:spacing w:val="10"/>
        </w:rPr>
        <w:t> </w:t>
      </w:r>
      <w:r>
        <w:rPr/>
        <w:t>include</w:t>
      </w:r>
    </w:p>
    <w:p>
      <w:pPr>
        <w:pStyle w:val="BodyText"/>
        <w:spacing w:before="2"/>
        <w:rPr>
          <w:sz w:val="12"/>
        </w:rPr>
      </w:pPr>
      <w:r>
        <w:rPr/>
        <w:pict>
          <v:rect style="position:absolute;margin-left:72.024002pt;margin-top:8.953175pt;width:144.020pt;height:.71997pt;mso-position-horizontal-relative:page;mso-position-vertical-relative:paragraph;z-index:-156953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195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Adegoke, O.A.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211.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196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(a) 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RPC</w:t>
      </w:r>
    </w:p>
    <w:p>
      <w:pPr>
        <w:spacing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197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(2016)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15 NWLR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(pt. 1536)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363 @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390</w:t>
      </w:r>
      <w:r>
        <w:rPr>
          <w:i/>
          <w:sz w:val="20"/>
          <w:vertAlign w:val="baseline"/>
        </w:rPr>
        <w:t>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2"/>
        <w:jc w:val="both"/>
      </w:pPr>
      <w:r>
        <w:rPr/>
        <w:t>keeping strictly to the law without compromise and preventing his client from committing</w:t>
      </w:r>
      <w:r>
        <w:rPr>
          <w:spacing w:val="1"/>
        </w:rPr>
        <w:t> </w:t>
      </w:r>
      <w:r>
        <w:rPr/>
        <w:t>misconduct or breach of the law.</w:t>
      </w:r>
      <w:r>
        <w:rPr>
          <w:vertAlign w:val="superscript"/>
        </w:rPr>
        <w:t>198</w:t>
      </w:r>
      <w:r>
        <w:rPr>
          <w:vertAlign w:val="baseline"/>
        </w:rPr>
        <w:t> While the omissions includes; a lawyer shall not do</w:t>
      </w:r>
      <w:r>
        <w:rPr>
          <w:spacing w:val="1"/>
          <w:vertAlign w:val="baseline"/>
        </w:rPr>
        <w:t> </w:t>
      </w:r>
      <w:r>
        <w:rPr>
          <w:vertAlign w:val="baseline"/>
        </w:rPr>
        <w:t>anything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cause</w:t>
      </w:r>
      <w:r>
        <w:rPr>
          <w:spacing w:val="1"/>
          <w:vertAlign w:val="baseline"/>
        </w:rPr>
        <w:t> </w:t>
      </w:r>
      <w:r>
        <w:rPr>
          <w:vertAlign w:val="baseline"/>
        </w:rPr>
        <w:t>disrespect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holder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judicial</w:t>
      </w:r>
      <w:r>
        <w:rPr>
          <w:spacing w:val="1"/>
          <w:vertAlign w:val="baseline"/>
        </w:rPr>
        <w:t> </w:t>
      </w:r>
      <w:r>
        <w:rPr>
          <w:vertAlign w:val="baseline"/>
        </w:rPr>
        <w:t>office,</w:t>
      </w:r>
      <w:r>
        <w:rPr>
          <w:spacing w:val="1"/>
          <w:vertAlign w:val="baseline"/>
        </w:rPr>
        <w:t> </w:t>
      </w:r>
      <w:r>
        <w:rPr>
          <w:vertAlign w:val="baseline"/>
        </w:rPr>
        <w:t>file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merely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maliciously injure or harass another, advance a claim or defence that is unwarranted, fail to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 his client about alternative dispute resolution, knowingly fail to disclose or use false</w:t>
      </w:r>
      <w:r>
        <w:rPr>
          <w:spacing w:val="1"/>
          <w:vertAlign w:val="baseline"/>
        </w:rPr>
        <w:t> </w:t>
      </w:r>
      <w:r>
        <w:rPr>
          <w:vertAlign w:val="baseline"/>
        </w:rPr>
        <w:t>evidence and aid his client to commit fraudulent or illegal act.</w:t>
      </w:r>
      <w:r>
        <w:rPr>
          <w:vertAlign w:val="superscript"/>
        </w:rPr>
        <w:t>199</w:t>
      </w:r>
      <w:r>
        <w:rPr>
          <w:vertAlign w:val="baseline"/>
        </w:rPr>
        <w:t> Unless it is a privileged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information a lawyer shall disclose any fraud perpetrated by his client to any person or</w:t>
      </w:r>
      <w:r>
        <w:rPr>
          <w:spacing w:val="1"/>
          <w:vertAlign w:val="baseline"/>
        </w:rPr>
        <w:t> </w:t>
      </w:r>
      <w:r>
        <w:rPr>
          <w:vertAlign w:val="baseline"/>
        </w:rPr>
        <w:t>tribunal where the client refuse to rectify the fraud.</w:t>
      </w:r>
      <w:r>
        <w:rPr>
          <w:vertAlign w:val="superscript"/>
        </w:rPr>
        <w:t>200</w:t>
      </w:r>
      <w:r>
        <w:rPr>
          <w:vertAlign w:val="baseline"/>
        </w:rPr>
        <w:t> A lawyer shall not assert in argument</w:t>
      </w:r>
      <w:r>
        <w:rPr>
          <w:spacing w:val="1"/>
          <w:vertAlign w:val="baseline"/>
        </w:rPr>
        <w:t> </w:t>
      </w:r>
      <w:r>
        <w:rPr>
          <w:vertAlign w:val="baseline"/>
        </w:rPr>
        <w:t>his personal belief in the integrity of his</w:t>
      </w:r>
      <w:r>
        <w:rPr>
          <w:spacing w:val="1"/>
          <w:vertAlign w:val="baseline"/>
        </w:rPr>
        <w:t> </w:t>
      </w:r>
      <w:r>
        <w:rPr>
          <w:vertAlign w:val="baseline"/>
        </w:rPr>
        <w:t>client or of his witnesses</w:t>
      </w:r>
      <w:r>
        <w:rPr>
          <w:spacing w:val="60"/>
          <w:vertAlign w:val="baseline"/>
        </w:rPr>
        <w:t> </w:t>
      </w:r>
      <w:r>
        <w:rPr>
          <w:vertAlign w:val="baseline"/>
        </w:rPr>
        <w:t>or in the justice of his</w:t>
      </w:r>
      <w:r>
        <w:rPr>
          <w:spacing w:val="1"/>
          <w:vertAlign w:val="baseline"/>
        </w:rPr>
        <w:t> </w:t>
      </w:r>
      <w:r>
        <w:rPr>
          <w:vertAlign w:val="baseline"/>
        </w:rPr>
        <w:t>cause, but he may make a fair analysis of the evidence touching on those matters.</w:t>
      </w:r>
      <w:r>
        <w:rPr>
          <w:vertAlign w:val="superscript"/>
        </w:rPr>
        <w:t>201</w:t>
      </w:r>
      <w:r>
        <w:rPr>
          <w:vertAlign w:val="baseline"/>
        </w:rPr>
        <w:t> Oputa</w:t>
      </w:r>
      <w:r>
        <w:rPr>
          <w:spacing w:val="1"/>
          <w:vertAlign w:val="baseline"/>
        </w:rPr>
        <w:t> </w:t>
      </w:r>
      <w:r>
        <w:rPr>
          <w:vertAlign w:val="baseline"/>
        </w:rPr>
        <w:t>cited</w:t>
      </w:r>
      <w:r>
        <w:rPr>
          <w:spacing w:val="1"/>
          <w:vertAlign w:val="baseline"/>
        </w:rPr>
        <w:t> </w:t>
      </w:r>
      <w:r>
        <w:rPr>
          <w:vertAlign w:val="baseline"/>
        </w:rPr>
        <w:t>Lord</w:t>
      </w:r>
      <w:r>
        <w:rPr>
          <w:spacing w:val="1"/>
          <w:vertAlign w:val="baseline"/>
        </w:rPr>
        <w:t> </w:t>
      </w:r>
      <w:r>
        <w:rPr>
          <w:vertAlign w:val="baseline"/>
        </w:rPr>
        <w:t>Campbell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strongly</w:t>
      </w:r>
      <w:r>
        <w:rPr>
          <w:spacing w:val="1"/>
          <w:vertAlign w:val="baseline"/>
        </w:rPr>
        <w:t> </w:t>
      </w:r>
      <w:r>
        <w:rPr>
          <w:vertAlign w:val="baseline"/>
        </w:rPr>
        <w:t>recommends</w:t>
      </w:r>
      <w:r>
        <w:rPr>
          <w:spacing w:val="1"/>
          <w:vertAlign w:val="baseline"/>
        </w:rPr>
        <w:t> </w:t>
      </w:r>
      <w:r>
        <w:rPr>
          <w:vertAlign w:val="baseline"/>
        </w:rPr>
        <w:t>pressing</w:t>
      </w:r>
      <w:r>
        <w:rPr>
          <w:spacing w:val="1"/>
          <w:vertAlign w:val="baseline"/>
        </w:rPr>
        <w:t> </w:t>
      </w:r>
      <w:r>
        <w:rPr>
          <w:vertAlign w:val="baseline"/>
        </w:rPr>
        <w:t>arguments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frowns</w:t>
      </w:r>
      <w:r>
        <w:rPr>
          <w:spacing w:val="60"/>
          <w:vertAlign w:val="baseline"/>
        </w:rPr>
        <w:t> </w:t>
      </w:r>
      <w:r>
        <w:rPr>
          <w:vertAlign w:val="baseline"/>
        </w:rPr>
        <w:t>at</w:t>
      </w:r>
      <w:r>
        <w:rPr>
          <w:spacing w:val="-57"/>
          <w:vertAlign w:val="baseline"/>
        </w:rPr>
        <w:t> </w:t>
      </w:r>
      <w:r>
        <w:rPr>
          <w:vertAlign w:val="baseline"/>
        </w:rPr>
        <w:t>private</w:t>
      </w:r>
      <w:r>
        <w:rPr>
          <w:spacing w:val="-2"/>
          <w:vertAlign w:val="baseline"/>
        </w:rPr>
        <w:t> </w:t>
      </w:r>
      <w:r>
        <w:rPr>
          <w:vertAlign w:val="baseline"/>
        </w:rPr>
        <w:t>opinions of counsel.</w:t>
      </w:r>
      <w:r>
        <w:rPr>
          <w:spacing w:val="2"/>
          <w:vertAlign w:val="baseline"/>
        </w:rPr>
        <w:t> </w:t>
      </w:r>
      <w:r>
        <w:rPr>
          <w:vertAlign w:val="baseline"/>
        </w:rPr>
        <w:t>Lord Campbell said;</w:t>
      </w:r>
    </w:p>
    <w:p>
      <w:pPr>
        <w:pStyle w:val="BodyText"/>
        <w:spacing w:before="1"/>
        <w:ind w:left="2182" w:right="2738"/>
        <w:jc w:val="both"/>
      </w:pPr>
      <w:r>
        <w:rPr/>
        <w:t>It is my duty to tell you that opinion ought not to be any</w:t>
      </w:r>
      <w:r>
        <w:rPr>
          <w:spacing w:val="1"/>
        </w:rPr>
        <w:t> </w:t>
      </w:r>
      <w:r>
        <w:rPr/>
        <w:t>ingredient in your Verdict. It would be disastrous if a jury</w:t>
      </w:r>
      <w:r>
        <w:rPr>
          <w:spacing w:val="1"/>
        </w:rPr>
        <w:t> </w:t>
      </w:r>
      <w:r>
        <w:rPr/>
        <w:t>was led to believe that a prisoner is not guilty because his</w:t>
      </w:r>
      <w:r>
        <w:rPr>
          <w:spacing w:val="1"/>
        </w:rPr>
        <w:t> </w:t>
      </w:r>
      <w:r>
        <w:rPr/>
        <w:t>advocate</w:t>
      </w:r>
      <w:r>
        <w:rPr>
          <w:spacing w:val="1"/>
        </w:rPr>
        <w:t> </w:t>
      </w:r>
      <w:r>
        <w:rPr/>
        <w:t>expresses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conviction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his</w:t>
      </w:r>
      <w:r>
        <w:rPr>
          <w:spacing w:val="1"/>
        </w:rPr>
        <w:t> </w:t>
      </w:r>
      <w:r>
        <w:rPr/>
        <w:t>innocence.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advocate</w:t>
      </w:r>
      <w:r>
        <w:rPr>
          <w:spacing w:val="1"/>
        </w:rPr>
        <w:t> </w:t>
      </w:r>
      <w:r>
        <w:rPr/>
        <w:t>withholds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jury may suppose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conscious of his client‟s guilt, whereas it is the duty of</w:t>
      </w:r>
      <w:r>
        <w:rPr>
          <w:spacing w:val="1"/>
        </w:rPr>
        <w:t> </w:t>
      </w:r>
      <w:r>
        <w:rPr/>
        <w:t>advocate to press his argument upon the jury but not his</w:t>
      </w:r>
      <w:r>
        <w:rPr>
          <w:spacing w:val="1"/>
        </w:rPr>
        <w:t> </w:t>
      </w:r>
      <w:r>
        <w:rPr/>
        <w:t>opinion.</w:t>
      </w:r>
      <w:r>
        <w:rPr>
          <w:vertAlign w:val="superscript"/>
        </w:rPr>
        <w:t>202</w:t>
      </w:r>
    </w:p>
    <w:p>
      <w:pPr>
        <w:pStyle w:val="BodyText"/>
        <w:spacing w:line="480" w:lineRule="auto" w:before="159"/>
        <w:ind w:left="480" w:right="1040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lawyers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courts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moot</w:t>
      </w:r>
      <w:r>
        <w:rPr>
          <w:spacing w:val="60"/>
        </w:rPr>
        <w:t> </w:t>
      </w:r>
      <w:r>
        <w:rPr/>
        <w:t>courts</w:t>
      </w:r>
      <w:r>
        <w:rPr>
          <w:spacing w:val="-57"/>
        </w:rPr>
        <w:t> </w:t>
      </w:r>
      <w:r>
        <w:rPr/>
        <w:t>session asserting their opinions in defence of their client‟s claims or defence, which is in</w:t>
      </w:r>
      <w:r>
        <w:rPr>
          <w:spacing w:val="1"/>
        </w:rPr>
        <w:t> </w:t>
      </w:r>
      <w:r>
        <w:rPr/>
        <w:t>apparent</w:t>
      </w:r>
      <w:r>
        <w:rPr>
          <w:spacing w:val="-1"/>
        </w:rPr>
        <w:t> </w:t>
      </w:r>
      <w:r>
        <w:rPr/>
        <w:t>violation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above-cited</w:t>
      </w:r>
      <w:r>
        <w:rPr>
          <w:spacing w:val="2"/>
        </w:rPr>
        <w:t> </w:t>
      </w:r>
      <w:r>
        <w:rPr/>
        <w:t>rule.</w:t>
      </w:r>
    </w:p>
    <w:p>
      <w:pPr>
        <w:pStyle w:val="Heading2"/>
        <w:spacing w:line="480" w:lineRule="auto" w:before="166"/>
        <w:ind w:left="1560" w:right="1044" w:hanging="360"/>
      </w:pPr>
      <w:r>
        <w:rPr>
          <w:b w:val="0"/>
        </w:rPr>
        <w:t>a.   </w:t>
      </w:r>
      <w:r>
        <w:rPr/>
        <w:t>Conflict of Interest, Privilege and Confidence of</w:t>
      </w:r>
      <w:r>
        <w:rPr>
          <w:spacing w:val="60"/>
        </w:rPr>
        <w:t> </w:t>
      </w:r>
      <w:r>
        <w:rPr/>
        <w:t>Client, Lawyer as Witness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Client</w:t>
      </w:r>
      <w:r>
        <w:rPr>
          <w:spacing w:val="-1"/>
        </w:rPr>
        <w:t> </w:t>
      </w:r>
      <w:r>
        <w:rPr/>
        <w:t>and Withdrawal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Client’s</w:t>
      </w:r>
      <w:r>
        <w:rPr>
          <w:spacing w:val="2"/>
        </w:rPr>
        <w:t> </w:t>
      </w:r>
      <w:r>
        <w:rPr/>
        <w:t>case</w:t>
      </w:r>
    </w:p>
    <w:p>
      <w:pPr>
        <w:pStyle w:val="ListParagraph"/>
        <w:numPr>
          <w:ilvl w:val="0"/>
          <w:numId w:val="21"/>
        </w:numPr>
        <w:tabs>
          <w:tab w:pos="1921" w:val="left" w:leader="none"/>
        </w:tabs>
        <w:spacing w:line="240" w:lineRule="auto" w:before="0" w:after="0"/>
        <w:ind w:left="1920" w:right="0" w:hanging="721"/>
        <w:jc w:val="both"/>
        <w:rPr>
          <w:b/>
          <w:sz w:val="24"/>
        </w:rPr>
      </w:pPr>
      <w:r>
        <w:rPr>
          <w:b/>
          <w:sz w:val="24"/>
        </w:rPr>
        <w:t>Conflict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Interest</w:t>
      </w:r>
    </w:p>
    <w:p>
      <w:pPr>
        <w:pStyle w:val="BodyText"/>
        <w:spacing w:before="9"/>
        <w:rPr>
          <w:b/>
          <w:sz w:val="16"/>
        </w:rPr>
      </w:pPr>
      <w:r>
        <w:rPr/>
        <w:pict>
          <v:rect style="position:absolute;margin-left:72.024002pt;margin-top:11.611532pt;width:144.020pt;height:.72003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198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Rule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15 (2)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(a)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and (b)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RPC.</w:t>
      </w:r>
    </w:p>
    <w:p>
      <w:pPr>
        <w:spacing w:line="229" w:lineRule="exact"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199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 </w:t>
      </w:r>
      <w:r>
        <w:rPr>
          <w:sz w:val="20"/>
          <w:vertAlign w:val="baseline"/>
        </w:rPr>
        <w:t>Rule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15 (3)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(a) and (j).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200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 </w:t>
      </w:r>
      <w:r>
        <w:rPr>
          <w:sz w:val="20"/>
          <w:vertAlign w:val="baseline"/>
        </w:rPr>
        <w:t>Rule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15 (4)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201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 </w:t>
      </w:r>
      <w:r>
        <w:rPr>
          <w:sz w:val="20"/>
          <w:vertAlign w:val="baseline"/>
        </w:rPr>
        <w:t>Rule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15 (5)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202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Oputa,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(1987),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Modern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Bar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Advocacy,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Government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Printer,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Enugu,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5-6.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40" w:firstLine="719"/>
      </w:pPr>
      <w:r>
        <w:rPr/>
        <w:t>A lawyer being a professional is competent to handle various cases, contentious and</w:t>
      </w:r>
      <w:r>
        <w:rPr>
          <w:spacing w:val="1"/>
        </w:rPr>
        <w:t> </w:t>
      </w:r>
      <w:r>
        <w:rPr/>
        <w:t>non-contentious for different clients. While carrying out such matters conflict of interest are</w:t>
      </w:r>
      <w:r>
        <w:rPr>
          <w:spacing w:val="1"/>
        </w:rPr>
        <w:t> </w:t>
      </w:r>
      <w:r>
        <w:rPr/>
        <w:t>bounds to arise. In view of this conflict, the RPC has enumerated some duties expected of the</w:t>
      </w:r>
      <w:r>
        <w:rPr>
          <w:spacing w:val="-57"/>
        </w:rPr>
        <w:t> </w:t>
      </w:r>
      <w:r>
        <w:rPr/>
        <w:t>lawyer, which if adhered to the conflict can be avoided. These includes, disclosing all</w:t>
      </w:r>
      <w:r>
        <w:rPr>
          <w:spacing w:val="1"/>
        </w:rPr>
        <w:t> </w:t>
      </w:r>
      <w:r>
        <w:rPr/>
        <w:t>circumstances of relations with parties at the time of retainer, non-acquiring of proprietary</w:t>
      </w:r>
      <w:r>
        <w:rPr>
          <w:spacing w:val="1"/>
        </w:rPr>
        <w:t> </w:t>
      </w:r>
      <w:r>
        <w:rPr/>
        <w:t>interest in the cause of action or subject matter of litigation except as permitted by law. The</w:t>
      </w:r>
      <w:r>
        <w:rPr>
          <w:spacing w:val="1"/>
        </w:rPr>
        <w:t> </w:t>
      </w:r>
      <w:r>
        <w:rPr/>
        <w:t>duty not to appear for a client as a counsel in a matter he is party or that which the lawyer is</w:t>
      </w:r>
      <w:r>
        <w:rPr>
          <w:spacing w:val="1"/>
        </w:rPr>
        <w:t> </w:t>
      </w:r>
      <w:r>
        <w:rPr/>
        <w:t>requested to withdraw. The issue of appearance affects the lawyer‟s partners and associate.</w:t>
      </w:r>
      <w:r>
        <w:rPr>
          <w:vertAlign w:val="superscript"/>
        </w:rPr>
        <w:t>203</w:t>
      </w:r>
      <w:r>
        <w:rPr>
          <w:spacing w:val="-57"/>
          <w:vertAlign w:val="baseline"/>
        </w:rPr>
        <w:t> </w:t>
      </w:r>
      <w:r>
        <w:rPr>
          <w:vertAlign w:val="baseline"/>
        </w:rPr>
        <w:t>However, it should be noted that not all conduct of counsel to his clients would amount to</w:t>
      </w:r>
      <w:r>
        <w:rPr>
          <w:spacing w:val="1"/>
          <w:vertAlign w:val="baseline"/>
        </w:rPr>
        <w:t> </w:t>
      </w:r>
      <w:r>
        <w:rPr>
          <w:vertAlign w:val="baseline"/>
        </w:rPr>
        <w:t>conflict</w:t>
      </w:r>
      <w:r>
        <w:rPr>
          <w:spacing w:val="-1"/>
          <w:vertAlign w:val="baseline"/>
        </w:rPr>
        <w:t> </w:t>
      </w:r>
      <w:r>
        <w:rPr>
          <w:vertAlign w:val="baseline"/>
        </w:rPr>
        <w:t>of interest.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case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Fawehinmi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v. N.B.A.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(No.2)</w:t>
      </w:r>
      <w:r>
        <w:rPr>
          <w:vertAlign w:val="superscript"/>
        </w:rPr>
        <w:t>204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Supreme Court</w:t>
      </w:r>
      <w:r>
        <w:rPr>
          <w:spacing w:val="-1"/>
          <w:vertAlign w:val="baseline"/>
        </w:rPr>
        <w:t> </w:t>
      </w:r>
      <w:r>
        <w:rPr>
          <w:vertAlign w:val="baseline"/>
        </w:rPr>
        <w:t>held thus:</w:t>
      </w:r>
    </w:p>
    <w:p>
      <w:pPr>
        <w:pStyle w:val="BodyText"/>
        <w:spacing w:before="1"/>
        <w:ind w:left="2182" w:right="2739"/>
        <w:jc w:val="both"/>
      </w:pPr>
      <w:r>
        <w:rPr/>
        <w:t>Before the conduct of a legal practitioner can be said to</w:t>
      </w:r>
      <w:r>
        <w:rPr>
          <w:spacing w:val="1"/>
        </w:rPr>
        <w:t> </w:t>
      </w:r>
      <w:r>
        <w:rPr/>
        <w:t>amount to conflict of interests, in breach of Rule 10 (now</w:t>
      </w:r>
      <w:r>
        <w:rPr>
          <w:spacing w:val="1"/>
        </w:rPr>
        <w:t> </w:t>
      </w:r>
      <w:r>
        <w:rPr/>
        <w:t>17) of the R.P.C, which is capable of debarring him from</w:t>
      </w:r>
      <w:r>
        <w:rPr>
          <w:spacing w:val="1"/>
        </w:rPr>
        <w:t> </w:t>
      </w:r>
      <w:r>
        <w:rPr/>
        <w:t>appearing for the defendant, the legal practitioner must be</w:t>
      </w:r>
      <w:r>
        <w:rPr>
          <w:spacing w:val="1"/>
        </w:rPr>
        <w:t> </w:t>
      </w:r>
      <w:r>
        <w:rPr/>
        <w:t>shown to owe a duty of service to the plaintiff, or share or</w:t>
      </w:r>
      <w:r>
        <w:rPr>
          <w:spacing w:val="1"/>
        </w:rPr>
        <w:t> </w:t>
      </w:r>
      <w:r>
        <w:rPr/>
        <w:t>enjoy the confidences of the plaintiff on any of the points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issue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particular case in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 lawyer is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duty</w:t>
      </w:r>
      <w:r>
        <w:rPr>
          <w:spacing w:val="-5"/>
        </w:rPr>
        <w:t> </w:t>
      </w:r>
      <w:r>
        <w:rPr/>
        <w:t>bound to</w:t>
      </w:r>
      <w:r>
        <w:rPr>
          <w:spacing w:val="1"/>
        </w:rPr>
        <w:t> </w:t>
      </w:r>
      <w:r>
        <w:rPr/>
        <w:t>preserve</w:t>
      </w:r>
      <w:r>
        <w:rPr>
          <w:spacing w:val="-2"/>
        </w:rPr>
        <w:t> </w:t>
      </w:r>
      <w:r>
        <w:rPr/>
        <w:t>his</w:t>
      </w:r>
      <w:r>
        <w:rPr>
          <w:spacing w:val="1"/>
        </w:rPr>
        <w:t> </w:t>
      </w:r>
      <w:r>
        <w:rPr/>
        <w:t>clients confidence.</w:t>
      </w:r>
      <w:r>
        <w:rPr>
          <w:vertAlign w:val="superscript"/>
        </w:rPr>
        <w:t>205</w:t>
      </w:r>
    </w:p>
    <w:p>
      <w:pPr>
        <w:pStyle w:val="BodyText"/>
        <w:spacing w:line="480" w:lineRule="auto" w:before="159"/>
        <w:ind w:left="480" w:right="1042" w:firstLine="719"/>
        <w:jc w:val="both"/>
      </w:pPr>
      <w:r>
        <w:rPr/>
        <w:t>From the Supreme Court verdict above, it is only when a lawyer owes a duty of</w:t>
      </w:r>
      <w:r>
        <w:rPr>
          <w:spacing w:val="1"/>
        </w:rPr>
        <w:t> </w:t>
      </w:r>
      <w:r>
        <w:rPr/>
        <w:t>confidentiality to a client that he can be guilty of breaching any rule as it relates to conflict of</w:t>
      </w:r>
      <w:r>
        <w:rPr>
          <w:spacing w:val="1"/>
        </w:rPr>
        <w:t> </w:t>
      </w:r>
      <w:r>
        <w:rPr/>
        <w:t>interest. Where there is no issue of confidentiality between the lawyer and the client, he</w:t>
      </w:r>
      <w:r>
        <w:rPr>
          <w:spacing w:val="1"/>
        </w:rPr>
        <w:t> </w:t>
      </w:r>
      <w:r>
        <w:rPr/>
        <w:t>cannot</w:t>
      </w:r>
      <w:r>
        <w:rPr>
          <w:spacing w:val="-1"/>
        </w:rPr>
        <w:t> </w:t>
      </w:r>
      <w:r>
        <w:rPr/>
        <w:t>be barred</w:t>
      </w:r>
      <w:r>
        <w:rPr>
          <w:spacing w:val="2"/>
        </w:rPr>
        <w:t> </w:t>
      </w:r>
      <w:r>
        <w:rPr/>
        <w:t>from appearing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defendant.</w:t>
      </w:r>
    </w:p>
    <w:p>
      <w:pPr>
        <w:pStyle w:val="Heading2"/>
        <w:numPr>
          <w:ilvl w:val="0"/>
          <w:numId w:val="21"/>
        </w:numPr>
        <w:tabs>
          <w:tab w:pos="1921" w:val="left" w:leader="none"/>
        </w:tabs>
        <w:spacing w:line="240" w:lineRule="auto" w:before="166" w:after="0"/>
        <w:ind w:left="1920" w:right="0" w:hanging="721"/>
        <w:jc w:val="both"/>
      </w:pPr>
      <w:r>
        <w:rPr/>
        <w:t>Privilege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Client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44" w:firstLine="719"/>
        <w:jc w:val="both"/>
      </w:pPr>
      <w:r>
        <w:rPr/>
        <w:t>The relationship between a legal practitioner and the client is fiduciary in nature. The</w:t>
      </w:r>
      <w:r>
        <w:rPr>
          <w:spacing w:val="1"/>
        </w:rPr>
        <w:t> </w:t>
      </w:r>
      <w:r>
        <w:rPr/>
        <w:t>client who finds himself in a volatile situation comes to the lawyer with his problems to seek</w:t>
      </w:r>
      <w:r>
        <w:rPr>
          <w:spacing w:val="1"/>
        </w:rPr>
        <w:t> </w:t>
      </w:r>
      <w:r>
        <w:rPr/>
        <w:t>solace,</w:t>
      </w:r>
      <w:r>
        <w:rPr>
          <w:spacing w:val="15"/>
        </w:rPr>
        <w:t> </w:t>
      </w:r>
      <w:r>
        <w:rPr/>
        <w:t>retribution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redress.</w:t>
      </w:r>
      <w:r>
        <w:rPr>
          <w:spacing w:val="16"/>
        </w:rPr>
        <w:t> </w:t>
      </w:r>
      <w:r>
        <w:rPr/>
        <w:t>Expectedly,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client</w:t>
      </w:r>
      <w:r>
        <w:rPr>
          <w:spacing w:val="17"/>
        </w:rPr>
        <w:t> </w:t>
      </w:r>
      <w:r>
        <w:rPr/>
        <w:t>by</w:t>
      </w:r>
      <w:r>
        <w:rPr>
          <w:spacing w:val="10"/>
        </w:rPr>
        <w:t> </w:t>
      </w:r>
      <w:r>
        <w:rPr/>
        <w:t>virtue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his</w:t>
      </w:r>
      <w:r>
        <w:rPr>
          <w:spacing w:val="17"/>
        </w:rPr>
        <w:t> </w:t>
      </w:r>
      <w:r>
        <w:rPr/>
        <w:t>situation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inclined</w:t>
      </w:r>
      <w:r>
        <w:rPr>
          <w:spacing w:val="15"/>
        </w:rPr>
        <w:t> </w:t>
      </w:r>
      <w:r>
        <w:rPr/>
        <w:t>to</w:t>
      </w:r>
    </w:p>
    <w:p>
      <w:pPr>
        <w:pStyle w:val="BodyText"/>
        <w:ind w:left="480"/>
        <w:jc w:val="both"/>
      </w:pPr>
      <w:r>
        <w:rPr/>
        <w:t>withhold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relevant</w:t>
      </w:r>
      <w:r>
        <w:rPr>
          <w:spacing w:val="14"/>
        </w:rPr>
        <w:t> </w:t>
      </w:r>
      <w:r>
        <w:rPr/>
        <w:t>fact</w:t>
      </w:r>
      <w:r>
        <w:rPr>
          <w:spacing w:val="16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legal</w:t>
      </w:r>
      <w:r>
        <w:rPr>
          <w:spacing w:val="14"/>
        </w:rPr>
        <w:t> </w:t>
      </w:r>
      <w:r>
        <w:rPr/>
        <w:t>practitioner</w:t>
      </w:r>
      <w:r>
        <w:rPr>
          <w:spacing w:val="13"/>
        </w:rPr>
        <w:t> </w:t>
      </w:r>
      <w:r>
        <w:rPr/>
        <w:t>which</w:t>
      </w:r>
      <w:r>
        <w:rPr>
          <w:spacing w:val="14"/>
        </w:rPr>
        <w:t> </w:t>
      </w:r>
      <w:r>
        <w:rPr/>
        <w:t>he</w:t>
      </w:r>
      <w:r>
        <w:rPr>
          <w:spacing w:val="20"/>
        </w:rPr>
        <w:t> </w:t>
      </w:r>
      <w:r>
        <w:rPr/>
        <w:t>may</w:t>
      </w:r>
      <w:r>
        <w:rPr>
          <w:spacing w:val="9"/>
        </w:rPr>
        <w:t> </w:t>
      </w:r>
      <w:r>
        <w:rPr/>
        <w:t>not</w:t>
      </w:r>
      <w:r>
        <w:rPr>
          <w:spacing w:val="14"/>
        </w:rPr>
        <w:t> </w:t>
      </w:r>
      <w:r>
        <w:rPr/>
        <w:t>naturally</w:t>
      </w:r>
      <w:r>
        <w:rPr>
          <w:spacing w:val="9"/>
        </w:rPr>
        <w:t> </w:t>
      </w:r>
      <w:r>
        <w:rPr/>
        <w:t>do</w:t>
      </w:r>
      <w:r>
        <w:rPr>
          <w:spacing w:val="16"/>
        </w:rPr>
        <w:t> </w:t>
      </w:r>
      <w:r>
        <w:rPr/>
        <w:t>but</w:t>
      </w:r>
      <w:r>
        <w:rPr>
          <w:spacing w:val="14"/>
        </w:rPr>
        <w:t> </w:t>
      </w:r>
      <w:r>
        <w:rPr/>
        <w:t>may</w:t>
      </w: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72.024002pt;margin-top:9.557715pt;width:144.020pt;height:.71997pt;mso-position-horizontal-relative:page;mso-position-vertical-relative:paragraph;z-index:-15694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67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203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generally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RPC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Balogun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v.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Akanji (1992)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1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NWLR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(pt.225)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591 @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606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204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(1989)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2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NWLR (pt.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105)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p. 558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@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618</w:t>
      </w:r>
      <w:r>
        <w:rPr>
          <w:sz w:val="20"/>
          <w:vertAlign w:val="baseline"/>
        </w:rPr>
        <w:t>.</w:t>
      </w:r>
    </w:p>
    <w:p>
      <w:pPr>
        <w:spacing w:before="1"/>
        <w:ind w:left="480" w:right="1036" w:firstLine="0"/>
        <w:jc w:val="left"/>
        <w:rPr>
          <w:i/>
          <w:sz w:val="20"/>
        </w:rPr>
      </w:pPr>
      <w:r>
        <w:rPr>
          <w:sz w:val="20"/>
          <w:vertAlign w:val="superscript"/>
        </w:rPr>
        <w:t>205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also</w:t>
      </w:r>
      <w:r>
        <w:rPr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Onigbongbo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Community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v.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Minister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Lagos</w:t>
      </w:r>
      <w:r>
        <w:rPr>
          <w:i/>
          <w:spacing w:val="11"/>
          <w:sz w:val="20"/>
          <w:vertAlign w:val="baseline"/>
        </w:rPr>
        <w:t> </w:t>
      </w:r>
      <w:r>
        <w:rPr>
          <w:i/>
          <w:sz w:val="20"/>
          <w:vertAlign w:val="baseline"/>
        </w:rPr>
        <w:t>Affairs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&amp;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31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Ors</w:t>
      </w:r>
      <w:r>
        <w:rPr>
          <w:i/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(1972)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U.I.L.R,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235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NBA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v.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Koku (2006)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11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NWLR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(pt. 999)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431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at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453.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114"/>
        <w:ind w:left="480" w:right="1036"/>
        <w:jc w:val="both"/>
      </w:pPr>
      <w:r>
        <w:rPr/>
        <w:t>be compelled to in the circumstance.</w:t>
      </w:r>
      <w:r>
        <w:rPr>
          <w:vertAlign w:val="superscript"/>
        </w:rPr>
        <w:t>206</w:t>
      </w:r>
      <w:r>
        <w:rPr>
          <w:vertAlign w:val="baseline"/>
        </w:rPr>
        <w:t> This fact makes the lawyer a custodian of his client‟s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information, which he is required to keep as secret</w:t>
      </w:r>
      <w:r>
        <w:rPr>
          <w:vertAlign w:val="superscript"/>
        </w:rPr>
        <w:t>207</w:t>
      </w:r>
      <w:r>
        <w:rPr>
          <w:vertAlign w:val="baseline"/>
        </w:rPr>
        <w:t> unless where it is required by law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disclosed.</w:t>
      </w:r>
      <w:r>
        <w:rPr>
          <w:vertAlign w:val="superscript"/>
        </w:rPr>
        <w:t>208</w:t>
      </w:r>
    </w:p>
    <w:p>
      <w:pPr>
        <w:pStyle w:val="Heading2"/>
        <w:numPr>
          <w:ilvl w:val="0"/>
          <w:numId w:val="21"/>
        </w:numPr>
        <w:tabs>
          <w:tab w:pos="1921" w:val="left" w:leader="none"/>
        </w:tabs>
        <w:spacing w:line="240" w:lineRule="auto" w:before="165" w:after="0"/>
        <w:ind w:left="1920" w:right="0" w:hanging="721"/>
        <w:jc w:val="both"/>
      </w:pPr>
      <w:r>
        <w:rPr/>
        <w:t>Lawyer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Witness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Client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Withdrawal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Client’s case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3" w:firstLine="719"/>
        <w:jc w:val="both"/>
      </w:pPr>
      <w:r>
        <w:rPr/>
        <w:t>In order to avoid a situation where a lawyer will be embarrassed as a witness in court</w:t>
      </w:r>
      <w:r>
        <w:rPr>
          <w:spacing w:val="1"/>
        </w:rPr>
        <w:t> </w:t>
      </w:r>
      <w:r>
        <w:rPr/>
        <w:t>the RPC bar a lawyer from appearing as a counsel in a matter where he will apparently be the</w:t>
      </w:r>
      <w:r>
        <w:rPr>
          <w:spacing w:val="1"/>
        </w:rPr>
        <w:t> </w:t>
      </w:r>
      <w:r>
        <w:rPr/>
        <w:t>witness to the merit of the case. However, the lawyer may be a witness in a matter that are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case.</w:t>
      </w:r>
      <w:r>
        <w:rPr>
          <w:vertAlign w:val="superscript"/>
        </w:rPr>
        <w:t>209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restriction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 lawyer, his associates and his firm. On withdrawal from client‟s case, the legal</w:t>
      </w:r>
      <w:r>
        <w:rPr>
          <w:spacing w:val="1"/>
          <w:vertAlign w:val="baseline"/>
        </w:rPr>
        <w:t> </w:t>
      </w:r>
      <w:r>
        <w:rPr>
          <w:vertAlign w:val="baseline"/>
        </w:rPr>
        <w:t>profession is a profession that requires its practitioners to act fearlessly while handling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client‟s case and bar the lawyer from withdrawing from his client case except for good cause.</w:t>
      </w:r>
      <w:r>
        <w:rPr>
          <w:spacing w:val="-57"/>
          <w:vertAlign w:val="baseline"/>
        </w:rPr>
        <w:t> </w:t>
      </w:r>
      <w:r>
        <w:rPr>
          <w:vertAlign w:val="baseline"/>
        </w:rPr>
        <w:t>As an undergraduate student then in the Faculty, the researcher participated in many mock</w:t>
      </w:r>
      <w:r>
        <w:rPr>
          <w:spacing w:val="1"/>
          <w:vertAlign w:val="baseline"/>
        </w:rPr>
        <w:t> </w:t>
      </w:r>
      <w:r>
        <w:rPr>
          <w:vertAlign w:val="baseline"/>
        </w:rPr>
        <w:t>trials</w:t>
      </w:r>
      <w:r>
        <w:rPr>
          <w:spacing w:val="-1"/>
          <w:vertAlign w:val="baseline"/>
        </w:rPr>
        <w:t> </w:t>
      </w:r>
      <w:r>
        <w:rPr>
          <w:vertAlign w:val="baseline"/>
        </w:rPr>
        <w:t>involving</w:t>
      </w:r>
      <w:r>
        <w:rPr>
          <w:spacing w:val="-3"/>
          <w:vertAlign w:val="baseline"/>
        </w:rPr>
        <w:t> </w:t>
      </w:r>
      <w:r>
        <w:rPr>
          <w:vertAlign w:val="baseline"/>
        </w:rPr>
        <w:t>students‟</w:t>
      </w:r>
      <w:r>
        <w:rPr>
          <w:spacing w:val="1"/>
          <w:vertAlign w:val="baseline"/>
        </w:rPr>
        <w:t> </w:t>
      </w:r>
      <w:r>
        <w:rPr>
          <w:vertAlign w:val="baseline"/>
        </w:rPr>
        <w:t>unionism cases.</w:t>
      </w:r>
      <w:r>
        <w:rPr>
          <w:spacing w:val="-1"/>
          <w:vertAlign w:val="baseline"/>
        </w:rPr>
        <w:t> </w:t>
      </w:r>
      <w:r>
        <w:rPr>
          <w:vertAlign w:val="baseline"/>
        </w:rPr>
        <w:t>The way</w:t>
      </w:r>
      <w:r>
        <w:rPr>
          <w:spacing w:val="-3"/>
          <w:vertAlign w:val="baseline"/>
        </w:rPr>
        <w:t> </w:t>
      </w:r>
      <w:r>
        <w:rPr>
          <w:vertAlign w:val="baseline"/>
        </w:rPr>
        <w:t>some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so-called</w:t>
      </w:r>
      <w:r>
        <w:rPr>
          <w:spacing w:val="-1"/>
          <w:vertAlign w:val="baseline"/>
        </w:rPr>
        <w:t> </w:t>
      </w:r>
      <w:r>
        <w:rPr>
          <w:vertAlign w:val="baseline"/>
        </w:rPr>
        <w:t>Senior</w:t>
      </w:r>
      <w:r>
        <w:rPr>
          <w:spacing w:val="-2"/>
          <w:vertAlign w:val="baseline"/>
        </w:rPr>
        <w:t> </w:t>
      </w:r>
      <w:r>
        <w:rPr>
          <w:vertAlign w:val="baseline"/>
        </w:rPr>
        <w:t>Advocates of</w:t>
      </w:r>
    </w:p>
    <w:p>
      <w:pPr>
        <w:pStyle w:val="BodyText"/>
        <w:spacing w:line="480" w:lineRule="auto"/>
        <w:ind w:left="480" w:right="1039"/>
        <w:jc w:val="both"/>
      </w:pPr>
      <w:r>
        <w:rPr/>
        <w:t>A.B.U. (SAABU) who happened to come from 500 Level and the same chambers share cases</w:t>
      </w:r>
      <w:r>
        <w:rPr>
          <w:spacing w:val="-57"/>
        </w:rPr>
        <w:t> </w:t>
      </w:r>
      <w:r>
        <w:rPr/>
        <w:t>among themselves to fool their clients and play to the gallery in court is appalling. Then, the</w:t>
      </w:r>
      <w:r>
        <w:rPr>
          <w:spacing w:val="1"/>
        </w:rPr>
        <w:t> </w:t>
      </w:r>
      <w:r>
        <w:rPr/>
        <w:t>researcher does not know about the RPC but detest the act because the interest of the client is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protected rather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ego of the counsel are</w:t>
      </w:r>
      <w:r>
        <w:rPr>
          <w:spacing w:val="-3"/>
        </w:rPr>
        <w:t> </w:t>
      </w:r>
      <w:r>
        <w:rPr/>
        <w:t>more</w:t>
      </w:r>
      <w:r>
        <w:rPr>
          <w:spacing w:val="-1"/>
        </w:rPr>
        <w:t> </w:t>
      </w:r>
      <w:r>
        <w:rPr/>
        <w:t>portrayed.</w:t>
      </w:r>
    </w:p>
    <w:p>
      <w:pPr>
        <w:pStyle w:val="BodyText"/>
        <w:spacing w:line="480" w:lineRule="auto" w:before="161"/>
        <w:ind w:left="480" w:right="1036" w:firstLine="719"/>
        <w:jc w:val="both"/>
      </w:pPr>
      <w:r>
        <w:rPr/>
        <w:t>The provisions of the RPC above alluded to some obligations and made it binding on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legal</w:t>
      </w:r>
      <w:r>
        <w:rPr>
          <w:spacing w:val="-4"/>
        </w:rPr>
        <w:t> </w:t>
      </w:r>
      <w:r>
        <w:rPr/>
        <w:t>practitioner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observe.</w:t>
      </w:r>
      <w:r>
        <w:rPr>
          <w:spacing w:val="-1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researcher‟s</w:t>
      </w:r>
      <w:r>
        <w:rPr>
          <w:spacing w:val="-3"/>
        </w:rPr>
        <w:t> </w:t>
      </w:r>
      <w:r>
        <w:rPr/>
        <w:t>dismay</w:t>
      </w:r>
      <w:r>
        <w:rPr>
          <w:spacing w:val="-6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above</w:t>
      </w:r>
      <w:r>
        <w:rPr>
          <w:spacing w:val="3"/>
        </w:rPr>
        <w:t> </w:t>
      </w:r>
      <w:r>
        <w:rPr/>
        <w:t>provisions</w:t>
      </w:r>
      <w:r>
        <w:rPr>
          <w:spacing w:val="-57"/>
        </w:rPr>
        <w:t> </w:t>
      </w:r>
      <w:r>
        <w:rPr/>
        <w:t>of the RPC are being violated on daily basis by lawyers in practice, this is an offshoot of the</w:t>
      </w:r>
      <w:r>
        <w:rPr>
          <w:spacing w:val="1"/>
        </w:rPr>
        <w:t> </w:t>
      </w:r>
      <w:r>
        <w:rPr/>
        <w:t>unruly</w:t>
      </w:r>
      <w:r>
        <w:rPr>
          <w:spacing w:val="-5"/>
        </w:rPr>
        <w:t> </w:t>
      </w:r>
      <w:r>
        <w:rPr/>
        <w:t>behaviours law</w:t>
      </w:r>
      <w:r>
        <w:rPr>
          <w:spacing w:val="-1"/>
        </w:rPr>
        <w:t> </w:t>
      </w:r>
      <w:r>
        <w:rPr/>
        <w:t>students engage</w:t>
      </w:r>
      <w:r>
        <w:rPr>
          <w:spacing w:val="-1"/>
        </w:rPr>
        <w:t> </w:t>
      </w:r>
      <w:r>
        <w:rPr/>
        <w:t>in University</w:t>
      </w:r>
      <w:r>
        <w:rPr>
          <w:spacing w:val="-2"/>
        </w:rPr>
        <w:t> </w:t>
      </w:r>
      <w:r>
        <w:rPr/>
        <w:t>politics.</w:t>
      </w:r>
    </w:p>
    <w:p>
      <w:pPr>
        <w:pStyle w:val="Heading2"/>
        <w:numPr>
          <w:ilvl w:val="2"/>
          <w:numId w:val="20"/>
        </w:numPr>
        <w:tabs>
          <w:tab w:pos="1201" w:val="left" w:leader="none"/>
        </w:tabs>
        <w:spacing w:line="240" w:lineRule="auto" w:before="166" w:after="0"/>
        <w:ind w:left="1200" w:right="0" w:hanging="721"/>
        <w:jc w:val="both"/>
      </w:pPr>
      <w:r>
        <w:rPr/>
        <w:t>Duty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Counsel</w:t>
      </w:r>
      <w:r>
        <w:rPr>
          <w:spacing w:val="-1"/>
        </w:rPr>
        <w:t> </w:t>
      </w:r>
      <w:r>
        <w:rPr/>
        <w:t>to other</w:t>
      </w:r>
      <w:r>
        <w:rPr>
          <w:spacing w:val="-1"/>
        </w:rPr>
        <w:t> </w:t>
      </w:r>
      <w:r>
        <w:rPr/>
        <w:t>Counsel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spacing w:line="229" w:lineRule="exact" w:before="12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206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Adegoke, O.A.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225.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207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 (1)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RPC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Section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192 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Evidence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Act,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2011.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208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(3)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(4),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(5),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(6),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(4),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RPC.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209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 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RPC</w:t>
      </w:r>
    </w:p>
    <w:p>
      <w:pPr>
        <w:spacing w:after="0"/>
        <w:jc w:val="left"/>
        <w:rPr>
          <w:sz w:val="20"/>
        </w:rPr>
        <w:sectPr>
          <w:footerReference w:type="default" r:id="rId24"/>
          <w:pgSz w:w="11910" w:h="16840"/>
          <w:pgMar w:footer="1165" w:header="0" w:top="1300" w:bottom="1360" w:left="960" w:right="400"/>
        </w:sectPr>
      </w:pPr>
    </w:p>
    <w:p>
      <w:pPr>
        <w:pStyle w:val="BodyText"/>
        <w:spacing w:line="480" w:lineRule="auto" w:before="74"/>
        <w:ind w:left="480" w:right="1039" w:firstLine="719"/>
        <w:jc w:val="both"/>
      </w:pPr>
      <w:r>
        <w:rPr/>
        <w:t>There are four (4) rules contained in the RPC that generally captured the professional</w:t>
      </w:r>
      <w:r>
        <w:rPr>
          <w:spacing w:val="1"/>
        </w:rPr>
        <w:t> </w:t>
      </w:r>
      <w:r>
        <w:rPr/>
        <w:t>responsibilities lawyers</w:t>
      </w:r>
      <w:r>
        <w:rPr>
          <w:spacing w:val="1"/>
        </w:rPr>
        <w:t> </w:t>
      </w:r>
      <w:r>
        <w:rPr/>
        <w:t>owed to their</w:t>
      </w:r>
      <w:r>
        <w:rPr>
          <w:spacing w:val="1"/>
        </w:rPr>
        <w:t> </w:t>
      </w:r>
      <w:r>
        <w:rPr/>
        <w:t>colleagues. These includes</w:t>
      </w:r>
      <w:r>
        <w:rPr>
          <w:spacing w:val="60"/>
        </w:rPr>
        <w:t> </w:t>
      </w:r>
      <w:r>
        <w:rPr/>
        <w:t>fellowship and precedence</w:t>
      </w:r>
      <w:r>
        <w:rPr>
          <w:spacing w:val="-57"/>
        </w:rPr>
        <w:t> </w:t>
      </w:r>
      <w:r>
        <w:rPr/>
        <w:t>in the Bar, dealing fairly and in good faith, associating with colleagues in single matter,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guiding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debriefing</w:t>
      </w:r>
      <w:r>
        <w:rPr>
          <w:spacing w:val="1"/>
        </w:rPr>
        <w:t> </w:t>
      </w:r>
      <w:r>
        <w:rPr/>
        <w:t>counsel.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applicability</w:t>
      </w:r>
      <w:r>
        <w:rPr>
          <w:spacing w:val="-6"/>
        </w:rPr>
        <w:t> </w:t>
      </w:r>
      <w:r>
        <w:rPr/>
        <w:t>of these</w:t>
      </w:r>
      <w:r>
        <w:rPr>
          <w:spacing w:val="-1"/>
        </w:rPr>
        <w:t> </w:t>
      </w:r>
      <w:r>
        <w:rPr/>
        <w:t>rules in legal</w:t>
      </w:r>
      <w:r>
        <w:rPr>
          <w:spacing w:val="-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hereunder.</w:t>
      </w:r>
    </w:p>
    <w:p>
      <w:pPr>
        <w:pStyle w:val="Heading2"/>
        <w:numPr>
          <w:ilvl w:val="3"/>
          <w:numId w:val="20"/>
        </w:numPr>
        <w:tabs>
          <w:tab w:pos="1921" w:val="left" w:leader="none"/>
        </w:tabs>
        <w:spacing w:line="240" w:lineRule="auto" w:before="165" w:after="0"/>
        <w:ind w:left="1920" w:right="0" w:hanging="721"/>
        <w:jc w:val="both"/>
      </w:pPr>
      <w:r>
        <w:rPr/>
        <w:t>Fellowship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Precedence,</w:t>
      </w:r>
      <w:r>
        <w:rPr>
          <w:spacing w:val="-1"/>
        </w:rPr>
        <w:t> </w:t>
      </w:r>
      <w:r>
        <w:rPr/>
        <w:t>Good Faith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Fairness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Bar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480" w:right="1036" w:firstLine="719"/>
        <w:jc w:val="both"/>
      </w:pPr>
      <w:r>
        <w:rPr/>
        <w:t>The common adage that “clients come and go but the Bar still remains” portrays the</w:t>
      </w:r>
      <w:r>
        <w:rPr>
          <w:spacing w:val="1"/>
        </w:rPr>
        <w:t> </w:t>
      </w:r>
      <w:r>
        <w:rPr/>
        <w:t>legal profession as a cordially united family free from any external interferences from 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members,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client(s).</w:t>
      </w:r>
      <w:r>
        <w:rPr>
          <w:vertAlign w:val="superscript"/>
        </w:rPr>
        <w:t>210</w:t>
      </w:r>
      <w:r>
        <w:rPr>
          <w:spacing w:val="1"/>
          <w:vertAlign w:val="baseline"/>
        </w:rPr>
        <w:t> </w:t>
      </w:r>
      <w:r>
        <w:rPr>
          <w:vertAlign w:val="baseline"/>
        </w:rPr>
        <w:t>Rule</w:t>
      </w:r>
      <w:r>
        <w:rPr>
          <w:spacing w:val="1"/>
          <w:vertAlign w:val="baseline"/>
        </w:rPr>
        <w:t> </w:t>
      </w:r>
      <w:r>
        <w:rPr>
          <w:vertAlign w:val="baseline"/>
        </w:rPr>
        <w:t>26</w:t>
      </w:r>
      <w:r>
        <w:rPr>
          <w:spacing w:val="1"/>
          <w:vertAlign w:val="baseline"/>
        </w:rPr>
        <w:t> </w:t>
      </w:r>
      <w:r>
        <w:rPr>
          <w:vertAlign w:val="baseline"/>
        </w:rPr>
        <w:t>(1)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RPC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strengthened this duties of a lawyer to his colleagues. It provides thus: “Lawyers shall treat</w:t>
      </w:r>
      <w:r>
        <w:rPr>
          <w:spacing w:val="1"/>
          <w:vertAlign w:val="baseline"/>
        </w:rPr>
        <w:t> </w:t>
      </w:r>
      <w:r>
        <w:rPr>
          <w:vertAlign w:val="baseline"/>
        </w:rPr>
        <w:t>one another with respect, fairness, consideration and dignity, and shall not allow any ill-</w:t>
      </w:r>
      <w:r>
        <w:rPr>
          <w:spacing w:val="1"/>
          <w:vertAlign w:val="baseline"/>
        </w:rPr>
        <w:t> </w:t>
      </w:r>
      <w:r>
        <w:rPr>
          <w:vertAlign w:val="baseline"/>
        </w:rPr>
        <w:t>feeling between opposing clients to influence their conduct and demeanour towards one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 or towards the opposing clients”. It will be wise for members of the Bar to avoid</w:t>
      </w:r>
      <w:r>
        <w:rPr>
          <w:spacing w:val="1"/>
          <w:vertAlign w:val="baseline"/>
        </w:rPr>
        <w:t> </w:t>
      </w:r>
      <w:r>
        <w:rPr>
          <w:vertAlign w:val="baseline"/>
        </w:rPr>
        <w:t>hostility</w:t>
      </w:r>
      <w:r>
        <w:rPr>
          <w:spacing w:val="-8"/>
          <w:vertAlign w:val="baseline"/>
        </w:rPr>
        <w:t> </w:t>
      </w:r>
      <w:r>
        <w:rPr>
          <w:vertAlign w:val="baseline"/>
        </w:rPr>
        <w:t>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handling</w:t>
      </w:r>
      <w:r>
        <w:rPr>
          <w:spacing w:val="-3"/>
          <w:vertAlign w:val="baseline"/>
        </w:rPr>
        <w:t> </w:t>
      </w:r>
      <w:r>
        <w:rPr>
          <w:vertAlign w:val="baseline"/>
        </w:rPr>
        <w:t>cases 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clients. Adegoke</w:t>
      </w:r>
      <w:r>
        <w:rPr>
          <w:spacing w:val="1"/>
          <w:vertAlign w:val="baseline"/>
        </w:rPr>
        <w:t> </w:t>
      </w:r>
      <w:r>
        <w:rPr>
          <w:vertAlign w:val="baseline"/>
        </w:rPr>
        <w:t>et al brilliantly</w:t>
      </w:r>
      <w:r>
        <w:rPr>
          <w:spacing w:val="-5"/>
          <w:vertAlign w:val="baseline"/>
        </w:rPr>
        <w:t> </w:t>
      </w:r>
      <w:r>
        <w:rPr>
          <w:vertAlign w:val="baseline"/>
        </w:rPr>
        <w:t>posited, thus:</w:t>
      </w:r>
    </w:p>
    <w:p>
      <w:pPr>
        <w:pStyle w:val="BodyText"/>
        <w:ind w:left="2182" w:right="2738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atmosphere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hostility and acrimony. The age long tradition of legal</w:t>
      </w:r>
      <w:r>
        <w:rPr>
          <w:spacing w:val="1"/>
        </w:rPr>
        <w:t> </w:t>
      </w:r>
      <w:r>
        <w:rPr/>
        <w:t>practitioners referring to each other as „learned friends‟</w:t>
      </w:r>
      <w:r>
        <w:rPr>
          <w:spacing w:val="1"/>
        </w:rPr>
        <w:t> </w:t>
      </w:r>
      <w:r>
        <w:rPr/>
        <w:t>portends friendliness, collaboration and camaraderie. 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cornerstone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camaraderie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practitioners to</w:t>
      </w:r>
      <w:r>
        <w:rPr>
          <w:spacing w:val="60"/>
        </w:rPr>
        <w:t> </w:t>
      </w:r>
      <w:r>
        <w:rPr/>
        <w:t>mirror the conduct of their clients‟ cases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60"/>
        </w:rPr>
        <w:t> </w:t>
      </w:r>
      <w:r>
        <w:rPr/>
        <w:t>goal.</w:t>
      </w:r>
      <w:r>
        <w:rPr>
          <w:spacing w:val="1"/>
        </w:rPr>
        <w:t> </w:t>
      </w:r>
      <w:r>
        <w:rPr/>
        <w:t>Lawyers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urged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personally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clients‟ cases. There ought to exist personal detachment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case.</w:t>
      </w:r>
      <w:r>
        <w:rPr>
          <w:vertAlign w:val="superscript"/>
        </w:rPr>
        <w:t>211</w:t>
      </w:r>
    </w:p>
    <w:p>
      <w:pPr>
        <w:pStyle w:val="BodyText"/>
        <w:spacing w:line="480" w:lineRule="auto" w:before="160"/>
        <w:ind w:left="480" w:right="1036" w:firstLine="719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appalling</w:t>
      </w:r>
      <w:r>
        <w:rPr>
          <w:spacing w:val="1"/>
        </w:rPr>
        <w:t> </w:t>
      </w:r>
      <w:r>
        <w:rPr/>
        <w:t>nowadays</w:t>
      </w:r>
      <w:r>
        <w:rPr>
          <w:spacing w:val="1"/>
        </w:rPr>
        <w:t> </w:t>
      </w:r>
      <w:r>
        <w:rPr/>
        <w:t>litigants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gallery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lawyers‟ fight over clients‟ cases in open court, displaying their apparent hostilities.</w:t>
      </w:r>
      <w:r>
        <w:rPr>
          <w:spacing w:val="1"/>
        </w:rPr>
        <w:t> </w:t>
      </w:r>
      <w:r>
        <w:rPr/>
        <w:t>In 2017,</w:t>
      </w:r>
      <w:r>
        <w:rPr>
          <w:spacing w:val="-57"/>
        </w:rPr>
        <w:t> </w:t>
      </w:r>
      <w:r>
        <w:rPr/>
        <w:t>in</w:t>
      </w:r>
      <w:r>
        <w:rPr>
          <w:spacing w:val="44"/>
        </w:rPr>
        <w:t> </w:t>
      </w:r>
      <w:r>
        <w:rPr/>
        <w:t>Kano</w:t>
      </w:r>
      <w:r>
        <w:rPr>
          <w:spacing w:val="45"/>
        </w:rPr>
        <w:t> </w:t>
      </w:r>
      <w:r>
        <w:rPr/>
        <w:t>where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researcher</w:t>
      </w:r>
      <w:r>
        <w:rPr>
          <w:spacing w:val="44"/>
        </w:rPr>
        <w:t> </w:t>
      </w:r>
      <w:r>
        <w:rPr/>
        <w:t>practice</w:t>
      </w:r>
      <w:r>
        <w:rPr>
          <w:spacing w:val="44"/>
        </w:rPr>
        <w:t> </w:t>
      </w:r>
      <w:r>
        <w:rPr/>
        <w:t>law,</w:t>
      </w:r>
      <w:r>
        <w:rPr>
          <w:spacing w:val="47"/>
        </w:rPr>
        <w:t> </w:t>
      </w:r>
      <w:r>
        <w:rPr/>
        <w:t>some</w:t>
      </w:r>
      <w:r>
        <w:rPr>
          <w:spacing w:val="44"/>
        </w:rPr>
        <w:t> </w:t>
      </w:r>
      <w:r>
        <w:rPr/>
        <w:t>lawyers</w:t>
      </w:r>
      <w:r>
        <w:rPr>
          <w:spacing w:val="44"/>
        </w:rPr>
        <w:t> </w:t>
      </w:r>
      <w:r>
        <w:rPr/>
        <w:t>engaged</w:t>
      </w:r>
      <w:r>
        <w:rPr>
          <w:spacing w:val="45"/>
        </w:rPr>
        <w:t> </w:t>
      </w:r>
      <w:r>
        <w:rPr/>
        <w:t>in</w:t>
      </w:r>
      <w:r>
        <w:rPr>
          <w:spacing w:val="49"/>
        </w:rPr>
        <w:t> </w:t>
      </w:r>
      <w:r>
        <w:rPr/>
        <w:t>fist</w:t>
      </w:r>
      <w:r>
        <w:rPr>
          <w:spacing w:val="45"/>
        </w:rPr>
        <w:t> </w:t>
      </w:r>
      <w:r>
        <w:rPr/>
        <w:t>battle</w:t>
      </w:r>
      <w:r>
        <w:rPr>
          <w:spacing w:val="44"/>
        </w:rPr>
        <w:t> </w:t>
      </w:r>
      <w:r>
        <w:rPr/>
        <w:t>before</w:t>
      </w:r>
      <w:r>
        <w:rPr>
          <w:spacing w:val="46"/>
        </w:rPr>
        <w:t> </w:t>
      </w:r>
      <w:r>
        <w:rPr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rect style="position:absolute;margin-left:72.024002pt;margin-top:9.458693pt;width:144.020pt;height:.71997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210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dictum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Niki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Tobi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JCA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then was)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case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Ntoe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Iso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v. Eno (1999)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2 NWLR (pt.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509)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208</w:t>
      </w:r>
    </w:p>
    <w:p>
      <w:pPr>
        <w:spacing w:before="1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211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Adegoke,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O.A.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al.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253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Oputa,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A.,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(1987),</w:t>
      </w:r>
      <w:r>
        <w:rPr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Modern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Bar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Advocacy,</w:t>
      </w:r>
      <w:r>
        <w:rPr>
          <w:i/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Committee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Reporting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East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Central State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Printed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 Government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Printer,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Enugu, pp. 11-12.</w:t>
      </w:r>
    </w:p>
    <w:p>
      <w:pPr>
        <w:spacing w:after="0"/>
        <w:jc w:val="left"/>
        <w:rPr>
          <w:sz w:val="20"/>
        </w:rPr>
        <w:sectPr>
          <w:footerReference w:type="default" r:id="rId25"/>
          <w:pgSz w:w="11910" w:h="16840"/>
          <w:pgMar w:footer="1002" w:header="0" w:top="1340" w:bottom="1200" w:left="960" w:right="400"/>
        </w:sectPr>
      </w:pPr>
    </w:p>
    <w:p>
      <w:pPr>
        <w:pStyle w:val="BodyText"/>
        <w:spacing w:line="480" w:lineRule="auto" w:before="74"/>
        <w:ind w:left="480" w:right="1036"/>
        <w:jc w:val="both"/>
      </w:pPr>
      <w:r>
        <w:rPr/>
        <w:t>magistrate in open court, injured themselves and they were cited for contempt, though later</w:t>
      </w:r>
      <w:r>
        <w:rPr>
          <w:spacing w:val="1"/>
        </w:rPr>
        <w:t> </w:t>
      </w:r>
      <w:r>
        <w:rPr/>
        <w:t>discharged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purging</w:t>
      </w:r>
      <w:r>
        <w:rPr>
          <w:spacing w:val="1"/>
        </w:rPr>
        <w:t> </w:t>
      </w:r>
      <w:r>
        <w:rPr/>
        <w:t>themselves.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lawyers</w:t>
      </w:r>
      <w:r>
        <w:rPr>
          <w:spacing w:val="1"/>
        </w:rPr>
        <w:t> </w:t>
      </w:r>
      <w:r>
        <w:rPr/>
        <w:t>suspended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practicing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lawyers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unbecoming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Practitioner.</w:t>
      </w:r>
      <w:r>
        <w:rPr>
          <w:vertAlign w:val="superscript"/>
        </w:rPr>
        <w:t>212</w:t>
      </w:r>
      <w:r>
        <w:rPr>
          <w:vertAlign w:val="baseline"/>
        </w:rPr>
        <w:t> Rule 26 (2) of the RPC re-echoed but did not undermine sub (1) where it held</w:t>
      </w:r>
      <w:r>
        <w:rPr>
          <w:spacing w:val="1"/>
          <w:vertAlign w:val="baseline"/>
        </w:rPr>
        <w:t> </w:t>
      </w:r>
      <w:r>
        <w:rPr>
          <w:vertAlign w:val="baseline"/>
        </w:rPr>
        <w:t>thus: “Lawyers shall observe among one another the rules of precedence as laid down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law, and subject to this, all lawyers are to be treated on the basis of equality of status.”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precedence</w:t>
      </w:r>
      <w:r>
        <w:rPr>
          <w:vertAlign w:val="superscript"/>
        </w:rPr>
        <w:t>213</w:t>
      </w:r>
      <w:r>
        <w:rPr>
          <w:vertAlign w:val="baseline"/>
        </w:rPr>
        <w:t> connotes respect and equality of status connotes right of audience, courtesy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dignity to any person called to the Bar. Once a lawyer is call before another, the respect of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latter to the former is paramount. The juniors must respect members of the inner Bar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seniors must treat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juniors with courtesy</w:t>
      </w:r>
      <w:r>
        <w:rPr>
          <w:spacing w:val="-5"/>
          <w:vertAlign w:val="baseline"/>
        </w:rPr>
        <w:t> </w:t>
      </w:r>
      <w:r>
        <w:rPr>
          <w:vertAlign w:val="baseline"/>
        </w:rPr>
        <w:t>and dignity.</w:t>
      </w:r>
      <w:r>
        <w:rPr>
          <w:vertAlign w:val="superscript"/>
        </w:rPr>
        <w:t>214</w:t>
      </w:r>
    </w:p>
    <w:p>
      <w:pPr>
        <w:pStyle w:val="BodyText"/>
        <w:spacing w:line="480" w:lineRule="auto" w:before="159"/>
        <w:ind w:left="480" w:right="1034" w:firstLine="719"/>
        <w:jc w:val="both"/>
      </w:pPr>
      <w:r>
        <w:rPr/>
        <w:t>Good faith and fairness to colleagues are the double-edged principles expected from</w:t>
      </w:r>
      <w:r>
        <w:rPr>
          <w:spacing w:val="1"/>
        </w:rPr>
        <w:t> </w:t>
      </w:r>
      <w:r>
        <w:rPr/>
        <w:t>any lawyer while dealing with his colleagues. This principles frown at breaching promises or</w:t>
      </w:r>
      <w:r>
        <w:rPr>
          <w:spacing w:val="1"/>
        </w:rPr>
        <w:t> </w:t>
      </w:r>
      <w:r>
        <w:rPr/>
        <w:t>undertakings with colleagues, sharp practices, which includes but no limited to withholding</w:t>
      </w:r>
      <w:r>
        <w:rPr>
          <w:spacing w:val="1"/>
        </w:rPr>
        <w:t> </w:t>
      </w:r>
      <w:r>
        <w:rPr/>
        <w:t>service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court</w:t>
      </w:r>
      <w:r>
        <w:rPr>
          <w:spacing w:val="49"/>
        </w:rPr>
        <w:t> </w:t>
      </w:r>
      <w:r>
        <w:rPr/>
        <w:t>processes,</w:t>
      </w:r>
      <w:r>
        <w:rPr>
          <w:vertAlign w:val="superscript"/>
        </w:rPr>
        <w:t>215</w:t>
      </w:r>
      <w:r>
        <w:rPr>
          <w:spacing w:val="51"/>
          <w:vertAlign w:val="baseline"/>
        </w:rPr>
        <w:t> </w:t>
      </w:r>
      <w:r>
        <w:rPr>
          <w:vertAlign w:val="baseline"/>
        </w:rPr>
        <w:t>deliberate</w:t>
      </w:r>
      <w:r>
        <w:rPr>
          <w:spacing w:val="49"/>
          <w:vertAlign w:val="baseline"/>
        </w:rPr>
        <w:t> </w:t>
      </w:r>
      <w:r>
        <w:rPr>
          <w:vertAlign w:val="baseline"/>
        </w:rPr>
        <w:t>filing</w:t>
      </w:r>
      <w:r>
        <w:rPr>
          <w:spacing w:val="47"/>
          <w:vertAlign w:val="baseline"/>
        </w:rPr>
        <w:t> </w:t>
      </w:r>
      <w:r>
        <w:rPr>
          <w:vertAlign w:val="baseline"/>
        </w:rPr>
        <w:t>of</w:t>
      </w:r>
      <w:r>
        <w:rPr>
          <w:spacing w:val="51"/>
          <w:vertAlign w:val="baseline"/>
        </w:rPr>
        <w:t> </w:t>
      </w:r>
      <w:r>
        <w:rPr>
          <w:vertAlign w:val="baseline"/>
        </w:rPr>
        <w:t>frivolous</w:t>
      </w:r>
      <w:r>
        <w:rPr>
          <w:spacing w:val="50"/>
          <w:vertAlign w:val="baseline"/>
        </w:rPr>
        <w:t> </w:t>
      </w:r>
      <w:r>
        <w:rPr>
          <w:vertAlign w:val="baseline"/>
        </w:rPr>
        <w:t>and</w:t>
      </w:r>
      <w:r>
        <w:rPr>
          <w:spacing w:val="50"/>
          <w:vertAlign w:val="baseline"/>
        </w:rPr>
        <w:t> </w:t>
      </w:r>
      <w:r>
        <w:rPr>
          <w:vertAlign w:val="baseline"/>
        </w:rPr>
        <w:t>irregular</w:t>
      </w:r>
      <w:r>
        <w:rPr>
          <w:spacing w:val="51"/>
          <w:vertAlign w:val="baseline"/>
        </w:rPr>
        <w:t> </w:t>
      </w:r>
      <w:r>
        <w:rPr>
          <w:vertAlign w:val="baseline"/>
        </w:rPr>
        <w:t>applications</w:t>
      </w:r>
      <w:r>
        <w:rPr>
          <w:spacing w:val="50"/>
          <w:vertAlign w:val="baseline"/>
        </w:rPr>
        <w:t> </w:t>
      </w:r>
      <w:r>
        <w:rPr>
          <w:vertAlign w:val="baseline"/>
        </w:rPr>
        <w:t>e.g.</w:t>
      </w:r>
      <w:r>
        <w:rPr>
          <w:spacing w:val="-58"/>
          <w:vertAlign w:val="baseline"/>
        </w:rPr>
        <w:t> </w:t>
      </w:r>
      <w:r>
        <w:rPr>
          <w:vertAlign w:val="baseline"/>
        </w:rPr>
        <w:t>filing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notice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appeal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application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stay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execution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delivery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judgment.</w:t>
      </w:r>
      <w:r>
        <w:rPr>
          <w:vertAlign w:val="superscript"/>
        </w:rPr>
        <w:t>216</w:t>
      </w:r>
      <w:r>
        <w:rPr>
          <w:vertAlign w:val="baseline"/>
        </w:rPr>
        <w:t> It includes meeting the judge to discuss pending cases without his colleagues,</w:t>
      </w:r>
      <w:r>
        <w:rPr>
          <w:vertAlign w:val="superscript"/>
        </w:rPr>
        <w:t>217</w:t>
      </w:r>
      <w:r>
        <w:rPr>
          <w:spacing w:val="1"/>
          <w:vertAlign w:val="baseline"/>
        </w:rPr>
        <w:t> </w:t>
      </w:r>
      <w:r>
        <w:rPr>
          <w:vertAlign w:val="baseline"/>
        </w:rPr>
        <w:t>and taking up an employment when another lawyer is already briefed.</w:t>
      </w:r>
      <w:r>
        <w:rPr>
          <w:vertAlign w:val="superscript"/>
        </w:rPr>
        <w:t>218</w:t>
      </w:r>
      <w:r>
        <w:rPr>
          <w:vertAlign w:val="baseline"/>
        </w:rPr>
        <w:t> Adegoke, et al</w:t>
      </w:r>
      <w:r>
        <w:rPr>
          <w:spacing w:val="1"/>
          <w:vertAlign w:val="baseline"/>
        </w:rPr>
        <w:t> </w:t>
      </w:r>
      <w:r>
        <w:rPr>
          <w:vertAlign w:val="baseline"/>
        </w:rPr>
        <w:t>advised on the ethical procedure to be adopted when a lawyer is taking up the brief of another</w:t>
      </w:r>
      <w:r>
        <w:rPr>
          <w:spacing w:val="-57"/>
          <w:vertAlign w:val="baseline"/>
        </w:rPr>
        <w:t> </w:t>
      </w:r>
      <w:r>
        <w:rPr>
          <w:vertAlign w:val="baseline"/>
        </w:rPr>
        <w:t>lawyer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tongue-lashed anyone</w:t>
      </w:r>
      <w:r>
        <w:rPr>
          <w:spacing w:val="-1"/>
          <w:vertAlign w:val="baseline"/>
        </w:rPr>
        <w:t> </w:t>
      </w:r>
      <w:r>
        <w:rPr>
          <w:vertAlign w:val="baseline"/>
        </w:rPr>
        <w:t>who do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opposite. They</w:t>
      </w:r>
      <w:r>
        <w:rPr>
          <w:spacing w:val="-5"/>
          <w:vertAlign w:val="baseline"/>
        </w:rPr>
        <w:t> </w:t>
      </w:r>
      <w:r>
        <w:rPr>
          <w:vertAlign w:val="baseline"/>
        </w:rPr>
        <w:t>posit, thus:</w:t>
      </w:r>
    </w:p>
    <w:p>
      <w:pPr>
        <w:pStyle w:val="BodyText"/>
        <w:spacing w:before="11"/>
        <w:rPr>
          <w:sz w:val="13"/>
        </w:rPr>
      </w:pPr>
      <w:r>
        <w:rPr/>
        <w:pict>
          <v:rect style="position:absolute;margin-left:72.024002pt;margin-top:9.974502pt;width:144.020pt;height:.72003pt;mso-position-horizontal-relative:page;mso-position-vertical-relative:paragraph;z-index:-15693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5" w:lineRule="auto" w:before="77"/>
        <w:ind w:left="480" w:right="1036" w:firstLine="0"/>
        <w:jc w:val="both"/>
        <w:rPr>
          <w:sz w:val="20"/>
        </w:rPr>
      </w:pPr>
      <w:r>
        <w:rPr>
          <w:sz w:val="20"/>
          <w:vertAlign w:val="superscript"/>
        </w:rPr>
        <w:t>212</w:t>
      </w:r>
      <w:r>
        <w:rPr>
          <w:sz w:val="20"/>
          <w:vertAlign w:val="baseline"/>
        </w:rPr>
        <w:t>Retrieved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1"/>
          <w:sz w:val="20"/>
          <w:vertAlign w:val="baseline"/>
        </w:rPr>
        <w:t> </w:t>
      </w:r>
      <w:hyperlink r:id="rId26">
        <w:r>
          <w:rPr>
            <w:rFonts w:ascii="Calibri"/>
            <w:color w:val="0462C1"/>
            <w:sz w:val="20"/>
            <w:u w:val="single" w:color="0462C1"/>
            <w:vertAlign w:val="baseline"/>
          </w:rPr>
          <w:t>www.barristerng.com/lpdc/-disbars-lawyers-suspends-10-others-over-infamous-conduct</w:t>
        </w:r>
        <w:r>
          <w:rPr>
            <w:sz w:val="20"/>
            <w:vertAlign w:val="baseline"/>
          </w:rPr>
          <w:t>.</w:t>
        </w:r>
      </w:hyperlink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Accessed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6/7/2018.</w:t>
      </w:r>
    </w:p>
    <w:p>
      <w:pPr>
        <w:spacing w:before="1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213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Section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8 (4)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LPA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First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Schedule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LPA</w:t>
      </w:r>
    </w:p>
    <w:p>
      <w:pPr>
        <w:spacing w:before="0"/>
        <w:ind w:left="480" w:right="1047" w:firstLine="0"/>
        <w:jc w:val="both"/>
        <w:rPr>
          <w:sz w:val="20"/>
        </w:rPr>
      </w:pPr>
      <w:r>
        <w:rPr>
          <w:sz w:val="20"/>
          <w:vertAlign w:val="superscript"/>
        </w:rPr>
        <w:t>214</w:t>
      </w:r>
      <w:r>
        <w:rPr>
          <w:sz w:val="20"/>
          <w:vertAlign w:val="baseline"/>
        </w:rPr>
        <w:t> The act of treating juniors as slave by paying peanuts, abusing and harassing them in some law firms by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seniors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appalling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absurd,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which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should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addressed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if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profession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want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restore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maintain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its nobility that is gradually fading. Equally the recent exchange of banters among juniors against the seniors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either 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court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or outside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must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be checked.</w:t>
      </w:r>
    </w:p>
    <w:p>
      <w:pPr>
        <w:spacing w:line="230" w:lineRule="exact" w:before="0"/>
        <w:ind w:left="480" w:right="0" w:firstLine="0"/>
        <w:jc w:val="both"/>
        <w:rPr>
          <w:i/>
          <w:sz w:val="20"/>
        </w:rPr>
      </w:pPr>
      <w:r>
        <w:rPr>
          <w:sz w:val="20"/>
          <w:vertAlign w:val="superscript"/>
        </w:rPr>
        <w:t>215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Kwaptoe v. Victor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Tsenyil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(1990)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4 NWLR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(pt.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600)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571 @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575</w:t>
      </w:r>
    </w:p>
    <w:p>
      <w:pPr>
        <w:spacing w:before="1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216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Okoye,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A.O.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(2015).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Practice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Nigeria,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Snaap Press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Ltd,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Enugu,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edition,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151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217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27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(2)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RPC</w:t>
      </w:r>
    </w:p>
    <w:p>
      <w:pPr>
        <w:spacing w:before="0"/>
        <w:ind w:left="480" w:right="1048" w:firstLine="0"/>
        <w:jc w:val="both"/>
        <w:rPr>
          <w:sz w:val="20"/>
        </w:rPr>
      </w:pPr>
      <w:r>
        <w:rPr>
          <w:sz w:val="20"/>
          <w:vertAlign w:val="superscript"/>
        </w:rPr>
        <w:t>218</w:t>
      </w:r>
      <w:r>
        <w:rPr>
          <w:sz w:val="20"/>
          <w:vertAlign w:val="baseline"/>
        </w:rPr>
        <w:t> Ibid Rule 27 (4). Some seniors and juniors‟ member of the profession engages in this unethical practice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snatching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clients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their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colleagues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without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inquiry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doing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what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profession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required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them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such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circumstance.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before="74"/>
        <w:ind w:left="2182" w:right="2739"/>
        <w:jc w:val="both"/>
      </w:pPr>
      <w:r>
        <w:rPr/>
        <w:t>…a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notice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6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 must… ensure that all outstanding fees are</w:t>
      </w:r>
      <w:r>
        <w:rPr>
          <w:spacing w:val="1"/>
        </w:rPr>
        <w:t> </w:t>
      </w:r>
      <w:r>
        <w:rPr/>
        <w:t>paid.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awfully</w:t>
      </w:r>
      <w:r>
        <w:rPr>
          <w:spacing w:val="1"/>
        </w:rPr>
        <w:t> </w:t>
      </w:r>
      <w:r>
        <w:rPr/>
        <w:t>shameful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otherwise.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practitioners who walk away from this ethical obligation</w:t>
      </w:r>
      <w:r>
        <w:rPr>
          <w:spacing w:val="1"/>
        </w:rPr>
        <w:t> </w:t>
      </w:r>
      <w:r>
        <w:rPr/>
        <w:t>disparage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profession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reputation. In this regard, the proper course of action to be</w:t>
      </w:r>
      <w:r>
        <w:rPr>
          <w:spacing w:val="-57"/>
        </w:rPr>
        <w:t> </w:t>
      </w:r>
      <w:r>
        <w:rPr/>
        <w:t>taken by legal practitioners worth their salt during legal</w:t>
      </w:r>
      <w:r>
        <w:rPr>
          <w:spacing w:val="1"/>
        </w:rPr>
        <w:t> </w:t>
      </w:r>
      <w:r>
        <w:rPr/>
        <w:t>interviews is to inquire into whether any legal practitioner</w:t>
      </w:r>
      <w:r>
        <w:rPr>
          <w:spacing w:val="-57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briefed.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affirmative, then the incumbent legal practitioner should</w:t>
      </w:r>
      <w:r>
        <w:rPr>
          <w:spacing w:val="1"/>
        </w:rPr>
        <w:t> </w:t>
      </w:r>
      <w:r>
        <w:rPr/>
        <w:t>follow proper procedure laid down by the profession…</w:t>
      </w:r>
      <w:r>
        <w:rPr>
          <w:spacing w:val="1"/>
        </w:rPr>
        <w:t> </w:t>
      </w:r>
      <w:r>
        <w:rPr/>
        <w:t>Legal practitioners must keep in mind that the loss of a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honourable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reputation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crookedness…</w:t>
      </w:r>
      <w:r>
        <w:rPr>
          <w:vertAlign w:val="superscript"/>
        </w:rPr>
        <w:t>219</w:t>
      </w:r>
    </w:p>
    <w:p>
      <w:pPr>
        <w:pStyle w:val="BodyText"/>
        <w:spacing w:line="480" w:lineRule="auto" w:before="161"/>
        <w:ind w:left="480" w:right="1034" w:firstLine="719"/>
        <w:jc w:val="both"/>
      </w:pPr>
      <w:r>
        <w:rPr/>
        <w:t>The RPC also provides that “A lawyer shall not hand over his brief to another lawyer</w:t>
      </w:r>
      <w:r>
        <w:rPr>
          <w:spacing w:val="1"/>
        </w:rPr>
        <w:t> </w:t>
      </w:r>
      <w:r>
        <w:rPr/>
        <w:t>to hold, and that other shall not accept the brief, unless the brief is handed over in reasonable</w:t>
      </w:r>
      <w:r>
        <w:rPr>
          <w:spacing w:val="1"/>
        </w:rPr>
        <w:t> </w:t>
      </w:r>
      <w:r>
        <w:rPr/>
        <w:t>time for the receiving lawyer to acquire adequate grasp of the matter”.</w:t>
      </w:r>
      <w:r>
        <w:rPr>
          <w:vertAlign w:val="superscript"/>
        </w:rPr>
        <w:t>220</w:t>
      </w:r>
      <w:r>
        <w:rPr>
          <w:vertAlign w:val="baseline"/>
        </w:rPr>
        <w:t> The RPC also</w:t>
      </w:r>
      <w:r>
        <w:rPr>
          <w:spacing w:val="1"/>
          <w:vertAlign w:val="baseline"/>
        </w:rPr>
        <w:t> </w:t>
      </w:r>
      <w:r>
        <w:rPr>
          <w:vertAlign w:val="baseline"/>
        </w:rPr>
        <w:t>frowns at lawyers discussing or advising a matter with a litigant</w:t>
      </w:r>
      <w:r>
        <w:rPr>
          <w:spacing w:val="60"/>
          <w:vertAlign w:val="baseline"/>
        </w:rPr>
        <w:t> </w:t>
      </w:r>
      <w:r>
        <w:rPr>
          <w:vertAlign w:val="baseline"/>
        </w:rPr>
        <w:t>who has a lawyer except</w:t>
      </w:r>
      <w:r>
        <w:rPr>
          <w:spacing w:val="1"/>
          <w:vertAlign w:val="baseline"/>
        </w:rPr>
        <w:t> </w:t>
      </w:r>
      <w:r>
        <w:rPr>
          <w:vertAlign w:val="baseline"/>
        </w:rPr>
        <w:t>with the express permission of the other counsel.</w:t>
      </w:r>
      <w:r>
        <w:rPr>
          <w:vertAlign w:val="superscript"/>
        </w:rPr>
        <w:t>221</w:t>
      </w:r>
      <w:r>
        <w:rPr>
          <w:vertAlign w:val="baseline"/>
        </w:rPr>
        <w:t> As minister in the temple of justice,</w:t>
      </w:r>
      <w:r>
        <w:rPr>
          <w:spacing w:val="1"/>
          <w:vertAlign w:val="baseline"/>
        </w:rPr>
        <w:t> </w:t>
      </w:r>
      <w:r>
        <w:rPr>
          <w:vertAlign w:val="baseline"/>
        </w:rPr>
        <w:t>lawyers must observe the above ethical considerations if really the profession is based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mantra</w:t>
      </w:r>
      <w:r>
        <w:rPr>
          <w:spacing w:val="-2"/>
          <w:vertAlign w:val="baseline"/>
        </w:rPr>
        <w:t> </w:t>
      </w:r>
      <w:r>
        <w:rPr>
          <w:vertAlign w:val="baseline"/>
        </w:rPr>
        <w:t>of justice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rule of law.</w:t>
      </w:r>
    </w:p>
    <w:p>
      <w:pPr>
        <w:pStyle w:val="Heading2"/>
        <w:numPr>
          <w:ilvl w:val="3"/>
          <w:numId w:val="20"/>
        </w:numPr>
        <w:tabs>
          <w:tab w:pos="1921" w:val="left" w:leader="none"/>
        </w:tabs>
        <w:spacing w:line="240" w:lineRule="auto" w:before="164" w:after="0"/>
        <w:ind w:left="1920" w:right="0" w:hanging="721"/>
        <w:jc w:val="both"/>
      </w:pPr>
      <w:r>
        <w:rPr/>
        <w:t>Associating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Matters and</w:t>
      </w:r>
      <w:r>
        <w:rPr>
          <w:spacing w:val="-1"/>
        </w:rPr>
        <w:t> </w:t>
      </w:r>
      <w:r>
        <w:rPr/>
        <w:t>Change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Lawyers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8" w:firstLine="719"/>
        <w:jc w:val="both"/>
      </w:pPr>
      <w:r>
        <w:rPr/>
        <w:t>The client who seeks</w:t>
      </w:r>
      <w:r>
        <w:rPr>
          <w:spacing w:val="1"/>
        </w:rPr>
        <w:t> </w:t>
      </w:r>
      <w:r>
        <w:rPr/>
        <w:t>the legal services of the lawyer has the discretion</w:t>
      </w:r>
      <w:r>
        <w:rPr>
          <w:spacing w:val="60"/>
        </w:rPr>
        <w:t> </w:t>
      </w:r>
      <w:r>
        <w:rPr/>
        <w:t>to hire as</w:t>
      </w:r>
      <w:r>
        <w:rPr>
          <w:spacing w:val="1"/>
        </w:rPr>
        <w:t> </w:t>
      </w:r>
      <w:r>
        <w:rPr/>
        <w:t>many lawyers he wished to handle his legal problem. Where the client had briefed a lawyer to</w:t>
      </w:r>
      <w:r>
        <w:rPr>
          <w:spacing w:val="-57"/>
        </w:rPr>
        <w:t> </w:t>
      </w:r>
      <w:r>
        <w:rPr/>
        <w:t>handle his legal problem he can </w:t>
      </w:r>
      <w:r>
        <w:rPr>
          <w:i/>
        </w:rPr>
        <w:t>suo moto </w:t>
      </w:r>
      <w:r>
        <w:rPr/>
        <w:t>or on the advice of his lawyer seek the service of an</w:t>
      </w:r>
      <w:r>
        <w:rPr>
          <w:spacing w:val="-57"/>
        </w:rPr>
        <w:t> </w:t>
      </w:r>
      <w:r>
        <w:rPr/>
        <w:t>additional lawyer in the matter.</w:t>
      </w:r>
      <w:r>
        <w:rPr>
          <w:vertAlign w:val="superscript"/>
        </w:rPr>
        <w:t>222</w:t>
      </w:r>
      <w:r>
        <w:rPr>
          <w:vertAlign w:val="baseline"/>
        </w:rPr>
        <w:t> The former lawyer has the right to object the association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latter,</w:t>
      </w:r>
      <w:r>
        <w:rPr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vertAlign w:val="baseline"/>
        </w:rPr>
        <w:t>where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former</w:t>
      </w:r>
      <w:r>
        <w:rPr>
          <w:spacing w:val="33"/>
          <w:vertAlign w:val="baseline"/>
        </w:rPr>
        <w:t> </w:t>
      </w:r>
      <w:r>
        <w:rPr>
          <w:vertAlign w:val="baseline"/>
        </w:rPr>
        <w:t>is</w:t>
      </w:r>
      <w:r>
        <w:rPr>
          <w:spacing w:val="33"/>
          <w:vertAlign w:val="baseline"/>
        </w:rPr>
        <w:t> </w:t>
      </w:r>
      <w:r>
        <w:rPr>
          <w:vertAlign w:val="baseline"/>
        </w:rPr>
        <w:t>relieved</w:t>
      </w:r>
      <w:r>
        <w:rPr>
          <w:spacing w:val="35"/>
          <w:vertAlign w:val="baseline"/>
        </w:rPr>
        <w:t> </w:t>
      </w:r>
      <w:r>
        <w:rPr>
          <w:vertAlign w:val="baseline"/>
        </w:rPr>
        <w:t>from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employment,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31"/>
          <w:vertAlign w:val="baseline"/>
        </w:rPr>
        <w:t> </w:t>
      </w:r>
      <w:r>
        <w:rPr>
          <w:vertAlign w:val="baseline"/>
        </w:rPr>
        <w:t>laid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rect style="position:absolute;margin-left:72.024002pt;margin-top:18.724005pt;width:144.020pt;height:.71997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219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Adegoke, O.A.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et al.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258-259.</w:t>
      </w:r>
    </w:p>
    <w:p>
      <w:pPr>
        <w:spacing w:before="1"/>
        <w:ind w:left="480" w:right="1048" w:firstLine="0"/>
        <w:jc w:val="both"/>
        <w:rPr>
          <w:sz w:val="20"/>
        </w:rPr>
      </w:pPr>
      <w:r>
        <w:rPr>
          <w:sz w:val="20"/>
          <w:vertAlign w:val="superscript"/>
        </w:rPr>
        <w:t>220</w:t>
      </w:r>
      <w:r>
        <w:rPr>
          <w:sz w:val="20"/>
          <w:vertAlign w:val="baseline"/>
        </w:rPr>
        <w:t> Rule 27 (3) of the RPC. The RPC also frowns at a despicable act of some seniors handling files to their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juniors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lack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adequate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grasps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matter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morning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case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up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embarrassing the junior who in turn do not abide by the rules who imposed a duty upon them not to accept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brief.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221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27 (5).</w:t>
      </w:r>
    </w:p>
    <w:p>
      <w:pPr>
        <w:spacing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222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Ibid Rule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28 (1)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114"/>
        <w:ind w:left="480" w:right="1034"/>
        <w:jc w:val="both"/>
      </w:pPr>
      <w:r>
        <w:rPr/>
        <w:t>down by the rules of the profession must be followed.</w:t>
      </w:r>
      <w:r>
        <w:rPr>
          <w:vertAlign w:val="superscript"/>
        </w:rPr>
        <w:t>223</w:t>
      </w:r>
      <w:r>
        <w:rPr>
          <w:vertAlign w:val="baseline"/>
        </w:rPr>
        <w:t> In the event, the lawyers agreed to</w:t>
      </w:r>
      <w:r>
        <w:rPr>
          <w:spacing w:val="1"/>
          <w:vertAlign w:val="baseline"/>
        </w:rPr>
        <w:t> </w:t>
      </w:r>
      <w:r>
        <w:rPr>
          <w:vertAlign w:val="baseline"/>
        </w:rPr>
        <w:t>work together conflict of interest are bounds to occur which the client must be in full picture</w:t>
      </w:r>
      <w:r>
        <w:rPr>
          <w:spacing w:val="1"/>
          <w:vertAlign w:val="baseline"/>
        </w:rPr>
        <w:t> </w:t>
      </w:r>
      <w:r>
        <w:rPr>
          <w:vertAlign w:val="baseline"/>
        </w:rPr>
        <w:t>of such conflict so that he can make an informed decision and where a lawyer is overruled 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client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find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difficult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cooperate,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bound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withdraw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employment.</w:t>
      </w:r>
      <w:r>
        <w:rPr>
          <w:vertAlign w:val="superscript"/>
        </w:rPr>
        <w:t>224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researcher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summarized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above</w:t>
      </w:r>
      <w:r>
        <w:rPr>
          <w:spacing w:val="1"/>
          <w:vertAlign w:val="baseline"/>
        </w:rPr>
        <w:t> </w:t>
      </w:r>
      <w:r>
        <w:rPr>
          <w:vertAlign w:val="baseline"/>
        </w:rPr>
        <w:t>four</w:t>
      </w:r>
      <w:r>
        <w:rPr>
          <w:spacing w:val="1"/>
          <w:vertAlign w:val="baseline"/>
        </w:rPr>
        <w:t> </w:t>
      </w:r>
      <w:r>
        <w:rPr>
          <w:vertAlign w:val="baseline"/>
        </w:rPr>
        <w:t>rules</w:t>
      </w:r>
      <w:r>
        <w:rPr>
          <w:spacing w:val="1"/>
          <w:vertAlign w:val="baseline"/>
        </w:rPr>
        <w:t> </w:t>
      </w:r>
      <w:r>
        <w:rPr>
          <w:vertAlign w:val="baseline"/>
        </w:rPr>
        <w:t>depicting</w:t>
      </w:r>
      <w:r>
        <w:rPr>
          <w:spacing w:val="60"/>
          <w:vertAlign w:val="baseline"/>
        </w:rPr>
        <w:t> </w:t>
      </w:r>
      <w:r>
        <w:rPr>
          <w:vertAlign w:val="baseline"/>
        </w:rPr>
        <w:t>lawyers‟</w:t>
      </w:r>
      <w:r>
        <w:rPr>
          <w:spacing w:val="-57"/>
          <w:vertAlign w:val="baseline"/>
        </w:rPr>
        <w:t> </w:t>
      </w:r>
      <w:r>
        <w:rPr>
          <w:vertAlign w:val="baseline"/>
        </w:rPr>
        <w:t>duties to their fellow colleagues for easy</w:t>
      </w:r>
      <w:r>
        <w:rPr>
          <w:spacing w:val="-3"/>
          <w:vertAlign w:val="baseline"/>
        </w:rPr>
        <w:t> </w:t>
      </w:r>
      <w:r>
        <w:rPr>
          <w:vertAlign w:val="baseline"/>
        </w:rPr>
        <w:t>grasp 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readers.</w:t>
      </w:r>
      <w:r>
        <w:rPr>
          <w:vertAlign w:val="superscript"/>
        </w:rPr>
        <w:t>225</w:t>
      </w:r>
    </w:p>
    <w:p>
      <w:pPr>
        <w:pStyle w:val="Heading2"/>
        <w:numPr>
          <w:ilvl w:val="2"/>
          <w:numId w:val="20"/>
        </w:numPr>
        <w:tabs>
          <w:tab w:pos="1201" w:val="left" w:leader="none"/>
        </w:tabs>
        <w:spacing w:line="240" w:lineRule="auto" w:before="248" w:after="0"/>
        <w:ind w:left="1200" w:right="0" w:hanging="721"/>
        <w:jc w:val="both"/>
      </w:pPr>
      <w:r>
        <w:rPr/>
        <w:t>The</w:t>
      </w:r>
      <w:r>
        <w:rPr>
          <w:spacing w:val="-2"/>
        </w:rPr>
        <w:t> </w:t>
      </w:r>
      <w:r>
        <w:rPr/>
        <w:t>Role</w:t>
      </w:r>
      <w:r>
        <w:rPr>
          <w:spacing w:val="-1"/>
        </w:rPr>
        <w:t> </w:t>
      </w:r>
      <w:r>
        <w:rPr/>
        <w:t>and Duties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Counsel to</w:t>
      </w:r>
      <w:r>
        <w:rPr>
          <w:spacing w:val="-1"/>
        </w:rPr>
        <w:t> </w:t>
      </w:r>
      <w:r>
        <w:rPr/>
        <w:t>Court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80" w:right="1041" w:firstLine="719"/>
        <w:jc w:val="both"/>
      </w:pPr>
      <w:r>
        <w:rPr/>
        <w:t>For a proper administration of justice, the legal profession has placed some duties on</w:t>
      </w:r>
      <w:r>
        <w:rPr>
          <w:spacing w:val="1"/>
        </w:rPr>
        <w:t> </w:t>
      </w:r>
      <w:r>
        <w:rPr/>
        <w:t>the members of the Bar, which they owed to the court. Oputa points out these duties in a</w:t>
      </w:r>
      <w:r>
        <w:rPr>
          <w:spacing w:val="1"/>
        </w:rPr>
        <w:t> </w:t>
      </w:r>
      <w:r>
        <w:rPr/>
        <w:t>scholarly</w:t>
      </w:r>
      <w:r>
        <w:rPr>
          <w:spacing w:val="-5"/>
        </w:rPr>
        <w:t> </w:t>
      </w:r>
      <w:r>
        <w:rPr/>
        <w:t>way, thus:</w:t>
      </w:r>
    </w:p>
    <w:p>
      <w:pPr>
        <w:pStyle w:val="BodyText"/>
        <w:ind w:left="2182" w:right="2739"/>
        <w:jc w:val="both"/>
      </w:pPr>
      <w:r>
        <w:rPr/>
        <w:t>The proper, speedy, efficient and effective administration</w:t>
      </w:r>
      <w:r>
        <w:rPr>
          <w:spacing w:val="1"/>
        </w:rPr>
        <w:t> </w:t>
      </w:r>
      <w:r>
        <w:rPr/>
        <w:t>of justice can never be fully achieved without the active</w:t>
      </w:r>
      <w:r>
        <w:rPr>
          <w:spacing w:val="1"/>
        </w:rPr>
        <w:t> </w:t>
      </w:r>
      <w:r>
        <w:rPr/>
        <w:t>co-operation of an honest, able, responsible, fearless and</w:t>
      </w:r>
      <w:r>
        <w:rPr>
          <w:spacing w:val="1"/>
        </w:rPr>
        <w:t> </w:t>
      </w:r>
      <w:r>
        <w:rPr/>
        <w:t>trustworthy Bar. The major role of the Bar is to advocate.</w:t>
      </w:r>
      <w:r>
        <w:rPr>
          <w:spacing w:val="1"/>
        </w:rPr>
        <w:t> </w:t>
      </w:r>
      <w:r>
        <w:rPr/>
        <w:t>There is however a duty in Advocacy; there is an art in</w:t>
      </w:r>
      <w:r>
        <w:rPr>
          <w:spacing w:val="1"/>
        </w:rPr>
        <w:t> </w:t>
      </w:r>
      <w:r>
        <w:rPr/>
        <w:t>Advocacy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Advocacy.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operation the Bench expects from the Bar is for the Bar to</w:t>
      </w:r>
      <w:r>
        <w:rPr>
          <w:spacing w:val="1"/>
        </w:rPr>
        <w:t> </w:t>
      </w:r>
      <w:r>
        <w:rPr/>
        <w:t>discharge its various duties steadfastly and punctiliously;</w:t>
      </w:r>
      <w:r>
        <w:rPr>
          <w:spacing w:val="1"/>
        </w:rPr>
        <w:t> </w:t>
      </w:r>
      <w:r>
        <w:rPr/>
        <w:t>to discharge them with the refinedness (sic) and grace of a</w:t>
      </w:r>
      <w:r>
        <w:rPr>
          <w:spacing w:val="-57"/>
        </w:rPr>
        <w:t> </w:t>
      </w:r>
      <w:r>
        <w:rPr/>
        <w:t>consummate artist and to bring to bear on every aspect of</w:t>
      </w:r>
      <w:r>
        <w:rPr>
          <w:spacing w:val="1"/>
        </w:rPr>
        <w:t> </w:t>
      </w:r>
      <w:r>
        <w:rPr/>
        <w:t>the discharge of those duties an ever present awareness of,</w:t>
      </w:r>
      <w:r>
        <w:rPr>
          <w:spacing w:val="-57"/>
        </w:rPr>
        <w:t> </w:t>
      </w:r>
      <w:r>
        <w:rPr/>
        <w:t>and a voluntary obedience to, that code of behaviour and</w:t>
      </w:r>
      <w:r>
        <w:rPr>
          <w:spacing w:val="1"/>
        </w:rPr>
        <w:t> </w:t>
      </w:r>
      <w:r>
        <w:rPr/>
        <w:t>etiquette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justify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proudly</w:t>
      </w:r>
      <w:r>
        <w:rPr>
          <w:spacing w:val="1"/>
        </w:rPr>
        <w:t> </w:t>
      </w:r>
      <w:r>
        <w:rPr/>
        <w:t>proclaiming itself an honourable profession, which indeed</w:t>
      </w:r>
      <w:r>
        <w:rPr>
          <w:spacing w:val="-57"/>
        </w:rPr>
        <w:t> </w:t>
      </w:r>
      <w:r>
        <w:rPr/>
        <w:t>it is.</w:t>
      </w:r>
      <w:r>
        <w:rPr>
          <w:vertAlign w:val="superscript"/>
        </w:rPr>
        <w:t>226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12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223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Ibid 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29</w:t>
      </w:r>
    </w:p>
    <w:p>
      <w:pPr>
        <w:spacing w:before="1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224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</w:t>
      </w:r>
    </w:p>
    <w:p>
      <w:pPr>
        <w:spacing w:line="242" w:lineRule="auto" w:before="1"/>
        <w:ind w:left="480" w:right="1037" w:firstLine="0"/>
        <w:jc w:val="both"/>
        <w:rPr>
          <w:sz w:val="20"/>
        </w:rPr>
      </w:pPr>
      <w:r>
        <w:rPr>
          <w:sz w:val="20"/>
          <w:vertAlign w:val="superscript"/>
        </w:rPr>
        <w:t>225</w:t>
      </w:r>
      <w:r>
        <w:rPr>
          <w:sz w:val="20"/>
          <w:vertAlign w:val="baseline"/>
        </w:rPr>
        <w:t> Abubakar, S., (2017), </w:t>
      </w:r>
      <w:r>
        <w:rPr>
          <w:i/>
          <w:sz w:val="20"/>
          <w:vertAlign w:val="baseline"/>
        </w:rPr>
        <w:t>The Rules of Professional Conduct for Legal Practitioners, 2007: At Your Finger Tips.</w:t>
      </w:r>
      <w:r>
        <w:rPr>
          <w:i/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Retrieved from </w:t>
      </w:r>
      <w:hyperlink r:id="rId28">
        <w:r>
          <w:rPr>
            <w:rFonts w:ascii="Calibri"/>
            <w:color w:val="0462C1"/>
            <w:sz w:val="20"/>
            <w:u w:val="single" w:color="0462C1"/>
            <w:vertAlign w:val="baseline"/>
          </w:rPr>
          <w:t>http://thenigerialawyer.com/the-rules-of-professional-conduct-for-legal-practitioners-2007-at-</w:t>
        </w:r>
      </w:hyperlink>
      <w:r>
        <w:rPr>
          <w:rFonts w:ascii="Calibri"/>
          <w:color w:val="0462C1"/>
          <w:spacing w:val="-43"/>
          <w:sz w:val="20"/>
          <w:vertAlign w:val="baseline"/>
        </w:rPr>
        <w:t> </w:t>
      </w:r>
      <w:hyperlink r:id="rId28">
        <w:r>
          <w:rPr>
            <w:rFonts w:ascii="Calibri"/>
            <w:color w:val="0462C1"/>
            <w:sz w:val="20"/>
            <w:u w:val="single" w:color="0462C1"/>
            <w:vertAlign w:val="baseline"/>
          </w:rPr>
          <w:t>your-finger-tips</w:t>
        </w:r>
        <w:r>
          <w:rPr>
            <w:sz w:val="20"/>
            <w:vertAlign w:val="baseline"/>
          </w:rPr>
          <w:t>.</w:t>
        </w:r>
        <w:r>
          <w:rPr>
            <w:spacing w:val="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Accessed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12/8/2017.</w:t>
      </w:r>
    </w:p>
    <w:p>
      <w:pPr>
        <w:spacing w:line="240" w:lineRule="auto" w:before="0"/>
        <w:ind w:left="480" w:right="1045" w:firstLine="0"/>
        <w:jc w:val="both"/>
        <w:rPr>
          <w:sz w:val="20"/>
        </w:rPr>
      </w:pPr>
      <w:r>
        <w:rPr>
          <w:sz w:val="20"/>
          <w:vertAlign w:val="superscript"/>
        </w:rPr>
        <w:t>226</w:t>
      </w:r>
      <w:r>
        <w:rPr>
          <w:sz w:val="20"/>
          <w:vertAlign w:val="baseline"/>
        </w:rPr>
        <w:t> Oputa, O. A., (1987),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Modern Bar Advocacy,</w:t>
      </w:r>
      <w:r>
        <w:rPr>
          <w:i/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Committee for Law Reporting East Central State and Printed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 Government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Printer, Enugu, p. 210.</w:t>
      </w:r>
    </w:p>
    <w:p>
      <w:pPr>
        <w:spacing w:after="0" w:line="240" w:lineRule="auto"/>
        <w:jc w:val="both"/>
        <w:rPr>
          <w:sz w:val="20"/>
        </w:rPr>
        <w:sectPr>
          <w:footerReference w:type="default" r:id="rId27"/>
          <w:pgSz w:w="11910" w:h="16840"/>
          <w:pgMar w:footer="1165" w:header="0" w:top="1300" w:bottom="1360" w:left="960" w:right="400"/>
        </w:sectPr>
      </w:pPr>
    </w:p>
    <w:p>
      <w:pPr>
        <w:pStyle w:val="BodyText"/>
        <w:spacing w:line="480" w:lineRule="auto" w:before="74"/>
        <w:ind w:left="480" w:right="1037" w:firstLine="719"/>
        <w:jc w:val="both"/>
      </w:pPr>
      <w:r>
        <w:rPr/>
        <w:t>The</w:t>
      </w:r>
      <w:r>
        <w:rPr>
          <w:spacing w:val="17"/>
        </w:rPr>
        <w:t> </w:t>
      </w:r>
      <w:r>
        <w:rPr/>
        <w:t>duty</w:t>
      </w:r>
      <w:r>
        <w:rPr>
          <w:spacing w:val="13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Bar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contend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duty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Bench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decide.</w:t>
      </w:r>
      <w:r>
        <w:rPr>
          <w:spacing w:val="18"/>
        </w:rPr>
        <w:t> </w:t>
      </w:r>
      <w:r>
        <w:rPr/>
        <w:t>Both</w:t>
      </w:r>
      <w:r>
        <w:rPr>
          <w:spacing w:val="19"/>
        </w:rPr>
        <w:t> </w:t>
      </w:r>
      <w:r>
        <w:rPr/>
        <w:t>roles</w:t>
      </w:r>
      <w:r>
        <w:rPr>
          <w:spacing w:val="-57"/>
        </w:rPr>
        <w:t> </w:t>
      </w:r>
      <w:r>
        <w:rPr/>
        <w:t>are necessary for the proper administration of justice.</w:t>
      </w:r>
      <w:r>
        <w:rPr>
          <w:vertAlign w:val="superscript"/>
        </w:rPr>
        <w:t>227</w:t>
      </w:r>
      <w:r>
        <w:rPr>
          <w:spacing w:val="1"/>
          <w:vertAlign w:val="baseline"/>
        </w:rPr>
        <w:t> </w:t>
      </w:r>
      <w:r>
        <w:rPr>
          <w:vertAlign w:val="baseline"/>
        </w:rPr>
        <w:t>Now we shall consider the</w:t>
      </w:r>
      <w:r>
        <w:rPr>
          <w:spacing w:val="60"/>
          <w:vertAlign w:val="baseline"/>
        </w:rPr>
        <w:t> </w:t>
      </w:r>
      <w:r>
        <w:rPr>
          <w:vertAlign w:val="baseline"/>
        </w:rPr>
        <w:t>9 duties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lawyers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court as</w:t>
      </w:r>
      <w:r>
        <w:rPr>
          <w:spacing w:val="2"/>
          <w:vertAlign w:val="baseline"/>
        </w:rPr>
        <w:t> </w:t>
      </w:r>
      <w:r>
        <w:rPr>
          <w:vertAlign w:val="baseline"/>
        </w:rPr>
        <w:t>encapsulated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RPC.</w:t>
      </w:r>
    </w:p>
    <w:p>
      <w:pPr>
        <w:pStyle w:val="Heading2"/>
        <w:numPr>
          <w:ilvl w:val="3"/>
          <w:numId w:val="20"/>
        </w:numPr>
        <w:tabs>
          <w:tab w:pos="1921" w:val="left" w:leader="none"/>
        </w:tabs>
        <w:spacing w:line="240" w:lineRule="auto" w:before="165" w:after="0"/>
        <w:ind w:left="1920" w:right="0" w:hanging="721"/>
        <w:jc w:val="both"/>
      </w:pPr>
      <w:r>
        <w:rPr/>
        <w:t>Lawyer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Officer</w:t>
      </w:r>
      <w:r>
        <w:rPr>
          <w:spacing w:val="-2"/>
        </w:rPr>
        <w:t> </w:t>
      </w:r>
      <w:r>
        <w:rPr/>
        <w:t>of Court,</w:t>
      </w:r>
      <w:r>
        <w:rPr>
          <w:spacing w:val="-1"/>
        </w:rPr>
        <w:t> </w:t>
      </w:r>
      <w:r>
        <w:rPr/>
        <w:t>Conduct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Court,</w:t>
      </w:r>
      <w:r>
        <w:rPr>
          <w:spacing w:val="-1"/>
        </w:rPr>
        <w:t> </w:t>
      </w:r>
      <w:r>
        <w:rPr/>
        <w:t>Candid and</w:t>
      </w:r>
      <w:r>
        <w:rPr>
          <w:spacing w:val="-1"/>
        </w:rPr>
        <w:t> </w:t>
      </w:r>
      <w:r>
        <w:rPr/>
        <w:t>Fair</w:t>
      </w:r>
      <w:r>
        <w:rPr>
          <w:spacing w:val="-1"/>
        </w:rPr>
        <w:t> </w:t>
      </w:r>
      <w:r>
        <w:rPr/>
        <w:t>Dealing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26" w:firstLine="719"/>
        <w:jc w:val="both"/>
      </w:pPr>
      <w:r>
        <w:rPr/>
        <w:t>A lawyer is an officer of the court and accordingly, he shall not do any act, conduct</w:t>
      </w:r>
      <w:r>
        <w:rPr>
          <w:spacing w:val="1"/>
        </w:rPr>
        <w:t> </w:t>
      </w:r>
      <w:r>
        <w:rPr/>
        <w:t>himself in any manner that may obstruct, delay, or adversely affect the administration of</w:t>
      </w:r>
      <w:r>
        <w:rPr>
          <w:spacing w:val="1"/>
        </w:rPr>
        <w:t> </w:t>
      </w:r>
      <w:r>
        <w:rPr/>
        <w:t>justice.</w:t>
      </w:r>
      <w:r>
        <w:rPr>
          <w:vertAlign w:val="superscript"/>
        </w:rPr>
        <w:t>228</w:t>
      </w:r>
      <w:r>
        <w:rPr>
          <w:vertAlign w:val="baseline"/>
        </w:rPr>
        <w:t> The aim of any trial is to discover where the truth lies and thus to do</w:t>
      </w:r>
      <w:r>
        <w:rPr>
          <w:spacing w:val="60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 parties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counsel</w:t>
      </w:r>
      <w:r>
        <w:rPr>
          <w:spacing w:val="1"/>
          <w:vertAlign w:val="baseline"/>
        </w:rPr>
        <w:t> </w:t>
      </w:r>
      <w:r>
        <w:rPr>
          <w:vertAlign w:val="baseline"/>
        </w:rPr>
        <w:t>as an</w:t>
      </w:r>
      <w:r>
        <w:rPr>
          <w:spacing w:val="1"/>
          <w:vertAlign w:val="baseline"/>
        </w:rPr>
        <w:t> </w:t>
      </w:r>
      <w:r>
        <w:rPr>
          <w:vertAlign w:val="baseline"/>
        </w:rPr>
        <w:t>officer of Court has</w:t>
      </w:r>
      <w:r>
        <w:rPr>
          <w:spacing w:val="1"/>
          <w:vertAlign w:val="baseline"/>
        </w:rPr>
        <w:t> </w:t>
      </w:r>
      <w:r>
        <w:rPr>
          <w:vertAlign w:val="baseline"/>
        </w:rPr>
        <w:t>a duty to</w:t>
      </w:r>
      <w:r>
        <w:rPr>
          <w:spacing w:val="60"/>
          <w:vertAlign w:val="baseline"/>
        </w:rPr>
        <w:t> </w:t>
      </w:r>
      <w:r>
        <w:rPr>
          <w:vertAlign w:val="baseline"/>
        </w:rPr>
        <w:t>promote rather than</w:t>
      </w:r>
      <w:r>
        <w:rPr>
          <w:spacing w:val="1"/>
          <w:vertAlign w:val="baseline"/>
        </w:rPr>
        <w:t> </w:t>
      </w:r>
      <w:r>
        <w:rPr>
          <w:vertAlign w:val="baseline"/>
        </w:rPr>
        <w:t>defeat this primary aim of doing justice.</w:t>
      </w:r>
      <w:r>
        <w:rPr>
          <w:vertAlign w:val="superscript"/>
        </w:rPr>
        <w:t>229</w:t>
      </w:r>
      <w:r>
        <w:rPr>
          <w:vertAlign w:val="baseline"/>
        </w:rPr>
        <w:t> Delaying the cause of justice may include not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7"/>
          <w:vertAlign w:val="baseline"/>
        </w:rPr>
        <w:t> </w:t>
      </w:r>
      <w:r>
        <w:rPr>
          <w:vertAlign w:val="baseline"/>
        </w:rPr>
        <w:t>punctual</w:t>
      </w:r>
      <w:r>
        <w:rPr>
          <w:spacing w:val="19"/>
          <w:vertAlign w:val="baseline"/>
        </w:rPr>
        <w:t> </w:t>
      </w:r>
      <w:r>
        <w:rPr>
          <w:vertAlign w:val="baseline"/>
        </w:rPr>
        <w:t>in</w:t>
      </w:r>
      <w:r>
        <w:rPr>
          <w:spacing w:val="20"/>
          <w:vertAlign w:val="baseline"/>
        </w:rPr>
        <w:t> </w:t>
      </w:r>
      <w:r>
        <w:rPr>
          <w:vertAlign w:val="baseline"/>
        </w:rPr>
        <w:t>court,</w:t>
      </w:r>
      <w:r>
        <w:rPr>
          <w:spacing w:val="18"/>
          <w:vertAlign w:val="baseline"/>
        </w:rPr>
        <w:t> </w:t>
      </w:r>
      <w:r>
        <w:rPr>
          <w:vertAlign w:val="baseline"/>
        </w:rPr>
        <w:t>unnecessary</w:t>
      </w:r>
      <w:r>
        <w:rPr>
          <w:spacing w:val="12"/>
          <w:vertAlign w:val="baseline"/>
        </w:rPr>
        <w:t> </w:t>
      </w:r>
      <w:r>
        <w:rPr>
          <w:vertAlign w:val="baseline"/>
        </w:rPr>
        <w:t>use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juniors</w:t>
      </w:r>
      <w:r>
        <w:rPr>
          <w:spacing w:val="19"/>
          <w:vertAlign w:val="baseline"/>
        </w:rPr>
        <w:t> </w:t>
      </w:r>
      <w:r>
        <w:rPr>
          <w:vertAlign w:val="baseline"/>
        </w:rPr>
        <w:t>to</w:t>
      </w:r>
      <w:r>
        <w:rPr>
          <w:spacing w:val="19"/>
          <w:vertAlign w:val="baseline"/>
        </w:rPr>
        <w:t> </w:t>
      </w:r>
      <w:r>
        <w:rPr>
          <w:vertAlign w:val="baseline"/>
        </w:rPr>
        <w:t>ask</w:t>
      </w:r>
      <w:r>
        <w:rPr>
          <w:spacing w:val="20"/>
          <w:vertAlign w:val="baseline"/>
        </w:rPr>
        <w:t> </w:t>
      </w:r>
      <w:r>
        <w:rPr>
          <w:vertAlign w:val="baseline"/>
        </w:rPr>
        <w:t>for</w:t>
      </w:r>
      <w:r>
        <w:rPr>
          <w:spacing w:val="17"/>
          <w:vertAlign w:val="baseline"/>
        </w:rPr>
        <w:t> </w:t>
      </w:r>
      <w:r>
        <w:rPr>
          <w:vertAlign w:val="baseline"/>
        </w:rPr>
        <w:t>adjournments</w:t>
      </w:r>
      <w:r>
        <w:rPr>
          <w:spacing w:val="20"/>
          <w:vertAlign w:val="baseline"/>
        </w:rPr>
        <w:t> </w:t>
      </w:r>
      <w:r>
        <w:rPr>
          <w:vertAlign w:val="baseline"/>
        </w:rPr>
        <w:t>etc.</w:t>
      </w:r>
      <w:r>
        <w:rPr>
          <w:vertAlign w:val="superscript"/>
        </w:rPr>
        <w:t>230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duty</w:t>
      </w:r>
      <w:r>
        <w:rPr>
          <w:spacing w:val="-58"/>
          <w:vertAlign w:val="baseline"/>
        </w:rPr>
        <w:t> </w:t>
      </w:r>
      <w:r>
        <w:rPr>
          <w:vertAlign w:val="baseline"/>
        </w:rPr>
        <w:t>of a lawyer is to uphold the cause of justice not to mar it; the former promote order, serenity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rule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law</w:t>
      </w:r>
      <w:r>
        <w:rPr>
          <w:spacing w:val="-1"/>
          <w:vertAlign w:val="baseline"/>
        </w:rPr>
        <w:t> </w:t>
      </w:r>
      <w:r>
        <w:rPr>
          <w:vertAlign w:val="baseline"/>
        </w:rPr>
        <w:t>while the</w:t>
      </w:r>
      <w:r>
        <w:rPr>
          <w:spacing w:val="-1"/>
          <w:vertAlign w:val="baseline"/>
        </w:rPr>
        <w:t> </w:t>
      </w:r>
      <w:r>
        <w:rPr>
          <w:vertAlign w:val="baseline"/>
        </w:rPr>
        <w:t>latter</w:t>
      </w:r>
      <w:r>
        <w:rPr>
          <w:spacing w:val="-1"/>
          <w:vertAlign w:val="baseline"/>
        </w:rPr>
        <w:t> </w:t>
      </w:r>
      <w:r>
        <w:rPr>
          <w:vertAlign w:val="baseline"/>
        </w:rPr>
        <w:t>create anarchy,</w:t>
      </w:r>
      <w:r>
        <w:rPr>
          <w:spacing w:val="1"/>
          <w:vertAlign w:val="baseline"/>
        </w:rPr>
        <w:t> </w:t>
      </w:r>
      <w:r>
        <w:rPr>
          <w:vertAlign w:val="baseline"/>
        </w:rPr>
        <w:t>lawlessness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commotion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society.</w:t>
      </w:r>
    </w:p>
    <w:p>
      <w:pPr>
        <w:pStyle w:val="BodyText"/>
        <w:spacing w:line="480" w:lineRule="auto" w:before="160"/>
        <w:ind w:left="480" w:right="1033" w:firstLine="719"/>
        <w:jc w:val="both"/>
      </w:pPr>
      <w:r>
        <w:rPr/>
        <w:t>A lawyer shall always treat the court with respect, dignity and honour.</w:t>
      </w:r>
      <w:r>
        <w:rPr>
          <w:vertAlign w:val="superscript"/>
        </w:rPr>
        <w:t>231</w:t>
      </w:r>
      <w:r>
        <w:rPr>
          <w:vertAlign w:val="baseline"/>
        </w:rPr>
        <w:t> He should</w:t>
      </w:r>
      <w:r>
        <w:rPr>
          <w:spacing w:val="1"/>
          <w:vertAlign w:val="baseline"/>
        </w:rPr>
        <w:t> </w:t>
      </w:r>
      <w:r>
        <w:rPr>
          <w:vertAlign w:val="baseline"/>
        </w:rPr>
        <w:t>not read newspapers during proceedings, chew gum, discuss in loud voices or sit carelessly</w:t>
      </w:r>
      <w:r>
        <w:rPr>
          <w:spacing w:val="1"/>
          <w:vertAlign w:val="baseline"/>
        </w:rPr>
        <w:t> </w:t>
      </w:r>
      <w:r>
        <w:rPr>
          <w:vertAlign w:val="baseline"/>
        </w:rPr>
        <w:t>(especially the women) in court.</w:t>
      </w:r>
      <w:r>
        <w:rPr>
          <w:vertAlign w:val="superscript"/>
        </w:rPr>
        <w:t>232</w:t>
      </w:r>
      <w:r>
        <w:rPr>
          <w:vertAlign w:val="baseline"/>
        </w:rPr>
        <w:t> It is an aberration for a lawyer to castigate</w:t>
      </w:r>
      <w:r>
        <w:rPr>
          <w:vertAlign w:val="superscript"/>
        </w:rPr>
        <w:t>233</w:t>
      </w:r>
      <w:r>
        <w:rPr>
          <w:vertAlign w:val="baseline"/>
        </w:rPr>
        <w:t> the court in</w:t>
      </w:r>
      <w:r>
        <w:rPr>
          <w:spacing w:val="1"/>
          <w:vertAlign w:val="baseline"/>
        </w:rPr>
        <w:t> </w:t>
      </w:r>
      <w:r>
        <w:rPr>
          <w:vertAlign w:val="baseline"/>
        </w:rPr>
        <w:t>open</w:t>
      </w:r>
      <w:r>
        <w:rPr>
          <w:spacing w:val="46"/>
          <w:vertAlign w:val="baseline"/>
        </w:rPr>
        <w:t> </w:t>
      </w:r>
      <w:r>
        <w:rPr>
          <w:vertAlign w:val="baseline"/>
        </w:rPr>
        <w:t>court</w:t>
      </w:r>
      <w:r>
        <w:rPr>
          <w:spacing w:val="47"/>
          <w:vertAlign w:val="baseline"/>
        </w:rPr>
        <w:t> </w:t>
      </w:r>
      <w:r>
        <w:rPr>
          <w:vertAlign w:val="baseline"/>
        </w:rPr>
        <w:t>and</w:t>
      </w:r>
      <w:r>
        <w:rPr>
          <w:spacing w:val="47"/>
          <w:vertAlign w:val="baseline"/>
        </w:rPr>
        <w:t> </w:t>
      </w:r>
      <w:r>
        <w:rPr>
          <w:vertAlign w:val="baseline"/>
        </w:rPr>
        <w:t>where</w:t>
      </w:r>
      <w:r>
        <w:rPr>
          <w:spacing w:val="45"/>
          <w:vertAlign w:val="baseline"/>
        </w:rPr>
        <w:t> </w:t>
      </w:r>
      <w:r>
        <w:rPr>
          <w:vertAlign w:val="baseline"/>
        </w:rPr>
        <w:t>he</w:t>
      </w:r>
      <w:r>
        <w:rPr>
          <w:spacing w:val="45"/>
          <w:vertAlign w:val="baseline"/>
        </w:rPr>
        <w:t> </w:t>
      </w:r>
      <w:r>
        <w:rPr>
          <w:vertAlign w:val="baseline"/>
        </w:rPr>
        <w:t>believes</w:t>
      </w:r>
      <w:r>
        <w:rPr>
          <w:spacing w:val="47"/>
          <w:vertAlign w:val="baseline"/>
        </w:rPr>
        <w:t> </w:t>
      </w:r>
      <w:r>
        <w:rPr>
          <w:vertAlign w:val="baseline"/>
        </w:rPr>
        <w:t>that</w:t>
      </w:r>
      <w:r>
        <w:rPr>
          <w:spacing w:val="46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judge</w:t>
      </w:r>
      <w:r>
        <w:rPr>
          <w:spacing w:val="45"/>
          <w:vertAlign w:val="baseline"/>
        </w:rPr>
        <w:t> </w:t>
      </w:r>
      <w:r>
        <w:rPr>
          <w:vertAlign w:val="baseline"/>
        </w:rPr>
        <w:t>has</w:t>
      </w:r>
      <w:r>
        <w:rPr>
          <w:spacing w:val="47"/>
          <w:vertAlign w:val="baseline"/>
        </w:rPr>
        <w:t> </w:t>
      </w:r>
      <w:r>
        <w:rPr>
          <w:vertAlign w:val="baseline"/>
        </w:rPr>
        <w:t>derailed</w:t>
      </w:r>
      <w:r>
        <w:rPr>
          <w:spacing w:val="46"/>
          <w:vertAlign w:val="baseline"/>
        </w:rPr>
        <w:t> </w:t>
      </w:r>
      <w:r>
        <w:rPr>
          <w:vertAlign w:val="baseline"/>
        </w:rPr>
        <w:t>from</w:t>
      </w:r>
      <w:r>
        <w:rPr>
          <w:spacing w:val="47"/>
          <w:vertAlign w:val="baseline"/>
        </w:rPr>
        <w:t> </w:t>
      </w:r>
      <w:r>
        <w:rPr>
          <w:vertAlign w:val="baseline"/>
        </w:rPr>
        <w:t>his</w:t>
      </w:r>
      <w:r>
        <w:rPr>
          <w:spacing w:val="47"/>
          <w:vertAlign w:val="baseline"/>
        </w:rPr>
        <w:t> </w:t>
      </w:r>
      <w:r>
        <w:rPr>
          <w:vertAlign w:val="baseline"/>
        </w:rPr>
        <w:t>responsibility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lawyer should complain to the appropriate authority.</w:t>
      </w:r>
      <w:r>
        <w:rPr>
          <w:vertAlign w:val="superscript"/>
        </w:rPr>
        <w:t>234</w:t>
      </w:r>
      <w:r>
        <w:rPr>
          <w:vertAlign w:val="baseline"/>
        </w:rPr>
        <w:t> This respect is to the Court as an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 and not necessarily to any particular incumbent of the judicial office. This 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42"/>
          <w:vertAlign w:val="baseline"/>
        </w:rPr>
        <w:t> </w:t>
      </w:r>
      <w:r>
        <w:rPr>
          <w:vertAlign w:val="baseline"/>
        </w:rPr>
        <w:t>the</w:t>
      </w:r>
      <w:r>
        <w:rPr>
          <w:spacing w:val="42"/>
          <w:vertAlign w:val="baseline"/>
        </w:rPr>
        <w:t> </w:t>
      </w:r>
      <w:r>
        <w:rPr>
          <w:vertAlign w:val="baseline"/>
        </w:rPr>
        <w:t>foundation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42"/>
          <w:vertAlign w:val="baseline"/>
        </w:rPr>
        <w:t> </w:t>
      </w:r>
      <w:r>
        <w:rPr>
          <w:vertAlign w:val="baseline"/>
        </w:rPr>
        <w:t>the</w:t>
      </w:r>
      <w:r>
        <w:rPr>
          <w:spacing w:val="44"/>
          <w:vertAlign w:val="baseline"/>
        </w:rPr>
        <w:t> </w:t>
      </w:r>
      <w:r>
        <w:rPr>
          <w:vertAlign w:val="baseline"/>
        </w:rPr>
        <w:t>judicial</w:t>
      </w:r>
      <w:r>
        <w:rPr>
          <w:spacing w:val="42"/>
          <w:vertAlign w:val="baseline"/>
        </w:rPr>
        <w:t> </w:t>
      </w:r>
      <w:r>
        <w:rPr>
          <w:vertAlign w:val="baseline"/>
        </w:rPr>
        <w:t>system,</w:t>
      </w:r>
      <w:r>
        <w:rPr>
          <w:spacing w:val="43"/>
          <w:vertAlign w:val="baseline"/>
        </w:rPr>
        <w:t> </w:t>
      </w:r>
      <w:r>
        <w:rPr>
          <w:vertAlign w:val="baseline"/>
        </w:rPr>
        <w:t>which</w:t>
      </w:r>
      <w:r>
        <w:rPr>
          <w:spacing w:val="44"/>
          <w:vertAlign w:val="baseline"/>
        </w:rPr>
        <w:t> </w:t>
      </w:r>
      <w:r>
        <w:rPr>
          <w:vertAlign w:val="baseline"/>
        </w:rPr>
        <w:t>can</w:t>
      </w:r>
      <w:r>
        <w:rPr>
          <w:spacing w:val="42"/>
          <w:vertAlign w:val="baseline"/>
        </w:rPr>
        <w:t> </w:t>
      </w:r>
      <w:r>
        <w:rPr>
          <w:vertAlign w:val="baseline"/>
        </w:rPr>
        <w:t>hardly</w:t>
      </w:r>
      <w:r>
        <w:rPr>
          <w:spacing w:val="40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41"/>
          <w:vertAlign w:val="baseline"/>
        </w:rPr>
        <w:t> </w:t>
      </w:r>
      <w:r>
        <w:rPr>
          <w:vertAlign w:val="baseline"/>
        </w:rPr>
        <w:t>smoothly</w:t>
      </w:r>
      <w:r>
        <w:rPr>
          <w:spacing w:val="38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43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pict>
          <v:rect style="position:absolute;margin-left:72.024002pt;margin-top:14.181465pt;width:144.020pt;height:.71997pt;mso-position-horizontal-relative:page;mso-position-vertical-relative:paragraph;z-index:-15692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227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Ibid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206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228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30 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RPC</w:t>
      </w:r>
    </w:p>
    <w:p>
      <w:pPr>
        <w:spacing w:before="1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229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Oputa,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A.,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(1987),</w:t>
      </w:r>
      <w:r>
        <w:rPr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Modern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Bar</w:t>
      </w:r>
      <w:r>
        <w:rPr>
          <w:i/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Advocacy,</w:t>
      </w:r>
      <w:r>
        <w:rPr>
          <w:i/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Committee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Reporting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East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Central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State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Printed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 Government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Printer, Enugu, p. 210.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230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Madu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v. Okeke (1998)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5 NWLR (pt.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548)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158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@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164</w:t>
      </w:r>
      <w:r>
        <w:rPr>
          <w:sz w:val="20"/>
          <w:vertAlign w:val="baseline"/>
        </w:rPr>
        <w:t>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Tobi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JCA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then was).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231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31(1)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RPC.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also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applies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appearing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before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tribunal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envisage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provisions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35 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RPC.</w:t>
      </w:r>
    </w:p>
    <w:p>
      <w:pPr>
        <w:spacing w:line="228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232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Okoye,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A.O.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(2015).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Practice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Nigeria,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Snaap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Press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Ltd,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Enugu,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edition,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155.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233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Either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accusing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judge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bias, corruption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or any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other acts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contrary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to his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oath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office.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234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31(2)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RPC.</w:t>
      </w:r>
    </w:p>
    <w:p>
      <w:pPr>
        <w:spacing w:after="0"/>
        <w:jc w:val="left"/>
        <w:rPr>
          <w:sz w:val="20"/>
        </w:rPr>
        <w:sectPr>
          <w:footerReference w:type="default" r:id="rId29"/>
          <w:pgSz w:w="11910" w:h="16840"/>
          <w:pgMar w:footer="1002" w:header="0" w:top="1340" w:bottom="1200" w:left="960" w:right="400"/>
        </w:sectPr>
      </w:pPr>
    </w:p>
    <w:p>
      <w:pPr>
        <w:pStyle w:val="BodyText"/>
        <w:spacing w:line="480" w:lineRule="auto" w:before="114"/>
        <w:ind w:left="480" w:right="1029"/>
        <w:jc w:val="both"/>
      </w:pPr>
      <w:r>
        <w:rPr/>
        <w:t>acknowledgment, and maintenance of the supreme importance of the Bench.</w:t>
      </w:r>
      <w:r>
        <w:rPr>
          <w:vertAlign w:val="superscript"/>
        </w:rPr>
        <w:t>235</w:t>
      </w:r>
      <w:r>
        <w:rPr>
          <w:vertAlign w:val="baseline"/>
        </w:rPr>
        <w:t> It is equally</w:t>
      </w:r>
      <w:r>
        <w:rPr>
          <w:spacing w:val="1"/>
          <w:vertAlign w:val="baseline"/>
        </w:rPr>
        <w:t> </w:t>
      </w:r>
      <w:r>
        <w:rPr>
          <w:vertAlign w:val="baseline"/>
        </w:rPr>
        <w:t>part of the good conducts of lawyers towards the court to honour any undertakings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court, not discussing a case or sharing any correspondence with a judge without the opposing</w:t>
      </w:r>
      <w:r>
        <w:rPr>
          <w:spacing w:val="1"/>
          <w:vertAlign w:val="baseline"/>
        </w:rPr>
        <w:t> </w:t>
      </w:r>
      <w:r>
        <w:rPr>
          <w:vertAlign w:val="baseline"/>
        </w:rPr>
        <w:t>lawyer.</w:t>
      </w:r>
      <w:r>
        <w:rPr>
          <w:vertAlign w:val="superscript"/>
        </w:rPr>
        <w:t>236</w:t>
      </w:r>
    </w:p>
    <w:p>
      <w:pPr>
        <w:pStyle w:val="BodyText"/>
        <w:spacing w:line="480" w:lineRule="auto" w:before="161"/>
        <w:ind w:left="480" w:right="1034" w:firstLine="719"/>
        <w:jc w:val="both"/>
      </w:pPr>
      <w:r>
        <w:rPr/>
        <w:t>As an offshoot of the</w:t>
      </w:r>
      <w:r>
        <w:rPr>
          <w:spacing w:val="1"/>
        </w:rPr>
        <w:t> </w:t>
      </w:r>
      <w:r>
        <w:rPr/>
        <w:t>above rule,</w:t>
      </w:r>
      <w:r>
        <w:rPr>
          <w:spacing w:val="1"/>
        </w:rPr>
        <w:t> </w:t>
      </w:r>
      <w:r>
        <w:rPr/>
        <w:t>candid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fair dealing with the</w:t>
      </w:r>
      <w:r>
        <w:rPr>
          <w:spacing w:val="60"/>
        </w:rPr>
        <w:t> </w:t>
      </w:r>
      <w:r>
        <w:rPr/>
        <w:t>court are other</w:t>
      </w:r>
      <w:r>
        <w:rPr>
          <w:spacing w:val="1"/>
        </w:rPr>
        <w:t> </w:t>
      </w:r>
      <w:r>
        <w:rPr/>
        <w:t>duties expected from a lawyer to the court.</w:t>
      </w:r>
      <w:r>
        <w:rPr>
          <w:vertAlign w:val="superscript"/>
        </w:rPr>
        <w:t>237</w:t>
      </w:r>
      <w:r>
        <w:rPr>
          <w:vertAlign w:val="baseline"/>
        </w:rPr>
        <w:t> In representing his client, the lawyer is honour</w:t>
      </w:r>
      <w:r>
        <w:rPr>
          <w:spacing w:val="1"/>
          <w:vertAlign w:val="baseline"/>
        </w:rPr>
        <w:t> </w:t>
      </w:r>
      <w:r>
        <w:rPr>
          <w:vertAlign w:val="baseline"/>
        </w:rPr>
        <w:t>bound never to mislead the court into giving a wrong decision. This is the reason why a</w:t>
      </w:r>
      <w:r>
        <w:rPr>
          <w:spacing w:val="1"/>
          <w:vertAlign w:val="baseline"/>
        </w:rPr>
        <w:t> </w:t>
      </w:r>
      <w:r>
        <w:rPr>
          <w:vertAlign w:val="baseline"/>
        </w:rPr>
        <w:t>lawyer should not conceal the existence of authority, which is even adverse to the point he is</w:t>
      </w:r>
      <w:r>
        <w:rPr>
          <w:spacing w:val="1"/>
          <w:vertAlign w:val="baseline"/>
        </w:rPr>
        <w:t> </w:t>
      </w:r>
      <w:r>
        <w:rPr>
          <w:vertAlign w:val="baseline"/>
        </w:rPr>
        <w:t>striving to make. The lawyer should exhibit apparent</w:t>
      </w:r>
      <w:r>
        <w:rPr>
          <w:spacing w:val="60"/>
          <w:vertAlign w:val="baseline"/>
        </w:rPr>
        <w:t> </w:t>
      </w:r>
      <w:r>
        <w:rPr>
          <w:vertAlign w:val="baseline"/>
        </w:rPr>
        <w:t>and transparent honesty to the extent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statement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lawyer should be</w:t>
      </w:r>
      <w:r>
        <w:rPr>
          <w:spacing w:val="1"/>
          <w:vertAlign w:val="baseline"/>
        </w:rPr>
        <w:t> </w:t>
      </w:r>
      <w:r>
        <w:rPr>
          <w:vertAlign w:val="baseline"/>
        </w:rPr>
        <w:t>as effective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as a statement</w:t>
      </w:r>
      <w:r>
        <w:rPr>
          <w:spacing w:val="-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under oath.</w:t>
      </w:r>
      <w:r>
        <w:rPr>
          <w:vertAlign w:val="superscript"/>
        </w:rPr>
        <w:t>238</w:t>
      </w:r>
    </w:p>
    <w:p>
      <w:pPr>
        <w:pStyle w:val="Heading2"/>
        <w:numPr>
          <w:ilvl w:val="3"/>
          <w:numId w:val="20"/>
        </w:numPr>
        <w:tabs>
          <w:tab w:pos="1921" w:val="left" w:leader="none"/>
        </w:tabs>
        <w:spacing w:line="240" w:lineRule="auto" w:before="164" w:after="0"/>
        <w:ind w:left="1920" w:right="0" w:hanging="721"/>
        <w:jc w:val="both"/>
      </w:pPr>
      <w:r>
        <w:rPr/>
        <w:t>Trial</w:t>
      </w:r>
      <w:r>
        <w:rPr>
          <w:spacing w:val="-2"/>
        </w:rPr>
        <w:t> </w:t>
      </w:r>
      <w:r>
        <w:rPr/>
        <w:t>Publicity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Judges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3" w:firstLine="719"/>
        <w:jc w:val="both"/>
      </w:pPr>
      <w:r>
        <w:rPr/>
        <w:t>Trial publicity</w:t>
      </w:r>
      <w:r>
        <w:rPr>
          <w:vertAlign w:val="superscript"/>
        </w:rPr>
        <w:t>239</w:t>
      </w:r>
      <w:r>
        <w:rPr>
          <w:vertAlign w:val="baseline"/>
        </w:rPr>
        <w:t> has become the order of the day, especially in high profile cases or</w:t>
      </w:r>
      <w:r>
        <w:rPr>
          <w:spacing w:val="1"/>
          <w:vertAlign w:val="baseline"/>
        </w:rPr>
        <w:t> </w:t>
      </w:r>
      <w:r>
        <w:rPr>
          <w:vertAlign w:val="baseline"/>
        </w:rPr>
        <w:t>election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matters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lawyers</w:t>
      </w:r>
      <w:r>
        <w:rPr>
          <w:spacing w:val="1"/>
          <w:vertAlign w:val="baseline"/>
        </w:rPr>
        <w:t> </w:t>
      </w:r>
      <w:r>
        <w:rPr>
          <w:vertAlign w:val="baseline"/>
        </w:rPr>
        <w:t>make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extra-judicial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statement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outcome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proceedings before the court. These acts are clear act of indiscipline in the legal profession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 ought to be condemned.</w:t>
      </w:r>
      <w:r>
        <w:rPr>
          <w:vertAlign w:val="superscript"/>
        </w:rPr>
        <w:t>240</w:t>
      </w:r>
      <w:r>
        <w:rPr>
          <w:vertAlign w:val="baseline"/>
        </w:rPr>
        <w:t> In relating with the court a lawyer shall not do anything or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 himself in such a way as to give the impression or allow the impression to be created,</w:t>
      </w:r>
      <w:r>
        <w:rPr>
          <w:spacing w:val="-57"/>
          <w:vertAlign w:val="baseline"/>
        </w:rPr>
        <w:t> </w:t>
      </w:r>
      <w:r>
        <w:rPr>
          <w:vertAlign w:val="baseline"/>
        </w:rPr>
        <w:t>that his act conduct is calculated to gain, or has the appearance of gaining, special personal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favour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a</w:t>
      </w:r>
      <w:r>
        <w:rPr>
          <w:spacing w:val="-2"/>
          <w:vertAlign w:val="baseline"/>
        </w:rPr>
        <w:t> </w:t>
      </w:r>
      <w:r>
        <w:rPr>
          <w:vertAlign w:val="baseline"/>
        </w:rPr>
        <w:t>judge.</w:t>
      </w:r>
      <w:r>
        <w:rPr>
          <w:vertAlign w:val="superscript"/>
        </w:rPr>
        <w:t>241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rect style="position:absolute;margin-left:72.024002pt;margin-top:18.739061pt;width:144.020pt;height:.72003pt;mso-position-horizontal-relative:page;mso-position-vertical-relative:paragraph;z-index:-15691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235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Oputa,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(1987),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Modern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Bar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Advocacy.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211</w:t>
      </w:r>
    </w:p>
    <w:p>
      <w:pPr>
        <w:spacing w:before="1"/>
        <w:ind w:left="480" w:right="1040" w:firstLine="0"/>
        <w:jc w:val="both"/>
        <w:rPr>
          <w:sz w:val="20"/>
        </w:rPr>
      </w:pPr>
      <w:r>
        <w:rPr>
          <w:sz w:val="20"/>
          <w:vertAlign w:val="superscript"/>
        </w:rPr>
        <w:t>236</w:t>
      </w:r>
      <w:r>
        <w:rPr>
          <w:sz w:val="20"/>
          <w:vertAlign w:val="baseline"/>
        </w:rPr>
        <w:t> Ibid Rule 31 (3, 4 and 5). It is now the practice of some legal practitioners who out rightly violate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provisions of this rules. A lawyer will send a letter of adjournment or forward additional authorities to the court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without serving the counsel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on the other side. The counsel only becomes aware of these correspondences 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court when the Registrar is asked to read them. The most annoying thing is that these legal practitioners have the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phone numbers of the counsel on the other side but will allow them to fly our bad roads to court only to be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shown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adjournment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letter.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237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32 (1)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RPC</w:t>
      </w:r>
    </w:p>
    <w:p>
      <w:pPr>
        <w:spacing w:line="229" w:lineRule="exact"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238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Oputa,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(1987),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Modern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Bar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Advocacy.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210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32 (2)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(3)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RPC.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239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33 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RPC</w:t>
      </w:r>
    </w:p>
    <w:p>
      <w:pPr>
        <w:spacing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240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Adefulu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v. Okulaja (1998)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58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LRCN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3365 @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3699.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241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34 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RPC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Heading2"/>
        <w:numPr>
          <w:ilvl w:val="3"/>
          <w:numId w:val="20"/>
        </w:numPr>
        <w:tabs>
          <w:tab w:pos="1921" w:val="left" w:leader="none"/>
        </w:tabs>
        <w:spacing w:line="480" w:lineRule="auto" w:before="78" w:after="0"/>
        <w:ind w:left="1920" w:right="1042" w:hanging="720"/>
        <w:jc w:val="both"/>
      </w:pPr>
      <w:r>
        <w:rPr/>
        <w:t>Court</w:t>
      </w:r>
      <w:r>
        <w:rPr>
          <w:spacing w:val="1"/>
        </w:rPr>
        <w:t> </w:t>
      </w:r>
      <w:r>
        <w:rPr/>
        <w:t>Decorum,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Lawyer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Indigent</w:t>
      </w:r>
      <w:r>
        <w:rPr>
          <w:spacing w:val="-1"/>
        </w:rPr>
        <w:t> </w:t>
      </w:r>
      <w:r>
        <w:rPr/>
        <w:t>Accused.</w:t>
      </w:r>
    </w:p>
    <w:p>
      <w:pPr>
        <w:pStyle w:val="BodyText"/>
        <w:spacing w:line="480" w:lineRule="auto"/>
        <w:ind w:left="480" w:right="1042" w:firstLine="719"/>
        <w:jc w:val="both"/>
      </w:pPr>
      <w:r>
        <w:rPr/>
        <w:t>Decorum is one of the precious rules expected of lawyers in the court. The RPC</w:t>
      </w:r>
      <w:r>
        <w:rPr>
          <w:spacing w:val="1"/>
        </w:rPr>
        <w:t> </w:t>
      </w:r>
      <w:r>
        <w:rPr/>
        <w:t>handled</w:t>
      </w:r>
      <w:r>
        <w:rPr>
          <w:spacing w:val="-1"/>
        </w:rPr>
        <w:t> </w:t>
      </w:r>
      <w:r>
        <w:rPr/>
        <w:t>court decorum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provides thus: “When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court room, a</w:t>
      </w:r>
      <w:r>
        <w:rPr>
          <w:spacing w:val="-1"/>
        </w:rPr>
        <w:t> </w:t>
      </w:r>
      <w:r>
        <w:rPr/>
        <w:t>lawyer shall: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480" w:lineRule="auto" w:before="157" w:after="0"/>
        <w:ind w:left="840" w:right="1040" w:hanging="360"/>
        <w:jc w:val="both"/>
        <w:rPr>
          <w:sz w:val="24"/>
        </w:rPr>
      </w:pPr>
      <w:r>
        <w:rPr>
          <w:sz w:val="24"/>
        </w:rPr>
        <w:t>be attired in a proper and dignified manner and shall not wear any apparel or ornament</w:t>
      </w:r>
      <w:r>
        <w:rPr>
          <w:spacing w:val="1"/>
          <w:sz w:val="24"/>
        </w:rPr>
        <w:t> </w:t>
      </w:r>
      <w:r>
        <w:rPr>
          <w:sz w:val="24"/>
        </w:rPr>
        <w:t>calculated</w:t>
      </w:r>
      <w:r>
        <w:rPr>
          <w:spacing w:val="-1"/>
          <w:sz w:val="24"/>
        </w:rPr>
        <w:t> </w:t>
      </w:r>
      <w:r>
        <w:rPr>
          <w:sz w:val="24"/>
        </w:rPr>
        <w:t>to attract attention to himself.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480" w:lineRule="auto" w:before="0" w:after="0"/>
        <w:ind w:left="840" w:right="1037" w:hanging="360"/>
        <w:jc w:val="both"/>
        <w:rPr>
          <w:sz w:val="24"/>
        </w:rPr>
      </w:pPr>
      <w:r>
        <w:rPr>
          <w:sz w:val="24"/>
        </w:rPr>
        <w:t>conduct</w:t>
      </w:r>
      <w:r>
        <w:rPr>
          <w:spacing w:val="16"/>
          <w:sz w:val="24"/>
        </w:rPr>
        <w:t> </w:t>
      </w:r>
      <w:r>
        <w:rPr>
          <w:sz w:val="24"/>
        </w:rPr>
        <w:t>himself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16"/>
          <w:sz w:val="24"/>
        </w:rPr>
        <w:t> </w:t>
      </w:r>
      <w:r>
        <w:rPr>
          <w:sz w:val="24"/>
        </w:rPr>
        <w:t>decency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decorum,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observe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customs,</w:t>
      </w:r>
      <w:r>
        <w:rPr>
          <w:spacing w:val="16"/>
          <w:sz w:val="24"/>
        </w:rPr>
        <w:t> </w:t>
      </w:r>
      <w:r>
        <w:rPr>
          <w:sz w:val="24"/>
        </w:rPr>
        <w:t>conduct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code</w:t>
      </w:r>
      <w:r>
        <w:rPr>
          <w:spacing w:val="-58"/>
          <w:sz w:val="24"/>
        </w:rPr>
        <w:t> </w:t>
      </w:r>
      <w:r>
        <w:rPr>
          <w:sz w:val="24"/>
        </w:rPr>
        <w:t>of behaviour of the Court and custom of practice at the bar with respect to appearance,</w:t>
      </w:r>
      <w:r>
        <w:rPr>
          <w:spacing w:val="1"/>
          <w:sz w:val="24"/>
        </w:rPr>
        <w:t> </w:t>
      </w:r>
      <w:r>
        <w:rPr>
          <w:sz w:val="24"/>
        </w:rPr>
        <w:t>dress,</w:t>
      </w:r>
      <w:r>
        <w:rPr>
          <w:spacing w:val="-1"/>
          <w:sz w:val="24"/>
        </w:rPr>
        <w:t> </w:t>
      </w:r>
      <w:r>
        <w:rPr>
          <w:sz w:val="24"/>
        </w:rPr>
        <w:t>manners</w:t>
      </w:r>
      <w:r>
        <w:rPr>
          <w:spacing w:val="1"/>
          <w:sz w:val="24"/>
        </w:rPr>
        <w:t> </w:t>
      </w:r>
      <w:r>
        <w:rPr>
          <w:sz w:val="24"/>
        </w:rPr>
        <w:t>and courtesy.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274" w:lineRule="exact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rise</w:t>
      </w:r>
      <w:r>
        <w:rPr>
          <w:spacing w:val="-2"/>
          <w:sz w:val="24"/>
        </w:rPr>
        <w:t> </w:t>
      </w:r>
      <w:r>
        <w:rPr>
          <w:sz w:val="24"/>
        </w:rPr>
        <w:t>when addressing</w:t>
      </w:r>
      <w:r>
        <w:rPr>
          <w:spacing w:val="-4"/>
          <w:sz w:val="24"/>
        </w:rPr>
        <w:t> </w:t>
      </w:r>
      <w:r>
        <w:rPr>
          <w:sz w:val="24"/>
        </w:rPr>
        <w:t>or being addressed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judge.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480" w:lineRule="auto" w:before="0" w:after="0"/>
        <w:ind w:left="840" w:right="1040" w:hanging="360"/>
        <w:jc w:val="both"/>
        <w:rPr>
          <w:sz w:val="24"/>
        </w:rPr>
      </w:pPr>
      <w:r>
        <w:rPr>
          <w:sz w:val="24"/>
        </w:rPr>
        <w:t>address his objections, requests, arguments, and</w:t>
      </w:r>
      <w:r>
        <w:rPr>
          <w:spacing w:val="1"/>
          <w:sz w:val="24"/>
        </w:rPr>
        <w:t> </w:t>
      </w:r>
      <w:r>
        <w:rPr>
          <w:sz w:val="24"/>
        </w:rPr>
        <w:t>observations to the judge and shall not</w:t>
      </w:r>
      <w:r>
        <w:rPr>
          <w:spacing w:val="1"/>
          <w:sz w:val="24"/>
        </w:rPr>
        <w:t> </w:t>
      </w:r>
      <w:r>
        <w:rPr>
          <w:sz w:val="24"/>
        </w:rPr>
        <w:t>engage in the exchange of banter, personality display, arguments or controversy with the</w:t>
      </w:r>
      <w:r>
        <w:rPr>
          <w:spacing w:val="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lawyer;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480" w:lineRule="auto" w:before="1" w:after="0"/>
        <w:ind w:left="840" w:right="1041" w:hanging="360"/>
        <w:jc w:val="both"/>
        <w:rPr>
          <w:sz w:val="24"/>
        </w:rPr>
      </w:pPr>
      <w:r>
        <w:rPr>
          <w:sz w:val="24"/>
        </w:rPr>
        <w:t>not engage in undignified or discourteous conduct which is degrading to a Court or</w:t>
      </w:r>
      <w:r>
        <w:rPr>
          <w:spacing w:val="1"/>
          <w:sz w:val="24"/>
        </w:rPr>
        <w:t> </w:t>
      </w:r>
      <w:r>
        <w:rPr>
          <w:sz w:val="24"/>
        </w:rPr>
        <w:t>tribunal;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480" w:lineRule="auto" w:before="0" w:after="0"/>
        <w:ind w:left="840" w:right="1043" w:hanging="360"/>
        <w:jc w:val="both"/>
        <w:rPr>
          <w:sz w:val="24"/>
        </w:rPr>
      </w:pPr>
      <w:r>
        <w:rPr>
          <w:sz w:val="24"/>
        </w:rPr>
        <w:t>not remain within</w:t>
      </w:r>
      <w:r>
        <w:rPr>
          <w:spacing w:val="1"/>
          <w:sz w:val="24"/>
        </w:rPr>
        <w:t> </w:t>
      </w:r>
      <w:r>
        <w:rPr>
          <w:sz w:val="24"/>
        </w:rPr>
        <w:t>the bar or wear the lawyer‟s robes when conducting a case in which he</w:t>
      </w:r>
      <w:r>
        <w:rPr>
          <w:spacing w:val="-57"/>
          <w:sz w:val="24"/>
        </w:rPr>
        <w:t> </w:t>
      </w:r>
      <w:r>
        <w:rPr>
          <w:sz w:val="24"/>
        </w:rPr>
        <w:t>is a party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giving</w:t>
      </w:r>
      <w:r>
        <w:rPr>
          <w:spacing w:val="-1"/>
          <w:sz w:val="24"/>
        </w:rPr>
        <w:t> </w:t>
      </w:r>
      <w:r>
        <w:rPr>
          <w:sz w:val="24"/>
        </w:rPr>
        <w:t>evidence.</w:t>
      </w:r>
      <w:r>
        <w:rPr>
          <w:sz w:val="24"/>
          <w:vertAlign w:val="superscript"/>
        </w:rPr>
        <w:t>242</w:t>
      </w:r>
    </w:p>
    <w:p>
      <w:pPr>
        <w:pStyle w:val="BodyText"/>
        <w:spacing w:line="480" w:lineRule="auto" w:before="1"/>
        <w:ind w:left="480" w:right="1029" w:firstLine="719"/>
        <w:jc w:val="both"/>
      </w:pPr>
      <w:r>
        <w:rPr/>
        <w:pict>
          <v:rect style="position:absolute;margin-left:72.024002pt;margin-top:169.433151pt;width:144.020pt;height:.71997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apparent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transparent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RPC</w:t>
      </w:r>
      <w:r>
        <w:rPr>
          <w:spacing w:val="60"/>
        </w:rPr>
        <w:t> </w:t>
      </w:r>
      <w:r>
        <w:rPr/>
        <w:t>are virtually</w:t>
      </w:r>
      <w:r>
        <w:rPr>
          <w:spacing w:val="-57"/>
        </w:rPr>
        <w:t> </w:t>
      </w:r>
      <w:r>
        <w:rPr/>
        <w:t>abused everyday by lawyers, seniors or juniors in the courts across Nigeria. Lawyers robed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dressed</w:t>
      </w:r>
      <w:r>
        <w:rPr>
          <w:spacing w:val="1"/>
        </w:rPr>
        <w:t> </w:t>
      </w:r>
      <w:r>
        <w:rPr/>
        <w:t>shabbily to</w:t>
      </w:r>
      <w:r>
        <w:rPr>
          <w:spacing w:val="1"/>
        </w:rPr>
        <w:t> </w:t>
      </w:r>
      <w:r>
        <w:rPr/>
        <w:t>court,</w:t>
      </w:r>
      <w:r>
        <w:rPr>
          <w:vertAlign w:val="superscript"/>
        </w:rPr>
        <w:t>243</w:t>
      </w:r>
      <w:r>
        <w:rPr>
          <w:spacing w:val="1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1"/>
          <w:vertAlign w:val="baseline"/>
        </w:rPr>
        <w:t> </w:t>
      </w:r>
      <w:r>
        <w:rPr>
          <w:vertAlign w:val="baseline"/>
        </w:rPr>
        <w:t>justification,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counsel</w:t>
      </w:r>
      <w:r>
        <w:rPr>
          <w:spacing w:val="1"/>
          <w:vertAlign w:val="baseline"/>
        </w:rPr>
        <w:t> </w:t>
      </w:r>
      <w:r>
        <w:rPr>
          <w:vertAlign w:val="baseline"/>
        </w:rPr>
        <w:t>erroneously</w:t>
      </w:r>
      <w:r>
        <w:rPr>
          <w:spacing w:val="1"/>
          <w:vertAlign w:val="baseline"/>
        </w:rPr>
        <w:t> </w:t>
      </w:r>
      <w:r>
        <w:rPr>
          <w:vertAlign w:val="baseline"/>
        </w:rPr>
        <w:t>assume torn gowns and ragged wigs are sign of distinction of their age at the Bar.</w:t>
      </w:r>
      <w:r>
        <w:rPr>
          <w:vertAlign w:val="superscript"/>
        </w:rPr>
        <w:t>244</w:t>
      </w:r>
      <w:r>
        <w:rPr>
          <w:vertAlign w:val="baseline"/>
        </w:rPr>
        <w:t> Some</w:t>
      </w:r>
      <w:r>
        <w:rPr>
          <w:spacing w:val="1"/>
          <w:vertAlign w:val="baseline"/>
        </w:rPr>
        <w:t> </w:t>
      </w:r>
      <w:r>
        <w:rPr>
          <w:vertAlign w:val="baseline"/>
        </w:rPr>
        <w:t>lawyers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usually</w:t>
      </w:r>
      <w:r>
        <w:rPr>
          <w:spacing w:val="1"/>
          <w:vertAlign w:val="baseline"/>
        </w:rPr>
        <w:t> </w:t>
      </w:r>
      <w:r>
        <w:rPr>
          <w:vertAlign w:val="baseline"/>
        </w:rPr>
        <w:t>seated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addressed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judge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stand</w:t>
      </w:r>
      <w:r>
        <w:rPr>
          <w:spacing w:val="1"/>
          <w:vertAlign w:val="baseline"/>
        </w:rPr>
        <w:t> </w:t>
      </w:r>
      <w:r>
        <w:rPr>
          <w:vertAlign w:val="baseline"/>
        </w:rPr>
        <w:t>akimbo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addressing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court</w:t>
      </w:r>
      <w:r>
        <w:rPr>
          <w:spacing w:val="10"/>
          <w:vertAlign w:val="baseline"/>
        </w:rPr>
        <w:t> </w:t>
      </w:r>
      <w:r>
        <w:rPr>
          <w:vertAlign w:val="baseline"/>
        </w:rPr>
        <w:t>until</w:t>
      </w:r>
      <w:r>
        <w:rPr>
          <w:spacing w:val="10"/>
          <w:vertAlign w:val="baseline"/>
        </w:rPr>
        <w:t> </w:t>
      </w:r>
      <w:r>
        <w:rPr>
          <w:vertAlign w:val="baseline"/>
        </w:rPr>
        <w:t>some</w:t>
      </w:r>
      <w:r>
        <w:rPr>
          <w:spacing w:val="10"/>
          <w:vertAlign w:val="baseline"/>
        </w:rPr>
        <w:t> </w:t>
      </w:r>
      <w:r>
        <w:rPr>
          <w:vertAlign w:val="baseline"/>
        </w:rPr>
        <w:t>members</w:t>
      </w:r>
      <w:r>
        <w:rPr>
          <w:spacing w:val="9"/>
          <w:vertAlign w:val="baseline"/>
        </w:rPr>
        <w:t> </w:t>
      </w:r>
      <w:r>
        <w:rPr>
          <w:vertAlign w:val="baseline"/>
        </w:rPr>
        <w:t>screamed</w:t>
      </w:r>
      <w:r>
        <w:rPr>
          <w:spacing w:val="9"/>
          <w:vertAlign w:val="baseline"/>
        </w:rPr>
        <w:t> </w:t>
      </w:r>
      <w:r>
        <w:rPr>
          <w:vertAlign w:val="baseline"/>
        </w:rPr>
        <w:t>or</w:t>
      </w:r>
      <w:r>
        <w:rPr>
          <w:spacing w:val="11"/>
          <w:vertAlign w:val="baseline"/>
        </w:rPr>
        <w:t> </w:t>
      </w:r>
      <w:r>
        <w:rPr>
          <w:vertAlign w:val="baseline"/>
        </w:rPr>
        <w:t>whisper</w:t>
      </w:r>
      <w:r>
        <w:rPr>
          <w:spacing w:val="9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them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10"/>
          <w:vertAlign w:val="baseline"/>
        </w:rPr>
        <w:t> </w:t>
      </w:r>
      <w:r>
        <w:rPr>
          <w:vertAlign w:val="baseline"/>
        </w:rPr>
        <w:t>change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</w:p>
    <w:p>
      <w:pPr>
        <w:spacing w:line="229" w:lineRule="exact"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242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 Rule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36 (a)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– (f)</w:t>
      </w:r>
    </w:p>
    <w:p>
      <w:pPr>
        <w:spacing w:before="0"/>
        <w:ind w:left="480" w:right="1048" w:firstLine="0"/>
        <w:jc w:val="left"/>
        <w:rPr>
          <w:sz w:val="20"/>
        </w:rPr>
      </w:pPr>
      <w:r>
        <w:rPr>
          <w:sz w:val="20"/>
          <w:vertAlign w:val="superscript"/>
        </w:rPr>
        <w:t>243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Lawyers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wore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sleepers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court,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wore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rainbow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attires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makes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them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looks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like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masquerades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put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brown-like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bibs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portrayed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like beggars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before 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courts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 litigants.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244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Adegoke, O.A.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161.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2"/>
        <w:jc w:val="both"/>
      </w:pPr>
      <w:r>
        <w:rPr/>
        <w:t>undignified posture. Some lawyers instead of addressing the</w:t>
      </w:r>
      <w:r>
        <w:rPr>
          <w:spacing w:val="60"/>
        </w:rPr>
        <w:t> </w:t>
      </w:r>
      <w:r>
        <w:rPr/>
        <w:t>court turnout to be addressing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banters.</w:t>
      </w:r>
      <w:r>
        <w:rPr>
          <w:vertAlign w:val="superscript"/>
        </w:rPr>
        <w:t>245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provisions of sub (f) above have generated some controversies, as there are authorities for or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against. Some are of the opinion that the lawyer is bar from wearing the robe or remaining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bar only in criminal cases while others apparently makes it general, either in criminal or</w:t>
      </w:r>
      <w:r>
        <w:rPr>
          <w:spacing w:val="1"/>
          <w:vertAlign w:val="baseline"/>
        </w:rPr>
        <w:t> </w:t>
      </w:r>
      <w:r>
        <w:rPr>
          <w:vertAlign w:val="baseline"/>
        </w:rPr>
        <w:t>civil.</w:t>
      </w:r>
      <w:r>
        <w:rPr>
          <w:vertAlign w:val="superscript"/>
        </w:rPr>
        <w:t>246</w:t>
      </w:r>
    </w:p>
    <w:p>
      <w:pPr>
        <w:pStyle w:val="BodyText"/>
        <w:spacing w:line="480" w:lineRule="auto" w:before="161"/>
        <w:ind w:left="480" w:right="1032" w:firstLine="719"/>
        <w:jc w:val="both"/>
      </w:pPr>
      <w:r>
        <w:rPr/>
        <w:t>Criminal trials involve members from the public and private Bar, though we are not</w:t>
      </w:r>
      <w:r>
        <w:rPr>
          <w:spacing w:val="1"/>
        </w:rPr>
        <w:t> </w:t>
      </w:r>
      <w:r>
        <w:rPr/>
        <w:t>unmindful of the facts that non-lawyers like the police can prosecute offences before courts</w:t>
      </w:r>
      <w:r>
        <w:rPr>
          <w:spacing w:val="1"/>
        </w:rPr>
        <w:t> </w:t>
      </w:r>
      <w:r>
        <w:rPr/>
        <w:t>with criminal jurisdiction in Nigeria.</w:t>
      </w:r>
      <w:r>
        <w:rPr>
          <w:vertAlign w:val="superscript"/>
        </w:rPr>
        <w:t>247</w:t>
      </w:r>
      <w:r>
        <w:rPr>
          <w:vertAlign w:val="baseline"/>
        </w:rPr>
        <w:t> In view of this fact, the RPC has placed some duties</w:t>
      </w:r>
      <w:r>
        <w:rPr>
          <w:spacing w:val="1"/>
          <w:vertAlign w:val="baseline"/>
        </w:rPr>
        <w:t> </w:t>
      </w:r>
      <w:r>
        <w:rPr>
          <w:vertAlign w:val="baseline"/>
        </w:rPr>
        <w:t>upon counsel appearing for the State and the Accused/Defendant as the case may be. Firstly,</w:t>
      </w:r>
      <w:r>
        <w:rPr>
          <w:spacing w:val="1"/>
          <w:vertAlign w:val="baseline"/>
        </w:rPr>
        <w:t> </w:t>
      </w:r>
      <w:r>
        <w:rPr>
          <w:vertAlign w:val="baseline"/>
        </w:rPr>
        <w:t>the RPC started by stating the duties of the defence counsel by compelling him to exert</w:t>
      </w:r>
      <w:r>
        <w:rPr>
          <w:spacing w:val="1"/>
          <w:vertAlign w:val="baseline"/>
        </w:rPr>
        <w:t> </w:t>
      </w:r>
      <w:r>
        <w:rPr>
          <w:vertAlign w:val="baseline"/>
        </w:rPr>
        <w:t>himself by all fair and honourable means. He shall put before the court all matters that are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 in the interest of justice, but he shall not stand or offer to stand bail for a person for</w:t>
      </w:r>
      <w:r>
        <w:rPr>
          <w:spacing w:val="1"/>
          <w:vertAlign w:val="baseline"/>
        </w:rPr>
        <w:t> </w:t>
      </w:r>
      <w:r>
        <w:rPr>
          <w:vertAlign w:val="baseline"/>
        </w:rPr>
        <w:t>whom he or a person in his law firm is appearing.</w:t>
      </w:r>
      <w:r>
        <w:rPr>
          <w:vertAlign w:val="superscript"/>
        </w:rPr>
        <w:t>248</w:t>
      </w:r>
      <w:r>
        <w:rPr>
          <w:vertAlign w:val="baseline"/>
        </w:rPr>
        <w:t> The lawyer who accepted to the defend</w:t>
      </w:r>
      <w:r>
        <w:rPr>
          <w:spacing w:val="1"/>
          <w:vertAlign w:val="baseline"/>
        </w:rPr>
        <w:t> </w:t>
      </w:r>
      <w:r>
        <w:rPr>
          <w:vertAlign w:val="baseline"/>
        </w:rPr>
        <w:t>an accused in a murder trial, shall be deemed to have given a solemn undertaking, subject to</w:t>
      </w:r>
      <w:r>
        <w:rPr>
          <w:spacing w:val="1"/>
          <w:vertAlign w:val="baseline"/>
        </w:rPr>
        <w:t> </w:t>
      </w:r>
      <w:r>
        <w:rPr>
          <w:vertAlign w:val="baseline"/>
        </w:rPr>
        <w:t>any sufficient unforeseen circumstances, that he will personally conduct the defence provided</w:t>
      </w:r>
      <w:r>
        <w:rPr>
          <w:spacing w:val="-57"/>
          <w:vertAlign w:val="baseline"/>
        </w:rPr>
        <w:t> </w:t>
      </w:r>
      <w:r>
        <w:rPr>
          <w:vertAlign w:val="baseline"/>
        </w:rPr>
        <w:t>his fee is paid.</w:t>
      </w:r>
      <w:r>
        <w:rPr>
          <w:vertAlign w:val="superscript"/>
        </w:rPr>
        <w:t>249</w:t>
      </w:r>
      <w:r>
        <w:rPr>
          <w:vertAlign w:val="baseline"/>
        </w:rPr>
        <w:t> Where an accused person discloses facts that clearly and credibly show his</w:t>
      </w:r>
      <w:r>
        <w:rPr>
          <w:spacing w:val="1"/>
          <w:vertAlign w:val="baseline"/>
        </w:rPr>
        <w:t> </w:t>
      </w:r>
      <w:r>
        <w:rPr>
          <w:vertAlign w:val="baseline"/>
        </w:rPr>
        <w:t>guilt, the lawyer shall not present any evidence inconsistent with those facts and shall not</w:t>
      </w:r>
      <w:r>
        <w:rPr>
          <w:spacing w:val="1"/>
          <w:vertAlign w:val="baseline"/>
        </w:rPr>
        <w:t> </w:t>
      </w:r>
      <w:r>
        <w:rPr>
          <w:vertAlign w:val="baseline"/>
        </w:rPr>
        <w:t>offer</w:t>
      </w:r>
      <w:r>
        <w:rPr>
          <w:spacing w:val="7"/>
          <w:vertAlign w:val="baseline"/>
        </w:rPr>
        <w:t> </w:t>
      </w:r>
      <w:r>
        <w:rPr>
          <w:vertAlign w:val="baseline"/>
        </w:rPr>
        <w:t>any</w:t>
      </w:r>
      <w:r>
        <w:rPr>
          <w:spacing w:val="4"/>
          <w:vertAlign w:val="baseline"/>
        </w:rPr>
        <w:t> </w:t>
      </w:r>
      <w:r>
        <w:rPr>
          <w:vertAlign w:val="baseline"/>
        </w:rPr>
        <w:t>testimony,</w:t>
      </w:r>
      <w:r>
        <w:rPr>
          <w:spacing w:val="9"/>
          <w:vertAlign w:val="baseline"/>
        </w:rPr>
        <w:t> </w:t>
      </w:r>
      <w:r>
        <w:rPr>
          <w:vertAlign w:val="baseline"/>
        </w:rPr>
        <w:t>which</w:t>
      </w:r>
      <w:r>
        <w:rPr>
          <w:spacing w:val="9"/>
          <w:vertAlign w:val="baseline"/>
        </w:rPr>
        <w:t> </w:t>
      </w:r>
      <w:r>
        <w:rPr>
          <w:vertAlign w:val="baseline"/>
        </w:rPr>
        <w:t>he</w:t>
      </w:r>
      <w:r>
        <w:rPr>
          <w:spacing w:val="8"/>
          <w:vertAlign w:val="baseline"/>
        </w:rPr>
        <w:t> </w:t>
      </w:r>
      <w:r>
        <w:rPr>
          <w:vertAlign w:val="baseline"/>
        </w:rPr>
        <w:t>knows</w:t>
      </w:r>
      <w:r>
        <w:rPr>
          <w:spacing w:val="9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vertAlign w:val="baseline"/>
        </w:rPr>
        <w:t>be</w:t>
      </w:r>
      <w:r>
        <w:rPr>
          <w:spacing w:val="8"/>
          <w:vertAlign w:val="baseline"/>
        </w:rPr>
        <w:t> </w:t>
      </w:r>
      <w:r>
        <w:rPr>
          <w:vertAlign w:val="baseline"/>
        </w:rPr>
        <w:t>false.</w:t>
      </w:r>
      <w:r>
        <w:rPr>
          <w:vertAlign w:val="superscript"/>
        </w:rPr>
        <w:t>250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RPC</w:t>
      </w:r>
      <w:r>
        <w:rPr>
          <w:spacing w:val="9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8"/>
          <w:vertAlign w:val="baseline"/>
        </w:rPr>
        <w:t> </w:t>
      </w:r>
      <w:r>
        <w:rPr>
          <w:vertAlign w:val="baseline"/>
        </w:rPr>
        <w:t>states</w:t>
      </w:r>
      <w:r>
        <w:rPr>
          <w:spacing w:val="9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paramount</w:t>
      </w:r>
      <w:r>
        <w:rPr>
          <w:spacing w:val="10"/>
          <w:vertAlign w:val="baseline"/>
        </w:rPr>
        <w:t> </w:t>
      </w:r>
      <w:r>
        <w:rPr>
          <w:vertAlign w:val="baseline"/>
        </w:rPr>
        <w:t>duty</w:t>
      </w:r>
    </w:p>
    <w:p>
      <w:pPr>
        <w:pStyle w:val="BodyText"/>
        <w:rPr>
          <w:sz w:val="15"/>
        </w:rPr>
      </w:pPr>
      <w:r>
        <w:rPr/>
        <w:pict>
          <v:rect style="position:absolute;margin-left:72.024002pt;margin-top:10.594562pt;width:144.020pt;height:.71997pt;mso-position-horizontal-relative:page;mso-position-vertical-relative:paragraph;z-index:-15690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50" w:firstLine="0"/>
        <w:jc w:val="both"/>
        <w:rPr>
          <w:sz w:val="20"/>
        </w:rPr>
      </w:pPr>
      <w:r>
        <w:rPr>
          <w:sz w:val="20"/>
          <w:vertAlign w:val="superscript"/>
        </w:rPr>
        <w:t>245</w:t>
      </w:r>
      <w:r>
        <w:rPr>
          <w:sz w:val="20"/>
          <w:vertAlign w:val="baseline"/>
        </w:rPr>
        <w:t> The earlier incidence of lawyers who fought before a Magistrate in Kano and suspended from legal practice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12 months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fighting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court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apt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discourteous and undignified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attitude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lawyers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nowadays.</w:t>
      </w:r>
    </w:p>
    <w:p>
      <w:pPr>
        <w:spacing w:before="1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246</w:t>
      </w:r>
      <w:r>
        <w:rPr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Fawehinmi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v.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N.B.A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(Supra)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(f)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RPC.</w:t>
      </w:r>
    </w:p>
    <w:p>
      <w:pPr>
        <w:spacing w:before="0"/>
        <w:ind w:left="480" w:right="1040" w:firstLine="0"/>
        <w:jc w:val="both"/>
        <w:rPr>
          <w:i/>
          <w:sz w:val="20"/>
        </w:rPr>
      </w:pPr>
      <w:r>
        <w:rPr>
          <w:sz w:val="20"/>
          <w:vertAlign w:val="superscript"/>
        </w:rPr>
        <w:t>247</w:t>
      </w:r>
      <w:r>
        <w:rPr>
          <w:sz w:val="20"/>
          <w:vertAlign w:val="baseline"/>
        </w:rPr>
        <w:t> </w:t>
      </w:r>
      <w:r>
        <w:rPr>
          <w:i/>
          <w:sz w:val="20"/>
          <w:vertAlign w:val="baseline"/>
        </w:rPr>
        <w:t>Olusemu v. COP </w:t>
      </w:r>
      <w:r>
        <w:rPr>
          <w:sz w:val="20"/>
          <w:vertAlign w:val="baseline"/>
        </w:rPr>
        <w:t>(1998) 11 NWLR (pt. 575) 547</w:t>
      </w:r>
      <w:r>
        <w:rPr>
          <w:i/>
          <w:sz w:val="20"/>
          <w:vertAlign w:val="baseline"/>
        </w:rPr>
        <w:t>, Commissioner of Police</w:t>
      </w:r>
      <w:r>
        <w:rPr>
          <w:i/>
          <w:spacing w:val="50"/>
          <w:sz w:val="20"/>
          <w:vertAlign w:val="baseline"/>
        </w:rPr>
        <w:t> </w:t>
      </w:r>
      <w:r>
        <w:rPr>
          <w:i/>
          <w:sz w:val="20"/>
          <w:vertAlign w:val="baseline"/>
        </w:rPr>
        <w:t>v. Ali</w:t>
      </w:r>
      <w:r>
        <w:rPr>
          <w:i/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(2003) FWLR (pt. 157)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1164 and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Osahon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v.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FRN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(2005) 16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NWLR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(pt. 845)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89</w:t>
      </w:r>
      <w:r>
        <w:rPr>
          <w:i/>
          <w:sz w:val="20"/>
          <w:vertAlign w:val="baseline"/>
        </w:rPr>
        <w:t>.</w:t>
      </w:r>
    </w:p>
    <w:p>
      <w:pPr>
        <w:spacing w:line="228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248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37 (1)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RPC</w:t>
      </w:r>
    </w:p>
    <w:p>
      <w:pPr>
        <w:spacing w:before="1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249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Ibid Rule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37 (2)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Ndu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v.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State </w:t>
      </w:r>
      <w:r>
        <w:rPr>
          <w:sz w:val="20"/>
          <w:vertAlign w:val="baseline"/>
        </w:rPr>
        <w:t>(1990)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7 NWLR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550)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574 @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579-580</w:t>
      </w:r>
    </w:p>
    <w:p>
      <w:pPr>
        <w:spacing w:before="1"/>
        <w:ind w:left="480" w:right="1034" w:firstLine="0"/>
        <w:jc w:val="both"/>
        <w:rPr>
          <w:i/>
          <w:sz w:val="20"/>
        </w:rPr>
      </w:pPr>
      <w:r>
        <w:rPr>
          <w:sz w:val="20"/>
          <w:vertAlign w:val="superscript"/>
        </w:rPr>
        <w:t>250</w:t>
      </w:r>
      <w:r>
        <w:rPr>
          <w:sz w:val="20"/>
          <w:vertAlign w:val="baseline"/>
        </w:rPr>
        <w:t> Ibid 37 (3). Lawyers nowadays violate this sacred rule by citing the provision of section 36 (5) of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Constitution which did not in any way allow such practice. This unruly practice by lawyers portrayed the 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profession in bad light in the society while in real sense the ethics of legal profession urged lawyers to be honest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in his dealings with the court. See </w:t>
      </w:r>
      <w:r>
        <w:rPr>
          <w:i/>
          <w:sz w:val="20"/>
          <w:vertAlign w:val="baseline"/>
        </w:rPr>
        <w:t>Ubani v.The State </w:t>
      </w:r>
      <w:r>
        <w:rPr>
          <w:sz w:val="20"/>
          <w:vertAlign w:val="baseline"/>
        </w:rPr>
        <w:t>(2001) FWLR (pt. 44) 483 at 490</w:t>
      </w:r>
      <w:r>
        <w:rPr>
          <w:i/>
          <w:sz w:val="20"/>
          <w:vertAlign w:val="baseline"/>
        </w:rPr>
        <w:t>, Mohammed v. State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(1991) 5 NWLR (pt. 192) 438 @ 456 and </w:t>
      </w:r>
      <w:r>
        <w:rPr>
          <w:i/>
          <w:sz w:val="20"/>
          <w:vertAlign w:val="baseline"/>
        </w:rPr>
        <w:t>Secretary Iwo Central Local Govt. v. Adio </w:t>
      </w:r>
      <w:r>
        <w:rPr>
          <w:sz w:val="20"/>
          <w:vertAlign w:val="baseline"/>
        </w:rPr>
        <w:t>(2000) FWLR (pt.7) 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1142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@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1169</w:t>
      </w:r>
      <w:r>
        <w:rPr>
          <w:i/>
          <w:sz w:val="20"/>
          <w:vertAlign w:val="baseline"/>
        </w:rPr>
        <w:t>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114"/>
        <w:ind w:left="480" w:right="1033"/>
        <w:jc w:val="both"/>
      </w:pPr>
      <w:r>
        <w:rPr/>
        <w:t>expected of a counsel call upon by the Court to represent an indigent accused person.</w:t>
      </w:r>
      <w:r>
        <w:rPr>
          <w:vertAlign w:val="superscript"/>
        </w:rPr>
        <w:t>251</w:t>
      </w:r>
      <w:r>
        <w:rPr>
          <w:vertAlign w:val="baseline"/>
        </w:rPr>
        <w:t> No</w:t>
      </w:r>
      <w:r>
        <w:rPr>
          <w:spacing w:val="1"/>
          <w:vertAlign w:val="baseline"/>
        </w:rPr>
        <w:t> </w:t>
      </w:r>
      <w:r>
        <w:rPr>
          <w:vertAlign w:val="baseline"/>
        </w:rPr>
        <w:t>more important professional duty is impose on a lawyer than that of representing an indigent</w:t>
      </w:r>
      <w:r>
        <w:rPr>
          <w:spacing w:val="1"/>
          <w:vertAlign w:val="baseline"/>
        </w:rPr>
        <w:t> </w:t>
      </w:r>
      <w:r>
        <w:rPr>
          <w:vertAlign w:val="baseline"/>
        </w:rPr>
        <w:t>accused person and such duty takes priority over other engagement of the lawyer, the court</w:t>
      </w:r>
      <w:r>
        <w:rPr>
          <w:spacing w:val="1"/>
          <w:vertAlign w:val="baseline"/>
        </w:rPr>
        <w:t> </w:t>
      </w:r>
      <w:r>
        <w:rPr>
          <w:vertAlign w:val="baseline"/>
        </w:rPr>
        <w:t>commended</w:t>
      </w:r>
      <w:r>
        <w:rPr>
          <w:spacing w:val="-1"/>
          <w:vertAlign w:val="baseline"/>
        </w:rPr>
        <w:t> </w:t>
      </w:r>
      <w:r>
        <w:rPr>
          <w:vertAlign w:val="baseline"/>
        </w:rPr>
        <w:t>such</w:t>
      </w:r>
      <w:r>
        <w:rPr>
          <w:spacing w:val="-1"/>
          <w:vertAlign w:val="baseline"/>
        </w:rPr>
        <w:t> </w:t>
      </w:r>
      <w:r>
        <w:rPr>
          <w:vertAlign w:val="baseline"/>
        </w:rPr>
        <w:t>act.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the case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Okon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v. State</w:t>
      </w:r>
      <w:r>
        <w:rPr>
          <w:i/>
          <w:vertAlign w:val="superscript"/>
        </w:rPr>
        <w:t>252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Supreme Court held thus:</w:t>
      </w:r>
    </w:p>
    <w:p>
      <w:pPr>
        <w:pStyle w:val="BodyText"/>
        <w:ind w:left="2182" w:right="2739"/>
        <w:jc w:val="both"/>
      </w:pPr>
      <w:r>
        <w:rPr/>
        <w:t>…from the proceedings it is quite clear that counsel who</w:t>
      </w:r>
      <w:r>
        <w:rPr>
          <w:spacing w:val="1"/>
        </w:rPr>
        <w:t> </w:t>
      </w:r>
      <w:r>
        <w:rPr/>
        <w:t>was assigned to defend the accused person in</w:t>
      </w:r>
      <w:r>
        <w:rPr>
          <w:spacing w:val="1"/>
        </w:rPr>
        <w:t> </w:t>
      </w:r>
      <w:r>
        <w:rPr/>
        <w:t>the trial</w:t>
      </w:r>
      <w:r>
        <w:rPr>
          <w:spacing w:val="1"/>
        </w:rPr>
        <w:t> </w:t>
      </w:r>
      <w:r>
        <w:rPr/>
        <w:t>court did his best. He cross examined all the prosecution</w:t>
      </w:r>
      <w:r>
        <w:rPr>
          <w:spacing w:val="1"/>
        </w:rPr>
        <w:t> </w:t>
      </w:r>
      <w:r>
        <w:rPr/>
        <w:t>witnesses</w:t>
      </w:r>
      <w:r>
        <w:rPr>
          <w:spacing w:val="1"/>
        </w:rPr>
        <w:t> </w:t>
      </w:r>
      <w:r>
        <w:rPr/>
        <w:t>rigorously,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appellant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spirited</w:t>
      </w:r>
      <w:r>
        <w:rPr>
          <w:spacing w:val="1"/>
        </w:rPr>
        <w:t> </w:t>
      </w:r>
      <w:r>
        <w:rPr/>
        <w:t>defence 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close</w:t>
      </w:r>
      <w:r>
        <w:rPr>
          <w:spacing w:val="1"/>
        </w:rPr>
        <w:t> </w:t>
      </w:r>
      <w:r>
        <w:rPr/>
        <w:t>of the trial</w:t>
      </w:r>
      <w:r>
        <w:rPr>
          <w:spacing w:val="60"/>
        </w:rPr>
        <w:t> </w:t>
      </w:r>
      <w:r>
        <w:rPr/>
        <w:t>addresses</w:t>
      </w:r>
      <w:r>
        <w:rPr>
          <w:spacing w:val="1"/>
        </w:rPr>
        <w:t> </w:t>
      </w:r>
      <w:r>
        <w:rPr/>
        <w:t>court over the evidence adduced before it. The learned</w:t>
      </w:r>
      <w:r>
        <w:rPr>
          <w:spacing w:val="1"/>
        </w:rPr>
        <w:t> </w:t>
      </w:r>
      <w:r>
        <w:rPr/>
        <w:t>counsel,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records,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creditably.</w:t>
      </w:r>
      <w:r>
        <w:rPr>
          <w:vertAlign w:val="superscript"/>
        </w:rPr>
        <w:t>253</w:t>
      </w:r>
    </w:p>
    <w:p>
      <w:pPr>
        <w:pStyle w:val="BodyText"/>
        <w:spacing w:line="480" w:lineRule="auto" w:before="161"/>
        <w:ind w:left="480" w:right="1033" w:firstLine="719"/>
        <w:jc w:val="both"/>
      </w:pPr>
      <w:r>
        <w:rPr/>
        <w:t>Secondly, the RPC states the duties of the prosecution counsel who are strongly</w:t>
      </w:r>
      <w:r>
        <w:rPr>
          <w:spacing w:val="1"/>
        </w:rPr>
        <w:t> </w:t>
      </w:r>
      <w:r>
        <w:rPr/>
        <w:t>advised to look at themselves not as advocates only, but as ministers in the temple of justice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convictions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justice.</w:t>
      </w:r>
      <w:r>
        <w:rPr>
          <w:vertAlign w:val="superscript"/>
        </w:rPr>
        <w:t>254</w:t>
      </w:r>
      <w:r>
        <w:rPr>
          <w:vertAlign w:val="baseline"/>
        </w:rPr>
        <w:t> Lawyers were also enjoined not to file frivolous and vexatious suit that cannot be</w:t>
      </w:r>
      <w:r>
        <w:rPr>
          <w:spacing w:val="1"/>
          <w:vertAlign w:val="baseline"/>
        </w:rPr>
        <w:t> </w:t>
      </w:r>
      <w:r>
        <w:rPr>
          <w:vertAlign w:val="baseline"/>
        </w:rPr>
        <w:t>supported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probable</w:t>
      </w:r>
      <w:r>
        <w:rPr>
          <w:spacing w:val="1"/>
          <w:vertAlign w:val="baseline"/>
        </w:rPr>
        <w:t> </w:t>
      </w:r>
      <w:r>
        <w:rPr>
          <w:vertAlign w:val="baseline"/>
        </w:rPr>
        <w:t>evidence.</w:t>
      </w:r>
      <w:r>
        <w:rPr>
          <w:vertAlign w:val="superscript"/>
        </w:rPr>
        <w:t>255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watch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unwarranted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criminal cases against alleged enemies of the government. Any facts or secrete witnesses</w:t>
      </w:r>
      <w:r>
        <w:rPr>
          <w:spacing w:val="1"/>
          <w:vertAlign w:val="baseline"/>
        </w:rPr>
        <w:t> </w:t>
      </w:r>
      <w:r>
        <w:rPr>
          <w:vertAlign w:val="baseline"/>
        </w:rPr>
        <w:t>capable of establishing the innocence of the accused persons should not be suppress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prosecution. The prosecution should even assist the accused not represented by counsel about</w:t>
      </w:r>
      <w:r>
        <w:rPr>
          <w:spacing w:val="-57"/>
          <w:vertAlign w:val="baseline"/>
        </w:rPr>
        <w:t> </w:t>
      </w:r>
      <w:r>
        <w:rPr>
          <w:vertAlign w:val="baseline"/>
        </w:rPr>
        <w:t>existence of evidence known to the prosecution or other government lawyer that tends to</w:t>
      </w:r>
      <w:r>
        <w:rPr>
          <w:spacing w:val="1"/>
          <w:vertAlign w:val="baseline"/>
        </w:rPr>
        <w:t> </w:t>
      </w:r>
      <w:r>
        <w:rPr>
          <w:vertAlign w:val="baseline"/>
        </w:rPr>
        <w:t>negate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guilt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accused,</w:t>
      </w:r>
      <w:r>
        <w:rPr>
          <w:spacing w:val="1"/>
          <w:vertAlign w:val="baseline"/>
        </w:rPr>
        <w:t> </w:t>
      </w:r>
      <w:r>
        <w:rPr>
          <w:vertAlign w:val="baseline"/>
        </w:rPr>
        <w:t>mitigate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degree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offence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punishment.</w:t>
      </w:r>
      <w:r>
        <w:rPr>
          <w:vertAlign w:val="superscript"/>
        </w:rPr>
        <w:t>256</w:t>
      </w:r>
      <w:r>
        <w:rPr>
          <w:vertAlign w:val="baseline"/>
        </w:rPr>
        <w:t> The researcher has summarized the above nine rules depicting lawyers‟ duties</w:t>
      </w:r>
      <w:r>
        <w:rPr>
          <w:spacing w:val="-57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court for</w:t>
      </w:r>
      <w:r>
        <w:rPr>
          <w:spacing w:val="-1"/>
          <w:vertAlign w:val="baseline"/>
        </w:rPr>
        <w:t> </w:t>
      </w:r>
      <w:r>
        <w:rPr>
          <w:vertAlign w:val="baseline"/>
        </w:rPr>
        <w:t>easy</w:t>
      </w:r>
      <w:r>
        <w:rPr>
          <w:spacing w:val="-3"/>
          <w:vertAlign w:val="baseline"/>
        </w:rPr>
        <w:t> </w:t>
      </w:r>
      <w:r>
        <w:rPr>
          <w:vertAlign w:val="baseline"/>
        </w:rPr>
        <w:t>grasp 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readers.</w:t>
      </w:r>
      <w:r>
        <w:rPr>
          <w:vertAlign w:val="superscript"/>
        </w:rPr>
        <w:t>257</w:t>
      </w:r>
    </w:p>
    <w:p>
      <w:pPr>
        <w:pStyle w:val="BodyText"/>
        <w:spacing w:before="1"/>
        <w:rPr>
          <w:sz w:val="27"/>
        </w:rPr>
      </w:pPr>
      <w:r>
        <w:rPr/>
        <w:pict>
          <v:rect style="position:absolute;margin-left:72.024002pt;margin-top:17.556906pt;width:144.020pt;height:.71997pt;mso-position-horizontal-relative:page;mso-position-vertical-relative:paragraph;z-index:-15690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67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251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38 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RPC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252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(1995)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SCNJ,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174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180</w:t>
      </w:r>
    </w:p>
    <w:p>
      <w:pPr>
        <w:spacing w:before="1"/>
        <w:ind w:left="480" w:right="1038" w:firstLine="0"/>
        <w:jc w:val="both"/>
        <w:rPr>
          <w:sz w:val="20"/>
        </w:rPr>
      </w:pPr>
      <w:r>
        <w:rPr>
          <w:sz w:val="20"/>
          <w:vertAlign w:val="superscript"/>
        </w:rPr>
        <w:t>253</w:t>
      </w:r>
      <w:r>
        <w:rPr>
          <w:sz w:val="20"/>
          <w:vertAlign w:val="baseline"/>
        </w:rPr>
        <w:t> Handling cases for indigent clients by lawyers portrayed the legal profession not only as a group of persons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who make money out of legal problems from litigants but as a profession that is kind-hearted to share the plight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 poor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fight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such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cause.</w:t>
      </w:r>
    </w:p>
    <w:p>
      <w:pPr>
        <w:spacing w:before="1"/>
        <w:ind w:left="480" w:right="0" w:firstLine="0"/>
        <w:jc w:val="both"/>
        <w:rPr>
          <w:i/>
          <w:sz w:val="20"/>
        </w:rPr>
      </w:pPr>
      <w:r>
        <w:rPr>
          <w:sz w:val="20"/>
          <w:vertAlign w:val="superscript"/>
        </w:rPr>
        <w:t>254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37 (4)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RPC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Akilu v. Fawehinmi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(No.2)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(1989)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2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NWLR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(pt.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102)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122 @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207.</w:t>
      </w:r>
    </w:p>
    <w:p>
      <w:pPr>
        <w:spacing w:line="229" w:lineRule="exact" w:before="1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255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(5)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RPC.</w:t>
      </w:r>
    </w:p>
    <w:p>
      <w:pPr>
        <w:spacing w:before="0"/>
        <w:ind w:left="480" w:right="1042" w:firstLine="0"/>
        <w:jc w:val="both"/>
        <w:rPr>
          <w:sz w:val="20"/>
        </w:rPr>
      </w:pPr>
      <w:r>
        <w:rPr>
          <w:sz w:val="20"/>
          <w:vertAlign w:val="superscript"/>
        </w:rPr>
        <w:t>256</w:t>
      </w:r>
      <w:r>
        <w:rPr>
          <w:sz w:val="20"/>
          <w:vertAlign w:val="baseline"/>
        </w:rPr>
        <w:t> Ibid Rule 37 (6). However, the current set of some law officers will never conform to this provision, they will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unnecessary delay cases and even instigate prosecution to do the bidding of their appointee. See Okafor, A. O.,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(2018).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Bar: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Professional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Ethics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Decline?</w:t>
      </w:r>
      <w:r>
        <w:rPr>
          <w:spacing w:val="30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Nigeria,</w:t>
      </w:r>
      <w:r>
        <w:rPr>
          <w:i/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118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where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he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opined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some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Heading2"/>
        <w:numPr>
          <w:ilvl w:val="1"/>
          <w:numId w:val="14"/>
        </w:numPr>
        <w:tabs>
          <w:tab w:pos="1201" w:val="left" w:leader="none"/>
        </w:tabs>
        <w:spacing w:line="240" w:lineRule="auto" w:before="61" w:after="0"/>
        <w:ind w:left="1200" w:right="0" w:hanging="721"/>
        <w:jc w:val="both"/>
      </w:pPr>
      <w:r>
        <w:rPr/>
        <w:t>Discipline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Legal</w:t>
      </w:r>
      <w:r>
        <w:rPr>
          <w:spacing w:val="-2"/>
        </w:rPr>
        <w:t> </w:t>
      </w:r>
      <w:r>
        <w:rPr/>
        <w:t>Practitioners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2"/>
          <w:numId w:val="23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Legal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Practitioners’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Disciplinary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Committee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(LPDC)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00"/>
      </w:pPr>
      <w:r>
        <w:rPr/>
        <w:t>The</w:t>
      </w:r>
      <w:r>
        <w:rPr>
          <w:spacing w:val="-2"/>
        </w:rPr>
        <w:t> </w:t>
      </w:r>
      <w:r>
        <w:rPr/>
        <w:t>LPDC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 committee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regulates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legal</w:t>
      </w:r>
      <w:r>
        <w:rPr>
          <w:spacing w:val="-1"/>
        </w:rPr>
        <w:t> </w:t>
      </w:r>
      <w:r>
        <w:rPr/>
        <w:t>practitioners 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</w:pPr>
    </w:p>
    <w:p>
      <w:pPr>
        <w:pStyle w:val="BodyText"/>
        <w:ind w:left="480"/>
      </w:pPr>
      <w:r>
        <w:rPr/>
        <w:t>Sofola</w:t>
      </w:r>
      <w:r>
        <w:rPr>
          <w:vertAlign w:val="superscript"/>
        </w:rPr>
        <w:t>258</w:t>
      </w:r>
      <w:r>
        <w:rPr>
          <w:spacing w:val="1"/>
          <w:vertAlign w:val="baseline"/>
        </w:rPr>
        <w:t> </w:t>
      </w:r>
      <w:r>
        <w:rPr>
          <w:vertAlign w:val="baseline"/>
        </w:rPr>
        <w:t>noted 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addressing</w:t>
      </w:r>
      <w:r>
        <w:rPr>
          <w:spacing w:val="-3"/>
          <w:vertAlign w:val="baseline"/>
        </w:rPr>
        <w:t> </w:t>
      </w:r>
      <w:r>
        <w:rPr>
          <w:vertAlign w:val="baseline"/>
        </w:rPr>
        <w:t>new wig</w:t>
      </w:r>
      <w:r>
        <w:rPr>
          <w:spacing w:val="-1"/>
          <w:vertAlign w:val="baseline"/>
        </w:rPr>
        <w:t> </w:t>
      </w:r>
      <w:r>
        <w:rPr>
          <w:vertAlign w:val="baseline"/>
        </w:rPr>
        <w:t>at a Call to Bar</w:t>
      </w:r>
      <w:r>
        <w:rPr>
          <w:spacing w:val="1"/>
          <w:vertAlign w:val="baseline"/>
        </w:rPr>
        <w:t> </w:t>
      </w:r>
      <w:r>
        <w:rPr>
          <w:vertAlign w:val="baseline"/>
        </w:rPr>
        <w:t>ceremony</w:t>
      </w:r>
      <w:r>
        <w:rPr>
          <w:spacing w:val="-5"/>
          <w:vertAlign w:val="baseline"/>
        </w:rPr>
        <w:t> </w:t>
      </w:r>
      <w:r>
        <w:rPr>
          <w:vertAlign w:val="baseline"/>
        </w:rPr>
        <w:t>thus: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259" w:lineRule="auto"/>
        <w:ind w:left="2182" w:right="2741"/>
        <w:jc w:val="both"/>
      </w:pPr>
      <w:r>
        <w:rPr/>
        <w:t>As you are aware, your call to the Nigerian Bar today is</w:t>
      </w:r>
      <w:r>
        <w:rPr>
          <w:spacing w:val="1"/>
        </w:rPr>
        <w:t> </w:t>
      </w:r>
      <w:r>
        <w:rPr/>
        <w:t>not just as a result of, excellence in your Bar exams. It is</w:t>
      </w:r>
      <w:r>
        <w:rPr>
          <w:spacing w:val="1"/>
        </w:rPr>
        <w:t> </w:t>
      </w:r>
      <w:r>
        <w:rPr/>
        <w:t>more than that! Your call today is made possible because</w:t>
      </w:r>
      <w:r>
        <w:rPr>
          <w:spacing w:val="1"/>
        </w:rPr>
        <w:t> </w:t>
      </w:r>
      <w:r>
        <w:rPr/>
        <w:t>you</w:t>
      </w:r>
      <w:r>
        <w:rPr>
          <w:spacing w:val="20"/>
        </w:rPr>
        <w:t> </w:t>
      </w:r>
      <w:r>
        <w:rPr/>
        <w:t>have</w:t>
      </w:r>
      <w:r>
        <w:rPr>
          <w:spacing w:val="20"/>
        </w:rPr>
        <w:t> </w:t>
      </w:r>
      <w:r>
        <w:rPr/>
        <w:t>been</w:t>
      </w:r>
      <w:r>
        <w:rPr>
          <w:spacing w:val="21"/>
        </w:rPr>
        <w:t> </w:t>
      </w:r>
      <w:r>
        <w:rPr/>
        <w:t>found</w:t>
      </w:r>
      <w:r>
        <w:rPr>
          <w:spacing w:val="19"/>
        </w:rPr>
        <w:t> </w:t>
      </w:r>
      <w:r>
        <w:rPr/>
        <w:t>suitable,</w:t>
      </w:r>
      <w:r>
        <w:rPr>
          <w:spacing w:val="21"/>
        </w:rPr>
        <w:t> </w:t>
      </w:r>
      <w:r>
        <w:rPr/>
        <w:t>fit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proper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/>
        <w:t>called</w:t>
      </w:r>
      <w:r>
        <w:rPr>
          <w:spacing w:val="-58"/>
        </w:rPr>
        <w:t> </w:t>
      </w:r>
      <w:r>
        <w:rPr/>
        <w:t>to Nigerian Bar. I therefore hope that you will continue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light,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Practitioners</w:t>
      </w:r>
      <w:r>
        <w:rPr>
          <w:spacing w:val="1"/>
        </w:rPr>
        <w:t> </w:t>
      </w:r>
      <w:r>
        <w:rPr/>
        <w:t>Disciplinary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saddled</w:t>
      </w:r>
      <w:r>
        <w:rPr>
          <w:spacing w:val="1"/>
        </w:rPr>
        <w:t> </w:t>
      </w:r>
      <w:r>
        <w:rPr/>
        <w:t>with,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duties,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instil</w:t>
      </w:r>
      <w:r>
        <w:rPr>
          <w:spacing w:val="1"/>
        </w:rPr>
        <w:t> </w:t>
      </w:r>
      <w:r>
        <w:rPr/>
        <w:t>sanity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legal</w:t>
      </w:r>
      <w:r>
        <w:rPr>
          <w:spacing w:val="1"/>
        </w:rPr>
        <w:t> </w:t>
      </w:r>
      <w:r>
        <w:rPr/>
        <w:t>profession and to sanction defaulters.</w:t>
      </w:r>
      <w:r>
        <w:rPr>
          <w:vertAlign w:val="superscript"/>
        </w:rPr>
        <w:t>259</w:t>
      </w:r>
    </w:p>
    <w:p>
      <w:pPr>
        <w:pStyle w:val="BodyText"/>
        <w:spacing w:line="480" w:lineRule="auto" w:before="155"/>
        <w:ind w:left="480" w:right="1038" w:firstLine="719"/>
        <w:jc w:val="both"/>
      </w:pPr>
      <w:r>
        <w:rPr/>
        <w:t>Between</w:t>
      </w:r>
      <w:r>
        <w:rPr>
          <w:spacing w:val="1"/>
        </w:rPr>
        <w:t> </w:t>
      </w:r>
      <w:r>
        <w:rPr/>
        <w:t>September,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July,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LPDC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verdicts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petitions against legal practitioners before it. Eight of the petitions were dismissed for lack of</w:t>
      </w:r>
      <w:r>
        <w:rPr>
          <w:spacing w:val="1"/>
        </w:rPr>
        <w:t> </w:t>
      </w:r>
      <w:r>
        <w:rPr/>
        <w:t>merit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thirteen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disciplined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infamous</w:t>
      </w:r>
      <w:r>
        <w:rPr>
          <w:spacing w:val="1"/>
        </w:rPr>
        <w:t> </w:t>
      </w:r>
      <w:r>
        <w:rPr/>
        <w:t>conduct,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unbecoming of a legal practitioner and other dirty acts like perverting the cause of justice. As</w:t>
      </w:r>
      <w:r>
        <w:rPr>
          <w:spacing w:val="1"/>
        </w:rPr>
        <w:t> </w:t>
      </w:r>
      <w:r>
        <w:rPr/>
        <w:t>at 24</w:t>
      </w:r>
      <w:r>
        <w:rPr>
          <w:vertAlign w:val="superscript"/>
        </w:rPr>
        <w:t>th</w:t>
      </w:r>
      <w:r>
        <w:rPr>
          <w:vertAlign w:val="baseline"/>
        </w:rPr>
        <w:t> August, 2017 there are 35 petitions against legal practitioners pending before the</w:t>
      </w:r>
      <w:r>
        <w:rPr>
          <w:spacing w:val="1"/>
          <w:vertAlign w:val="baseline"/>
        </w:rPr>
        <w:t> </w:t>
      </w:r>
      <w:r>
        <w:rPr>
          <w:vertAlign w:val="baseline"/>
        </w:rPr>
        <w:t>LPDC.</w:t>
      </w:r>
      <w:r>
        <w:rPr>
          <w:vertAlign w:val="superscript"/>
        </w:rPr>
        <w:t>260</w:t>
      </w:r>
      <w:r>
        <w:rPr>
          <w:vertAlign w:val="baseline"/>
        </w:rPr>
        <w:t> The proceedings of LPDC is carried out in accordance with provision of the LPDC</w:t>
      </w:r>
      <w:r>
        <w:rPr>
          <w:spacing w:val="1"/>
          <w:vertAlign w:val="baseline"/>
        </w:rPr>
        <w:t> </w:t>
      </w:r>
      <w:r>
        <w:rPr>
          <w:vertAlign w:val="baseline"/>
        </w:rPr>
        <w:t>Rules.</w:t>
      </w:r>
      <w:r>
        <w:rPr>
          <w:vertAlign w:val="superscript"/>
        </w:rPr>
        <w:t>261</w:t>
      </w:r>
    </w:p>
    <w:p>
      <w:pPr>
        <w:pStyle w:val="Heading2"/>
        <w:numPr>
          <w:ilvl w:val="2"/>
          <w:numId w:val="23"/>
        </w:numPr>
        <w:tabs>
          <w:tab w:pos="1201" w:val="left" w:leader="none"/>
        </w:tabs>
        <w:spacing w:line="240" w:lineRule="auto" w:before="161" w:after="0"/>
        <w:ind w:left="1200" w:right="0" w:hanging="721"/>
        <w:jc w:val="both"/>
        <w:rPr>
          <w:b w:val="0"/>
        </w:rPr>
      </w:pPr>
      <w:r>
        <w:rPr/>
        <w:t>The</w:t>
      </w:r>
      <w:r>
        <w:rPr>
          <w:spacing w:val="-4"/>
        </w:rPr>
        <w:t> </w:t>
      </w:r>
      <w:r>
        <w:rPr/>
        <w:t>Legal</w:t>
      </w:r>
      <w:r>
        <w:rPr>
          <w:spacing w:val="-2"/>
        </w:rPr>
        <w:t> </w:t>
      </w:r>
      <w:r>
        <w:rPr/>
        <w:t>Practitioner</w:t>
      </w:r>
      <w:r>
        <w:rPr>
          <w:spacing w:val="-1"/>
        </w:rPr>
        <w:t> </w:t>
      </w:r>
      <w:r>
        <w:rPr/>
        <w:t>Privileges</w:t>
      </w:r>
      <w:r>
        <w:rPr>
          <w:spacing w:val="-3"/>
        </w:rPr>
        <w:t> </w:t>
      </w:r>
      <w:r>
        <w:rPr/>
        <w:t>Committee</w:t>
      </w:r>
      <w:r>
        <w:rPr>
          <w:b w:val="0"/>
        </w:rPr>
        <w:t>.(</w:t>
      </w:r>
      <w:r>
        <w:rPr/>
        <w:t>LPPC</w:t>
      </w:r>
      <w:r>
        <w:rPr>
          <w:b w:val="0"/>
        </w:rPr>
        <w:t>)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480" w:right="1046" w:firstLine="719"/>
        <w:jc w:val="both"/>
      </w:pPr>
      <w:r>
        <w:rPr/>
        <w:t>The LPPC is a committee established by virtue of the provision of section 5 (3) of the</w:t>
      </w:r>
      <w:r>
        <w:rPr>
          <w:spacing w:val="1"/>
        </w:rPr>
        <w:t> </w:t>
      </w:r>
      <w:r>
        <w:rPr/>
        <w:t>LPA</w:t>
      </w:r>
      <w:r>
        <w:rPr>
          <w:spacing w:val="8"/>
        </w:rPr>
        <w:t> </w:t>
      </w:r>
      <w:r>
        <w:rPr/>
        <w:t>saddled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responsibility</w:t>
      </w:r>
      <w:r>
        <w:rPr>
          <w:spacing w:val="2"/>
        </w:rPr>
        <w:t> </w:t>
      </w:r>
      <w:r>
        <w:rPr/>
        <w:t>of</w:t>
      </w:r>
      <w:r>
        <w:rPr>
          <w:spacing w:val="9"/>
        </w:rPr>
        <w:t> </w:t>
      </w:r>
      <w:r>
        <w:rPr/>
        <w:t>conferring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rank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Senior</w:t>
      </w:r>
      <w:r>
        <w:rPr>
          <w:spacing w:val="11"/>
        </w:rPr>
        <w:t> </w:t>
      </w:r>
      <w:r>
        <w:rPr/>
        <w:t>Advocate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Nigeria</w:t>
      </w:r>
      <w:r>
        <w:rPr>
          <w:spacing w:val="9"/>
        </w:rPr>
        <w:t> </w:t>
      </w:r>
      <w:r>
        <w:rPr/>
        <w:t>on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rect style="position:absolute;margin-left:72.024002pt;margin-top:8.609735pt;width:451.39pt;height:.72003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50" w:firstLine="0"/>
        <w:jc w:val="both"/>
        <w:rPr>
          <w:sz w:val="20"/>
        </w:rPr>
      </w:pPr>
      <w:r>
        <w:rPr>
          <w:sz w:val="20"/>
        </w:rPr>
        <w:t>prosecutors still violate the provisions of section 379(1) of the ACJA on filing proof of evidence which causes</w:t>
      </w:r>
      <w:r>
        <w:rPr>
          <w:spacing w:val="1"/>
          <w:sz w:val="20"/>
        </w:rPr>
        <w:t> </w:t>
      </w:r>
      <w:r>
        <w:rPr>
          <w:sz w:val="20"/>
        </w:rPr>
        <w:t>unduly</w:t>
      </w:r>
      <w:r>
        <w:rPr>
          <w:spacing w:val="-5"/>
          <w:sz w:val="20"/>
        </w:rPr>
        <w:t> </w:t>
      </w:r>
      <w:r>
        <w:rPr>
          <w:sz w:val="20"/>
        </w:rPr>
        <w:t>delay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criminal trials.</w:t>
      </w:r>
    </w:p>
    <w:p>
      <w:pPr>
        <w:spacing w:line="242" w:lineRule="auto" w:before="1"/>
        <w:ind w:left="480" w:right="1037" w:firstLine="0"/>
        <w:jc w:val="both"/>
        <w:rPr>
          <w:sz w:val="20"/>
        </w:rPr>
      </w:pPr>
      <w:r>
        <w:rPr>
          <w:sz w:val="20"/>
          <w:vertAlign w:val="superscript"/>
        </w:rPr>
        <w:t>257</w:t>
      </w:r>
      <w:r>
        <w:rPr>
          <w:sz w:val="20"/>
          <w:vertAlign w:val="baseline"/>
        </w:rPr>
        <w:t> Abubakar, S., (2017), </w:t>
      </w:r>
      <w:r>
        <w:rPr>
          <w:i/>
          <w:sz w:val="20"/>
          <w:vertAlign w:val="baseline"/>
        </w:rPr>
        <w:t>The Rules of Professional Conduct for Legal Practitioners, 2007: At Your Finger Tips.</w:t>
      </w:r>
      <w:r>
        <w:rPr>
          <w:i/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Retrieved from </w:t>
      </w:r>
      <w:hyperlink r:id="rId28">
        <w:r>
          <w:rPr>
            <w:rFonts w:ascii="Calibri"/>
            <w:color w:val="0462C1"/>
            <w:sz w:val="20"/>
            <w:u w:val="single" w:color="0462C1"/>
            <w:vertAlign w:val="baseline"/>
          </w:rPr>
          <w:t>http://thenigerialawyer.com/the-rules-of-professional-conduct-for-legal-practitioners-2007-at-</w:t>
        </w:r>
      </w:hyperlink>
      <w:r>
        <w:rPr>
          <w:rFonts w:ascii="Calibri"/>
          <w:color w:val="0462C1"/>
          <w:spacing w:val="-43"/>
          <w:sz w:val="20"/>
          <w:vertAlign w:val="baseline"/>
        </w:rPr>
        <w:t> </w:t>
      </w:r>
      <w:hyperlink r:id="rId28">
        <w:r>
          <w:rPr>
            <w:rFonts w:ascii="Calibri"/>
            <w:color w:val="0462C1"/>
            <w:sz w:val="20"/>
            <w:u w:val="single" w:color="0462C1"/>
            <w:vertAlign w:val="baseline"/>
          </w:rPr>
          <w:t>your-finger-tips</w:t>
        </w:r>
        <w:r>
          <w:rPr>
            <w:sz w:val="20"/>
            <w:vertAlign w:val="baseline"/>
          </w:rPr>
          <w:t>.</w:t>
        </w:r>
        <w:r>
          <w:rPr>
            <w:spacing w:val="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Accessed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12/8/2017.</w:t>
      </w:r>
    </w:p>
    <w:p>
      <w:pPr>
        <w:spacing w:line="240" w:lineRule="auto" w:before="0"/>
        <w:ind w:left="480" w:right="1036" w:firstLine="0"/>
        <w:jc w:val="both"/>
        <w:rPr>
          <w:sz w:val="20"/>
        </w:rPr>
      </w:pPr>
      <w:r>
        <w:rPr>
          <w:sz w:val="20"/>
          <w:vertAlign w:val="superscript"/>
        </w:rPr>
        <w:t>258</w:t>
      </w:r>
      <w:r>
        <w:rPr>
          <w:sz w:val="20"/>
          <w:vertAlign w:val="baseline"/>
        </w:rPr>
        <w:t> Sofala, I., (2012). Address By Chairman, Body of Benchers at the Call-to-Bar Ceremony on Tuesday, 20</w:t>
      </w:r>
      <w:r>
        <w:rPr>
          <w:sz w:val="20"/>
          <w:vertAlign w:val="superscript"/>
        </w:rPr>
        <w:t>th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November,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2012.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Practice Journal</w:t>
      </w:r>
      <w:r>
        <w:rPr>
          <w:sz w:val="20"/>
          <w:vertAlign w:val="baseline"/>
        </w:rPr>
        <w:t>, Vol.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11,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195.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259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Ibid and Section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LPA</w:t>
      </w:r>
    </w:p>
    <w:p>
      <w:pPr>
        <w:spacing w:before="0"/>
        <w:ind w:left="480" w:right="1039" w:firstLine="0"/>
        <w:jc w:val="both"/>
        <w:rPr>
          <w:sz w:val="20"/>
        </w:rPr>
      </w:pPr>
      <w:r>
        <w:rPr>
          <w:sz w:val="20"/>
          <w:vertAlign w:val="superscript"/>
        </w:rPr>
        <w:t>260</w:t>
      </w:r>
      <w:r>
        <w:rPr>
          <w:sz w:val="20"/>
          <w:vertAlign w:val="baseline"/>
        </w:rPr>
        <w:t> Nigerian Bar Association (2017). </w:t>
      </w:r>
      <w:r>
        <w:rPr>
          <w:i/>
          <w:sz w:val="20"/>
          <w:vertAlign w:val="baseline"/>
        </w:rPr>
        <w:t>Nigerian Bar Association Annual Report 2016/2017, </w:t>
      </w:r>
      <w:r>
        <w:rPr>
          <w:sz w:val="20"/>
          <w:vertAlign w:val="baseline"/>
        </w:rPr>
        <w:t>presented at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Annual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General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Meeting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held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at LandMark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Event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Centre, Victoria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Island, Lagos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State,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185-188.</w:t>
      </w:r>
    </w:p>
    <w:p>
      <w:pPr>
        <w:spacing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261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Practitioners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Disciplinary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Committee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2006.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60" w:bottom="1200" w:left="960" w:right="400"/>
        </w:sectPr>
      </w:pPr>
    </w:p>
    <w:p>
      <w:pPr>
        <w:pStyle w:val="BodyText"/>
        <w:spacing w:line="480" w:lineRule="auto" w:before="74"/>
        <w:ind w:left="480" w:right="1034"/>
        <w:jc w:val="both"/>
      </w:pPr>
      <w:r>
        <w:rPr/>
        <w:t>legal practitioners who distinguished themselves either in legal practice or in the academia.</w:t>
      </w:r>
      <w:r>
        <w:rPr>
          <w:spacing w:val="1"/>
        </w:rPr>
        <w:t> </w:t>
      </w:r>
      <w:r>
        <w:rPr/>
        <w:t>The LPPC with the approval of Body of Benchers makes rules governing the functions and</w:t>
      </w:r>
      <w:r>
        <w:rPr>
          <w:spacing w:val="1"/>
        </w:rPr>
        <w:t> </w:t>
      </w:r>
      <w:r>
        <w:rPr/>
        <w:t>appearance of Senior Advocate of Nigeria in courts in order to ensure the dignity of the</w:t>
      </w:r>
      <w:r>
        <w:rPr>
          <w:spacing w:val="1"/>
        </w:rPr>
        <w:t> </w:t>
      </w:r>
      <w:r>
        <w:rPr/>
        <w:t>rank.</w:t>
      </w:r>
      <w:r>
        <w:rPr>
          <w:vertAlign w:val="superscript"/>
        </w:rPr>
        <w:t>262</w:t>
      </w:r>
      <w:r>
        <w:rPr>
          <w:vertAlign w:val="baseline"/>
        </w:rPr>
        <w:t> Moreover, contrary to the public perception the LPPC equally have the requisite</w:t>
      </w:r>
      <w:r>
        <w:rPr>
          <w:spacing w:val="1"/>
          <w:vertAlign w:val="baseline"/>
        </w:rPr>
        <w:t> </w:t>
      </w:r>
      <w:r>
        <w:rPr>
          <w:vertAlign w:val="baseline"/>
        </w:rPr>
        <w:t>powers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discipline members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silks if</w:t>
      </w:r>
      <w:r>
        <w:rPr>
          <w:spacing w:val="-1"/>
          <w:vertAlign w:val="baseline"/>
        </w:rPr>
        <w:t> </w:t>
      </w:r>
      <w:r>
        <w:rPr>
          <w:vertAlign w:val="baseline"/>
        </w:rPr>
        <w:t>they</w:t>
      </w:r>
      <w:r>
        <w:rPr>
          <w:spacing w:val="-3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found</w:t>
      </w:r>
      <w:r>
        <w:rPr>
          <w:spacing w:val="2"/>
          <w:vertAlign w:val="baseline"/>
        </w:rPr>
        <w:t> </w:t>
      </w:r>
      <w:r>
        <w:rPr>
          <w:vertAlign w:val="baseline"/>
        </w:rPr>
        <w:t>wanting</w:t>
      </w:r>
      <w:r>
        <w:rPr>
          <w:spacing w:val="-4"/>
          <w:vertAlign w:val="baseline"/>
        </w:rPr>
        <w:t> </w:t>
      </w:r>
      <w:r>
        <w:rPr>
          <w:vertAlign w:val="baseline"/>
        </w:rPr>
        <w:t>on the following</w:t>
      </w:r>
      <w:r>
        <w:rPr>
          <w:spacing w:val="-1"/>
          <w:vertAlign w:val="baseline"/>
        </w:rPr>
        <w:t> </w:t>
      </w:r>
      <w:r>
        <w:rPr>
          <w:vertAlign w:val="baseline"/>
        </w:rPr>
        <w:t>grounds: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</w:tabs>
        <w:spacing w:line="480" w:lineRule="auto" w:before="161" w:after="0"/>
        <w:ind w:left="480" w:right="1770" w:firstLine="0"/>
        <w:jc w:val="left"/>
        <w:rPr>
          <w:sz w:val="24"/>
        </w:rPr>
      </w:pPr>
      <w:r>
        <w:rPr>
          <w:sz w:val="24"/>
        </w:rPr>
        <w:t>adjudged to have conducted himself in a manner incompatible with the dignity and</w:t>
      </w:r>
      <w:r>
        <w:rPr>
          <w:spacing w:val="-57"/>
          <w:sz w:val="24"/>
        </w:rPr>
        <w:t> </w:t>
      </w:r>
      <w:r>
        <w:rPr>
          <w:sz w:val="24"/>
        </w:rPr>
        <w:t>honour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rank ; or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</w:tabs>
        <w:spacing w:line="480" w:lineRule="auto" w:before="0" w:after="0"/>
        <w:ind w:left="480" w:right="1497" w:firstLine="0"/>
        <w:jc w:val="left"/>
        <w:rPr>
          <w:sz w:val="24"/>
        </w:rPr>
      </w:pPr>
      <w:r>
        <w:rPr>
          <w:sz w:val="24"/>
        </w:rPr>
        <w:t>found guilty of professional misconduct by the Legal Practitioners‟ Disciplinary</w:t>
      </w:r>
      <w:r>
        <w:rPr>
          <w:spacing w:val="1"/>
          <w:sz w:val="24"/>
        </w:rPr>
        <w:t> </w:t>
      </w:r>
      <w:r>
        <w:rPr>
          <w:sz w:val="24"/>
        </w:rPr>
        <w:t>Committee</w:t>
      </w:r>
      <w:r>
        <w:rPr>
          <w:spacing w:val="-2"/>
          <w:sz w:val="24"/>
        </w:rPr>
        <w:t> </w:t>
      </w:r>
      <w:r>
        <w:rPr>
          <w:sz w:val="24"/>
        </w:rPr>
        <w:t>or any</w:t>
      </w:r>
      <w:r>
        <w:rPr>
          <w:spacing w:val="-5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professional body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jurisdiction in or outside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; or</w:t>
      </w:r>
    </w:p>
    <w:p>
      <w:pPr>
        <w:pStyle w:val="ListParagraph"/>
        <w:numPr>
          <w:ilvl w:val="0"/>
          <w:numId w:val="24"/>
        </w:numPr>
        <w:tabs>
          <w:tab w:pos="879" w:val="left" w:leader="none"/>
        </w:tabs>
        <w:spacing w:line="480" w:lineRule="auto" w:before="0" w:after="0"/>
        <w:ind w:left="480" w:right="1040" w:firstLine="0"/>
        <w:jc w:val="both"/>
        <w:rPr>
          <w:sz w:val="24"/>
        </w:rPr>
      </w:pPr>
      <w:r>
        <w:rPr>
          <w:sz w:val="24"/>
        </w:rPr>
        <w:t>convicted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Court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offence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opinion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Practitioners‟ Privileges Committee is incompatible with the honour and dignity of the holder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rank such</w:t>
      </w:r>
      <w:r>
        <w:rPr>
          <w:spacing w:val="-1"/>
          <w:sz w:val="24"/>
        </w:rPr>
        <w:t> </w:t>
      </w:r>
      <w:r>
        <w:rPr>
          <w:sz w:val="24"/>
        </w:rPr>
        <w:t>as an offence</w:t>
      </w:r>
      <w:r>
        <w:rPr>
          <w:spacing w:val="-2"/>
          <w:sz w:val="24"/>
        </w:rPr>
        <w:t> </w:t>
      </w:r>
      <w:r>
        <w:rPr>
          <w:sz w:val="24"/>
        </w:rPr>
        <w:t>relating</w:t>
      </w:r>
      <w:r>
        <w:rPr>
          <w:spacing w:val="-3"/>
          <w:sz w:val="24"/>
        </w:rPr>
        <w:t> </w:t>
      </w:r>
      <w:r>
        <w:rPr>
          <w:sz w:val="24"/>
        </w:rPr>
        <w:t>to breach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trust, theft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criminal</w:t>
      </w:r>
      <w:r>
        <w:rPr>
          <w:spacing w:val="-1"/>
          <w:sz w:val="24"/>
        </w:rPr>
        <w:t> </w:t>
      </w:r>
      <w:r>
        <w:rPr>
          <w:sz w:val="24"/>
        </w:rPr>
        <w:t>offences ; or</w:t>
      </w:r>
    </w:p>
    <w:p>
      <w:pPr>
        <w:pStyle w:val="ListParagraph"/>
        <w:numPr>
          <w:ilvl w:val="0"/>
          <w:numId w:val="24"/>
        </w:numPr>
        <w:tabs>
          <w:tab w:pos="820" w:val="left" w:leader="none"/>
        </w:tabs>
        <w:spacing w:line="240" w:lineRule="auto" w:before="0" w:after="0"/>
        <w:ind w:left="819" w:right="0" w:hanging="340"/>
        <w:jc w:val="both"/>
        <w:rPr>
          <w:sz w:val="24"/>
        </w:rPr>
      </w:pPr>
      <w:r>
        <w:rPr>
          <w:sz w:val="24"/>
        </w:rPr>
        <w:t>struck</w:t>
      </w:r>
      <w:r>
        <w:rPr>
          <w:spacing w:val="-1"/>
          <w:sz w:val="24"/>
        </w:rPr>
        <w:t> </w:t>
      </w:r>
      <w:r>
        <w:rPr>
          <w:sz w:val="24"/>
        </w:rPr>
        <w:t>off the</w:t>
      </w:r>
      <w:r>
        <w:rPr>
          <w:spacing w:val="-3"/>
          <w:sz w:val="24"/>
        </w:rPr>
        <w:t> </w:t>
      </w:r>
      <w:r>
        <w:rPr>
          <w:sz w:val="24"/>
        </w:rPr>
        <w:t>Roll of the</w:t>
      </w:r>
      <w:r>
        <w:rPr>
          <w:spacing w:val="-1"/>
          <w:sz w:val="24"/>
        </w:rPr>
        <w:t> </w:t>
      </w:r>
      <w:r>
        <w:rPr>
          <w:sz w:val="24"/>
        </w:rPr>
        <w:t>Legal Practitioners 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jurisdiction ;</w:t>
      </w:r>
      <w:r>
        <w:rPr>
          <w:spacing w:val="-1"/>
          <w:sz w:val="24"/>
        </w:rPr>
        <w:t> </w:t>
      </w:r>
      <w:r>
        <w:rPr>
          <w:sz w:val="24"/>
        </w:rPr>
        <w:t>or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805" w:val="left" w:leader="none"/>
        </w:tabs>
        <w:spacing w:line="240" w:lineRule="auto" w:before="0" w:after="0"/>
        <w:ind w:left="804" w:right="0" w:hanging="325"/>
        <w:jc w:val="both"/>
        <w:rPr>
          <w:sz w:val="24"/>
        </w:rPr>
      </w:pPr>
      <w:r>
        <w:rPr>
          <w:sz w:val="24"/>
        </w:rPr>
        <w:t>adjudged</w:t>
      </w:r>
      <w:r>
        <w:rPr>
          <w:spacing w:val="-1"/>
          <w:sz w:val="24"/>
        </w:rPr>
        <w:t> </w:t>
      </w:r>
      <w:r>
        <w:rPr>
          <w:sz w:val="24"/>
        </w:rPr>
        <w:t>bankrupt ; or</w:t>
      </w:r>
    </w:p>
    <w:p>
      <w:pPr>
        <w:pStyle w:val="BodyText"/>
      </w:pPr>
    </w:p>
    <w:p>
      <w:pPr>
        <w:pStyle w:val="BodyText"/>
        <w:ind w:left="480"/>
        <w:jc w:val="both"/>
      </w:pPr>
      <w:r>
        <w:rPr/>
        <w:t>(</w:t>
      </w:r>
      <w:r>
        <w:rPr>
          <w:i/>
        </w:rPr>
        <w:t>f</w:t>
      </w:r>
      <w:r>
        <w:rPr>
          <w:i/>
          <w:spacing w:val="-1"/>
        </w:rPr>
        <w:t> </w:t>
      </w:r>
      <w:r>
        <w:rPr/>
        <w:t>) certified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insane</w:t>
      </w:r>
      <w:r>
        <w:rPr>
          <w:spacing w:val="1"/>
        </w:rPr>
        <w:t> </w:t>
      </w:r>
      <w:r>
        <w:rPr/>
        <w:t>;</w:t>
      </w:r>
      <w:r>
        <w:rPr>
          <w:spacing w:val="-1"/>
        </w:rPr>
        <w:t> </w:t>
      </w:r>
      <w:r>
        <w:rPr/>
        <w:t>or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826" w:val="left" w:leader="none"/>
        </w:tabs>
        <w:spacing w:line="480" w:lineRule="auto" w:before="0" w:after="0"/>
        <w:ind w:left="480" w:right="1041" w:firstLine="0"/>
        <w:jc w:val="both"/>
        <w:rPr>
          <w:sz w:val="24"/>
        </w:rPr>
      </w:pPr>
      <w:r>
        <w:rPr>
          <w:sz w:val="24"/>
        </w:rPr>
        <w:t>upon the production of document of a competent Court or a report from such a Court that</w:t>
      </w:r>
      <w:r>
        <w:rPr>
          <w:spacing w:val="1"/>
          <w:sz w:val="24"/>
        </w:rPr>
        <w:t> </w:t>
      </w:r>
      <w:r>
        <w:rPr>
          <w:sz w:val="24"/>
        </w:rPr>
        <w:t>he has conducted himself in a manner incompatible with the dignity and honour of the rank of</w:t>
      </w:r>
      <w:r>
        <w:rPr>
          <w:spacing w:val="-57"/>
          <w:sz w:val="24"/>
        </w:rPr>
        <w:t> </w:t>
      </w:r>
      <w:r>
        <w:rPr>
          <w:sz w:val="24"/>
        </w:rPr>
        <w:t>Senior</w:t>
      </w:r>
      <w:r>
        <w:rPr>
          <w:spacing w:val="-1"/>
          <w:sz w:val="24"/>
        </w:rPr>
        <w:t> </w:t>
      </w:r>
      <w:r>
        <w:rPr>
          <w:sz w:val="24"/>
        </w:rPr>
        <w:t>Advocate</w:t>
      </w:r>
      <w:r>
        <w:rPr>
          <w:spacing w:val="-1"/>
          <w:sz w:val="24"/>
        </w:rPr>
        <w:t> </w:t>
      </w:r>
      <w:r>
        <w:rPr>
          <w:sz w:val="24"/>
        </w:rPr>
        <w:t>of Nigeria</w:t>
      </w:r>
      <w:r>
        <w:rPr>
          <w:spacing w:val="-2"/>
          <w:sz w:val="24"/>
        </w:rPr>
        <w:t> </w:t>
      </w:r>
      <w:r>
        <w:rPr>
          <w:sz w:val="24"/>
        </w:rPr>
        <w:t>; or</w:t>
      </w:r>
    </w:p>
    <w:p>
      <w:pPr>
        <w:pStyle w:val="ListParagraph"/>
        <w:numPr>
          <w:ilvl w:val="0"/>
          <w:numId w:val="25"/>
        </w:numPr>
        <w:tabs>
          <w:tab w:pos="820" w:val="left" w:leader="none"/>
        </w:tabs>
        <w:spacing w:line="480" w:lineRule="auto" w:before="1" w:after="0"/>
        <w:ind w:left="480" w:right="1371" w:firstLine="0"/>
        <w:jc w:val="both"/>
        <w:rPr>
          <w:sz w:val="24"/>
        </w:rPr>
      </w:pPr>
      <w:r>
        <w:rPr>
          <w:sz w:val="24"/>
        </w:rPr>
        <w:t>found to have concealed material information in the award process for the award of the</w:t>
      </w:r>
      <w:r>
        <w:rPr>
          <w:spacing w:val="-57"/>
          <w:sz w:val="24"/>
        </w:rPr>
        <w:t> </w:t>
      </w:r>
      <w:r>
        <w:rPr>
          <w:sz w:val="24"/>
        </w:rPr>
        <w:t>Rank of</w:t>
      </w:r>
      <w:r>
        <w:rPr>
          <w:spacing w:val="-1"/>
          <w:sz w:val="24"/>
        </w:rPr>
        <w:t> </w:t>
      </w:r>
      <w:r>
        <w:rPr>
          <w:sz w:val="24"/>
        </w:rPr>
        <w:t>Senior Advocate</w:t>
      </w:r>
      <w:r>
        <w:rPr>
          <w:spacing w:val="1"/>
          <w:sz w:val="24"/>
        </w:rPr>
        <w:t> </w:t>
      </w:r>
      <w:r>
        <w:rPr>
          <w:sz w:val="24"/>
        </w:rPr>
        <w:t>of Nigeria..</w:t>
      </w:r>
      <w:r>
        <w:rPr>
          <w:sz w:val="24"/>
          <w:vertAlign w:val="superscript"/>
        </w:rPr>
        <w:t>263</w:t>
      </w:r>
    </w:p>
    <w:p>
      <w:pPr>
        <w:pStyle w:val="Heading2"/>
        <w:numPr>
          <w:ilvl w:val="1"/>
          <w:numId w:val="14"/>
        </w:numPr>
        <w:tabs>
          <w:tab w:pos="1201" w:val="left" w:leader="none"/>
        </w:tabs>
        <w:spacing w:line="240" w:lineRule="auto" w:before="5" w:after="0"/>
        <w:ind w:left="1200" w:right="0" w:hanging="721"/>
        <w:jc w:val="both"/>
      </w:pPr>
      <w:r>
        <w:rPr/>
        <w:t>Codes</w:t>
      </w:r>
      <w:r>
        <w:rPr>
          <w:spacing w:val="-2"/>
        </w:rPr>
        <w:t> </w:t>
      </w:r>
      <w:r>
        <w:rPr/>
        <w:t>of Conduct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Judicial</w:t>
      </w:r>
      <w:r>
        <w:rPr>
          <w:spacing w:val="-1"/>
        </w:rPr>
        <w:t> </w:t>
      </w:r>
      <w:r>
        <w:rPr/>
        <w:t>Officers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  <w:r>
        <w:rPr/>
        <w:pict>
          <v:rect style="position:absolute;margin-left:72.024002pt;margin-top:14.275958pt;width:144.020pt;height:.71997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262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Section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 (7) 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LPA</w:t>
      </w:r>
    </w:p>
    <w:p>
      <w:pPr>
        <w:spacing w:line="240" w:lineRule="auto" w:before="0"/>
        <w:ind w:left="480" w:right="1041" w:firstLine="0"/>
        <w:jc w:val="both"/>
        <w:rPr>
          <w:sz w:val="20"/>
        </w:rPr>
      </w:pPr>
      <w:r>
        <w:rPr>
          <w:sz w:val="20"/>
          <w:vertAlign w:val="superscript"/>
        </w:rPr>
        <w:t>263</w:t>
      </w:r>
      <w:r>
        <w:rPr>
          <w:sz w:val="20"/>
          <w:vertAlign w:val="baseline"/>
        </w:rPr>
        <w:t> Section 26 of the Guidelines for the Conferment of the Rank of Senior Advocate of Nigeria and all Matters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Pertaining to the Rank, 2018. On Monday, 30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April, 2018, Justice Raliat Adebiyi of the Ikeja Division of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Lagos State High Court sentenced Dr. Joseph Nwobike SAN to one month in prison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for attempting to pervert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course of justice. Retrieved from </w:t>
      </w:r>
      <w:hyperlink r:id="rId30">
        <w:r>
          <w:rPr>
            <w:rFonts w:ascii="Calibri"/>
            <w:color w:val="0462C1"/>
            <w:sz w:val="20"/>
            <w:u w:val="single" w:color="0462C1"/>
            <w:vertAlign w:val="baseline"/>
          </w:rPr>
          <w:t>www.barrisrng.com/dr-joseph-nwobike-a-senior-advocate-road-to-prison</w:t>
        </w:r>
      </w:hyperlink>
      <w:r>
        <w:rPr>
          <w:rFonts w:ascii="Calibri"/>
          <w:color w:val="0462C1"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Accessed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1/5/2018.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4" w:firstLine="719"/>
        <w:jc w:val="both"/>
      </w:pPr>
      <w:r>
        <w:rPr/>
        <w:t>Members of the Bench belong to the same profession as the members of the Bar, but</w:t>
      </w:r>
      <w:r>
        <w:rPr>
          <w:spacing w:val="1"/>
        </w:rPr>
        <w:t> </w:t>
      </w:r>
      <w:r>
        <w:rPr/>
        <w:t>their code of ethics are not the same, while legal practitioners are governed by the RPC the</w:t>
      </w:r>
      <w:r>
        <w:rPr>
          <w:spacing w:val="1"/>
        </w:rPr>
        <w:t> </w:t>
      </w:r>
      <w:r>
        <w:rPr/>
        <w:t>members of the Bench, who are either on the higher or lower bench,</w:t>
      </w:r>
      <w:r>
        <w:rPr>
          <w:vertAlign w:val="superscript"/>
        </w:rPr>
        <w:t>264</w:t>
      </w:r>
      <w:r>
        <w:rPr>
          <w:vertAlign w:val="baseline"/>
        </w:rPr>
        <w:t> are governed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Code of Conduct for Judicial Officers</w:t>
      </w:r>
      <w:r>
        <w:rPr>
          <w:vertAlign w:val="superscript"/>
        </w:rPr>
        <w:t>265</w:t>
      </w:r>
      <w:r>
        <w:rPr>
          <w:vertAlign w:val="baseline"/>
        </w:rPr>
        <w:t>. It contained three broad rules violation of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attract disciplinary</w:t>
      </w:r>
      <w:r>
        <w:rPr>
          <w:spacing w:val="-5"/>
          <w:vertAlign w:val="baseline"/>
        </w:rPr>
        <w:t> </w:t>
      </w:r>
      <w:r>
        <w:rPr>
          <w:vertAlign w:val="baseline"/>
        </w:rPr>
        <w:t>proceedings before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National Judicial Council.</w:t>
      </w:r>
      <w:r>
        <w:rPr>
          <w:vertAlign w:val="superscript"/>
        </w:rPr>
        <w:t>266</w:t>
      </w:r>
    </w:p>
    <w:p>
      <w:pPr>
        <w:pStyle w:val="BodyText"/>
        <w:spacing w:line="480" w:lineRule="auto"/>
        <w:ind w:left="480" w:right="1034" w:firstLine="719"/>
        <w:jc w:val="both"/>
      </w:pPr>
      <w:r>
        <w:rPr/>
        <w:t>In conclusion, the legal profession is govern by laws and some code of ethics as</w:t>
      </w:r>
      <w:r>
        <w:rPr>
          <w:spacing w:val="1"/>
        </w:rPr>
        <w:t> </w:t>
      </w:r>
      <w:r>
        <w:rPr/>
        <w:t>clearly examined in this chapter. The research have highlighted the laws governing legal</w:t>
      </w:r>
      <w:r>
        <w:rPr>
          <w:spacing w:val="1"/>
        </w:rPr>
        <w:t> </w:t>
      </w:r>
      <w:r>
        <w:rPr/>
        <w:t>education and legal ethics in Nigeria. The laws and rules are documented but their application</w:t>
      </w:r>
      <w:r>
        <w:rPr>
          <w:spacing w:val="-57"/>
        </w:rPr>
        <w:t> </w:t>
      </w:r>
      <w:r>
        <w:rPr/>
        <w:t>in the education of lawyers and practice of law in Nigeria becomes the major concern. A</w:t>
      </w:r>
      <w:r>
        <w:rPr>
          <w:spacing w:val="1"/>
        </w:rPr>
        <w:t> </w:t>
      </w:r>
      <w:r>
        <w:rPr/>
        <w:t>careful perusal of the objectives of legal education as discussed above will revealed that the</w:t>
      </w:r>
      <w:r>
        <w:rPr>
          <w:spacing w:val="1"/>
        </w:rPr>
        <w:t> </w:t>
      </w:r>
      <w:r>
        <w:rPr/>
        <w:t>objectives are set to be</w:t>
      </w:r>
      <w:r>
        <w:rPr>
          <w:spacing w:val="1"/>
        </w:rPr>
        <w:t> </w:t>
      </w:r>
      <w:r>
        <w:rPr/>
        <w:t>achieve in the</w:t>
      </w:r>
      <w:r>
        <w:rPr>
          <w:spacing w:val="60"/>
        </w:rPr>
        <w:t> </w:t>
      </w:r>
      <w:r>
        <w:rPr/>
        <w:t>clinical methods (i.e. using the CLE methodologies),</w:t>
      </w:r>
      <w:r>
        <w:rPr>
          <w:spacing w:val="1"/>
        </w:rPr>
        <w:t> </w:t>
      </w:r>
      <w:r>
        <w:rPr/>
        <w:t>but hardly will one see a law lecture trending on this pedal until the initiation of clinical</w:t>
      </w:r>
      <w:r>
        <w:rPr>
          <w:spacing w:val="1"/>
        </w:rPr>
        <w:t> </w:t>
      </w:r>
      <w:r>
        <w:rPr/>
        <w:t>advocacy in Nigeria. The Students are equally allow to apply their conscience while running</w:t>
      </w:r>
      <w:r>
        <w:rPr>
          <w:spacing w:val="1"/>
        </w:rPr>
        <w:t> </w:t>
      </w:r>
      <w:r>
        <w:rPr/>
        <w:t>their curricula activities without any written rules guiding the activities. The research shall</w:t>
      </w:r>
      <w:r>
        <w:rPr>
          <w:spacing w:val="1"/>
        </w:rPr>
        <w:t> </w:t>
      </w:r>
      <w:r>
        <w:rPr/>
        <w:t>consider the role of CLE in promoting legal practice in relation to the applicability of the</w:t>
      </w:r>
      <w:r>
        <w:rPr>
          <w:spacing w:val="1"/>
        </w:rPr>
        <w:t> </w:t>
      </w:r>
      <w:r>
        <w:rPr/>
        <w:t>above</w:t>
      </w:r>
      <w:r>
        <w:rPr>
          <w:spacing w:val="-2"/>
        </w:rPr>
        <w:t> </w:t>
      </w:r>
      <w:r>
        <w:rPr/>
        <w:t>laws and rules of ethics in it teaching</w:t>
      </w:r>
      <w:r>
        <w:rPr>
          <w:spacing w:val="-2"/>
        </w:rPr>
        <w:t> </w:t>
      </w:r>
      <w:r>
        <w:rPr/>
        <w:t>methodologies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next chapter.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rect style="position:absolute;margin-left:72.024002pt;margin-top:9.435108pt;width:144.020pt;height:.71997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264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Explanatory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Note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Conduct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Judicial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Officers,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2004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265</w:t>
      </w:r>
      <w:r>
        <w:rPr>
          <w:sz w:val="20"/>
          <w:vertAlign w:val="baseline"/>
        </w:rPr>
        <w:t> 2004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266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Explanation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(iii)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 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Conduct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Judicial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Officers,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2004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2"/>
        <w:spacing w:before="90"/>
        <w:ind w:left="525" w:right="1083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spacing w:before="0"/>
        <w:ind w:left="524" w:right="1083" w:firstLine="0"/>
        <w:jc w:val="center"/>
        <w:rPr>
          <w:b/>
          <w:sz w:val="24"/>
        </w:rPr>
      </w:pPr>
      <w:r>
        <w:rPr>
          <w:b/>
          <w:sz w:val="24"/>
        </w:rPr>
        <w:t>AN EXAMINATION OF THE ROLE OF CLINICAL LEGAL EDUCATION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PROMOTING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LEGAL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PRACTICE IN NIGERIA</w:t>
      </w:r>
    </w:p>
    <w:p>
      <w:pPr>
        <w:pStyle w:val="Heading2"/>
        <w:numPr>
          <w:ilvl w:val="1"/>
          <w:numId w:val="26"/>
        </w:numPr>
        <w:tabs>
          <w:tab w:pos="841" w:val="left" w:leader="none"/>
        </w:tabs>
        <w:spacing w:line="240" w:lineRule="auto" w:before="0" w:after="0"/>
        <w:ind w:left="840" w:right="0" w:hanging="361"/>
        <w:jc w:val="both"/>
      </w:pPr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5" w:firstLine="719"/>
        <w:jc w:val="both"/>
      </w:pPr>
      <w:r>
        <w:rPr/>
        <w:t>The</w:t>
      </w:r>
      <w:r>
        <w:rPr>
          <w:spacing w:val="11"/>
        </w:rPr>
        <w:t> </w:t>
      </w:r>
      <w:r>
        <w:rPr/>
        <w:t>hallmark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CLE</w:t>
      </w:r>
      <w:r>
        <w:rPr>
          <w:spacing w:val="12"/>
        </w:rPr>
        <w:t> </w:t>
      </w:r>
      <w:r>
        <w:rPr/>
        <w:t>curriculum</w:t>
      </w:r>
      <w:r>
        <w:rPr>
          <w:spacing w:val="13"/>
        </w:rPr>
        <w:t> </w:t>
      </w:r>
      <w:r>
        <w:rPr/>
        <w:t>is</w:t>
      </w:r>
      <w:r>
        <w:rPr>
          <w:spacing w:val="17"/>
        </w:rPr>
        <w:t> </w:t>
      </w:r>
      <w:r>
        <w:rPr/>
        <w:t>practical</w:t>
      </w:r>
      <w:r>
        <w:rPr>
          <w:spacing w:val="13"/>
        </w:rPr>
        <w:t> </w:t>
      </w:r>
      <w:r>
        <w:rPr/>
        <w:t>experience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application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law</w:t>
      </w:r>
      <w:r>
        <w:rPr>
          <w:spacing w:val="-58"/>
        </w:rPr>
        <w:t> </w:t>
      </w:r>
      <w:r>
        <w:rPr/>
        <w:t>to the life issues by law students. The CLE policies and practice pay greater rewards for</w:t>
      </w:r>
      <w:r>
        <w:rPr>
          <w:spacing w:val="1"/>
        </w:rPr>
        <w:t> </w:t>
      </w:r>
      <w:r>
        <w:rPr/>
        <w:t>commitment to teaching, including teaching by techniques that foster skills development.</w:t>
      </w:r>
      <w:r>
        <w:rPr>
          <w:spacing w:val="1"/>
        </w:rPr>
        <w:t> </w:t>
      </w:r>
      <w:r>
        <w:rPr/>
        <w:t>Carrying out tests with and creation of new teaching methods and materials that focus on the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lawyer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writing,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interviewing and counselling, or trial advocacy are valued no less highly than research on</w:t>
      </w:r>
      <w:r>
        <w:rPr>
          <w:spacing w:val="1"/>
        </w:rPr>
        <w:t> </w:t>
      </w:r>
      <w:r>
        <w:rPr/>
        <w:t>legal doctrine.</w:t>
      </w:r>
      <w:r>
        <w:rPr>
          <w:vertAlign w:val="superscript"/>
        </w:rPr>
        <w:t>267</w:t>
      </w:r>
      <w:r>
        <w:rPr>
          <w:vertAlign w:val="baseline"/>
        </w:rPr>
        <w:t> Clinical education exposes students to law practice during legal training,</w:t>
      </w:r>
      <w:r>
        <w:rPr>
          <w:spacing w:val="1"/>
          <w:vertAlign w:val="baseline"/>
        </w:rPr>
        <w:t> </w:t>
      </w:r>
      <w:r>
        <w:rPr>
          <w:vertAlign w:val="baseline"/>
        </w:rPr>
        <w:t>unlike the traditional method, and does not teach theory alone in the belief that students will</w:t>
      </w:r>
      <w:r>
        <w:rPr>
          <w:spacing w:val="1"/>
          <w:vertAlign w:val="baseline"/>
        </w:rPr>
        <w:t> </w:t>
      </w:r>
      <w:r>
        <w:rPr>
          <w:vertAlign w:val="baseline"/>
        </w:rPr>
        <w:t>learn everything else in practice.</w:t>
      </w:r>
      <w:r>
        <w:rPr>
          <w:vertAlign w:val="superscript"/>
        </w:rPr>
        <w:t>268</w:t>
      </w:r>
      <w:r>
        <w:rPr>
          <w:vertAlign w:val="baseline"/>
        </w:rPr>
        <w:t> Law students engaged in presentations, simulation (role-</w:t>
      </w:r>
      <w:r>
        <w:rPr>
          <w:spacing w:val="1"/>
          <w:vertAlign w:val="baseline"/>
        </w:rPr>
        <w:t> </w:t>
      </w:r>
      <w:r>
        <w:rPr>
          <w:vertAlign w:val="baseline"/>
        </w:rPr>
        <w:t>play or drama), live client interview, debate, group discussion, writing of reflective report,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 outreach/street law, brainstorming, mock trials, moot trials and other forms of</w:t>
      </w:r>
      <w:r>
        <w:rPr>
          <w:spacing w:val="1"/>
          <w:vertAlign w:val="baseline"/>
        </w:rPr>
        <w:t> </w:t>
      </w:r>
      <w:r>
        <w:rPr>
          <w:vertAlign w:val="baseline"/>
        </w:rPr>
        <w:t>pragmatic methodologies. These afford the students the opportunity to learn lawyering skills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4"/>
          <w:vertAlign w:val="baseline"/>
        </w:rPr>
        <w:t> </w:t>
      </w:r>
      <w:r>
        <w:rPr>
          <w:vertAlign w:val="baseline"/>
        </w:rPr>
        <w:t>from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3"/>
          <w:vertAlign w:val="baseline"/>
        </w:rPr>
        <w:t> </w:t>
      </w:r>
      <w:r>
        <w:rPr>
          <w:vertAlign w:val="baseline"/>
        </w:rPr>
        <w:t>before venturing</w:t>
      </w:r>
      <w:r>
        <w:rPr>
          <w:spacing w:val="-1"/>
          <w:vertAlign w:val="baseline"/>
        </w:rPr>
        <w:t> </w:t>
      </w:r>
      <w:r>
        <w:rPr>
          <w:vertAlign w:val="baseline"/>
        </w:rPr>
        <w:t>into</w:t>
      </w:r>
      <w:r>
        <w:rPr>
          <w:spacing w:val="2"/>
          <w:vertAlign w:val="baseline"/>
        </w:rPr>
        <w:t> </w:t>
      </w:r>
      <w:r>
        <w:rPr>
          <w:vertAlign w:val="baseline"/>
        </w:rPr>
        <w:t>law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</w:t>
      </w:r>
      <w:r>
        <w:rPr>
          <w:spacing w:val="2"/>
          <w:vertAlign w:val="baseline"/>
        </w:rPr>
        <w:t> </w:t>
      </w:r>
      <w:r>
        <w:rPr>
          <w:vertAlign w:val="baseline"/>
        </w:rPr>
        <w:t>or the</w:t>
      </w:r>
      <w:r>
        <w:rPr>
          <w:spacing w:val="3"/>
          <w:vertAlign w:val="baseline"/>
        </w:rPr>
        <w:t> </w:t>
      </w:r>
      <w:r>
        <w:rPr>
          <w:vertAlign w:val="baseline"/>
        </w:rPr>
        <w:t>realm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legal</w:t>
      </w:r>
      <w:r>
        <w:rPr>
          <w:spacing w:val="2"/>
          <w:vertAlign w:val="baseline"/>
        </w:rPr>
        <w:t> </w:t>
      </w:r>
      <w:r>
        <w:rPr>
          <w:vertAlign w:val="baseline"/>
        </w:rPr>
        <w:t>practice.</w:t>
      </w:r>
    </w:p>
    <w:p>
      <w:pPr>
        <w:pStyle w:val="BodyText"/>
        <w:spacing w:before="7"/>
        <w:rPr>
          <w:sz w:val="28"/>
        </w:rPr>
      </w:pPr>
      <w:r>
        <w:rPr/>
        <w:pict>
          <v:rect style="position:absolute;margin-left:72.024002pt;margin-top:18.407227pt;width:144.020pt;height:.71997pt;mso-position-horizontal-relative:page;mso-position-vertical-relative:paragraph;z-index:-15688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267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Joy,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A.P.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Kuehn,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R.R.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(2008).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Evolution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ABA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Standards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Faculty,</w:t>
      </w:r>
      <w:r>
        <w:rPr>
          <w:spacing w:val="34"/>
          <w:sz w:val="20"/>
          <w:vertAlign w:val="baseline"/>
        </w:rPr>
        <w:t> </w:t>
      </w:r>
      <w:r>
        <w:rPr>
          <w:i/>
          <w:sz w:val="20"/>
          <w:vertAlign w:val="baseline"/>
        </w:rPr>
        <w:t>Tennessee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Review, </w:t>
      </w:r>
      <w:r>
        <w:rPr>
          <w:sz w:val="20"/>
          <w:vertAlign w:val="baseline"/>
        </w:rPr>
        <w:t>Vol. 75, p. 183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at 191.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268</w:t>
      </w:r>
      <w:r>
        <w:rPr>
          <w:sz w:val="20"/>
          <w:vertAlign w:val="baseline"/>
        </w:rPr>
        <w:t>Adekoya,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C.O.,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(2014)</w:t>
      </w:r>
      <w:r>
        <w:rPr>
          <w:b/>
          <w:sz w:val="20"/>
          <w:vertAlign w:val="baseline"/>
        </w:rPr>
        <w:t>.</w:t>
      </w:r>
      <w:r>
        <w:rPr>
          <w:b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Meeting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Required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Reforms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Nigeria: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-Ten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Years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After.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Education.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No.2.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603-614.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580" w:bottom="1200" w:left="960" w:right="400"/>
        </w:sectPr>
      </w:pPr>
    </w:p>
    <w:p>
      <w:pPr>
        <w:pStyle w:val="BodyText"/>
        <w:spacing w:line="480" w:lineRule="auto" w:before="74"/>
        <w:ind w:left="480" w:right="1038"/>
        <w:jc w:val="both"/>
      </w:pPr>
      <w:r>
        <w:rPr/>
        <w:t>However, adherence to these techniques in teaching law is very difficult as the number of</w:t>
      </w:r>
      <w:r>
        <w:rPr>
          <w:spacing w:val="1"/>
        </w:rPr>
        <w:t> </w:t>
      </w:r>
      <w:r>
        <w:rPr/>
        <w:t>students in the classroom makes it impracticable, been against the NUC staff/students ratio</w:t>
      </w:r>
      <w:r>
        <w:rPr>
          <w:spacing w:val="1"/>
        </w:rPr>
        <w:t> </w:t>
      </w:r>
      <w:r>
        <w:rPr/>
        <w:t>1:20.</w:t>
      </w:r>
      <w:r>
        <w:rPr>
          <w:vertAlign w:val="superscript"/>
        </w:rPr>
        <w:t>269</w:t>
      </w:r>
      <w:r>
        <w:rPr>
          <w:vertAlign w:val="baseline"/>
        </w:rPr>
        <w:t> This does not allow for efficient teaching, as students may be distracted with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 besides listening in class due to the sheer number of Law students in the Lecture</w:t>
      </w:r>
      <w:r>
        <w:rPr>
          <w:spacing w:val="1"/>
          <w:vertAlign w:val="baseline"/>
        </w:rPr>
        <w:t> </w:t>
      </w:r>
      <w:r>
        <w:rPr>
          <w:vertAlign w:val="baseline"/>
        </w:rPr>
        <w:t>hall.</w:t>
      </w:r>
      <w:r>
        <w:rPr>
          <w:vertAlign w:val="superscript"/>
        </w:rPr>
        <w:t>270</w:t>
      </w:r>
    </w:p>
    <w:p>
      <w:pPr>
        <w:pStyle w:val="BodyText"/>
        <w:spacing w:line="480" w:lineRule="auto"/>
        <w:ind w:left="480" w:right="1037" w:firstLine="719"/>
        <w:jc w:val="both"/>
      </w:pPr>
      <w:r>
        <w:rPr/>
        <w:t>The students become habitual in the culture of conformity, to learn to play by the</w:t>
      </w:r>
      <w:r>
        <w:rPr>
          <w:spacing w:val="1"/>
        </w:rPr>
        <w:t> </w:t>
      </w:r>
      <w:r>
        <w:rPr/>
        <w:t>rules, in order to become successful lawyers.</w:t>
      </w:r>
      <w:r>
        <w:rPr>
          <w:vertAlign w:val="superscript"/>
        </w:rPr>
        <w:t>271</w:t>
      </w:r>
      <w:r>
        <w:rPr>
          <w:vertAlign w:val="baseline"/>
        </w:rPr>
        <w:t> Failure to play by the rules is detrimental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success of the lawyer and setback to the promotion of legal practice as the masses will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continue to lose confidence on the lawyers, through which they seek their legal remedies. For</w:t>
      </w:r>
      <w:r>
        <w:rPr>
          <w:spacing w:val="1"/>
          <w:vertAlign w:val="baseline"/>
        </w:rPr>
        <w:t> </w:t>
      </w:r>
      <w:r>
        <w:rPr>
          <w:vertAlign w:val="baseline"/>
        </w:rPr>
        <w:t>now, the</w:t>
      </w:r>
      <w:r>
        <w:rPr>
          <w:spacing w:val="1"/>
          <w:vertAlign w:val="baseline"/>
        </w:rPr>
        <w:t> </w:t>
      </w:r>
      <w:r>
        <w:rPr>
          <w:vertAlign w:val="baseline"/>
        </w:rPr>
        <w:t>Law Clinics</w:t>
      </w:r>
      <w:r>
        <w:rPr>
          <w:spacing w:val="1"/>
          <w:vertAlign w:val="baseline"/>
        </w:rPr>
        <w:t> </w:t>
      </w:r>
      <w:r>
        <w:rPr>
          <w:vertAlign w:val="baseline"/>
        </w:rPr>
        <w:t>are theatre 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cultures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conformity are being</w:t>
      </w:r>
      <w:r>
        <w:rPr>
          <w:spacing w:val="1"/>
          <w:vertAlign w:val="baseline"/>
        </w:rPr>
        <w:t> </w:t>
      </w:r>
      <w:r>
        <w:rPr>
          <w:vertAlign w:val="baseline"/>
        </w:rPr>
        <w:t>inculcate.</w:t>
      </w:r>
    </w:p>
    <w:p>
      <w:pPr>
        <w:pStyle w:val="BodyText"/>
        <w:spacing w:line="480" w:lineRule="auto" w:before="1"/>
        <w:ind w:left="480" w:right="1036" w:firstLine="719"/>
        <w:jc w:val="both"/>
      </w:pPr>
      <w:r>
        <w:rPr/>
        <w:t>This chapter examined the activities of A.B.U Law Clinics and the role it plays in</w:t>
      </w:r>
      <w:r>
        <w:rPr>
          <w:spacing w:val="1"/>
        </w:rPr>
        <w:t> </w:t>
      </w:r>
      <w:r>
        <w:rPr/>
        <w:t>imbibing ethics, professional competence and the spirit of pro bono services to law students</w:t>
      </w:r>
      <w:r>
        <w:rPr>
          <w:spacing w:val="1"/>
        </w:rPr>
        <w:t> </w:t>
      </w:r>
      <w:r>
        <w:rPr/>
        <w:t>thereby promoting legal practice in Nigeria. We shall relate experiences of law students in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lawyering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prison/pre-trial</w:t>
      </w:r>
      <w:r>
        <w:rPr>
          <w:spacing w:val="1"/>
        </w:rPr>
        <w:t> </w:t>
      </w:r>
      <w:r>
        <w:rPr/>
        <w:t>detainees project, community outreach/street law, Freedom of Information Act Projects, court</w:t>
      </w:r>
      <w:r>
        <w:rPr>
          <w:spacing w:val="-57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and client interview and</w:t>
      </w:r>
      <w:r>
        <w:rPr>
          <w:spacing w:val="2"/>
        </w:rPr>
        <w:t> </w:t>
      </w:r>
      <w:r>
        <w:rPr/>
        <w:t>counselling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law</w:t>
      </w:r>
      <w:r>
        <w:rPr>
          <w:spacing w:val="-1"/>
        </w:rPr>
        <w:t> </w:t>
      </w:r>
      <w:r>
        <w:rPr/>
        <w:t>clinic activities.</w:t>
      </w:r>
    </w:p>
    <w:p>
      <w:pPr>
        <w:pStyle w:val="Heading2"/>
        <w:numPr>
          <w:ilvl w:val="1"/>
          <w:numId w:val="26"/>
        </w:numPr>
        <w:tabs>
          <w:tab w:pos="841" w:val="left" w:leader="none"/>
        </w:tabs>
        <w:spacing w:line="240" w:lineRule="auto" w:before="6" w:after="0"/>
        <w:ind w:left="840" w:right="0" w:hanging="361"/>
        <w:jc w:val="both"/>
      </w:pPr>
      <w:r>
        <w:rPr/>
        <w:t>Social</w:t>
      </w:r>
      <w:r>
        <w:rPr>
          <w:spacing w:val="-2"/>
        </w:rPr>
        <w:t> </w:t>
      </w:r>
      <w:r>
        <w:rPr/>
        <w:t>Justice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Public</w:t>
      </w:r>
      <w:r>
        <w:rPr>
          <w:spacing w:val="-3"/>
        </w:rPr>
        <w:t> </w:t>
      </w:r>
      <w:r>
        <w:rPr/>
        <w:t>Interest</w:t>
      </w:r>
      <w:r>
        <w:rPr>
          <w:spacing w:val="-2"/>
        </w:rPr>
        <w:t> </w:t>
      </w:r>
      <w:r>
        <w:rPr/>
        <w:t>Lawyering</w:t>
      </w:r>
      <w:r>
        <w:rPr>
          <w:spacing w:val="1"/>
        </w:rPr>
        <w:t> </w:t>
      </w:r>
      <w:r>
        <w:rPr/>
        <w:t>Projects.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80" w:right="1030" w:firstLine="719"/>
        <w:jc w:val="both"/>
      </w:pPr>
      <w:r>
        <w:rPr/>
        <w:t>CLE advocates identified social justice and public interest advocacy as functions of</w:t>
      </w:r>
      <w:r>
        <w:rPr>
          <w:spacing w:val="1"/>
        </w:rPr>
        <w:t> </w:t>
      </w:r>
      <w:r>
        <w:rPr/>
        <w:t>Law Clinics. Social justice is concerned with satisfying what indigent people need rather than</w:t>
      </w:r>
      <w:r>
        <w:rPr>
          <w:spacing w:val="-57"/>
        </w:rPr>
        <w:t> </w:t>
      </w:r>
      <w:r>
        <w:rPr/>
        <w:t>what they want. CLE programmes play a valuable role in this respect as it provides legal</w:t>
      </w:r>
      <w:r>
        <w:rPr>
          <w:spacing w:val="1"/>
        </w:rPr>
        <w:t> </w:t>
      </w:r>
      <w:r>
        <w:rPr/>
        <w:t>advice and</w:t>
      </w:r>
      <w:r>
        <w:rPr>
          <w:spacing w:val="2"/>
        </w:rPr>
        <w:t> </w:t>
      </w:r>
      <w:r>
        <w:rPr/>
        <w:t>remedies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would</w:t>
      </w:r>
      <w:r>
        <w:rPr>
          <w:spacing w:val="3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not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afford</w:t>
      </w:r>
      <w:r>
        <w:rPr>
          <w:spacing w:val="3"/>
        </w:rPr>
        <w:t> </w:t>
      </w:r>
      <w:r>
        <w:rPr/>
        <w:t>it.</w:t>
      </w:r>
      <w:r>
        <w:rPr>
          <w:vertAlign w:val="superscript"/>
        </w:rPr>
        <w:t>272</w:t>
      </w:r>
      <w:r>
        <w:rPr>
          <w:spacing w:val="3"/>
          <w:vertAlign w:val="baseline"/>
        </w:rPr>
        <w:t> </w:t>
      </w:r>
      <w:r>
        <w:rPr>
          <w:vertAlign w:val="baseline"/>
        </w:rPr>
        <w:t>Social</w:t>
      </w:r>
      <w:r>
        <w:rPr>
          <w:spacing w:val="2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</w:p>
    <w:p>
      <w:pPr>
        <w:pStyle w:val="BodyText"/>
        <w:spacing w:before="9"/>
      </w:pPr>
      <w:r>
        <w:rPr/>
        <w:pict>
          <v:rect style="position:absolute;margin-left:72.024002pt;margin-top:16.246483pt;width:144.020pt;height:.72003pt;mso-position-horizontal-relative:page;mso-position-vertical-relative:paragraph;z-index:-156876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269</w:t>
      </w:r>
      <w:r>
        <w:rPr>
          <w:sz w:val="20"/>
          <w:vertAlign w:val="baseline"/>
        </w:rPr>
        <w:t> We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have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more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than 400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students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in 2013/2014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graduation class,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comprising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civil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Sharia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law students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(both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UME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direct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entry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students).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270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Madubuike-Ekwe,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N.J. </w:t>
      </w:r>
      <w:r>
        <w:rPr>
          <w:i/>
          <w:sz w:val="20"/>
          <w:vertAlign w:val="baseline"/>
        </w:rPr>
        <w:t>Op.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cit.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132.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271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Vawda,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Y.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(June,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2003),</w:t>
      </w:r>
      <w:r>
        <w:rPr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Law: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Educating/Training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Students,</w:t>
      </w:r>
      <w:r>
        <w:rPr>
          <w:i/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First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All-Africa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Colloquim,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Durban, South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Africa.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1.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272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Mcquoid-Mason,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Palmer,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Op.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Cit.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13.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43"/>
        <w:jc w:val="both"/>
      </w:pPr>
      <w:r>
        <w:rPr/>
        <w:t>extension include public interest litigation for it is a means to social justice mission. The</w:t>
      </w:r>
      <w:r>
        <w:rPr>
          <w:spacing w:val="1"/>
        </w:rPr>
        <w:t> </w:t>
      </w:r>
      <w:r>
        <w:rPr/>
        <w:t>participating students attempt to pressure for policy changes by the government or suggest</w:t>
      </w:r>
      <w:r>
        <w:rPr>
          <w:spacing w:val="1"/>
        </w:rPr>
        <w:t> </w:t>
      </w:r>
      <w:r>
        <w:rPr/>
        <w:t>legislative reform by drafting a bill and advocating for its adoption, often in cooperation with</w:t>
      </w:r>
      <w:r>
        <w:rPr>
          <w:spacing w:val="1"/>
        </w:rPr>
        <w:t> </w:t>
      </w:r>
      <w:r>
        <w:rPr/>
        <w:t>local</w:t>
      </w:r>
      <w:r>
        <w:rPr>
          <w:spacing w:val="-1"/>
        </w:rPr>
        <w:t> </w:t>
      </w:r>
      <w:r>
        <w:rPr/>
        <w:t>NGOs and</w:t>
      </w:r>
      <w:r>
        <w:rPr>
          <w:spacing w:val="-1"/>
        </w:rPr>
        <w:t> </w:t>
      </w:r>
      <w:r>
        <w:rPr/>
        <w:t>other civil society</w:t>
      </w:r>
      <w:r>
        <w:rPr>
          <w:spacing w:val="-5"/>
        </w:rPr>
        <w:t> </w:t>
      </w:r>
      <w:r>
        <w:rPr/>
        <w:t>organizations.</w:t>
      </w:r>
    </w:p>
    <w:p>
      <w:pPr>
        <w:pStyle w:val="BodyText"/>
        <w:spacing w:line="480" w:lineRule="auto"/>
        <w:ind w:left="480" w:right="103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clinic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faculties/Law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clinics,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render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communities,</w:t>
      </w:r>
      <w:r>
        <w:rPr>
          <w:spacing w:val="14"/>
        </w:rPr>
        <w:t> </w:t>
      </w:r>
      <w:r>
        <w:rPr/>
        <w:t>free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charge.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clinics,</w:t>
      </w:r>
      <w:r>
        <w:rPr>
          <w:spacing w:val="14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deal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human</w:t>
      </w:r>
      <w:r>
        <w:rPr>
          <w:spacing w:val="17"/>
        </w:rPr>
        <w:t> </w:t>
      </w:r>
      <w:r>
        <w:rPr/>
        <w:t>beings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not</w:t>
      </w:r>
      <w:r>
        <w:rPr>
          <w:spacing w:val="16"/>
        </w:rPr>
        <w:t> </w:t>
      </w:r>
      <w:r>
        <w:rPr/>
        <w:t>with</w:t>
      </w:r>
      <w:r>
        <w:rPr>
          <w:spacing w:val="18"/>
        </w:rPr>
        <w:t> </w:t>
      </w:r>
      <w:r>
        <w:rPr/>
        <w:t>cases</w:t>
      </w:r>
      <w:r>
        <w:rPr>
          <w:spacing w:val="-58"/>
        </w:rPr>
        <w:t> </w:t>
      </w:r>
      <w:r>
        <w:rPr/>
        <w:t>or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 method;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process</w:t>
      </w:r>
      <w:r>
        <w:rPr>
          <w:spacing w:val="60"/>
        </w:rPr>
        <w:t> </w:t>
      </w:r>
      <w:r>
        <w:rPr/>
        <w:t>they acquire</w:t>
      </w:r>
      <w:r>
        <w:rPr>
          <w:spacing w:val="-57"/>
        </w:rPr>
        <w:t> </w:t>
      </w:r>
      <w:r>
        <w:rPr/>
        <w:t>critical lawyering skills needed for practice, in addition to an appreciation of the value of</w:t>
      </w:r>
      <w:r>
        <w:rPr>
          <w:spacing w:val="1"/>
        </w:rPr>
        <w:t> </w:t>
      </w:r>
      <w:r>
        <w:rPr/>
        <w:t>professional responsibility.</w:t>
      </w:r>
      <w:r>
        <w:rPr>
          <w:spacing w:val="1"/>
        </w:rPr>
        <w:t> </w:t>
      </w:r>
      <w:r>
        <w:rPr/>
        <w:t>Nigerian law students now learn and become sensitive to 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law/human</w:t>
      </w:r>
      <w:r>
        <w:rPr>
          <w:spacing w:val="60"/>
        </w:rPr>
        <w:t> </w:t>
      </w:r>
      <w:r>
        <w:rPr/>
        <w:t>rights</w:t>
      </w:r>
      <w:r>
        <w:rPr>
          <w:spacing w:val="1"/>
        </w:rPr>
        <w:t> </w:t>
      </w:r>
      <w:r>
        <w:rPr/>
        <w:t>protection, and other social problems, in the lives of the people and the important role they</w:t>
      </w:r>
      <w:r>
        <w:rPr>
          <w:spacing w:val="1"/>
        </w:rPr>
        <w:t> </w:t>
      </w:r>
      <w:r>
        <w:rPr/>
        <w:t>can play in all of these. This process inculcates public interest lawyering in them and propels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to defend human rights and social justice</w:t>
      </w:r>
      <w:r>
        <w:rPr>
          <w:spacing w:val="-1"/>
        </w:rPr>
        <w:t> </w:t>
      </w:r>
      <w:r>
        <w:rPr/>
        <w:t>in practice.</w:t>
      </w:r>
      <w:r>
        <w:rPr>
          <w:vertAlign w:val="superscript"/>
        </w:rPr>
        <w:t>273</w:t>
      </w:r>
    </w:p>
    <w:p>
      <w:pPr>
        <w:pStyle w:val="BodyText"/>
        <w:spacing w:line="480" w:lineRule="auto" w:before="1"/>
        <w:ind w:left="480" w:right="1034" w:firstLine="719"/>
        <w:jc w:val="both"/>
      </w:pPr>
      <w:r>
        <w:rPr/>
        <w:t>Promoting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advocacy</w:t>
      </w:r>
      <w:r>
        <w:rPr>
          <w:spacing w:val="1"/>
        </w:rPr>
        <w:t> </w:t>
      </w:r>
      <w:r>
        <w:rPr/>
        <w:t>campaign,</w:t>
      </w:r>
      <w:r>
        <w:rPr>
          <w:spacing w:val="60"/>
        </w:rPr>
        <w:t> </w:t>
      </w:r>
      <w:r>
        <w:rPr/>
        <w:t>drafting</w:t>
      </w:r>
      <w:r>
        <w:rPr>
          <w:spacing w:val="1"/>
        </w:rPr>
        <w:t> </w:t>
      </w:r>
      <w:r>
        <w:rPr/>
        <w:t>legislation or, filing public interest litigation. Another way to influence policy decisions is to</w:t>
      </w:r>
      <w:r>
        <w:rPr>
          <w:spacing w:val="1"/>
        </w:rPr>
        <w:t> </w:t>
      </w:r>
      <w:r>
        <w:rPr/>
        <w:t>have students engaged in monitoring government</w:t>
      </w:r>
      <w:r>
        <w:rPr>
          <w:spacing w:val="1"/>
        </w:rPr>
        <w:t> </w:t>
      </w:r>
      <w:r>
        <w:rPr/>
        <w:t>or government agency‟s human rights</w:t>
      </w:r>
      <w:r>
        <w:rPr>
          <w:spacing w:val="1"/>
        </w:rPr>
        <w:t> </w:t>
      </w:r>
      <w:r>
        <w:rPr/>
        <w:t>obligations through fact-finding, reporting, and publication work.</w:t>
      </w:r>
      <w:r>
        <w:rPr>
          <w:vertAlign w:val="superscript"/>
        </w:rPr>
        <w:t>274</w:t>
      </w:r>
      <w:r>
        <w:rPr>
          <w:vertAlign w:val="baseline"/>
        </w:rPr>
        <w:t> A.B.U Law Clinic 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Law Clinics in Nigeria engages in social justice and public interest lawyering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 of prison pre-trial detainee project, community outreach/street law projects, the stop</w:t>
      </w:r>
      <w:r>
        <w:rPr>
          <w:spacing w:val="1"/>
          <w:vertAlign w:val="baseline"/>
        </w:rPr>
        <w:t> </w:t>
      </w:r>
      <w:r>
        <w:rPr>
          <w:vertAlign w:val="baseline"/>
        </w:rPr>
        <w:t>torture project, the ENDSARS project and Freedom of Information Act projects which shall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discuss</w:t>
      </w:r>
      <w:r>
        <w:rPr>
          <w:spacing w:val="-1"/>
          <w:vertAlign w:val="baseline"/>
        </w:rPr>
        <w:t> </w:t>
      </w:r>
      <w:r>
        <w:rPr>
          <w:vertAlign w:val="baseline"/>
        </w:rPr>
        <w:t>below.</w:t>
      </w:r>
    </w:p>
    <w:p>
      <w:pPr>
        <w:pStyle w:val="Heading2"/>
        <w:numPr>
          <w:ilvl w:val="2"/>
          <w:numId w:val="26"/>
        </w:numPr>
        <w:tabs>
          <w:tab w:pos="1201" w:val="left" w:leader="none"/>
        </w:tabs>
        <w:spacing w:line="240" w:lineRule="auto" w:before="6" w:after="0"/>
        <w:ind w:left="1200" w:right="0" w:hanging="721"/>
        <w:jc w:val="both"/>
      </w:pPr>
      <w:r>
        <w:rPr/>
        <w:t>Prison/Pre-Trial</w:t>
      </w:r>
      <w:r>
        <w:rPr>
          <w:spacing w:val="-3"/>
        </w:rPr>
        <w:t> </w:t>
      </w:r>
      <w:r>
        <w:rPr/>
        <w:t>Detainee</w:t>
      </w:r>
      <w:r>
        <w:rPr>
          <w:spacing w:val="-2"/>
        </w:rPr>
        <w:t> </w:t>
      </w:r>
      <w:r>
        <w:rPr/>
        <w:t>Projects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  <w:r>
        <w:rPr/>
        <w:pict>
          <v:rect style="position:absolute;margin-left:72.024002pt;margin-top:13.684717pt;width:144.020pt;height:.71997pt;mso-position-horizontal-relative:page;mso-position-vertical-relative:paragraph;z-index:-156871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273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Adekoya,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C.O.,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(2014)</w:t>
      </w:r>
      <w:r>
        <w:rPr>
          <w:b/>
          <w:sz w:val="20"/>
          <w:vertAlign w:val="baseline"/>
        </w:rPr>
        <w:t>.</w:t>
      </w:r>
      <w:r>
        <w:rPr>
          <w:b/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Meeting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Required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Reforms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Nigeria: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-Ten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Years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After.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Education.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No.2.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607-608.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274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Baze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(2018). </w:t>
      </w:r>
      <w:r>
        <w:rPr>
          <w:i/>
          <w:sz w:val="20"/>
          <w:vertAlign w:val="baseline"/>
        </w:rPr>
        <w:t>Baze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Clinic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Handbook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Faculty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Law,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Baze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University,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Abuja,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8.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6" w:firstLine="719"/>
        <w:jc w:val="both"/>
      </w:pPr>
      <w:r>
        <w:rPr/>
        <w:t>In 2017, the statistics released by Nigerian Bureau of Statistic revealed that there are</w:t>
      </w:r>
      <w:r>
        <w:rPr>
          <w:spacing w:val="1"/>
        </w:rPr>
        <w:t> </w:t>
      </w:r>
      <w:r>
        <w:rPr/>
        <w:t>over 72,000 inmates in Nigeria‟s prisons. This is quite unfortunate as the total capacity of all</w:t>
      </w:r>
      <w:r>
        <w:rPr>
          <w:spacing w:val="1"/>
        </w:rPr>
        <w:t> </w:t>
      </w:r>
      <w:r>
        <w:rPr/>
        <w:t>240 prisons in Nigeria is just about 50,000 inmates and 67% of the prisons inmates are</w:t>
      </w:r>
      <w:r>
        <w:rPr>
          <w:spacing w:val="1"/>
        </w:rPr>
        <w:t> </w:t>
      </w:r>
      <w:r>
        <w:rPr/>
        <w:t>awaiting trials.</w:t>
      </w:r>
      <w:r>
        <w:rPr>
          <w:vertAlign w:val="superscript"/>
        </w:rPr>
        <w:t>275</w:t>
      </w:r>
      <w:r>
        <w:rPr>
          <w:vertAlign w:val="baseline"/>
        </w:rPr>
        <w:t> Also 98% of the prison inmates are men. The three top most common</w:t>
      </w:r>
      <w:r>
        <w:rPr>
          <w:spacing w:val="1"/>
          <w:vertAlign w:val="baseline"/>
        </w:rPr>
        <w:t> </w:t>
      </w:r>
      <w:r>
        <w:rPr>
          <w:vertAlign w:val="baseline"/>
        </w:rPr>
        <w:t>crimes committed by the prisoners are stealing, robbery and assault. The top five States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-1"/>
          <w:vertAlign w:val="baseline"/>
        </w:rPr>
        <w:t> </w:t>
      </w:r>
      <w:r>
        <w:rPr>
          <w:vertAlign w:val="baseline"/>
        </w:rPr>
        <w:t>inmates are Lagos,</w:t>
      </w:r>
      <w:r>
        <w:rPr>
          <w:spacing w:val="2"/>
          <w:vertAlign w:val="baseline"/>
        </w:rPr>
        <w:t> </w:t>
      </w:r>
      <w:r>
        <w:rPr>
          <w:vertAlign w:val="baseline"/>
        </w:rPr>
        <w:t>Rivers, Kano, Delta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Ogun State.</w:t>
      </w:r>
      <w:r>
        <w:rPr>
          <w:vertAlign w:val="superscript"/>
        </w:rPr>
        <w:t>276</w:t>
      </w:r>
    </w:p>
    <w:p>
      <w:pPr>
        <w:pStyle w:val="BodyText"/>
        <w:spacing w:line="480" w:lineRule="auto" w:before="161"/>
        <w:ind w:left="480" w:right="1036" w:firstLine="719"/>
        <w:jc w:val="both"/>
      </w:pPr>
      <w:r>
        <w:rPr/>
        <w:t>The prison/pre-trial detainee projects are Law Clinics projects aimed at reducing the</w:t>
      </w:r>
      <w:r>
        <w:rPr>
          <w:spacing w:val="1"/>
        </w:rPr>
        <w:t> </w:t>
      </w:r>
      <w:r>
        <w:rPr/>
        <w:t>plight of Nigerian inmates in the overcrowded prisons due to the inadequacies of assistance</w:t>
      </w:r>
      <w:r>
        <w:rPr>
          <w:spacing w:val="1"/>
        </w:rPr>
        <w:t> </w:t>
      </w:r>
      <w:r>
        <w:rPr/>
        <w:t>rendered to the indigent inmates by private lawyers, the Legal Aid Council and other</w:t>
      </w:r>
      <w:r>
        <w:rPr>
          <w:spacing w:val="60"/>
        </w:rPr>
        <w:t> </w:t>
      </w:r>
      <w:r>
        <w:rPr>
          <w:i/>
        </w:rPr>
        <w:t>pro</w:t>
      </w:r>
      <w:r>
        <w:rPr>
          <w:i/>
          <w:spacing w:val="1"/>
        </w:rPr>
        <w:t> </w:t>
      </w:r>
      <w:r>
        <w:rPr>
          <w:i/>
        </w:rPr>
        <w:t>bono</w:t>
      </w:r>
      <w:r>
        <w:rPr>
          <w:i/>
          <w:spacing w:val="-1"/>
        </w:rPr>
        <w:t> </w:t>
      </w:r>
      <w:r>
        <w:rPr/>
        <w:t>organizations. Ojukwu, et al opined thus:</w:t>
      </w:r>
    </w:p>
    <w:p>
      <w:pPr>
        <w:pStyle w:val="BodyText"/>
        <w:spacing w:before="159"/>
        <w:ind w:left="2182" w:right="2738"/>
        <w:jc w:val="both"/>
      </w:pPr>
      <w:r>
        <w:rPr/>
        <w:t>The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designed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 will naturally include, the observed limited and or</w:t>
      </w:r>
      <w:r>
        <w:rPr>
          <w:spacing w:val="-57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indigent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underrepresented and marginalized prisoners and pre-trial</w:t>
      </w:r>
      <w:r>
        <w:rPr>
          <w:spacing w:val="1"/>
        </w:rPr>
        <w:t> </w:t>
      </w:r>
      <w:r>
        <w:rPr/>
        <w:t>detainees in the Prisons. The primary purpose or objective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Prison</w:t>
      </w:r>
      <w:r>
        <w:rPr>
          <w:spacing w:val="1"/>
        </w:rPr>
        <w:t> </w:t>
      </w:r>
      <w:r>
        <w:rPr/>
        <w:t>Pre-trial</w:t>
      </w:r>
      <w:r>
        <w:rPr>
          <w:spacing w:val="1"/>
        </w:rPr>
        <w:t> </w:t>
      </w:r>
      <w:r>
        <w:rPr/>
        <w:t>detainees‟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clinics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 of access to justice for the unrepresented prison</w:t>
      </w:r>
      <w:r>
        <w:rPr>
          <w:spacing w:val="1"/>
        </w:rPr>
        <w:t> </w:t>
      </w:r>
      <w:r>
        <w:rPr/>
        <w:t>pre-trial detainees.</w:t>
      </w:r>
      <w:r>
        <w:rPr>
          <w:vertAlign w:val="superscript"/>
        </w:rPr>
        <w:t>277</w:t>
      </w:r>
    </w:p>
    <w:p>
      <w:pPr>
        <w:pStyle w:val="BodyText"/>
        <w:spacing w:line="480" w:lineRule="auto" w:before="243"/>
        <w:ind w:left="480" w:right="1034" w:firstLine="719"/>
        <w:jc w:val="both"/>
      </w:pPr>
      <w:r>
        <w:rPr/>
        <w:t>One may be tempted to question the status of law students in their quest to provide</w:t>
      </w:r>
      <w:r>
        <w:rPr>
          <w:spacing w:val="1"/>
        </w:rPr>
        <w:t> </w:t>
      </w:r>
      <w:r>
        <w:rPr/>
        <w:t>access to justice for the unrepresented prison pre-trial detainees through Law Clinics. This is</w:t>
      </w:r>
      <w:r>
        <w:rPr>
          <w:spacing w:val="1"/>
        </w:rPr>
        <w:t> </w:t>
      </w:r>
      <w:r>
        <w:rPr/>
        <w:t>due to their limited right to practice law as they are not considered as persons qualified to</w:t>
      </w:r>
      <w:r>
        <w:rPr>
          <w:spacing w:val="1"/>
        </w:rPr>
        <w:t> </w:t>
      </w:r>
      <w:r>
        <w:rPr/>
        <w:t>practice law in Nigeria as required by the provisions of section 2 of the LPA. Ojukwu, et al</w:t>
      </w:r>
      <w:r>
        <w:rPr>
          <w:spacing w:val="1"/>
        </w:rPr>
        <w:t> </w:t>
      </w:r>
      <w:r>
        <w:rPr/>
        <w:t>said “the Clinicians can really attend to the prisoners-to ascertain their legal needs, counsel,</w:t>
      </w:r>
      <w:r>
        <w:rPr>
          <w:spacing w:val="1"/>
        </w:rPr>
        <w:t> </w:t>
      </w:r>
      <w:r>
        <w:rPr/>
        <w:t>receive information, monitor, carry on administrative processes and follow-up court cases, as</w:t>
      </w:r>
      <w:r>
        <w:rPr>
          <w:spacing w:val="1"/>
        </w:rPr>
        <w:t> </w:t>
      </w:r>
      <w:r>
        <w:rPr/>
        <w:t>well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make</w:t>
      </w:r>
      <w:r>
        <w:rPr>
          <w:spacing w:val="1"/>
        </w:rPr>
        <w:t> </w:t>
      </w:r>
      <w:r>
        <w:rPr/>
        <w:t>representation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non-court</w:t>
      </w:r>
      <w:r>
        <w:rPr>
          <w:spacing w:val="2"/>
        </w:rPr>
        <w:t> </w:t>
      </w:r>
      <w:r>
        <w:rPr/>
        <w:t>trial</w:t>
      </w:r>
      <w:r>
        <w:rPr>
          <w:spacing w:val="1"/>
        </w:rPr>
        <w:t> </w:t>
      </w:r>
      <w:r>
        <w:rPr/>
        <w:t>situations,”</w:t>
      </w:r>
      <w:r>
        <w:rPr>
          <w:vertAlign w:val="superscript"/>
        </w:rPr>
        <w:t>278</w:t>
      </w:r>
      <w:r>
        <w:rPr>
          <w:spacing w:val="3"/>
          <w:vertAlign w:val="baseline"/>
        </w:rPr>
        <w:t> </w:t>
      </w:r>
      <w:r>
        <w:rPr>
          <w:vertAlign w:val="baseline"/>
        </w:rPr>
        <w:t>thereby,</w:t>
      </w:r>
      <w:r>
        <w:rPr>
          <w:spacing w:val="2"/>
          <w:vertAlign w:val="baseline"/>
        </w:rPr>
        <w:t> </w:t>
      </w:r>
      <w:r>
        <w:rPr>
          <w:vertAlign w:val="baseline"/>
        </w:rPr>
        <w:t>promoting</w:t>
      </w:r>
      <w:r>
        <w:rPr>
          <w:spacing w:val="-1"/>
          <w:vertAlign w:val="baseline"/>
        </w:rPr>
        <w:t> </w:t>
      </w:r>
      <w:r>
        <w:rPr>
          <w:vertAlign w:val="baseline"/>
        </w:rPr>
        <w:t>legal</w:t>
      </w:r>
      <w:r>
        <w:rPr>
          <w:spacing w:val="3"/>
          <w:vertAlign w:val="baseline"/>
        </w:rPr>
        <w:t> </w:t>
      </w:r>
      <w:r>
        <w:rPr>
          <w:vertAlign w:val="baseline"/>
        </w:rPr>
        <w:t>practice</w:t>
      </w:r>
    </w:p>
    <w:p>
      <w:pPr>
        <w:pStyle w:val="BodyText"/>
        <w:spacing w:before="7"/>
        <w:rPr>
          <w:sz w:val="21"/>
        </w:rPr>
      </w:pPr>
      <w:r>
        <w:rPr/>
        <w:pict>
          <v:rect style="position:absolute;margin-left:72.024002pt;margin-top:14.379189pt;width:144.020pt;height:.72003pt;mso-position-horizontal-relative:page;mso-position-vertical-relative:paragraph;z-index:-15686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931" w:val="left" w:leader="none"/>
          <w:tab w:pos="1965" w:val="left" w:leader="none"/>
          <w:tab w:pos="2612" w:val="left" w:leader="none"/>
        </w:tabs>
        <w:spacing w:before="73"/>
        <w:ind w:left="480" w:right="1037" w:firstLine="0"/>
        <w:jc w:val="left"/>
        <w:rPr>
          <w:sz w:val="20"/>
        </w:rPr>
      </w:pPr>
      <w:r>
        <w:rPr>
          <w:sz w:val="20"/>
          <w:vertAlign w:val="superscript"/>
        </w:rPr>
        <w:t>275</w:t>
      </w:r>
      <w:r>
        <w:rPr>
          <w:sz w:val="20"/>
          <w:vertAlign w:val="baseline"/>
        </w:rPr>
        <w:tab/>
        <w:t>Retrieved</w:t>
        <w:tab/>
        <w:t>from</w:t>
        <w:tab/>
      </w:r>
      <w:hyperlink r:id="rId31">
        <w:r>
          <w:rPr>
            <w:rFonts w:ascii="Calibri"/>
            <w:color w:val="0462C1"/>
            <w:spacing w:val="-1"/>
            <w:sz w:val="20"/>
            <w:u w:val="single" w:color="0462C1"/>
            <w:vertAlign w:val="baseline"/>
          </w:rPr>
          <w:t>http://databod.com/infographics/nigeria-prison-statistics-incarceration-rates-states-</w:t>
        </w:r>
      </w:hyperlink>
      <w:r>
        <w:rPr>
          <w:rFonts w:ascii="Calibri"/>
          <w:color w:val="0462C1"/>
          <w:sz w:val="20"/>
          <w:vertAlign w:val="baseline"/>
        </w:rPr>
        <w:t> </w:t>
      </w:r>
      <w:hyperlink r:id="rId31">
        <w:r>
          <w:rPr>
            <w:rFonts w:ascii="Calibri"/>
            <w:color w:val="0462C1"/>
            <w:sz w:val="20"/>
            <w:u w:val="single" w:color="0462C1"/>
            <w:vertAlign w:val="baseline"/>
          </w:rPr>
          <w:t>gender-religion-gender-others</w:t>
        </w:r>
        <w:r>
          <w:rPr>
            <w:sz w:val="20"/>
            <w:vertAlign w:val="baseline"/>
          </w:rPr>
          <w:t>. </w:t>
        </w:r>
      </w:hyperlink>
      <w:r>
        <w:rPr>
          <w:sz w:val="20"/>
          <w:vertAlign w:val="baseline"/>
        </w:rPr>
        <w:t>Accessed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22/09/2018.</w:t>
      </w:r>
    </w:p>
    <w:p>
      <w:pPr>
        <w:spacing w:line="224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276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277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Ojukwu,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(2012).</w:t>
      </w:r>
      <w:r>
        <w:rPr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Handbook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Prison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Pre-Trial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Detainee</w:t>
      </w:r>
      <w:r>
        <w:rPr>
          <w:i/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Clinic,</w:t>
      </w:r>
      <w:r>
        <w:rPr>
          <w:i/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NULAI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Nigeria,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Garki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II,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Abuja,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154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278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157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44"/>
        <w:jc w:val="both"/>
      </w:pP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opportunities,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finances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disposal.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480" w:right="1038" w:firstLine="719"/>
        <w:jc w:val="both"/>
      </w:pPr>
      <w:r>
        <w:rPr/>
        <w:t>A.B.U Law Clinic and other Law Clinics through financial grant of NULAI Nigeria,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motherboard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Clinics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have 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Prison</w:t>
      </w:r>
      <w:r>
        <w:rPr>
          <w:spacing w:val="1"/>
        </w:rPr>
        <w:t> </w:t>
      </w:r>
      <w:r>
        <w:rPr/>
        <w:t>Pre-trial</w:t>
      </w:r>
      <w:r>
        <w:rPr>
          <w:spacing w:val="60"/>
        </w:rPr>
        <w:t> </w:t>
      </w:r>
      <w:r>
        <w:rPr/>
        <w:t>detainees‟</w:t>
      </w:r>
      <w:r>
        <w:rPr>
          <w:spacing w:val="-57"/>
        </w:rPr>
        <w:t> </w:t>
      </w:r>
      <w:r>
        <w:rPr/>
        <w:t>project in Kaduna and other States respectively. Now, we shall consider the role played by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Clinics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prison</w:t>
      </w:r>
      <w:r>
        <w:rPr>
          <w:spacing w:val="1"/>
        </w:rPr>
        <w:t> </w:t>
      </w:r>
      <w:r>
        <w:rPr/>
        <w:t>pre-trial</w:t>
      </w:r>
      <w:r>
        <w:rPr>
          <w:spacing w:val="1"/>
        </w:rPr>
        <w:t> </w:t>
      </w:r>
      <w:r>
        <w:rPr/>
        <w:t>detainees‟</w:t>
      </w:r>
      <w:r>
        <w:rPr>
          <w:spacing w:val="-2"/>
        </w:rPr>
        <w:t> </w:t>
      </w:r>
      <w:r>
        <w:rPr/>
        <w:t>projects.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80" w:right="1033" w:firstLine="719"/>
        <w:jc w:val="both"/>
      </w:pPr>
      <w:r>
        <w:rPr/>
        <w:t>In 2014, the Prison pre-trial detainee project financed by NULAI Nigeria</w:t>
      </w:r>
      <w:r>
        <w:rPr>
          <w:vertAlign w:val="superscript"/>
        </w:rPr>
        <w:t>279</w:t>
      </w:r>
      <w:r>
        <w:rPr>
          <w:vertAlign w:val="baseline"/>
        </w:rPr>
        <w:t>, 12 law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clinics working as a cohesive network visited 19 prisons covering 12 States identified 6,620</w:t>
      </w:r>
      <w:r>
        <w:rPr>
          <w:spacing w:val="1"/>
          <w:vertAlign w:val="baseline"/>
        </w:rPr>
        <w:t> </w:t>
      </w:r>
      <w:r>
        <w:rPr>
          <w:vertAlign w:val="baseline"/>
        </w:rPr>
        <w:t>(75%) detainees on pre-trial detention out of 8,803 of prison population visited,</w:t>
      </w:r>
      <w:r>
        <w:rPr>
          <w:vertAlign w:val="superscript"/>
        </w:rPr>
        <w:t>280</w:t>
      </w:r>
      <w:r>
        <w:rPr>
          <w:vertAlign w:val="baseline"/>
        </w:rPr>
        <w:t> 725 law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 were trained on prison pre-trial detention. Law students interviewed counselled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educated 1043 pre-trial detainees; carried out investigations, verified 950 detainees‟ case files</w:t>
      </w:r>
      <w:r>
        <w:rPr>
          <w:spacing w:val="-57"/>
          <w:vertAlign w:val="baseline"/>
        </w:rPr>
        <w:t> </w:t>
      </w:r>
      <w:r>
        <w:rPr>
          <w:vertAlign w:val="baseline"/>
        </w:rPr>
        <w:t>in courts and Police Stations. Reconnected 386 detainees to family members; advocated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and obtained release of 33 detainees under the Chief Justice prerogative of mercy; seek for</w:t>
      </w:r>
      <w:r>
        <w:rPr>
          <w:spacing w:val="1"/>
          <w:vertAlign w:val="baseline"/>
        </w:rPr>
        <w:t> </w:t>
      </w:r>
      <w:r>
        <w:rPr>
          <w:vertAlign w:val="baseline"/>
        </w:rPr>
        <w:t>150 detainees advice from DPP; court appearances for 371 detainees, secured bail for 68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persons and 126 cases were disposed through acquittals, convictions and cases struck out for</w:t>
      </w:r>
      <w:r>
        <w:rPr>
          <w:spacing w:val="1"/>
          <w:vertAlign w:val="baseline"/>
        </w:rPr>
        <w:t> </w:t>
      </w:r>
      <w:r>
        <w:rPr>
          <w:vertAlign w:val="baseline"/>
        </w:rPr>
        <w:t>want of diligent prosecution.</w:t>
      </w:r>
      <w:r>
        <w:rPr>
          <w:vertAlign w:val="superscript"/>
        </w:rPr>
        <w:t>281</w:t>
      </w:r>
    </w:p>
    <w:p>
      <w:pPr>
        <w:pStyle w:val="BodyText"/>
        <w:spacing w:before="239"/>
        <w:ind w:left="1200"/>
        <w:jc w:val="both"/>
      </w:pPr>
      <w:r>
        <w:rPr/>
        <w:t>A.B.U</w:t>
      </w:r>
      <w:r>
        <w:rPr>
          <w:spacing w:val="4"/>
        </w:rPr>
        <w:t> </w:t>
      </w:r>
      <w:r>
        <w:rPr/>
        <w:t>Law</w:t>
      </w:r>
      <w:r>
        <w:rPr>
          <w:spacing w:val="3"/>
        </w:rPr>
        <w:t> </w:t>
      </w:r>
      <w:r>
        <w:rPr/>
        <w:t>Clinic</w:t>
      </w:r>
      <w:r>
        <w:rPr>
          <w:spacing w:val="5"/>
        </w:rPr>
        <w:t> </w:t>
      </w:r>
      <w:r>
        <w:rPr/>
        <w:t>participated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J4A</w:t>
      </w:r>
      <w:r>
        <w:rPr>
          <w:spacing w:val="2"/>
        </w:rPr>
        <w:t> </w:t>
      </w:r>
      <w:r>
        <w:rPr/>
        <w:t>project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recorded</w:t>
      </w:r>
      <w:r>
        <w:rPr>
          <w:spacing w:val="3"/>
        </w:rPr>
        <w:t> </w:t>
      </w:r>
      <w:r>
        <w:rPr/>
        <w:t>tremendous</w:t>
      </w:r>
      <w:r>
        <w:rPr>
          <w:spacing w:val="4"/>
        </w:rPr>
        <w:t> </w:t>
      </w:r>
      <w:r>
        <w:rPr/>
        <w:t>successes.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80" w:right="1037"/>
        <w:jc w:val="both"/>
      </w:pPr>
      <w:r>
        <w:rPr/>
        <w:t>A.B.U Law Clinic started its campaign for the project on 10</w:t>
      </w:r>
      <w:r>
        <w:rPr>
          <w:vertAlign w:val="superscript"/>
        </w:rPr>
        <w:t>th</w:t>
      </w:r>
      <w:r>
        <w:rPr>
          <w:vertAlign w:val="baseline"/>
        </w:rPr>
        <w:t> February 2014 because 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38"/>
          <w:vertAlign w:val="baseline"/>
        </w:rPr>
        <w:t> </w:t>
      </w:r>
      <w:r>
        <w:rPr>
          <w:vertAlign w:val="baseline"/>
        </w:rPr>
        <w:t>was</w:t>
      </w:r>
      <w:r>
        <w:rPr>
          <w:spacing w:val="40"/>
          <w:vertAlign w:val="baseline"/>
        </w:rPr>
        <w:t> </w:t>
      </w:r>
      <w:r>
        <w:rPr>
          <w:vertAlign w:val="baseline"/>
        </w:rPr>
        <w:t>on</w:t>
      </w:r>
      <w:r>
        <w:rPr>
          <w:spacing w:val="42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prolong</w:t>
      </w:r>
      <w:r>
        <w:rPr>
          <w:spacing w:val="40"/>
          <w:vertAlign w:val="baseline"/>
        </w:rPr>
        <w:t> </w:t>
      </w:r>
      <w:r>
        <w:rPr>
          <w:vertAlign w:val="baseline"/>
        </w:rPr>
        <w:t>ASUU</w:t>
      </w:r>
      <w:r>
        <w:rPr>
          <w:spacing w:val="41"/>
          <w:vertAlign w:val="baseline"/>
        </w:rPr>
        <w:t> </w:t>
      </w:r>
      <w:r>
        <w:rPr>
          <w:vertAlign w:val="baseline"/>
        </w:rPr>
        <w:t>strike</w:t>
      </w:r>
      <w:r>
        <w:rPr>
          <w:spacing w:val="42"/>
          <w:vertAlign w:val="baseline"/>
        </w:rPr>
        <w:t> </w:t>
      </w:r>
      <w:r>
        <w:rPr>
          <w:vertAlign w:val="baseline"/>
        </w:rPr>
        <w:t>and</w:t>
      </w:r>
      <w:r>
        <w:rPr>
          <w:spacing w:val="40"/>
          <w:vertAlign w:val="baseline"/>
        </w:rPr>
        <w:t> </w:t>
      </w:r>
      <w:r>
        <w:rPr>
          <w:vertAlign w:val="baseline"/>
        </w:rPr>
        <w:t>ended</w:t>
      </w:r>
      <w:r>
        <w:rPr>
          <w:spacing w:val="40"/>
          <w:vertAlign w:val="baseline"/>
        </w:rPr>
        <w:t> </w:t>
      </w:r>
      <w:r>
        <w:rPr>
          <w:vertAlign w:val="baseline"/>
        </w:rPr>
        <w:t>in</w:t>
      </w:r>
      <w:r>
        <w:rPr>
          <w:spacing w:val="41"/>
          <w:vertAlign w:val="baseline"/>
        </w:rPr>
        <w:t> </w:t>
      </w:r>
      <w:r>
        <w:rPr>
          <w:vertAlign w:val="baseline"/>
        </w:rPr>
        <w:t>September</w:t>
      </w:r>
      <w:r>
        <w:rPr>
          <w:spacing w:val="40"/>
          <w:vertAlign w:val="baseline"/>
        </w:rPr>
        <w:t> </w:t>
      </w:r>
      <w:r>
        <w:rPr>
          <w:vertAlign w:val="baseline"/>
        </w:rPr>
        <w:t>2014.</w:t>
      </w:r>
      <w:r>
        <w:rPr>
          <w:spacing w:val="42"/>
          <w:vertAlign w:val="baseline"/>
        </w:rPr>
        <w:t> </w:t>
      </w:r>
      <w:r>
        <w:rPr>
          <w:vertAlign w:val="baseline"/>
        </w:rPr>
        <w:t>In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Clinic</w:t>
      </w:r>
      <w:r>
        <w:rPr>
          <w:spacing w:val="-57"/>
          <w:vertAlign w:val="baseline"/>
        </w:rPr>
        <w:t> </w:t>
      </w:r>
      <w:r>
        <w:rPr>
          <w:vertAlign w:val="baseline"/>
        </w:rPr>
        <w:t>effort to carry out the project, the Clinicians visited Zaria Federal Prison, Kaduna Convict</w:t>
      </w:r>
      <w:r>
        <w:rPr>
          <w:spacing w:val="1"/>
          <w:vertAlign w:val="baseline"/>
        </w:rPr>
        <w:t> </w:t>
      </w:r>
      <w:r>
        <w:rPr>
          <w:vertAlign w:val="baseline"/>
        </w:rPr>
        <w:t>Prison,</w:t>
      </w:r>
      <w:r>
        <w:rPr>
          <w:spacing w:val="4"/>
          <w:vertAlign w:val="baseline"/>
        </w:rPr>
        <w:t> </w:t>
      </w:r>
      <w:r>
        <w:rPr>
          <w:vertAlign w:val="baseline"/>
        </w:rPr>
        <w:t>High</w:t>
      </w:r>
      <w:r>
        <w:rPr>
          <w:spacing w:val="4"/>
          <w:vertAlign w:val="baseline"/>
        </w:rPr>
        <w:t> </w:t>
      </w:r>
      <w:r>
        <w:rPr>
          <w:vertAlign w:val="baseline"/>
        </w:rPr>
        <w:t>Courts</w:t>
      </w:r>
      <w:r>
        <w:rPr>
          <w:spacing w:val="6"/>
          <w:vertAlign w:val="baseline"/>
        </w:rPr>
        <w:t> </w:t>
      </w:r>
      <w:r>
        <w:rPr>
          <w:vertAlign w:val="baseline"/>
        </w:rPr>
        <w:t>in</w:t>
      </w:r>
      <w:r>
        <w:rPr>
          <w:spacing w:val="7"/>
          <w:vertAlign w:val="baseline"/>
        </w:rPr>
        <w:t> </w:t>
      </w:r>
      <w:r>
        <w:rPr>
          <w:vertAlign w:val="baseline"/>
        </w:rPr>
        <w:t>Zaria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Kaduna,</w:t>
      </w:r>
      <w:r>
        <w:rPr>
          <w:spacing w:val="4"/>
          <w:vertAlign w:val="baseline"/>
        </w:rPr>
        <w:t> </w:t>
      </w:r>
      <w:r>
        <w:rPr>
          <w:vertAlign w:val="baseline"/>
        </w:rPr>
        <w:t>Magistrate</w:t>
      </w:r>
      <w:r>
        <w:rPr>
          <w:spacing w:val="4"/>
          <w:vertAlign w:val="baseline"/>
        </w:rPr>
        <w:t> </w:t>
      </w:r>
      <w:r>
        <w:rPr>
          <w:vertAlign w:val="baseline"/>
        </w:rPr>
        <w:t>Courts,</w:t>
      </w:r>
      <w:r>
        <w:rPr>
          <w:spacing w:val="4"/>
          <w:vertAlign w:val="baseline"/>
        </w:rPr>
        <w:t> </w:t>
      </w:r>
      <w:r>
        <w:rPr>
          <w:vertAlign w:val="baseline"/>
        </w:rPr>
        <w:t>Ministry of</w:t>
      </w:r>
      <w:r>
        <w:rPr>
          <w:spacing w:val="3"/>
          <w:vertAlign w:val="baseline"/>
        </w:rPr>
        <w:t> </w:t>
      </w:r>
      <w:r>
        <w:rPr>
          <w:vertAlign w:val="baseline"/>
        </w:rPr>
        <w:t>Justice,</w:t>
      </w:r>
      <w:r>
        <w:rPr>
          <w:spacing w:val="4"/>
          <w:vertAlign w:val="baseline"/>
        </w:rPr>
        <w:t> </w:t>
      </w:r>
      <w:r>
        <w:rPr>
          <w:vertAlign w:val="baseline"/>
        </w:rPr>
        <w:t>Police</w:t>
      </w:r>
      <w:r>
        <w:rPr>
          <w:spacing w:val="3"/>
          <w:vertAlign w:val="baseline"/>
        </w:rPr>
        <w:t> </w:t>
      </w:r>
      <w:r>
        <w:rPr>
          <w:vertAlign w:val="baseline"/>
        </w:rPr>
        <w:t>Area</w:t>
      </w:r>
    </w:p>
    <w:p>
      <w:pPr>
        <w:pStyle w:val="BodyText"/>
        <w:spacing w:before="2"/>
        <w:rPr>
          <w:sz w:val="21"/>
        </w:rPr>
      </w:pPr>
      <w:r>
        <w:rPr/>
        <w:pict>
          <v:rect style="position:absolute;margin-left:72.024002pt;margin-top:14.133486pt;width:144.020pt;height:.72003pt;mso-position-horizontal-relative:page;mso-position-vertical-relative:paragraph;z-index:-15686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5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279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project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supported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All-Department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International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Development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(J4A-DFID).</w:t>
      </w:r>
    </w:p>
    <w:p>
      <w:pPr>
        <w:spacing w:line="242" w:lineRule="exact" w:before="6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280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Retrieved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2"/>
          <w:sz w:val="20"/>
          <w:vertAlign w:val="baseline"/>
        </w:rPr>
        <w:t> </w:t>
      </w:r>
      <w:hyperlink r:id="rId18">
        <w:r>
          <w:rPr>
            <w:rFonts w:ascii="Calibri"/>
            <w:color w:val="0462C1"/>
            <w:sz w:val="20"/>
            <w:u w:val="single" w:color="0462C1"/>
            <w:vertAlign w:val="baseline"/>
          </w:rPr>
          <w:t>www.nulai.org</w:t>
        </w:r>
        <w:r>
          <w:rPr>
            <w:rFonts w:ascii="Calibri"/>
            <w:color w:val="0462C1"/>
            <w:spacing w:val="3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Accessed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12/06/2018</w:t>
      </w:r>
    </w:p>
    <w:p>
      <w:pPr>
        <w:spacing w:line="227" w:lineRule="exact"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281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</w:p>
    <w:p>
      <w:pPr>
        <w:spacing w:after="0" w:line="227" w:lineRule="exact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7"/>
        <w:jc w:val="both"/>
      </w:pPr>
      <w:r>
        <w:rPr/>
        <w:t>Command Zaria, and other Divisional Police stations within Zaria metropolis on several</w:t>
      </w:r>
      <w:r>
        <w:rPr>
          <w:spacing w:val="1"/>
        </w:rPr>
        <w:t> </w:t>
      </w:r>
      <w:r>
        <w:rPr/>
        <w:t>occasions.</w:t>
      </w:r>
      <w:r>
        <w:rPr>
          <w:vertAlign w:val="superscript"/>
        </w:rPr>
        <w:t>282</w:t>
      </w:r>
      <w:r>
        <w:rPr>
          <w:vertAlign w:val="baseline"/>
        </w:rPr>
        <w:t> The Clinic recorded 105 cases out of the NULAI target for 120 cases from</w:t>
      </w:r>
      <w:r>
        <w:rPr>
          <w:spacing w:val="1"/>
          <w:vertAlign w:val="baseline"/>
        </w:rPr>
        <w:t> </w:t>
      </w:r>
      <w:r>
        <w:rPr>
          <w:vertAlign w:val="baseline"/>
        </w:rPr>
        <w:t>January to December 2014; some detainees were release through bail applications, contacting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their families to fulfil the bail condition, Jail delivery exercise with some judges and some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 the Clinic interventions at Police</w:t>
      </w:r>
      <w:r>
        <w:rPr>
          <w:spacing w:val="-1"/>
          <w:vertAlign w:val="baseline"/>
        </w:rPr>
        <w:t> </w:t>
      </w:r>
      <w:r>
        <w:rPr>
          <w:vertAlign w:val="baseline"/>
        </w:rPr>
        <w:t>stations.</w:t>
      </w:r>
      <w:r>
        <w:rPr>
          <w:vertAlign w:val="superscript"/>
        </w:rPr>
        <w:t>283</w:t>
      </w:r>
    </w:p>
    <w:p>
      <w:pPr>
        <w:pStyle w:val="BodyText"/>
        <w:spacing w:line="480" w:lineRule="auto" w:before="242"/>
        <w:ind w:left="480" w:right="1034" w:firstLine="719"/>
        <w:jc w:val="both"/>
      </w:pPr>
      <w:r>
        <w:rPr/>
        <w:t>The project exposed more than 80 A.B.U Law Students to various professional skills</w:t>
      </w:r>
      <w:r>
        <w:rPr>
          <w:spacing w:val="1"/>
        </w:rPr>
        <w:t> </w:t>
      </w:r>
      <w:r>
        <w:rPr/>
        <w:t>and in the same vein used the students to provide access to justice for pre-trial detainees.</w:t>
      </w:r>
      <w:r>
        <w:rPr>
          <w:spacing w:val="1"/>
        </w:rPr>
        <w:t> </w:t>
      </w:r>
      <w:r>
        <w:rPr/>
        <w:t>Some of the professional skills learnt by the students includes, interviewing and counselling</w:t>
      </w:r>
      <w:r>
        <w:rPr>
          <w:spacing w:val="1"/>
        </w:rPr>
        <w:t> </w:t>
      </w:r>
      <w:r>
        <w:rPr/>
        <w:t>skills, drafting of motions, affidavits and written addresses for bail, letter writing, drafting of</w:t>
      </w:r>
      <w:r>
        <w:rPr>
          <w:spacing w:val="1"/>
        </w:rPr>
        <w:t> </w:t>
      </w:r>
      <w:r>
        <w:rPr/>
        <w:t>internal memos, preparation of reports and equally learnt the follow-up procedures at the</w:t>
      </w:r>
      <w:r>
        <w:rPr>
          <w:spacing w:val="1"/>
        </w:rPr>
        <w:t> </w:t>
      </w:r>
      <w:r>
        <w:rPr/>
        <w:t>courts,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stations and prisons.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480" w:right="1032" w:firstLine="719"/>
        <w:jc w:val="both"/>
      </w:pPr>
      <w:r>
        <w:rPr/>
        <w:t>In 2018, NULAI-Nigeria reintroduced the Prison Pre-trial Detainee project with the</w:t>
      </w:r>
      <w:r>
        <w:rPr>
          <w:spacing w:val="1"/>
        </w:rPr>
        <w:t> </w:t>
      </w:r>
      <w:r>
        <w:rPr/>
        <w:t>aims of expanding services of improving access</w:t>
      </w:r>
      <w:r>
        <w:rPr>
          <w:spacing w:val="60"/>
        </w:rPr>
        <w:t> </w:t>
      </w:r>
      <w:r>
        <w:rPr/>
        <w:t>to justice for pre-trial detainees in Nigeria</w:t>
      </w:r>
      <w:r>
        <w:rPr>
          <w:spacing w:val="1"/>
        </w:rPr>
        <w:t> </w:t>
      </w:r>
      <w:r>
        <w:rPr/>
        <w:t>and targets 1700 detainees across 31 prisons in the country within 12 months, from January to</w:t>
      </w:r>
      <w:r>
        <w:rPr>
          <w:spacing w:val="-57"/>
        </w:rPr>
        <w:t> </w:t>
      </w:r>
      <w:r>
        <w:rPr/>
        <w:t>December 2018. The project supported and improved the capacity of 14 Law Clinics to</w:t>
      </w:r>
      <w:r>
        <w:rPr>
          <w:spacing w:val="1"/>
        </w:rPr>
        <w:t> </w:t>
      </w:r>
      <w:r>
        <w:rPr/>
        <w:t>provide access to justice services to pre-trial detainees by at least 650 law students.</w:t>
      </w:r>
      <w:r>
        <w:rPr>
          <w:vertAlign w:val="superscript"/>
        </w:rPr>
        <w:t>284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project also introduced the new Administration of Criminal Justice Act at law clinic level as</w:t>
      </w:r>
      <w:r>
        <w:rPr>
          <w:spacing w:val="1"/>
          <w:vertAlign w:val="baseline"/>
        </w:rPr>
        <w:t> </w:t>
      </w:r>
      <w:r>
        <w:rPr>
          <w:vertAlign w:val="baseline"/>
        </w:rPr>
        <w:t>an advocacy</w:t>
      </w:r>
      <w:r>
        <w:rPr>
          <w:spacing w:val="-5"/>
          <w:vertAlign w:val="baseline"/>
        </w:rPr>
        <w:t> </w:t>
      </w:r>
      <w:r>
        <w:rPr>
          <w:vertAlign w:val="baseline"/>
        </w:rPr>
        <w:t>tool to improve</w:t>
      </w:r>
      <w:r>
        <w:rPr>
          <w:spacing w:val="-2"/>
          <w:vertAlign w:val="baseline"/>
        </w:rPr>
        <w:t> </w:t>
      </w:r>
      <w:r>
        <w:rPr>
          <w:vertAlign w:val="baseline"/>
        </w:rPr>
        <w:t>the capacity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law students in criminal</w:t>
      </w:r>
      <w:r>
        <w:rPr>
          <w:spacing w:val="4"/>
          <w:vertAlign w:val="baseline"/>
        </w:rPr>
        <w:t> </w:t>
      </w:r>
      <w:r>
        <w:rPr>
          <w:vertAlign w:val="baseline"/>
        </w:rPr>
        <w:t>administration.</w:t>
      </w:r>
      <w:r>
        <w:rPr>
          <w:vertAlign w:val="superscript"/>
        </w:rPr>
        <w:t>285</w:t>
      </w:r>
    </w:p>
    <w:p>
      <w:pPr>
        <w:pStyle w:val="Heading2"/>
        <w:numPr>
          <w:ilvl w:val="2"/>
          <w:numId w:val="26"/>
        </w:numPr>
        <w:tabs>
          <w:tab w:pos="1201" w:val="left" w:leader="none"/>
        </w:tabs>
        <w:spacing w:line="240" w:lineRule="auto" w:before="246" w:after="0"/>
        <w:ind w:left="1200" w:right="0" w:hanging="721"/>
        <w:jc w:val="both"/>
      </w:pPr>
      <w:r>
        <w:rPr/>
        <w:t>Professional</w:t>
      </w:r>
      <w:r>
        <w:rPr>
          <w:spacing w:val="-3"/>
        </w:rPr>
        <w:t> </w:t>
      </w:r>
      <w:r>
        <w:rPr/>
        <w:t>Responsibility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Ethics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Prison</w:t>
      </w:r>
      <w:r>
        <w:rPr>
          <w:spacing w:val="-2"/>
        </w:rPr>
        <w:t> </w:t>
      </w:r>
      <w:r>
        <w:rPr/>
        <w:t>Pre-trial</w:t>
      </w:r>
      <w:r>
        <w:rPr>
          <w:spacing w:val="-2"/>
        </w:rPr>
        <w:t> </w:t>
      </w:r>
      <w:r>
        <w:rPr/>
        <w:t>Detainees’</w:t>
      </w:r>
      <w:r>
        <w:rPr>
          <w:spacing w:val="-1"/>
        </w:rPr>
        <w:t> </w:t>
      </w:r>
      <w:r>
        <w:rPr/>
        <w:t>Projects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  <w:r>
        <w:rPr/>
        <w:pict>
          <v:rect style="position:absolute;margin-left:72.024002pt;margin-top:17.736259pt;width:144.020pt;height:.72003pt;mso-position-horizontal-relative:page;mso-position-vertical-relative:paragraph;z-index:-156856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282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Ahmadu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Bello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Clinic.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(2014).</w:t>
      </w:r>
      <w:r>
        <w:rPr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Report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Activities</w:t>
      </w:r>
      <w:r>
        <w:rPr>
          <w:i/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A.B.U</w:t>
      </w:r>
      <w:r>
        <w:rPr>
          <w:i/>
          <w:spacing w:val="34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Clinic</w:t>
      </w:r>
      <w:r>
        <w:rPr>
          <w:i/>
          <w:spacing w:val="34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34"/>
          <w:sz w:val="20"/>
          <w:vertAlign w:val="baseline"/>
        </w:rPr>
        <w:t> </w:t>
      </w:r>
      <w:r>
        <w:rPr>
          <w:i/>
          <w:sz w:val="20"/>
          <w:vertAlign w:val="baseline"/>
        </w:rPr>
        <w:t>“Access</w:t>
      </w:r>
      <w:r>
        <w:rPr>
          <w:i/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Pre-trial</w:t>
      </w:r>
      <w:r>
        <w:rPr>
          <w:i/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Detainees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Project</w:t>
      </w:r>
      <w:r>
        <w:rPr>
          <w:i/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(Project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Report).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Retrieved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A.B.U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Clinic,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Faculty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Law,</w:t>
      </w:r>
    </w:p>
    <w:p>
      <w:pPr>
        <w:spacing w:line="228" w:lineRule="exact" w:before="0"/>
        <w:ind w:left="480" w:right="0" w:firstLine="0"/>
        <w:jc w:val="left"/>
        <w:rPr>
          <w:sz w:val="20"/>
        </w:rPr>
      </w:pPr>
      <w:r>
        <w:rPr>
          <w:sz w:val="20"/>
        </w:rPr>
        <w:t>A.B.U</w:t>
      </w:r>
      <w:r>
        <w:rPr>
          <w:spacing w:val="-1"/>
          <w:sz w:val="20"/>
        </w:rPr>
        <w:t> </w:t>
      </w:r>
      <w:r>
        <w:rPr>
          <w:sz w:val="20"/>
        </w:rPr>
        <w:t>Zaria,</w:t>
      </w:r>
      <w:r>
        <w:rPr>
          <w:spacing w:val="-1"/>
          <w:sz w:val="20"/>
        </w:rPr>
        <w:t> </w:t>
      </w:r>
      <w:r>
        <w:rPr>
          <w:sz w:val="20"/>
        </w:rPr>
        <w:t>pp.</w:t>
      </w:r>
      <w:r>
        <w:rPr>
          <w:spacing w:val="-1"/>
          <w:sz w:val="20"/>
        </w:rPr>
        <w:t> </w:t>
      </w:r>
      <w:r>
        <w:rPr>
          <w:sz w:val="20"/>
        </w:rPr>
        <w:t>1-119.</w:t>
      </w:r>
    </w:p>
    <w:p>
      <w:pPr>
        <w:spacing w:before="1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283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Abubakar,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(2014).</w:t>
      </w:r>
      <w:r>
        <w:rPr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Roles</w:t>
      </w:r>
      <w:r>
        <w:rPr>
          <w:i/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University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Clinics</w:t>
      </w:r>
      <w:r>
        <w:rPr>
          <w:i/>
          <w:spacing w:val="34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Administration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Nigeria. </w:t>
      </w:r>
      <w:r>
        <w:rPr>
          <w:sz w:val="20"/>
          <w:vertAlign w:val="baseline"/>
        </w:rPr>
        <w:t>(Unpublished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Long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Essay).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Ahmadu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Bello University, Zaria.</w:t>
      </w:r>
    </w:p>
    <w:p>
      <w:pPr>
        <w:tabs>
          <w:tab w:pos="2524" w:val="left" w:leader="none"/>
          <w:tab w:pos="3677" w:val="left" w:leader="none"/>
          <w:tab w:pos="5135" w:val="left" w:leader="none"/>
          <w:tab w:pos="6174" w:val="left" w:leader="none"/>
          <w:tab w:pos="6888" w:val="left" w:leader="none"/>
          <w:tab w:pos="7876" w:val="left" w:leader="none"/>
          <w:tab w:pos="9118" w:val="left" w:leader="none"/>
        </w:tabs>
        <w:spacing w:line="242" w:lineRule="auto" w:before="1"/>
        <w:ind w:left="480" w:right="1036" w:firstLine="50"/>
        <w:jc w:val="left"/>
        <w:rPr>
          <w:rFonts w:ascii="Calibri"/>
          <w:sz w:val="20"/>
        </w:rPr>
      </w:pPr>
      <w:r>
        <w:rPr>
          <w:sz w:val="20"/>
          <w:vertAlign w:val="superscript"/>
        </w:rPr>
        <w:t>284</w:t>
      </w:r>
      <w:r>
        <w:rPr>
          <w:sz w:val="20"/>
          <w:vertAlign w:val="baseline"/>
        </w:rPr>
        <w:t>NULAI-Nigeria,</w:t>
        <w:tab/>
        <w:t>(NULAI</w:t>
        <w:tab/>
        <w:t>Newsletters,</w:t>
        <w:tab/>
        <w:t>August</w:t>
        <w:tab/>
        <w:t>23,</w:t>
        <w:tab/>
        <w:t>2018)</w:t>
      </w:r>
      <w:r>
        <w:rPr>
          <w:i/>
          <w:sz w:val="20"/>
          <w:vertAlign w:val="baseline"/>
        </w:rPr>
        <w:t>.</w:t>
        <w:tab/>
      </w:r>
      <w:r>
        <w:rPr>
          <w:sz w:val="20"/>
          <w:vertAlign w:val="baseline"/>
        </w:rPr>
        <w:t>Retrieved</w:t>
        <w:tab/>
      </w:r>
      <w:r>
        <w:rPr>
          <w:spacing w:val="-1"/>
          <w:sz w:val="20"/>
          <w:vertAlign w:val="baseline"/>
        </w:rPr>
        <w:t>from</w:t>
      </w:r>
      <w:r>
        <w:rPr>
          <w:spacing w:val="-47"/>
          <w:sz w:val="20"/>
          <w:vertAlign w:val="baseline"/>
        </w:rPr>
        <w:t> </w:t>
      </w:r>
      <w:hyperlink r:id="rId32">
        <w:r>
          <w:rPr>
            <w:rFonts w:ascii="Calibri"/>
            <w:color w:val="0462C1"/>
            <w:sz w:val="20"/>
            <w:u w:val="single" w:color="0462C1"/>
            <w:vertAlign w:val="baseline"/>
          </w:rPr>
          <w:t>https://mailchi.mp/42f5828cec9b/tales-from-law-clinics-on-pre-trial-detainees-in-nigeria-</w:t>
        </w:r>
      </w:hyperlink>
      <w:r>
        <w:rPr>
          <w:rFonts w:ascii="Calibri"/>
          <w:color w:val="0462C1"/>
          <w:spacing w:val="1"/>
          <w:sz w:val="20"/>
          <w:vertAlign w:val="baseline"/>
        </w:rPr>
        <w:t> </w:t>
      </w:r>
      <w:hyperlink r:id="rId32">
        <w:r>
          <w:rPr>
            <w:rFonts w:ascii="Calibri"/>
            <w:color w:val="0462C1"/>
            <w:sz w:val="20"/>
            <w:u w:val="single" w:color="0462C1"/>
            <w:vertAlign w:val="baseline"/>
          </w:rPr>
          <w:t>1308685?e=14ccdf3e52</w:t>
        </w:r>
      </w:hyperlink>
    </w:p>
    <w:p>
      <w:pPr>
        <w:spacing w:line="222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285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</w:t>
      </w:r>
    </w:p>
    <w:p>
      <w:pPr>
        <w:spacing w:after="0" w:line="222" w:lineRule="exact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3" w:firstLine="719"/>
        <w:jc w:val="both"/>
      </w:pPr>
      <w:r>
        <w:rPr/>
        <w:t>Law students working in these projects, serving prisoners and pre-trial detainees owe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conducts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clients</w:t>
      </w:r>
      <w:r>
        <w:rPr>
          <w:spacing w:val="1"/>
        </w:rPr>
        <w:t> </w:t>
      </w:r>
      <w:r>
        <w:rPr/>
        <w:t>(inmates),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profession as well as the prison authorities. They are committed to obligations, values and</w:t>
      </w:r>
      <w:r>
        <w:rPr>
          <w:spacing w:val="1"/>
        </w:rPr>
        <w:t> </w:t>
      </w:r>
      <w:r>
        <w:rPr/>
        <w:t>ethical standards arising from their work in the Law Clinic.</w:t>
      </w:r>
      <w:r>
        <w:rPr>
          <w:vertAlign w:val="superscript"/>
        </w:rPr>
        <w:t>286</w:t>
      </w:r>
      <w:r>
        <w:rPr>
          <w:vertAlign w:val="baseline"/>
        </w:rPr>
        <w:t> These ethical rules governing</w:t>
      </w:r>
      <w:r>
        <w:rPr>
          <w:spacing w:val="1"/>
          <w:vertAlign w:val="baseline"/>
        </w:rPr>
        <w:t> </w:t>
      </w:r>
      <w:r>
        <w:rPr>
          <w:vertAlign w:val="baseline"/>
        </w:rPr>
        <w:t>law students in the project are synonymous with the ones required from lawyers to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clients, the courts and the legal profession since the activities of both are similar. This is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20"/>
          <w:vertAlign w:val="baseline"/>
        </w:rPr>
        <w:t> </w:t>
      </w:r>
      <w:r>
        <w:rPr>
          <w:vertAlign w:val="baseline"/>
        </w:rPr>
        <w:t>for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Clinicians</w:t>
      </w:r>
      <w:r>
        <w:rPr>
          <w:spacing w:val="21"/>
          <w:vertAlign w:val="baseline"/>
        </w:rPr>
        <w:t> </w:t>
      </w:r>
      <w:r>
        <w:rPr>
          <w:vertAlign w:val="baseline"/>
        </w:rPr>
        <w:t>not</w:t>
      </w:r>
      <w:r>
        <w:rPr>
          <w:spacing w:val="20"/>
          <w:vertAlign w:val="baseline"/>
        </w:rPr>
        <w:t> </w:t>
      </w:r>
      <w:r>
        <w:rPr>
          <w:vertAlign w:val="baseline"/>
        </w:rPr>
        <w:t>just</w:t>
      </w:r>
      <w:r>
        <w:rPr>
          <w:spacing w:val="22"/>
          <w:vertAlign w:val="baseline"/>
        </w:rPr>
        <w:t> </w:t>
      </w:r>
      <w:r>
        <w:rPr>
          <w:vertAlign w:val="baseline"/>
        </w:rPr>
        <w:t>for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immediate</w:t>
      </w:r>
      <w:r>
        <w:rPr>
          <w:spacing w:val="20"/>
          <w:vertAlign w:val="baseline"/>
        </w:rPr>
        <w:t> </w:t>
      </w:r>
      <w:r>
        <w:rPr>
          <w:vertAlign w:val="baseline"/>
        </w:rPr>
        <w:t>role</w:t>
      </w:r>
      <w:r>
        <w:rPr>
          <w:spacing w:val="19"/>
          <w:vertAlign w:val="baseline"/>
        </w:rPr>
        <w:t> </w:t>
      </w:r>
      <w:r>
        <w:rPr>
          <w:vertAlign w:val="baseline"/>
        </w:rPr>
        <w:t>they</w:t>
      </w:r>
      <w:r>
        <w:rPr>
          <w:spacing w:val="16"/>
          <w:vertAlign w:val="baseline"/>
        </w:rPr>
        <w:t> </w:t>
      </w:r>
      <w:r>
        <w:rPr>
          <w:vertAlign w:val="baseline"/>
        </w:rPr>
        <w:t>wish</w:t>
      </w:r>
      <w:r>
        <w:rPr>
          <w:spacing w:val="20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play</w:t>
      </w:r>
      <w:r>
        <w:rPr>
          <w:spacing w:val="15"/>
          <w:vertAlign w:val="baseline"/>
        </w:rPr>
        <w:t> </w:t>
      </w:r>
      <w:r>
        <w:rPr>
          <w:vertAlign w:val="baseline"/>
        </w:rPr>
        <w:t>at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Prisons</w:t>
      </w:r>
      <w:r>
        <w:rPr>
          <w:spacing w:val="-57"/>
          <w:vertAlign w:val="baseline"/>
        </w:rPr>
        <w:t> </w:t>
      </w:r>
      <w:r>
        <w:rPr>
          <w:vertAlign w:val="baseline"/>
        </w:rPr>
        <w:t>but also as students of law desiring to join a „profession which holds custody of societal</w:t>
      </w:r>
      <w:r>
        <w:rPr>
          <w:spacing w:val="1"/>
          <w:vertAlign w:val="baseline"/>
        </w:rPr>
        <w:t> </w:t>
      </w:r>
      <w:r>
        <w:rPr>
          <w:vertAlign w:val="baseline"/>
        </w:rPr>
        <w:t>ethics, norms and value.</w:t>
      </w:r>
      <w:r>
        <w:rPr>
          <w:vertAlign w:val="superscript"/>
        </w:rPr>
        <w:t>287</w:t>
      </w:r>
      <w:r>
        <w:rPr>
          <w:vertAlign w:val="baseline"/>
        </w:rPr>
        <w:t> This is connected with the students influence and the role-played</w:t>
      </w:r>
      <w:r>
        <w:rPr>
          <w:spacing w:val="1"/>
          <w:vertAlign w:val="baseline"/>
        </w:rPr>
        <w:t> </w:t>
      </w:r>
      <w:r>
        <w:rPr>
          <w:vertAlign w:val="baseline"/>
        </w:rPr>
        <w:t>as paralegals in the administration of criminal justice. The ethical rules in Prison Pre-trial</w:t>
      </w:r>
      <w:r>
        <w:rPr>
          <w:spacing w:val="1"/>
          <w:vertAlign w:val="baseline"/>
        </w:rPr>
        <w:t> </w:t>
      </w:r>
      <w:r>
        <w:rPr>
          <w:vertAlign w:val="baseline"/>
        </w:rPr>
        <w:t>Detainee Project are categorised into three namely, the ethical rules in the RPC, prison rules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Law Clinics rules.</w:t>
      </w:r>
    </w:p>
    <w:p>
      <w:pPr>
        <w:pStyle w:val="BodyText"/>
        <w:spacing w:line="480" w:lineRule="auto" w:before="193"/>
        <w:ind w:left="480" w:right="1038" w:firstLine="719"/>
        <w:jc w:val="both"/>
        <w:rPr>
          <w:i/>
        </w:rPr>
      </w:pPr>
      <w:r>
        <w:rPr/>
        <w:t>Under the Access to Justice for the Pre-Trial Detainees Project in Nigeria, which</w:t>
      </w:r>
      <w:r>
        <w:rPr>
          <w:spacing w:val="1"/>
        </w:rPr>
        <w:t> </w:t>
      </w:r>
      <w:r>
        <w:rPr>
          <w:spacing w:val="-1"/>
        </w:rPr>
        <w:t>commenced </w:t>
      </w:r>
      <w:r>
        <w:rPr/>
        <w:t>in January 2014, ABU clinicians provided services to one hundred and five (105)</w:t>
      </w:r>
      <w:r>
        <w:rPr>
          <w:spacing w:val="-57"/>
        </w:rPr>
        <w:t> </w:t>
      </w:r>
      <w:r>
        <w:rPr/>
        <w:t>pre-trial detainees. Fourteen (14) pre-trial detainees were granted bail while thirteen (13)</w:t>
      </w:r>
      <w:r>
        <w:rPr>
          <w:spacing w:val="1"/>
        </w:rPr>
        <w:t> </w:t>
      </w:r>
      <w:r>
        <w:rPr/>
        <w:t>detainees</w:t>
      </w:r>
      <w:r>
        <w:rPr>
          <w:spacing w:val="29"/>
        </w:rPr>
        <w:t> </w:t>
      </w:r>
      <w:r>
        <w:rPr/>
        <w:t>were</w:t>
      </w:r>
      <w:r>
        <w:rPr>
          <w:spacing w:val="27"/>
        </w:rPr>
        <w:t> </w:t>
      </w:r>
      <w:r>
        <w:rPr/>
        <w:t>discharged</w:t>
      </w:r>
      <w:r>
        <w:rPr>
          <w:spacing w:val="30"/>
        </w:rPr>
        <w:t> </w:t>
      </w:r>
      <w:r>
        <w:rPr/>
        <w:t>through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follow</w:t>
      </w:r>
      <w:r>
        <w:rPr>
          <w:spacing w:val="30"/>
        </w:rPr>
        <w:t> </w:t>
      </w:r>
      <w:r>
        <w:rPr/>
        <w:t>up</w:t>
      </w:r>
      <w:r>
        <w:rPr>
          <w:spacing w:val="29"/>
        </w:rPr>
        <w:t> </w:t>
      </w:r>
      <w:r>
        <w:rPr/>
        <w:t>actions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Clinic.</w:t>
      </w:r>
      <w:r>
        <w:rPr>
          <w:spacing w:val="32"/>
        </w:rPr>
        <w:t> </w:t>
      </w:r>
      <w:r>
        <w:rPr/>
        <w:t>In</w:t>
      </w:r>
      <w:r>
        <w:rPr>
          <w:spacing w:val="29"/>
        </w:rPr>
        <w:t> </w:t>
      </w:r>
      <w:r>
        <w:rPr>
          <w:i/>
        </w:rPr>
        <w:t>Abdul</w:t>
      </w:r>
      <w:r>
        <w:rPr>
          <w:i/>
          <w:spacing w:val="29"/>
        </w:rPr>
        <w:t> </w:t>
      </w:r>
      <w:r>
        <w:rPr>
          <w:i/>
        </w:rPr>
        <w:t>Isma’il</w:t>
      </w:r>
      <w:r>
        <w:rPr>
          <w:i/>
          <w:spacing w:val="31"/>
        </w:rPr>
        <w:t> </w:t>
      </w:r>
      <w:r>
        <w:rPr>
          <w:i/>
        </w:rPr>
        <w:t>v.</w:t>
      </w:r>
    </w:p>
    <w:p>
      <w:pPr>
        <w:pStyle w:val="BodyText"/>
        <w:spacing w:line="480" w:lineRule="auto"/>
        <w:ind w:left="480" w:right="1037"/>
        <w:jc w:val="both"/>
      </w:pPr>
      <w:r>
        <w:rPr>
          <w:i/>
        </w:rPr>
        <w:t>C.O.P. Kaduna State &amp; Ors,</w:t>
      </w:r>
      <w:r>
        <w:rPr>
          <w:i/>
          <w:vertAlign w:val="superscript"/>
        </w:rPr>
        <w:t>288</w:t>
      </w:r>
      <w:r>
        <w:rPr>
          <w:i/>
          <w:vertAlign w:val="baseline"/>
        </w:rPr>
        <w:t> </w:t>
      </w:r>
      <w:r>
        <w:rPr>
          <w:vertAlign w:val="baseline"/>
        </w:rPr>
        <w:t>the Applicant, a 300 level student of Faculty of Law, A.B.U.</w:t>
      </w:r>
      <w:r>
        <w:rPr>
          <w:spacing w:val="1"/>
          <w:vertAlign w:val="baseline"/>
        </w:rPr>
        <w:t> </w:t>
      </w:r>
      <w:r>
        <w:rPr>
          <w:vertAlign w:val="baseline"/>
        </w:rPr>
        <w:t>Zaria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arrested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unjustifiably</w:t>
      </w:r>
      <w:r>
        <w:rPr>
          <w:spacing w:val="1"/>
          <w:vertAlign w:val="baseline"/>
        </w:rPr>
        <w:t> </w:t>
      </w:r>
      <w:r>
        <w:rPr>
          <w:vertAlign w:val="baseline"/>
        </w:rPr>
        <w:t>framed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offence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armed</w:t>
      </w:r>
      <w:r>
        <w:rPr>
          <w:spacing w:val="1"/>
          <w:vertAlign w:val="baseline"/>
        </w:rPr>
        <w:t> </w:t>
      </w:r>
      <w:r>
        <w:rPr>
          <w:vertAlign w:val="baseline"/>
        </w:rPr>
        <w:t>robbery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possession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firearms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members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Magume</w:t>
      </w:r>
      <w:r>
        <w:rPr>
          <w:spacing w:val="1"/>
          <w:vertAlign w:val="baseline"/>
        </w:rPr>
        <w:t> </w:t>
      </w:r>
      <w:r>
        <w:rPr>
          <w:vertAlign w:val="baseline"/>
        </w:rPr>
        <w:t>Vigilante.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remanded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prison</w:t>
      </w:r>
      <w:r>
        <w:rPr>
          <w:spacing w:val="-57"/>
          <w:vertAlign w:val="baseline"/>
        </w:rPr>
        <w:t> </w:t>
      </w:r>
      <w:r>
        <w:rPr>
          <w:vertAlign w:val="baseline"/>
        </w:rPr>
        <w:t>custody by Chief Magistrate Court, Kings Road, Zaria.</w:t>
      </w:r>
      <w:r>
        <w:rPr>
          <w:vertAlign w:val="superscript"/>
        </w:rPr>
        <w:t>289</w:t>
      </w:r>
      <w:r>
        <w:rPr>
          <w:vertAlign w:val="baseline"/>
        </w:rPr>
        <w:t> On a clinic visit to Zaria prison,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Applicant was identified by his classmates. A Clinician, Sadiq Abba Usman (now a lawyer)</w:t>
      </w:r>
      <w:r>
        <w:rPr>
          <w:spacing w:val="1"/>
          <w:vertAlign w:val="baseline"/>
        </w:rPr>
        <w:t> </w:t>
      </w:r>
      <w:r>
        <w:rPr>
          <w:vertAlign w:val="baseline"/>
        </w:rPr>
        <w:t>drafted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Motion</w:t>
      </w:r>
      <w:r>
        <w:rPr>
          <w:spacing w:val="37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Affidavit</w:t>
      </w:r>
      <w:r>
        <w:rPr>
          <w:spacing w:val="37"/>
          <w:vertAlign w:val="baseline"/>
        </w:rPr>
        <w:t> </w:t>
      </w:r>
      <w:r>
        <w:rPr>
          <w:vertAlign w:val="baseline"/>
        </w:rPr>
        <w:t>for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Applicant‟s</w:t>
      </w:r>
      <w:r>
        <w:rPr>
          <w:spacing w:val="37"/>
          <w:vertAlign w:val="baseline"/>
        </w:rPr>
        <w:t> </w:t>
      </w:r>
      <w:r>
        <w:rPr>
          <w:vertAlign w:val="baseline"/>
        </w:rPr>
        <w:t>bail</w:t>
      </w:r>
      <w:r>
        <w:rPr>
          <w:spacing w:val="42"/>
          <w:vertAlign w:val="baseline"/>
        </w:rPr>
        <w:t> </w:t>
      </w:r>
      <w:r>
        <w:rPr>
          <w:vertAlign w:val="baseline"/>
        </w:rPr>
        <w:t>under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supervision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Dr.</w:t>
      </w:r>
      <w:r>
        <w:rPr>
          <w:spacing w:val="23"/>
          <w:vertAlign w:val="baseline"/>
        </w:rPr>
        <w:t> </w:t>
      </w:r>
      <w:r>
        <w:rPr>
          <w:vertAlign w:val="baseline"/>
        </w:rPr>
        <w:t>A.</w:t>
      </w:r>
    </w:p>
    <w:p>
      <w:pPr>
        <w:pStyle w:val="BodyText"/>
        <w:spacing w:before="4"/>
        <w:rPr>
          <w:sz w:val="28"/>
        </w:rPr>
      </w:pPr>
      <w:r>
        <w:rPr/>
        <w:pict>
          <v:rect style="position:absolute;margin-left:72.024002pt;margin-top:18.261532pt;width:144.020pt;height:.72003pt;mso-position-horizontal-relative:page;mso-position-vertical-relative:paragraph;z-index:-156851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286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Ojukwu,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(2012).</w:t>
      </w:r>
      <w:r>
        <w:rPr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Handbook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Prison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Pre-Trial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Detainee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Clinic,</w:t>
      </w:r>
      <w:r>
        <w:rPr>
          <w:i/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NULAI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Nigeria,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Garki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II,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Abuja,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176</w:t>
      </w:r>
    </w:p>
    <w:p>
      <w:pPr>
        <w:spacing w:line="228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287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Ibid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p.181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288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Unreported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Suit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KDH/Z/305/2014,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Clinic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File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No: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J4A/ABULC/023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289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C.O.P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Kaduna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State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v.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Abdul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Isma’il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Unreported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Case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ZAK/152</w:t>
      </w:r>
      <w:r>
        <w:rPr>
          <w:sz w:val="20"/>
          <w:vertAlign w:val="superscript"/>
        </w:rPr>
        <w:t>c</w:t>
      </w:r>
      <w:r>
        <w:rPr>
          <w:sz w:val="20"/>
          <w:vertAlign w:val="baseline"/>
        </w:rPr>
        <w:t>/2013.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9"/>
        <w:jc w:val="both"/>
      </w:pPr>
      <w:r>
        <w:rPr/>
        <w:t>Ishaq, while one of the coordinators, Dr. Hassan Bala moved and argued the same before the</w:t>
      </w:r>
      <w:r>
        <w:rPr>
          <w:spacing w:val="1"/>
        </w:rPr>
        <w:t> </w:t>
      </w:r>
      <w:r>
        <w:rPr/>
        <w:t>High Court. The Applicant resumed his academic pursuit after the Clinic intervention through</w:t>
      </w:r>
      <w:r>
        <w:rPr>
          <w:spacing w:val="-57"/>
        </w:rPr>
        <w:t> </w:t>
      </w:r>
      <w:r>
        <w:rPr/>
        <w:t>the Dean, Prof Y. Y. Bambale who wrote an appeal to the University Senate to allow the</w:t>
      </w:r>
      <w:r>
        <w:rPr>
          <w:spacing w:val="1"/>
        </w:rPr>
        <w:t> </w:t>
      </w:r>
      <w:r>
        <w:rPr/>
        <w:t>student</w:t>
      </w:r>
      <w:r>
        <w:rPr>
          <w:spacing w:val="-2"/>
        </w:rPr>
        <w:t> </w:t>
      </w:r>
      <w:r>
        <w:rPr/>
        <w:t>to continue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academics</w:t>
      </w:r>
      <w:r>
        <w:rPr>
          <w:spacing w:val="-2"/>
        </w:rPr>
        <w:t> </w:t>
      </w:r>
      <w:r>
        <w:rPr/>
        <w:t>despite missing</w:t>
      </w:r>
      <w:r>
        <w:rPr>
          <w:spacing w:val="-3"/>
        </w:rPr>
        <w:t> </w:t>
      </w:r>
      <w:r>
        <w:rPr/>
        <w:t>two consecutives</w:t>
      </w:r>
      <w:r>
        <w:rPr>
          <w:spacing w:val="-2"/>
        </w:rPr>
        <w:t> </w:t>
      </w:r>
      <w:r>
        <w:rPr/>
        <w:t>semester.</w:t>
      </w:r>
      <w:r>
        <w:rPr>
          <w:vertAlign w:val="superscript"/>
        </w:rPr>
        <w:t>290</w:t>
      </w:r>
    </w:p>
    <w:p>
      <w:pPr>
        <w:pStyle w:val="Heading2"/>
        <w:numPr>
          <w:ilvl w:val="3"/>
          <w:numId w:val="26"/>
        </w:numPr>
        <w:tabs>
          <w:tab w:pos="1201" w:val="left" w:leader="none"/>
        </w:tabs>
        <w:spacing w:line="480" w:lineRule="auto" w:before="245" w:after="0"/>
        <w:ind w:left="1200" w:right="1035" w:hanging="720"/>
        <w:jc w:val="both"/>
      </w:pPr>
      <w:r>
        <w:rPr/>
        <w:t>The Ethical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Rules of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Law</w:t>
      </w:r>
      <w:r>
        <w:rPr>
          <w:spacing w:val="60"/>
        </w:rPr>
        <w:t> </w:t>
      </w:r>
      <w:r>
        <w:rPr/>
        <w:t>Clinics</w:t>
      </w:r>
      <w:r>
        <w:rPr>
          <w:spacing w:val="1"/>
        </w:rPr>
        <w:t> </w:t>
      </w:r>
      <w:r>
        <w:rPr/>
        <w:t>Rules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480" w:right="1035" w:firstLine="719"/>
        <w:jc w:val="both"/>
      </w:pPr>
      <w:r>
        <w:rPr/>
        <w:t>The clinical activities being pictorial representation of what lawyers do in practice</w:t>
      </w:r>
      <w:r>
        <w:rPr>
          <w:spacing w:val="1"/>
        </w:rPr>
        <w:t> </w:t>
      </w:r>
      <w:r>
        <w:rPr/>
        <w:t>makes adherence to the rules of professional conduct paramount for the Clinicians. The point</w:t>
      </w:r>
      <w:r>
        <w:rPr>
          <w:spacing w:val="1"/>
        </w:rPr>
        <w:t> </w:t>
      </w:r>
      <w:r>
        <w:rPr/>
        <w:t>made here is that although the Clinicians are not lawyers, they must use the RPC as a guide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clients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law</w:t>
      </w:r>
      <w:r>
        <w:rPr>
          <w:spacing w:val="-1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shall discuss the</w:t>
      </w:r>
      <w:r>
        <w:rPr>
          <w:spacing w:val="-2"/>
        </w:rPr>
        <w:t> </w:t>
      </w:r>
      <w:r>
        <w:rPr/>
        <w:t>application of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rules here.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4"/>
          <w:numId w:val="26"/>
        </w:numPr>
        <w:tabs>
          <w:tab w:pos="1921" w:val="left" w:leader="none"/>
        </w:tabs>
        <w:spacing w:line="240" w:lineRule="auto" w:before="0" w:after="0"/>
        <w:ind w:left="1920" w:right="0" w:hanging="721"/>
        <w:jc w:val="both"/>
      </w:pPr>
      <w:r>
        <w:rPr/>
        <w:t>Acting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Honesty,</w:t>
      </w:r>
      <w:r>
        <w:rPr>
          <w:spacing w:val="-1"/>
        </w:rPr>
        <w:t> </w:t>
      </w:r>
      <w:r>
        <w:rPr/>
        <w:t>Transparency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Diligence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480" w:right="1034" w:firstLine="719"/>
        <w:jc w:val="both"/>
      </w:pPr>
      <w:r>
        <w:rPr/>
        <w:t>As discussed in chapter three of this work, only a legal practitioner duly admitted to</w:t>
      </w:r>
      <w:r>
        <w:rPr>
          <w:spacing w:val="1"/>
        </w:rPr>
        <w:t> </w:t>
      </w:r>
      <w:r>
        <w:rPr/>
        <w:t>the Bar is authorised to practice law and no legal practitioner is allowed to aid non-lawyer(s)</w:t>
      </w:r>
      <w:r>
        <w:rPr>
          <w:spacing w:val="1"/>
        </w:rPr>
        <w:t> </w:t>
      </w:r>
      <w:r>
        <w:rPr/>
        <w:t>to practice law. It will be honest for the Clinicians to introduce themselves, as law students,</w:t>
      </w:r>
      <w:r>
        <w:rPr>
          <w:spacing w:val="1"/>
        </w:rPr>
        <w:t> </w:t>
      </w:r>
      <w:r>
        <w:rPr/>
        <w:t>the black suit wore should not sway them into impersonating legal practitioners. This act</w:t>
      </w:r>
      <w:r>
        <w:rPr>
          <w:spacing w:val="1"/>
        </w:rPr>
        <w:t> </w:t>
      </w:r>
      <w:r>
        <w:rPr/>
        <w:t>portrays the Clinicians as persons with integrity before the detainees. A past Clinician from</w:t>
      </w:r>
      <w:r>
        <w:rPr>
          <w:spacing w:val="1"/>
        </w:rPr>
        <w:t> </w:t>
      </w:r>
      <w:r>
        <w:rPr/>
        <w:t>Ahmadu Bello University Law Clinic gives his own catchy nature of introduction in the</w:t>
      </w:r>
      <w:r>
        <w:rPr>
          <w:spacing w:val="1"/>
        </w:rPr>
        <w:t> </w:t>
      </w:r>
      <w:r>
        <w:rPr/>
        <w:t>Prison, thus: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182" w:right="2734"/>
        <w:jc w:val="both"/>
      </w:pPr>
      <w:r>
        <w:rPr/>
        <w:t>We are law students from Ahmadu Bello University Law</w:t>
      </w:r>
      <w:r>
        <w:rPr>
          <w:spacing w:val="1"/>
        </w:rPr>
        <w:t> </w:t>
      </w:r>
      <w:r>
        <w:rPr/>
        <w:t>Clinic,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hospital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doesn‟t</w:t>
      </w:r>
      <w:r>
        <w:rPr>
          <w:spacing w:val="22"/>
        </w:rPr>
        <w:t> </w:t>
      </w:r>
      <w:r>
        <w:rPr/>
        <w:t>give</w:t>
      </w:r>
      <w:r>
        <w:rPr>
          <w:spacing w:val="20"/>
        </w:rPr>
        <w:t> </w:t>
      </w:r>
      <w:r>
        <w:rPr/>
        <w:t>drugs</w:t>
      </w:r>
      <w:r>
        <w:rPr>
          <w:spacing w:val="21"/>
        </w:rPr>
        <w:t> </w:t>
      </w:r>
      <w:r>
        <w:rPr/>
        <w:t>or</w:t>
      </w:r>
      <w:r>
        <w:rPr>
          <w:spacing w:val="22"/>
        </w:rPr>
        <w:t> </w:t>
      </w:r>
      <w:r>
        <w:rPr/>
        <w:t>injections</w:t>
      </w:r>
      <w:r>
        <w:rPr>
          <w:spacing w:val="21"/>
        </w:rPr>
        <w:t> </w:t>
      </w:r>
      <w:r>
        <w:rPr/>
        <w:t>as</w:t>
      </w:r>
      <w:r>
        <w:rPr>
          <w:spacing w:val="-58"/>
        </w:rPr>
        <w:t> </w:t>
      </w:r>
      <w:r>
        <w:rPr/>
        <w:t>in the medical profession but rather with the assistance 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coordinators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practitioners</w:t>
      </w:r>
      <w:r>
        <w:rPr>
          <w:spacing w:val="1"/>
        </w:rPr>
        <w:t> </w:t>
      </w:r>
      <w:r>
        <w:rPr/>
        <w:t>who</w:t>
      </w:r>
      <w:r>
        <w:rPr>
          <w:spacing w:val="60"/>
        </w:rPr>
        <w:t> </w:t>
      </w:r>
      <w:r>
        <w:rPr/>
        <w:t>give</w:t>
      </w:r>
      <w:r>
        <w:rPr>
          <w:spacing w:val="1"/>
        </w:rPr>
        <w:t> </w:t>
      </w:r>
      <w:r>
        <w:rPr/>
        <w:t>legal</w:t>
      </w:r>
      <w:r>
        <w:rPr>
          <w:spacing w:val="29"/>
        </w:rPr>
        <w:t> </w:t>
      </w:r>
      <w:r>
        <w:rPr/>
        <w:t>advices,</w:t>
      </w:r>
      <w:r>
        <w:rPr>
          <w:spacing w:val="28"/>
        </w:rPr>
        <w:t> </w:t>
      </w:r>
      <w:r>
        <w:rPr/>
        <w:t>link</w:t>
      </w:r>
      <w:r>
        <w:rPr>
          <w:spacing w:val="28"/>
        </w:rPr>
        <w:t> </w:t>
      </w:r>
      <w:r>
        <w:rPr/>
        <w:t>prisoners</w:t>
      </w:r>
      <w:r>
        <w:rPr>
          <w:spacing w:val="28"/>
        </w:rPr>
        <w:t> </w:t>
      </w:r>
      <w:r>
        <w:rPr/>
        <w:t>with</w:t>
      </w:r>
      <w:r>
        <w:rPr>
          <w:spacing w:val="29"/>
        </w:rPr>
        <w:t> </w:t>
      </w:r>
      <w:r>
        <w:rPr/>
        <w:t>their</w:t>
      </w:r>
      <w:r>
        <w:rPr>
          <w:spacing w:val="27"/>
        </w:rPr>
        <w:t> </w:t>
      </w:r>
      <w:r>
        <w:rPr/>
        <w:t>relatives,</w:t>
      </w:r>
      <w:r>
        <w:rPr>
          <w:spacing w:val="28"/>
        </w:rPr>
        <w:t> </w:t>
      </w:r>
      <w:r>
        <w:rPr/>
        <w:t>pay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pict>
          <v:rect style="position:absolute;margin-left:72.024002pt;margin-top:16.049473pt;width:144.020pt;height:.71997pt;mso-position-horizontal-relative:page;mso-position-vertical-relative:paragraph;z-index:-156846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290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Student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became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active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clinician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until when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graduated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Faculty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2018.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before="74"/>
        <w:ind w:left="2182" w:right="2739"/>
        <w:jc w:val="both"/>
      </w:pPr>
      <w:r>
        <w:rPr/>
        <w:t>meagre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necessary.</w:t>
      </w:r>
      <w:r>
        <w:rPr>
          <w:vertAlign w:val="superscript"/>
        </w:rPr>
        <w:t>291</w:t>
      </w:r>
    </w:p>
    <w:p>
      <w:pPr>
        <w:pStyle w:val="BodyText"/>
        <w:spacing w:line="480" w:lineRule="auto" w:before="160"/>
        <w:ind w:left="480" w:right="1035" w:firstLine="719"/>
        <w:jc w:val="both"/>
      </w:pPr>
      <w:r>
        <w:rPr/>
        <w:t>Another ethical variable required of Clinicians is diligence in handling prisoners‟</w:t>
      </w:r>
      <w:r>
        <w:rPr>
          <w:spacing w:val="1"/>
        </w:rPr>
        <w:t> </w:t>
      </w:r>
      <w:r>
        <w:rPr/>
        <w:t>cases though the standard expected of the Clinicians cannot be equated to that of a trained</w:t>
      </w:r>
      <w:r>
        <w:rPr>
          <w:spacing w:val="1"/>
        </w:rPr>
        <w:t> </w:t>
      </w:r>
      <w:r>
        <w:rPr/>
        <w:t>lawyer; but definitely that of a reasonably knowledgeable law student in terms of knowledge,</w:t>
      </w:r>
      <w:r>
        <w:rPr>
          <w:spacing w:val="1"/>
        </w:rPr>
        <w:t> </w:t>
      </w:r>
      <w:r>
        <w:rPr/>
        <w:t>skills and values.</w:t>
      </w:r>
      <w:r>
        <w:rPr>
          <w:vertAlign w:val="superscript"/>
        </w:rPr>
        <w:t>292</w:t>
      </w:r>
      <w:r>
        <w:rPr>
          <w:vertAlign w:val="baseline"/>
        </w:rPr>
        <w:t> At the end of interview with some detainees in Prison, the prisoners</w:t>
      </w:r>
      <w:r>
        <w:rPr>
          <w:spacing w:val="1"/>
          <w:vertAlign w:val="baseline"/>
        </w:rPr>
        <w:t> </w:t>
      </w:r>
      <w:r>
        <w:rPr>
          <w:vertAlign w:val="baseline"/>
        </w:rPr>
        <w:t>sometimes will be too eager to know the actions the Clinicians will take on their problems, at</w:t>
      </w:r>
      <w:r>
        <w:rPr>
          <w:spacing w:val="1"/>
          <w:vertAlign w:val="baseline"/>
        </w:rPr>
        <w:t> </w:t>
      </w:r>
      <w:r>
        <w:rPr>
          <w:vertAlign w:val="baseline"/>
        </w:rPr>
        <w:t>times they insist on getting legal advice instantly and by so doing, the prisoners are pushing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 Clinicians to impersonate the legal practitioners. If the Clinician is/are honest, they should</w:t>
      </w:r>
      <w:r>
        <w:rPr>
          <w:spacing w:val="-57"/>
          <w:vertAlign w:val="baseline"/>
        </w:rPr>
        <w:t> </w:t>
      </w:r>
      <w:r>
        <w:rPr>
          <w:vertAlign w:val="baseline"/>
        </w:rPr>
        <w:t>always know that their integrity and competence are always at stake and therefore should</w:t>
      </w:r>
      <w:r>
        <w:rPr>
          <w:spacing w:val="1"/>
          <w:vertAlign w:val="baseline"/>
        </w:rPr>
        <w:t> </w:t>
      </w:r>
      <w:r>
        <w:rPr>
          <w:vertAlign w:val="baseline"/>
        </w:rPr>
        <w:t>abide by the RPC and always say as suggested by the author of the article, Psychological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Skills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Clinical Work,</w:t>
      </w:r>
      <w:r>
        <w:rPr>
          <w:spacing w:val="2"/>
          <w:vertAlign w:val="baseline"/>
        </w:rPr>
        <w:t> </w:t>
      </w:r>
      <w:r>
        <w:rPr>
          <w:vertAlign w:val="baseline"/>
        </w:rPr>
        <w:t>thus:</w:t>
      </w:r>
    </w:p>
    <w:p>
      <w:pPr>
        <w:pStyle w:val="BodyText"/>
        <w:rPr>
          <w:sz w:val="21"/>
        </w:rPr>
      </w:pPr>
    </w:p>
    <w:p>
      <w:pPr>
        <w:pStyle w:val="BodyText"/>
        <w:ind w:left="2182" w:right="2739"/>
        <w:jc w:val="both"/>
      </w:pPr>
      <w:r>
        <w:rPr/>
        <w:t>We are only students, therefore we will not be able to</w:t>
      </w:r>
      <w:r>
        <w:rPr>
          <w:spacing w:val="1"/>
        </w:rPr>
        <w:t> </w:t>
      </w:r>
      <w:r>
        <w:rPr/>
        <w:t>answer your queries straight away… We are studying 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mistake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advising</w:t>
      </w:r>
      <w:r>
        <w:rPr>
          <w:spacing w:val="1"/>
        </w:rPr>
        <w:t> </w:t>
      </w:r>
      <w:r>
        <w:rPr/>
        <w:t>you.</w:t>
      </w:r>
      <w:r>
        <w:rPr>
          <w:spacing w:val="1"/>
        </w:rPr>
        <w:t> </w:t>
      </w:r>
      <w:r>
        <w:rPr/>
        <w:t>Therefore, before we can issue advice we need to consult</w:t>
      </w:r>
      <w:r>
        <w:rPr>
          <w:spacing w:val="1"/>
        </w:rPr>
        <w:t> </w:t>
      </w:r>
      <w:r>
        <w:rPr/>
        <w:t>our supervisors,</w:t>
      </w:r>
      <w:r>
        <w:rPr>
          <w:spacing w:val="1"/>
        </w:rPr>
        <w:t> </w:t>
      </w:r>
      <w:r>
        <w:rPr/>
        <w:t>who is</w:t>
      </w:r>
      <w:r>
        <w:rPr>
          <w:spacing w:val="1"/>
        </w:rPr>
        <w:t> </w:t>
      </w:r>
      <w:r>
        <w:rPr/>
        <w:t>a member of the faculty.</w:t>
      </w:r>
      <w:r>
        <w:rPr>
          <w:spacing w:val="60"/>
        </w:rPr>
        <w:t> </w:t>
      </w:r>
      <w:r>
        <w:rPr/>
        <w:t>Only</w:t>
      </w:r>
      <w:r>
        <w:rPr>
          <w:spacing w:val="1"/>
        </w:rPr>
        <w:t> </w:t>
      </w:r>
      <w:r>
        <w:rPr/>
        <w:t>after they have verified that the advice or pleadings we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prepare</w:t>
      </w:r>
      <w:r>
        <w:rPr>
          <w:spacing w:val="-1"/>
        </w:rPr>
        <w:t> </w:t>
      </w:r>
      <w:r>
        <w:rPr/>
        <w:t>for</w:t>
      </w:r>
      <w:r>
        <w:rPr>
          <w:spacing w:val="3"/>
        </w:rPr>
        <w:t> </w:t>
      </w:r>
      <w:r>
        <w:rPr/>
        <w:t>you is correct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will give</w:t>
      </w:r>
      <w:r>
        <w:rPr>
          <w:spacing w:val="-1"/>
        </w:rPr>
        <w:t> </w:t>
      </w:r>
      <w:r>
        <w:rPr/>
        <w:t>it to</w:t>
      </w:r>
      <w:r>
        <w:rPr>
          <w:spacing w:val="2"/>
        </w:rPr>
        <w:t> </w:t>
      </w:r>
      <w:r>
        <w:rPr/>
        <w:t>you.</w:t>
      </w:r>
      <w:r>
        <w:rPr>
          <w:vertAlign w:val="superscript"/>
        </w:rPr>
        <w:t>293</w:t>
      </w:r>
    </w:p>
    <w:p>
      <w:pPr>
        <w:pStyle w:val="BodyText"/>
        <w:spacing w:line="480" w:lineRule="auto" w:before="241"/>
        <w:ind w:left="480" w:right="1036" w:firstLine="719"/>
        <w:jc w:val="both"/>
        <w:rPr>
          <w:i/>
          <w:sz w:val="22"/>
        </w:rPr>
      </w:pPr>
      <w:r>
        <w:rPr/>
        <w:t>With the above nature of introduction and explanations, the prisoner knows the person</w:t>
      </w:r>
      <w:r>
        <w:rPr>
          <w:spacing w:val="-57"/>
        </w:rPr>
        <w:t> </w:t>
      </w:r>
      <w:r>
        <w:rPr/>
        <w:t>he is meeting and will be confident enough to discuss his problem with the students, as they</w:t>
      </w:r>
      <w:r>
        <w:rPr>
          <w:spacing w:val="1"/>
        </w:rPr>
        <w:t> </w:t>
      </w:r>
      <w:r>
        <w:rPr/>
        <w:t>are honest to display their status to him. Here the Clinicians and their coordinators did not go</w:t>
      </w:r>
      <w:r>
        <w:rPr>
          <w:spacing w:val="1"/>
        </w:rPr>
        <w:t> </w:t>
      </w:r>
      <w:r>
        <w:rPr/>
        <w:t>contrary to the provisions of Rules 1 to 5, of the RPC. The professionalism exhibited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Clinicians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follow-ups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prisons</w:t>
      </w:r>
      <w:r>
        <w:rPr>
          <w:spacing w:val="1"/>
        </w:rPr>
        <w:t> </w:t>
      </w:r>
      <w:r>
        <w:rPr/>
        <w:t>portrayed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Clinicians</w:t>
      </w:r>
      <w:r>
        <w:rPr>
          <w:spacing w:val="46"/>
        </w:rPr>
        <w:t> </w:t>
      </w:r>
      <w:r>
        <w:rPr/>
        <w:t>as</w:t>
      </w:r>
      <w:r>
        <w:rPr>
          <w:spacing w:val="47"/>
        </w:rPr>
        <w:t> </w:t>
      </w:r>
      <w:r>
        <w:rPr/>
        <w:t>honest.</w:t>
      </w:r>
      <w:r>
        <w:rPr>
          <w:spacing w:val="48"/>
        </w:rPr>
        <w:t> </w:t>
      </w:r>
      <w:r>
        <w:rPr/>
        <w:t>Item</w:t>
      </w:r>
      <w:r>
        <w:rPr>
          <w:spacing w:val="47"/>
        </w:rPr>
        <w:t> </w:t>
      </w:r>
      <w:r>
        <w:rPr/>
        <w:t>4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Ahmadu</w:t>
      </w:r>
      <w:r>
        <w:rPr>
          <w:spacing w:val="45"/>
        </w:rPr>
        <w:t> </w:t>
      </w:r>
      <w:r>
        <w:rPr/>
        <w:t>Bello</w:t>
      </w:r>
      <w:r>
        <w:rPr>
          <w:spacing w:val="49"/>
        </w:rPr>
        <w:t> </w:t>
      </w:r>
      <w:r>
        <w:rPr/>
        <w:t>University,</w:t>
      </w:r>
      <w:r>
        <w:rPr>
          <w:spacing w:val="53"/>
        </w:rPr>
        <w:t> </w:t>
      </w:r>
      <w:r>
        <w:rPr/>
        <w:t>Zaria</w:t>
      </w:r>
      <w:r>
        <w:rPr>
          <w:spacing w:val="45"/>
        </w:rPr>
        <w:t> </w:t>
      </w:r>
      <w:r>
        <w:rPr>
          <w:i/>
          <w:sz w:val="22"/>
        </w:rPr>
        <w:t>Code</w:t>
      </w:r>
      <w:r>
        <w:rPr>
          <w:i/>
          <w:spacing w:val="4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47"/>
          <w:sz w:val="22"/>
        </w:rPr>
        <w:t> </w:t>
      </w:r>
      <w:r>
        <w:rPr>
          <w:i/>
          <w:sz w:val="22"/>
        </w:rPr>
        <w:t>Ethics</w:t>
      </w:r>
      <w:r>
        <w:rPr>
          <w:i/>
          <w:spacing w:val="46"/>
          <w:sz w:val="22"/>
        </w:rPr>
        <w:t> </w:t>
      </w:r>
      <w:r>
        <w:rPr>
          <w:i/>
          <w:sz w:val="22"/>
        </w:rPr>
        <w:t>(Staff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and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1"/>
        </w:rPr>
      </w:pPr>
      <w:r>
        <w:rPr/>
        <w:pict>
          <v:rect style="position:absolute;margin-left:72.024002pt;margin-top:14.185995pt;width:144.020pt;height:.72003pt;mso-position-horizontal-relative:page;mso-position-vertical-relative:paragraph;z-index:-15684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291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Usman,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(Personal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communication,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September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2018).</w:t>
      </w:r>
    </w:p>
    <w:p>
      <w:pPr>
        <w:spacing w:before="1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292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Ojukwu,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(2012).</w:t>
      </w:r>
      <w:r>
        <w:rPr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Handbook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Prison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Pre-Trial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Detainee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Clinic,</w:t>
      </w:r>
      <w:r>
        <w:rPr>
          <w:i/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NULAI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Nigeria,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Garki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II,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Abuja,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192.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293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Szeroczynska,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M.,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(2005).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Psychological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Skills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Work.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In: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Lomowski,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(ed.).</w:t>
      </w:r>
      <w:r>
        <w:rPr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Clinic: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Idea,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Organization, Methodology.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Wydawnictwo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C.H.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Beck,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Warsaw, Poland,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153.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114"/>
        <w:ind w:left="480" w:right="1033"/>
        <w:jc w:val="both"/>
      </w:pPr>
      <w:r>
        <w:rPr>
          <w:i/>
          <w:sz w:val="22"/>
        </w:rPr>
        <w:t>Students)</w:t>
      </w:r>
      <w:r>
        <w:rPr>
          <w:sz w:val="22"/>
          <w:vertAlign w:val="superscript"/>
        </w:rPr>
        <w:t>294</w:t>
      </w:r>
      <w:r>
        <w:rPr>
          <w:sz w:val="22"/>
          <w:vertAlign w:val="baseline"/>
        </w:rPr>
        <w:t> </w:t>
      </w:r>
      <w:r>
        <w:rPr>
          <w:vertAlign w:val="baseline"/>
        </w:rPr>
        <w:t>provides that “The Student shall be honest and trustworthy in all his/her dealings</w:t>
      </w:r>
      <w:r>
        <w:rPr>
          <w:spacing w:val="1"/>
          <w:vertAlign w:val="baseline"/>
        </w:rPr>
        <w:t> </w:t>
      </w:r>
      <w:r>
        <w:rPr>
          <w:vertAlign w:val="baseline"/>
        </w:rPr>
        <w:t>with the fellow students, staff and the public”. The Record Officer of Zaria Prison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commenting on the legal representation A.B.U Law Clinic rendered which led to the bail of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Jafaru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Adamu</w:t>
      </w:r>
      <w:r>
        <w:rPr>
          <w:vertAlign w:val="superscript"/>
        </w:rPr>
        <w:t>295</w:t>
      </w:r>
      <w:r>
        <w:rPr>
          <w:spacing w:val="1"/>
          <w:vertAlign w:val="baseline"/>
        </w:rPr>
        <w:t> </w:t>
      </w:r>
      <w:r>
        <w:rPr>
          <w:vertAlign w:val="baseline"/>
        </w:rPr>
        <w:t>said,</w:t>
      </w:r>
      <w:r>
        <w:rPr>
          <w:spacing w:val="1"/>
          <w:vertAlign w:val="baseline"/>
        </w:rPr>
        <w:t> </w:t>
      </w:r>
      <w:r>
        <w:rPr>
          <w:vertAlign w:val="baseline"/>
        </w:rPr>
        <w:t>“Kai!</w:t>
      </w:r>
      <w:r>
        <w:rPr>
          <w:spacing w:val="1"/>
          <w:vertAlign w:val="baseline"/>
        </w:rPr>
        <w:t> </w:t>
      </w:r>
      <w:r>
        <w:rPr>
          <w:vertAlign w:val="baseline"/>
        </w:rPr>
        <w:t>I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seen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so</w:t>
      </w:r>
      <w:r>
        <w:rPr>
          <w:spacing w:val="1"/>
          <w:vertAlign w:val="baseline"/>
        </w:rPr>
        <w:t> </w:t>
      </w:r>
      <w:r>
        <w:rPr>
          <w:vertAlign w:val="baseline"/>
        </w:rPr>
        <w:t>coordinated to perform this, other organizations come here (i.e. prison) and after interviewing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prisoners</w:t>
      </w:r>
      <w:r>
        <w:rPr>
          <w:spacing w:val="35"/>
          <w:vertAlign w:val="baseline"/>
        </w:rPr>
        <w:t> </w:t>
      </w:r>
      <w:r>
        <w:rPr>
          <w:vertAlign w:val="baseline"/>
        </w:rPr>
        <w:t>they</w:t>
      </w:r>
      <w:r>
        <w:rPr>
          <w:spacing w:val="30"/>
          <w:vertAlign w:val="baseline"/>
        </w:rPr>
        <w:t> </w:t>
      </w:r>
      <w:r>
        <w:rPr>
          <w:vertAlign w:val="baseline"/>
        </w:rPr>
        <w:t>will</w:t>
      </w:r>
      <w:r>
        <w:rPr>
          <w:spacing w:val="36"/>
          <w:vertAlign w:val="baseline"/>
        </w:rPr>
        <w:t> </w:t>
      </w:r>
      <w:r>
        <w:rPr>
          <w:vertAlign w:val="baseline"/>
        </w:rPr>
        <w:t>never</w:t>
      </w:r>
      <w:r>
        <w:rPr>
          <w:spacing w:val="34"/>
          <w:vertAlign w:val="baseline"/>
        </w:rPr>
        <w:t> </w:t>
      </w:r>
      <w:r>
        <w:rPr>
          <w:vertAlign w:val="baseline"/>
        </w:rPr>
        <w:t>come</w:t>
      </w:r>
      <w:r>
        <w:rPr>
          <w:spacing w:val="35"/>
          <w:vertAlign w:val="baseline"/>
        </w:rPr>
        <w:t> </w:t>
      </w:r>
      <w:r>
        <w:rPr>
          <w:vertAlign w:val="baseline"/>
        </w:rPr>
        <w:t>back</w:t>
      </w:r>
      <w:r>
        <w:rPr>
          <w:spacing w:val="36"/>
          <w:vertAlign w:val="baseline"/>
        </w:rPr>
        <w:t> </w:t>
      </w:r>
      <w:r>
        <w:rPr>
          <w:vertAlign w:val="baseline"/>
        </w:rPr>
        <w:t>again.”</w:t>
      </w:r>
      <w:r>
        <w:rPr>
          <w:vertAlign w:val="superscript"/>
        </w:rPr>
        <w:t>296</w:t>
      </w:r>
      <w:r>
        <w:rPr>
          <w:spacing w:val="34"/>
          <w:vertAlign w:val="baseline"/>
        </w:rPr>
        <w:t> </w:t>
      </w:r>
      <w:r>
        <w:rPr>
          <w:vertAlign w:val="baseline"/>
        </w:rPr>
        <w:t>This</w:t>
      </w:r>
      <w:r>
        <w:rPr>
          <w:spacing w:val="36"/>
          <w:vertAlign w:val="baseline"/>
        </w:rPr>
        <w:t> </w:t>
      </w:r>
      <w:r>
        <w:rPr>
          <w:vertAlign w:val="baseline"/>
        </w:rPr>
        <w:t>goes</w:t>
      </w:r>
      <w:r>
        <w:rPr>
          <w:spacing w:val="33"/>
          <w:vertAlign w:val="baseline"/>
        </w:rPr>
        <w:t> </w:t>
      </w:r>
      <w:r>
        <w:rPr>
          <w:vertAlign w:val="baseline"/>
        </w:rPr>
        <w:t>to</w:t>
      </w:r>
      <w:r>
        <w:rPr>
          <w:spacing w:val="33"/>
          <w:vertAlign w:val="baseline"/>
        </w:rPr>
        <w:t> </w:t>
      </w:r>
      <w:r>
        <w:rPr>
          <w:vertAlign w:val="baseline"/>
        </w:rPr>
        <w:t>show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extent</w:t>
      </w:r>
      <w:r>
        <w:rPr>
          <w:spacing w:val="34"/>
          <w:vertAlign w:val="baseline"/>
        </w:rPr>
        <w:t> </w:t>
      </w:r>
      <w:r>
        <w:rPr>
          <w:vertAlign w:val="baseline"/>
        </w:rPr>
        <w:t>to</w:t>
      </w:r>
      <w:r>
        <w:rPr>
          <w:spacing w:val="33"/>
          <w:vertAlign w:val="baseline"/>
        </w:rPr>
        <w:t> </w:t>
      </w:r>
      <w:r>
        <w:rPr>
          <w:vertAlign w:val="baseline"/>
        </w:rPr>
        <w:t>which</w:t>
      </w:r>
    </w:p>
    <w:p>
      <w:pPr>
        <w:pStyle w:val="BodyText"/>
        <w:spacing w:before="1"/>
        <w:ind w:left="480"/>
        <w:jc w:val="both"/>
      </w:pPr>
      <w:r>
        <w:rPr/>
        <w:t>A.B.U Law</w:t>
      </w:r>
      <w:r>
        <w:rPr>
          <w:spacing w:val="-1"/>
        </w:rPr>
        <w:t> </w:t>
      </w:r>
      <w:r>
        <w:rPr/>
        <w:t>Clinic</w:t>
      </w:r>
      <w:r>
        <w:rPr>
          <w:spacing w:val="-2"/>
        </w:rPr>
        <w:t> </w:t>
      </w:r>
      <w:r>
        <w:rPr/>
        <w:t>has being</w:t>
      </w:r>
      <w:r>
        <w:rPr>
          <w:spacing w:val="-3"/>
        </w:rPr>
        <w:t> </w:t>
      </w:r>
      <w:r>
        <w:rPr/>
        <w:t>rendering</w:t>
      </w:r>
      <w:r>
        <w:rPr>
          <w:spacing w:val="-4"/>
        </w:rPr>
        <w:t> </w:t>
      </w:r>
      <w:r>
        <w:rPr/>
        <w:t>humanitarian</w:t>
      </w:r>
      <w:r>
        <w:rPr>
          <w:spacing w:val="-1"/>
        </w:rPr>
        <w:t> </w:t>
      </w:r>
      <w:r>
        <w:rPr/>
        <w:t>services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society.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4"/>
          <w:numId w:val="26"/>
        </w:numPr>
        <w:tabs>
          <w:tab w:pos="1920" w:val="left" w:leader="none"/>
          <w:tab w:pos="1921" w:val="left" w:leader="none"/>
        </w:tabs>
        <w:spacing w:line="240" w:lineRule="auto" w:before="224" w:after="0"/>
        <w:ind w:left="1920" w:right="0" w:hanging="721"/>
        <w:jc w:val="left"/>
      </w:pPr>
      <w:r>
        <w:rPr/>
        <w:t>Keeping</w:t>
      </w:r>
      <w:r>
        <w:rPr>
          <w:spacing w:val="56"/>
        </w:rPr>
        <w:t> </w:t>
      </w:r>
      <w:r>
        <w:rPr/>
        <w:t>Prisoners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Confidence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480" w:right="1034" w:firstLine="719"/>
        <w:jc w:val="both"/>
      </w:pPr>
      <w:r>
        <w:rPr/>
        <w:t>The prisoner who meets the Clinicians for the first time will always be wary of</w:t>
      </w:r>
      <w:r>
        <w:rPr>
          <w:spacing w:val="1"/>
        </w:rPr>
        <w:t> </w:t>
      </w:r>
      <w:r>
        <w:rPr/>
        <w:t>divulging his problem to aliens. Sometimes, they feel the Clinicians are undercover agents</w:t>
      </w:r>
      <w:r>
        <w:rPr>
          <w:spacing w:val="1"/>
        </w:rPr>
        <w:t> </w:t>
      </w:r>
      <w:r>
        <w:rPr/>
        <w:t>trying to sway them to know some facts that will be used against them later. This and other</w:t>
      </w:r>
      <w:r>
        <w:rPr>
          <w:spacing w:val="1"/>
        </w:rPr>
        <w:t> </w:t>
      </w:r>
      <w:r>
        <w:rPr/>
        <w:t>reasons forced the Clinicians to abide by the provisions of section 19 and 23(1) of the RPC</w:t>
      </w:r>
      <w:r>
        <w:rPr>
          <w:spacing w:val="1"/>
        </w:rPr>
        <w:t> </w:t>
      </w:r>
      <w:r>
        <w:rPr/>
        <w:t>dealing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confidentiality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Clinicians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confidential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prisoners.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Clinic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strict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“Clinicians may not under any circumstances discuss their clients‟ case with any person</w:t>
      </w:r>
      <w:r>
        <w:rPr>
          <w:spacing w:val="1"/>
        </w:rPr>
        <w:t> </w:t>
      </w:r>
      <w:r>
        <w:rPr/>
        <w:t>except their supervising coordinators, a fellow clinician or legal assistant”.</w:t>
      </w:r>
      <w:r>
        <w:rPr>
          <w:vertAlign w:val="superscript"/>
        </w:rPr>
        <w:t>297</w:t>
      </w:r>
      <w:r>
        <w:rPr>
          <w:vertAlign w:val="baseline"/>
        </w:rPr>
        <w:t> A past clinician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A.B.U</w:t>
      </w:r>
      <w:r>
        <w:rPr>
          <w:spacing w:val="-1"/>
          <w:vertAlign w:val="baseline"/>
        </w:rPr>
        <w:t> </w:t>
      </w:r>
      <w:r>
        <w:rPr>
          <w:vertAlign w:val="baseline"/>
        </w:rPr>
        <w:t>Law</w:t>
      </w:r>
      <w:r>
        <w:rPr>
          <w:spacing w:val="-1"/>
          <w:vertAlign w:val="baseline"/>
        </w:rPr>
        <w:t> </w:t>
      </w:r>
      <w:r>
        <w:rPr>
          <w:vertAlign w:val="baseline"/>
        </w:rPr>
        <w:t>Clinic</w:t>
      </w:r>
      <w:r>
        <w:rPr>
          <w:spacing w:val="-2"/>
          <w:vertAlign w:val="baseline"/>
        </w:rPr>
        <w:t> </w:t>
      </w:r>
      <w:r>
        <w:rPr>
          <w:vertAlign w:val="baseline"/>
        </w:rPr>
        <w:t>couched</w:t>
      </w:r>
      <w:r>
        <w:rPr>
          <w:spacing w:val="-1"/>
          <w:vertAlign w:val="baseline"/>
        </w:rPr>
        <w:t> </w:t>
      </w:r>
      <w:r>
        <w:rPr>
          <w:vertAlign w:val="baseline"/>
        </w:rPr>
        <w:t>his</w:t>
      </w:r>
      <w:r>
        <w:rPr>
          <w:spacing w:val="-1"/>
          <w:vertAlign w:val="baseline"/>
        </w:rPr>
        <w:t> </w:t>
      </w:r>
      <w:r>
        <w:rPr>
          <w:vertAlign w:val="baseline"/>
        </w:rPr>
        <w:t>prisoners‟</w:t>
      </w:r>
      <w:r>
        <w:rPr>
          <w:spacing w:val="-1"/>
          <w:vertAlign w:val="baseline"/>
        </w:rPr>
        <w:t> </w:t>
      </w:r>
      <w:r>
        <w:rPr>
          <w:vertAlign w:val="baseline"/>
        </w:rPr>
        <w:t>confidential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statement</w:t>
      </w:r>
      <w:r>
        <w:rPr>
          <w:spacing w:val="-1"/>
          <w:vertAlign w:val="baseline"/>
        </w:rPr>
        <w:t> </w:t>
      </w:r>
      <w:r>
        <w:rPr>
          <w:vertAlign w:val="baseline"/>
        </w:rPr>
        <w:t>thus: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182" w:right="2738"/>
        <w:jc w:val="both"/>
      </w:pP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doctors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requisite</w:t>
      </w:r>
      <w:r>
        <w:rPr>
          <w:spacing w:val="1"/>
        </w:rPr>
        <w:t> </w:t>
      </w:r>
      <w:r>
        <w:rPr/>
        <w:t>prescriptions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disclosure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ailments. Feel free to tell us the truth and nothing but the</w:t>
      </w:r>
      <w:r>
        <w:rPr>
          <w:spacing w:val="1"/>
        </w:rPr>
        <w:t> </w:t>
      </w:r>
      <w:r>
        <w:rPr/>
        <w:t>truth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assure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3"/>
        </w:rPr>
        <w:t> </w:t>
      </w:r>
      <w:r>
        <w:rPr/>
        <w:t>given</w:t>
      </w:r>
      <w:r>
        <w:rPr>
          <w:spacing w:val="12"/>
        </w:rPr>
        <w:t> </w:t>
      </w:r>
      <w:r>
        <w:rPr/>
        <w:t>will</w:t>
      </w:r>
      <w:r>
        <w:rPr>
          <w:spacing w:val="15"/>
        </w:rPr>
        <w:t> </w:t>
      </w:r>
      <w:r>
        <w:rPr/>
        <w:t>not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disclosed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anyone</w:t>
      </w:r>
      <w:r>
        <w:rPr>
          <w:spacing w:val="13"/>
        </w:rPr>
        <w:t> </w:t>
      </w:r>
      <w:r>
        <w:rPr/>
        <w:t>except,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rect style="position:absolute;margin-left:72.024002pt;margin-top:14.769774pt;width:144.020pt;height:.72003pt;mso-position-horizontal-relative:page;mso-position-vertical-relative:paragraph;z-index:-15683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294</w:t>
      </w:r>
      <w:r>
        <w:rPr>
          <w:sz w:val="20"/>
          <w:vertAlign w:val="baseline"/>
        </w:rPr>
        <w:t> Ahmadu Bello University, Zaria, (2011). </w:t>
      </w:r>
      <w:r>
        <w:rPr>
          <w:i/>
          <w:sz w:val="20"/>
          <w:vertAlign w:val="baseline"/>
        </w:rPr>
        <w:t>Code of Ethics (Staff and Students), </w:t>
      </w:r>
      <w:r>
        <w:rPr>
          <w:sz w:val="20"/>
          <w:vertAlign w:val="baseline"/>
        </w:rPr>
        <w:t>Ahmadu Bello University Press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Ltd,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3.</w:t>
      </w:r>
    </w:p>
    <w:p>
      <w:pPr>
        <w:spacing w:line="229" w:lineRule="exact"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295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Jafaru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Adamu v.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COP,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Clinic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File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No;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J4A/ABULC/004.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Suit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No: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KDH/Z/95/14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296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information was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obtain 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Clinic verification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fact visit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Friday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23</w:t>
      </w:r>
      <w:r>
        <w:rPr>
          <w:sz w:val="20"/>
          <w:vertAlign w:val="superscript"/>
        </w:rPr>
        <w:t>rd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2014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Zaria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prison.</w:t>
      </w:r>
    </w:p>
    <w:p>
      <w:pPr>
        <w:spacing w:before="1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297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Abuja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Clinic,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(2018).</w:t>
      </w:r>
      <w:r>
        <w:rPr>
          <w:spacing w:val="31"/>
          <w:sz w:val="20"/>
          <w:vertAlign w:val="baseline"/>
        </w:rPr>
        <w:t> </w:t>
      </w:r>
      <w:r>
        <w:rPr>
          <w:i/>
          <w:sz w:val="20"/>
          <w:vertAlign w:val="baseline"/>
        </w:rPr>
        <w:t>Manual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Program</w:t>
      </w:r>
      <w:r>
        <w:rPr>
          <w:sz w:val="20"/>
          <w:vertAlign w:val="baseline"/>
        </w:rPr>
        <w:t>,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Faculty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Law,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Abuja-F.C.T-Abuja,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p.14.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BodyText"/>
        <w:spacing w:before="74"/>
        <w:ind w:left="2182" w:right="2741"/>
        <w:jc w:val="both"/>
      </w:pPr>
      <w:r>
        <w:rPr/>
        <w:t>your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permission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-57"/>
        </w:rPr>
        <w:t> </w:t>
      </w:r>
      <w:r>
        <w:rPr/>
        <w:t>permits its disclosure.</w:t>
      </w:r>
      <w:r>
        <w:rPr>
          <w:vertAlign w:val="superscript"/>
        </w:rPr>
        <w:t>298</w:t>
      </w:r>
    </w:p>
    <w:p>
      <w:pPr>
        <w:pStyle w:val="BodyText"/>
        <w:spacing w:line="480" w:lineRule="auto" w:before="242"/>
        <w:ind w:left="480" w:right="1039" w:firstLine="719"/>
        <w:jc w:val="both"/>
      </w:pPr>
      <w:r>
        <w:rPr/>
        <w:t>The</w:t>
      </w:r>
      <w:r>
        <w:rPr>
          <w:spacing w:val="56"/>
        </w:rPr>
        <w:t> </w:t>
      </w:r>
      <w:r>
        <w:rPr/>
        <w:t>above</w:t>
      </w:r>
      <w:r>
        <w:rPr>
          <w:spacing w:val="57"/>
        </w:rPr>
        <w:t> </w:t>
      </w:r>
      <w:r>
        <w:rPr/>
        <w:t>confidential</w:t>
      </w:r>
      <w:r>
        <w:rPr>
          <w:spacing w:val="2"/>
        </w:rPr>
        <w:t> </w:t>
      </w:r>
      <w:r>
        <w:rPr/>
        <w:t>statement</w:t>
      </w:r>
      <w:r>
        <w:rPr>
          <w:spacing w:val="57"/>
        </w:rPr>
        <w:t> </w:t>
      </w:r>
      <w:r>
        <w:rPr/>
        <w:t>keeps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prisoner</w:t>
      </w:r>
      <w:r>
        <w:rPr>
          <w:spacing w:val="56"/>
        </w:rPr>
        <w:t> </w:t>
      </w:r>
      <w:r>
        <w:rPr/>
        <w:t>calm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confident</w:t>
      </w:r>
      <w:r>
        <w:rPr>
          <w:spacing w:val="58"/>
        </w:rPr>
        <w:t> </w:t>
      </w:r>
      <w:r>
        <w:rPr/>
        <w:t>that</w:t>
      </w:r>
      <w:r>
        <w:rPr>
          <w:spacing w:val="58"/>
        </w:rPr>
        <w:t> </w:t>
      </w:r>
      <w:r>
        <w:rPr/>
        <w:t>his</w:t>
      </w:r>
      <w:r>
        <w:rPr>
          <w:spacing w:val="-58"/>
        </w:rPr>
        <w:t> </w:t>
      </w:r>
      <w:r>
        <w:rPr/>
        <w:t>information are in safe hands not with secret agents. Disclosure outside the bounds of law is</w:t>
      </w:r>
      <w:r>
        <w:rPr>
          <w:spacing w:val="1"/>
        </w:rPr>
        <w:t> </w:t>
      </w:r>
      <w:r>
        <w:rPr/>
        <w:t>unethical, and may affect the credibility of the Clinicians, their coordinators, the law faculty</w:t>
      </w:r>
      <w:r>
        <w:rPr>
          <w:spacing w:val="1"/>
        </w:rPr>
        <w:t> </w:t>
      </w:r>
      <w:r>
        <w:rPr/>
        <w:t>and the university.</w:t>
      </w:r>
      <w:r>
        <w:rPr>
          <w:vertAlign w:val="superscript"/>
        </w:rPr>
        <w:t>299</w:t>
      </w:r>
      <w:r>
        <w:rPr>
          <w:vertAlign w:val="baseline"/>
        </w:rPr>
        <w:t> The Clinicians here are always referring to the medical practitioners</w:t>
      </w:r>
      <w:r>
        <w:rPr>
          <w:spacing w:val="1"/>
          <w:vertAlign w:val="baseline"/>
        </w:rPr>
        <w:t> </w:t>
      </w:r>
      <w:r>
        <w:rPr>
          <w:vertAlign w:val="baseline"/>
        </w:rPr>
        <w:t>when making comparisons because in our view that the word „Clinic‟ itself though not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exclusive of the medical profession but usually associated with medical profession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laymen know very well as a result of constant contact. A prescription for headache because 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client explanations while the real problem is stomach pain will not solve the headache</w:t>
      </w:r>
      <w:r>
        <w:rPr>
          <w:spacing w:val="1"/>
          <w:vertAlign w:val="baseline"/>
        </w:rPr>
        <w:t> </w:t>
      </w:r>
      <w:r>
        <w:rPr>
          <w:vertAlign w:val="baseline"/>
        </w:rPr>
        <w:t>rather</w:t>
      </w:r>
      <w:r>
        <w:rPr>
          <w:spacing w:val="-2"/>
          <w:vertAlign w:val="baseline"/>
        </w:rPr>
        <w:t> </w:t>
      </w:r>
      <w:r>
        <w:rPr>
          <w:vertAlign w:val="baseline"/>
        </w:rPr>
        <w:t>may</w:t>
      </w:r>
      <w:r>
        <w:rPr>
          <w:spacing w:val="-3"/>
          <w:vertAlign w:val="baseline"/>
        </w:rPr>
        <w:t> </w:t>
      </w:r>
      <w:r>
        <w:rPr>
          <w:vertAlign w:val="baseline"/>
        </w:rPr>
        <w:t>result to drug</w:t>
      </w:r>
      <w:r>
        <w:rPr>
          <w:spacing w:val="-1"/>
          <w:vertAlign w:val="baseline"/>
        </w:rPr>
        <w:t> </w:t>
      </w:r>
      <w:r>
        <w:rPr>
          <w:vertAlign w:val="baseline"/>
        </w:rPr>
        <w:t>abuse.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4"/>
          <w:numId w:val="26"/>
        </w:numPr>
        <w:tabs>
          <w:tab w:pos="1921" w:val="left" w:leader="none"/>
        </w:tabs>
        <w:spacing w:line="240" w:lineRule="auto" w:before="0" w:after="0"/>
        <w:ind w:left="1920" w:right="0" w:hanging="721"/>
        <w:jc w:val="both"/>
      </w:pPr>
      <w:r>
        <w:rPr/>
        <w:t>Conflict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Interest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5" w:firstLine="719"/>
        <w:jc w:val="both"/>
      </w:pPr>
      <w:r>
        <w:rPr/>
        <w:t>A lawyer being a professional is competent to handle various cases, contentious and</w:t>
      </w:r>
      <w:r>
        <w:rPr>
          <w:spacing w:val="1"/>
        </w:rPr>
        <w:t> </w:t>
      </w:r>
      <w:r>
        <w:rPr/>
        <w:t>non-contentious for different clients. While carrying out such matters conflict of interest are</w:t>
      </w:r>
      <w:r>
        <w:rPr>
          <w:spacing w:val="1"/>
        </w:rPr>
        <w:t> </w:t>
      </w:r>
      <w:r>
        <w:rPr/>
        <w:t>bounds to arise. In view of this conflict, the RPC has enumerated some duties expected of the</w:t>
      </w:r>
      <w:r>
        <w:rPr>
          <w:spacing w:val="1"/>
        </w:rPr>
        <w:t> </w:t>
      </w:r>
      <w:r>
        <w:rPr/>
        <w:t>lawyer, which if adhered to the conflict</w:t>
      </w:r>
      <w:r>
        <w:rPr>
          <w:spacing w:val="1"/>
        </w:rPr>
        <w:t> </w:t>
      </w:r>
      <w:r>
        <w:rPr/>
        <w:t>of interest will be avoided. This</w:t>
      </w:r>
      <w:r>
        <w:rPr>
          <w:spacing w:val="60"/>
        </w:rPr>
        <w:t> </w:t>
      </w:r>
      <w:r>
        <w:rPr/>
        <w:t>includes disclosing</w:t>
      </w:r>
      <w:r>
        <w:rPr>
          <w:spacing w:val="1"/>
        </w:rPr>
        <w:t> </w:t>
      </w:r>
      <w:r>
        <w:rPr/>
        <w:t>all circumstances of relations with parties at the time of retainer, non-acquiring of proprietary</w:t>
      </w:r>
      <w:r>
        <w:rPr>
          <w:spacing w:val="1"/>
        </w:rPr>
        <w:t> </w:t>
      </w:r>
      <w:r>
        <w:rPr/>
        <w:t>interest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cause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action</w:t>
      </w:r>
      <w:r>
        <w:rPr>
          <w:spacing w:val="18"/>
        </w:rPr>
        <w:t> </w:t>
      </w:r>
      <w:r>
        <w:rPr/>
        <w:t>or</w:t>
      </w:r>
      <w:r>
        <w:rPr>
          <w:spacing w:val="18"/>
        </w:rPr>
        <w:t> </w:t>
      </w:r>
      <w:r>
        <w:rPr/>
        <w:t>subject</w:t>
      </w:r>
      <w:r>
        <w:rPr>
          <w:spacing w:val="18"/>
        </w:rPr>
        <w:t> </w:t>
      </w:r>
      <w:r>
        <w:rPr/>
        <w:t>matter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litigation</w:t>
      </w:r>
      <w:r>
        <w:rPr>
          <w:spacing w:val="21"/>
        </w:rPr>
        <w:t> </w:t>
      </w:r>
      <w:r>
        <w:rPr/>
        <w:t>except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permitted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law</w:t>
      </w:r>
      <w:r>
        <w:rPr>
          <w:spacing w:val="19"/>
        </w:rPr>
        <w:t> </w:t>
      </w:r>
      <w:r>
        <w:rPr/>
        <w:t>and</w:t>
      </w:r>
      <w:r>
        <w:rPr>
          <w:spacing w:val="-57"/>
        </w:rPr>
        <w:t> </w:t>
      </w:r>
      <w:r>
        <w:rPr/>
        <w:t>the duty not to appear for a client as a counsel in a matter he is party or that which the lawyer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requested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withdraw.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lawyer‟s</w:t>
      </w:r>
      <w:r>
        <w:rPr>
          <w:spacing w:val="1"/>
        </w:rPr>
        <w:t> </w:t>
      </w:r>
      <w:r>
        <w:rPr/>
        <w:t>partners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associate.</w:t>
      </w:r>
      <w:r>
        <w:rPr>
          <w:vertAlign w:val="superscript"/>
        </w:rPr>
        <w:t>300</w:t>
      </w:r>
    </w:p>
    <w:p>
      <w:pPr>
        <w:pStyle w:val="BodyText"/>
        <w:spacing w:line="480" w:lineRule="auto" w:before="241"/>
        <w:ind w:left="480" w:right="1041" w:firstLine="719"/>
        <w:jc w:val="both"/>
      </w:pPr>
      <w:r>
        <w:rPr/>
        <w:pict>
          <v:rect style="position:absolute;margin-left:72.024002pt;margin-top:70.553162pt;width:144.020pt;height:.71997pt;mso-position-horizontal-relative:page;mso-position-vertical-relative:paragraph;z-index:-15683072;mso-wrap-distance-left:0;mso-wrap-distance-right:0" filled="true" fillcolor="#000000" stroked="false">
            <v:fill type="solid"/>
            <w10:wrap type="topAndBottom"/>
          </v:rect>
        </w:pict>
      </w:r>
      <w:r>
        <w:rPr/>
        <w:t>Conflict of interest is a recurrent decimal in legal practice and may occur when a</w:t>
      </w:r>
      <w:r>
        <w:rPr>
          <w:spacing w:val="1"/>
        </w:rPr>
        <w:t> </w:t>
      </w:r>
      <w:r>
        <w:rPr/>
        <w:t>lawyer</w:t>
      </w:r>
      <w:r>
        <w:rPr>
          <w:spacing w:val="17"/>
        </w:rPr>
        <w:t> </w:t>
      </w:r>
      <w:r>
        <w:rPr/>
        <w:t>acts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different</w:t>
      </w:r>
      <w:r>
        <w:rPr>
          <w:spacing w:val="18"/>
        </w:rPr>
        <w:t> </w:t>
      </w:r>
      <w:r>
        <w:rPr/>
        <w:t>clients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same</w:t>
      </w:r>
      <w:r>
        <w:rPr>
          <w:spacing w:val="15"/>
        </w:rPr>
        <w:t> </w:t>
      </w:r>
      <w:r>
        <w:rPr/>
        <w:t>suit.</w:t>
      </w:r>
      <w:r>
        <w:rPr>
          <w:spacing w:val="36"/>
        </w:rPr>
        <w:t> </w:t>
      </w:r>
      <w:r>
        <w:rPr/>
        <w:t>Similarly,</w:t>
      </w:r>
      <w:r>
        <w:rPr>
          <w:spacing w:val="19"/>
        </w:rPr>
        <w:t> </w:t>
      </w:r>
      <w:r>
        <w:rPr/>
        <w:t>acceptance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brief</w:t>
      </w:r>
      <w:r>
        <w:rPr>
          <w:spacing w:val="14"/>
        </w:rPr>
        <w:t> </w:t>
      </w:r>
      <w:r>
        <w:rPr/>
        <w:t>by</w:t>
      </w:r>
      <w:r>
        <w:rPr>
          <w:spacing w:val="10"/>
        </w:rPr>
        <w:t> </w:t>
      </w:r>
      <w:r>
        <w:rPr/>
        <w:t>a</w:t>
      </w:r>
      <w:r>
        <w:rPr>
          <w:spacing w:val="14"/>
        </w:rPr>
        <w:t> </w:t>
      </w:r>
      <w:r>
        <w:rPr/>
        <w:t>lawyer</w:t>
      </w:r>
    </w:p>
    <w:p>
      <w:pPr>
        <w:spacing w:line="229" w:lineRule="exact"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298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Atiku,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T.Y.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(Personal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Communication,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August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27,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2018)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299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Ojukwu,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(2012).</w:t>
      </w:r>
      <w:r>
        <w:rPr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Handbook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Prison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Pre-Trial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Detainee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20"/>
          <w:sz w:val="20"/>
          <w:vertAlign w:val="baseline"/>
        </w:rPr>
        <w:t> </w:t>
      </w:r>
      <w:r>
        <w:rPr>
          <w:i/>
          <w:sz w:val="20"/>
          <w:vertAlign w:val="baseline"/>
        </w:rPr>
        <w:t>Clinic,</w:t>
      </w:r>
      <w:r>
        <w:rPr>
          <w:i/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NULAI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Nigeria,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Garki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II,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Abuja,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183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300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generally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Rule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17 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RPC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Balogun v.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Akanji </w:t>
      </w:r>
      <w:r>
        <w:rPr>
          <w:sz w:val="20"/>
          <w:vertAlign w:val="baseline"/>
        </w:rPr>
        <w:t>(1992)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NWLR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(pt.225)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591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@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606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8"/>
        <w:jc w:val="both"/>
      </w:pPr>
      <w:r>
        <w:rPr/>
        <w:t>from the opponent of his former client in respect of the same matter he acted before. In</w:t>
      </w:r>
      <w:r>
        <w:rPr>
          <w:spacing w:val="1"/>
        </w:rPr>
        <w:t> </w:t>
      </w:r>
      <w:r>
        <w:rPr/>
        <w:t>addition, where a lawyer or his colleague in office has interest in the matter because one may</w:t>
      </w:r>
      <w:r>
        <w:rPr>
          <w:spacing w:val="1"/>
        </w:rPr>
        <w:t> </w:t>
      </w:r>
      <w:r>
        <w:rPr/>
        <w:t>be called as a witness and where a lawyer is aware that a party in the matter already engages</w:t>
      </w:r>
      <w:r>
        <w:rPr>
          <w:spacing w:val="1"/>
        </w:rPr>
        <w:t> </w:t>
      </w:r>
      <w:r>
        <w:rPr/>
        <w:t>another counsel.</w:t>
      </w:r>
      <w:r>
        <w:rPr>
          <w:vertAlign w:val="superscript"/>
        </w:rPr>
        <w:t>301</w:t>
      </w:r>
      <w:r>
        <w:rPr>
          <w:vertAlign w:val="baseline"/>
        </w:rPr>
        <w:t> The RPC and the Law Clinic rules recognise these factors as conflict of</w:t>
      </w:r>
      <w:r>
        <w:rPr>
          <w:spacing w:val="1"/>
          <w:vertAlign w:val="baseline"/>
        </w:rPr>
        <w:t> </w:t>
      </w:r>
      <w:r>
        <w:rPr>
          <w:vertAlign w:val="baseline"/>
        </w:rPr>
        <w:t>interest. The Law Clinic rules emphasises more on the situation where a client has already</w:t>
      </w:r>
      <w:r>
        <w:rPr>
          <w:spacing w:val="1"/>
          <w:vertAlign w:val="baseline"/>
        </w:rPr>
        <w:t> </w:t>
      </w:r>
      <w:r>
        <w:rPr>
          <w:vertAlign w:val="baseline"/>
        </w:rPr>
        <w:t>engaged the services of a lawyer because some prisoners will like to avoid paying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lawyers‟ fees and use the Law Clinic as a cover. A scholar on CLE recommended a practical</w:t>
      </w:r>
      <w:r>
        <w:rPr>
          <w:spacing w:val="1"/>
          <w:vertAlign w:val="baseline"/>
        </w:rPr>
        <w:t> </w:t>
      </w:r>
      <w:r>
        <w:rPr>
          <w:vertAlign w:val="baseline"/>
        </w:rPr>
        <w:t>way of avoiding conflict with lawyers by urging Clinicians to adopt the following statement,</w:t>
      </w:r>
      <w:r>
        <w:rPr>
          <w:spacing w:val="1"/>
          <w:vertAlign w:val="baseline"/>
        </w:rPr>
        <w:t> </w:t>
      </w:r>
      <w:r>
        <w:rPr>
          <w:vertAlign w:val="baseline"/>
        </w:rPr>
        <w:t>thus:</w:t>
      </w:r>
    </w:p>
    <w:p>
      <w:pPr>
        <w:pStyle w:val="BodyText"/>
        <w:spacing w:before="1"/>
        <w:ind w:left="2182" w:right="2737"/>
        <w:jc w:val="both"/>
      </w:pPr>
      <w:r>
        <w:rPr/>
        <w:t>The Clinic rules do not allow us to advise people who are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attorney.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results</w:t>
      </w:r>
      <w:r>
        <w:rPr>
          <w:spacing w:val="-57"/>
        </w:rPr>
        <w:t> </w:t>
      </w:r>
      <w:r>
        <w:rPr/>
        <w:t>from the fact that our Clinic may not enter into conflict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attorney…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competence to compete with professional lawyers, or to</w:t>
      </w:r>
      <w:r>
        <w:rPr>
          <w:spacing w:val="1"/>
        </w:rPr>
        <w:t> </w:t>
      </w:r>
      <w:r>
        <w:rPr/>
        <w:t>verify their work. Therefore, I need to ask you whether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attorney,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court-appointed</w:t>
      </w:r>
      <w:r>
        <w:rPr>
          <w:spacing w:val="1"/>
        </w:rPr>
        <w:t> </w:t>
      </w:r>
      <w:r>
        <w:rPr/>
        <w:t>attorney.</w:t>
      </w:r>
      <w:r>
        <w:rPr>
          <w:vertAlign w:val="superscript"/>
        </w:rPr>
        <w:t>302</w:t>
      </w:r>
    </w:p>
    <w:p>
      <w:pPr>
        <w:pStyle w:val="BodyText"/>
        <w:spacing w:line="480" w:lineRule="auto" w:before="240"/>
        <w:ind w:left="480" w:right="1036" w:firstLine="719"/>
        <w:jc w:val="both"/>
      </w:pPr>
      <w:r>
        <w:rPr/>
        <w:t>A.B.U Law Clinic did not have the above rule written which makes it easier to be</w:t>
      </w:r>
      <w:r>
        <w:rPr>
          <w:spacing w:val="1"/>
        </w:rPr>
        <w:t> </w:t>
      </w:r>
      <w:r>
        <w:rPr/>
        <w:t>violated by Clinicians, and this may subject the Law Clinic to unnecessary fracas with legal</w:t>
      </w:r>
      <w:r>
        <w:rPr>
          <w:spacing w:val="1"/>
        </w:rPr>
        <w:t> </w:t>
      </w:r>
      <w:r>
        <w:rPr/>
        <w:t>practitioners who</w:t>
      </w:r>
      <w:r>
        <w:rPr>
          <w:spacing w:val="1"/>
        </w:rPr>
        <w:t> </w:t>
      </w:r>
      <w:r>
        <w:rPr/>
        <w:t>currently see the</w:t>
      </w:r>
      <w:r>
        <w:rPr>
          <w:spacing w:val="1"/>
        </w:rPr>
        <w:t> </w:t>
      </w:r>
      <w:r>
        <w:rPr/>
        <w:t>Clinicians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intruders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practice.</w:t>
      </w:r>
      <w:r>
        <w:rPr>
          <w:spacing w:val="1"/>
        </w:rPr>
        <w:t> </w:t>
      </w:r>
      <w:r>
        <w:rPr/>
        <w:t>Many legal</w:t>
      </w:r>
      <w:r>
        <w:rPr>
          <w:spacing w:val="1"/>
        </w:rPr>
        <w:t> </w:t>
      </w:r>
      <w:r>
        <w:rPr/>
        <w:t>practitioners have challenged the activities of the Law Clinic in Zaria. Their basis for such</w:t>
      </w:r>
      <w:r>
        <w:rPr>
          <w:spacing w:val="1"/>
        </w:rPr>
        <w:t> </w:t>
      </w:r>
      <w:r>
        <w:rPr/>
        <w:t>encounter are based on the wrong notion that Clinic cases being carried out on </w:t>
      </w:r>
      <w:r>
        <w:rPr>
          <w:i/>
        </w:rPr>
        <w:t>pro bono </w:t>
      </w:r>
      <w:r>
        <w:rPr/>
        <w:t>are</w:t>
      </w:r>
      <w:r>
        <w:rPr>
          <w:spacing w:val="1"/>
        </w:rPr>
        <w:t> </w:t>
      </w:r>
      <w:r>
        <w:rPr/>
        <w:t>denying them</w:t>
      </w:r>
      <w:r>
        <w:rPr>
          <w:spacing w:val="1"/>
        </w:rPr>
        <w:t> </w:t>
      </w:r>
      <w:r>
        <w:rPr/>
        <w:t>money, thereby affecting their incomes. Some have even</w:t>
      </w:r>
      <w:r>
        <w:rPr>
          <w:spacing w:val="1"/>
        </w:rPr>
        <w:t> </w:t>
      </w:r>
      <w:r>
        <w:rPr/>
        <w:t>alluded to</w:t>
      </w:r>
      <w:r>
        <w:rPr>
          <w:spacing w:val="60"/>
        </w:rPr>
        <w:t> </w:t>
      </w:r>
      <w:r>
        <w:rPr/>
        <w:t>the fact</w:t>
      </w:r>
      <w:r>
        <w:rPr>
          <w:spacing w:val="1"/>
        </w:rPr>
        <w:t> </w:t>
      </w:r>
      <w:r>
        <w:rPr/>
        <w:t>that A.B.U Law Clinic and the Clinicians are killing legal practice for making legal practice</w:t>
      </w:r>
      <w:r>
        <w:rPr>
          <w:spacing w:val="1"/>
        </w:rPr>
        <w:t> </w:t>
      </w:r>
      <w:r>
        <w:rPr/>
        <w:t>cheap.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researcher</w:t>
      </w:r>
      <w:r>
        <w:rPr>
          <w:spacing w:val="24"/>
        </w:rPr>
        <w:t> </w:t>
      </w:r>
      <w:r>
        <w:rPr/>
        <w:t>had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several</w:t>
      </w:r>
      <w:r>
        <w:rPr>
          <w:spacing w:val="23"/>
        </w:rPr>
        <w:t> </w:t>
      </w:r>
      <w:r>
        <w:rPr/>
        <w:t>occasion</w:t>
      </w:r>
      <w:r>
        <w:rPr>
          <w:spacing w:val="24"/>
        </w:rPr>
        <w:t> </w:t>
      </w:r>
      <w:r>
        <w:rPr/>
        <w:t>tries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enlighten</w:t>
      </w:r>
      <w:r>
        <w:rPr>
          <w:spacing w:val="22"/>
        </w:rPr>
        <w:t> </w:t>
      </w:r>
      <w:r>
        <w:rPr/>
        <w:t>these</w:t>
      </w:r>
      <w:r>
        <w:rPr>
          <w:spacing w:val="22"/>
        </w:rPr>
        <w:t> </w:t>
      </w:r>
      <w:r>
        <w:rPr/>
        <w:t>legal</w:t>
      </w:r>
      <w:r>
        <w:rPr>
          <w:spacing w:val="25"/>
        </w:rPr>
        <w:t> </w:t>
      </w:r>
      <w:r>
        <w:rPr/>
        <w:t>practitioners</w:t>
      </w:r>
      <w:r>
        <w:rPr>
          <w:spacing w:val="23"/>
        </w:rPr>
        <w:t> </w:t>
      </w:r>
      <w:r>
        <w:rPr/>
        <w:t>to</w:t>
      </w:r>
      <w:r>
        <w:rPr>
          <w:spacing w:val="-58"/>
        </w:rPr>
        <w:t> </w:t>
      </w:r>
      <w:r>
        <w:rPr/>
        <w:t>see the rationale why Clinicians carried out paralegal services and CLE is introduced in the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curriculum proved abortive.</w:t>
      </w:r>
    </w:p>
    <w:p>
      <w:pPr>
        <w:pStyle w:val="BodyText"/>
        <w:rPr>
          <w:sz w:val="16"/>
        </w:rPr>
      </w:pPr>
      <w:r>
        <w:rPr/>
        <w:pict>
          <v:rect style="position:absolute;margin-left:72.024002pt;margin-top:11.183936pt;width:144.020pt;height:.71997pt;mso-position-horizontal-relative:page;mso-position-vertical-relative:paragraph;z-index:-156825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301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 190</w:t>
      </w:r>
    </w:p>
    <w:p>
      <w:pPr>
        <w:spacing w:before="1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302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Szeroczynska,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M.,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(2005).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Psychological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Skills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Work.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In: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Lomowski,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(ed.),</w:t>
      </w:r>
      <w:r>
        <w:rPr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Clinic: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Idea,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Organization,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Methodology,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Wydawnictwo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C.H. Beck,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Warsaw, Poland,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153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Heading2"/>
        <w:numPr>
          <w:ilvl w:val="4"/>
          <w:numId w:val="26"/>
        </w:numPr>
        <w:tabs>
          <w:tab w:pos="1920" w:val="left" w:leader="none"/>
          <w:tab w:pos="1921" w:val="left" w:leader="none"/>
        </w:tabs>
        <w:spacing w:line="240" w:lineRule="auto" w:before="61" w:after="0"/>
        <w:ind w:left="1920" w:right="0" w:hanging="721"/>
        <w:jc w:val="left"/>
      </w:pPr>
      <w:r>
        <w:rPr/>
        <w:t>Communicating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/>
        <w:t>Decorum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Civility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480" w:right="1037" w:firstLine="719"/>
        <w:jc w:val="both"/>
      </w:pPr>
      <w:r>
        <w:rPr/>
        <w:t>The ability to communicate is one of the greatest armoury of lawyer in the legal</w:t>
      </w:r>
      <w:r>
        <w:rPr>
          <w:spacing w:val="1"/>
        </w:rPr>
        <w:t> </w:t>
      </w:r>
      <w:r>
        <w:rPr/>
        <w:t>profession. It is catchier when done with civility and in a courteous manner to whomever it</w:t>
      </w:r>
      <w:r>
        <w:rPr>
          <w:spacing w:val="1"/>
        </w:rPr>
        <w:t> </w:t>
      </w:r>
      <w:r>
        <w:rPr/>
        <w:t>communicated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clients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clients.</w:t>
      </w:r>
      <w:r>
        <w:rPr>
          <w:spacing w:val="1"/>
        </w:rPr>
        <w:t> </w:t>
      </w:r>
      <w:r>
        <w:rPr/>
        <w:t>Communication with decorum and civility is another rule of engagement for the Clinicians.</w:t>
      </w:r>
      <w:r>
        <w:rPr>
          <w:spacing w:val="1"/>
        </w:rPr>
        <w:t> </w:t>
      </w:r>
      <w:r>
        <w:rPr/>
        <w:t>Adhering to these rules keep the students advancing in their choosing career as they acts like</w:t>
      </w:r>
      <w:r>
        <w:rPr>
          <w:spacing w:val="1"/>
        </w:rPr>
        <w:t> </w:t>
      </w:r>
      <w:r>
        <w:rPr/>
        <w:t>lawyers‟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respecting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clients,</w:t>
      </w:r>
      <w:r>
        <w:rPr>
          <w:spacing w:val="1"/>
        </w:rPr>
        <w:t> </w:t>
      </w:r>
      <w:r>
        <w:rPr/>
        <w:t>interacting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prison</w:t>
      </w:r>
      <w:r>
        <w:rPr>
          <w:spacing w:val="1"/>
        </w:rPr>
        <w:t> </w:t>
      </w:r>
      <w:r>
        <w:rPr/>
        <w:t>officials,</w:t>
      </w:r>
      <w:r>
        <w:rPr>
          <w:spacing w:val="1"/>
        </w:rPr>
        <w:t> </w:t>
      </w:r>
      <w:r>
        <w:rPr/>
        <w:t>supervisor,</w:t>
      </w:r>
      <w:r>
        <w:rPr>
          <w:spacing w:val="1"/>
        </w:rPr>
        <w:t> </w:t>
      </w:r>
      <w:r>
        <w:rPr/>
        <w:t>judges,</w:t>
      </w:r>
      <w:r>
        <w:rPr>
          <w:spacing w:val="1"/>
        </w:rPr>
        <w:t> </w:t>
      </w:r>
      <w:r>
        <w:rPr/>
        <w:t>lawyers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stakeholders in the</w:t>
      </w:r>
      <w:r>
        <w:rPr>
          <w:spacing w:val="-1"/>
        </w:rPr>
        <w:t> </w:t>
      </w:r>
      <w:r>
        <w:rPr/>
        <w:t>justice</w:t>
      </w:r>
      <w:r>
        <w:rPr>
          <w:spacing w:val="-1"/>
        </w:rPr>
        <w:t> </w:t>
      </w:r>
      <w:r>
        <w:rPr/>
        <w:t>sector.</w:t>
      </w:r>
      <w:r>
        <w:rPr>
          <w:vertAlign w:val="superscript"/>
        </w:rPr>
        <w:t>303</w:t>
      </w:r>
    </w:p>
    <w:p>
      <w:pPr>
        <w:pStyle w:val="BodyText"/>
        <w:spacing w:line="480" w:lineRule="auto" w:before="241"/>
        <w:ind w:left="480" w:right="1037" w:firstLine="719"/>
        <w:jc w:val="both"/>
      </w:pPr>
      <w:r>
        <w:rPr/>
        <w:t>In compliance with this, the Clinicians are not permitted to be rude to any person no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injustice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client.</w:t>
      </w:r>
      <w:r>
        <w:rPr>
          <w:spacing w:val="1"/>
        </w:rPr>
        <w:t> </w:t>
      </w:r>
      <w:r>
        <w:rPr/>
        <w:t>Emotion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drive</w:t>
      </w:r>
      <w:r>
        <w:rPr>
          <w:spacing w:val="1"/>
        </w:rPr>
        <w:t> </w:t>
      </w:r>
      <w:r>
        <w:rPr/>
        <w:t>Clinicians to communicate in an unethical and discourteous manner. Professionalism most be</w:t>
      </w:r>
      <w:r>
        <w:rPr>
          <w:spacing w:val="1"/>
        </w:rPr>
        <w:t> </w:t>
      </w:r>
      <w:r>
        <w:rPr/>
        <w:t>depicted not only while the Clinicians are role-playing (i.e. acting) but also in their general</w:t>
      </w:r>
      <w:r>
        <w:rPr>
          <w:spacing w:val="1"/>
        </w:rPr>
        <w:t> </w:t>
      </w:r>
      <w:r>
        <w:rPr/>
        <w:t>disposition in the course of all Law Clinic works. To be courteous is angelic and to be rude is</w:t>
      </w:r>
      <w:r>
        <w:rPr>
          <w:spacing w:val="1"/>
        </w:rPr>
        <w:t> </w:t>
      </w:r>
      <w:r>
        <w:rPr/>
        <w:t>satanic</w:t>
      </w:r>
      <w:r>
        <w:rPr>
          <w:spacing w:val="-2"/>
        </w:rPr>
        <w:t> </w:t>
      </w:r>
      <w:r>
        <w:rPr/>
        <w:t>and unwarranted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lawyer in</w:t>
      </w:r>
      <w:r>
        <w:rPr>
          <w:spacing w:val="-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or in training.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3"/>
          <w:numId w:val="26"/>
        </w:numPr>
        <w:tabs>
          <w:tab w:pos="1201" w:val="left" w:leader="none"/>
        </w:tabs>
        <w:spacing w:line="240" w:lineRule="auto" w:before="1" w:after="0"/>
        <w:ind w:left="1200" w:right="0" w:hanging="721"/>
        <w:jc w:val="both"/>
      </w:pPr>
      <w:r>
        <w:rPr/>
        <w:t>Prison Rules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Law Clinics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480" w:right="1038" w:firstLine="719"/>
        <w:jc w:val="both"/>
      </w:pPr>
      <w:r>
        <w:rPr/>
        <w:t>The prison being a governmental establishment have rules governing the inmates and</w:t>
      </w:r>
      <w:r>
        <w:rPr>
          <w:spacing w:val="1"/>
        </w:rPr>
        <w:t> </w:t>
      </w:r>
      <w:r>
        <w:rPr/>
        <w:t>the public who visits the prison. These rules, which are substantially discussed by Ojukwu</w:t>
      </w:r>
      <w:r>
        <w:rPr>
          <w:spacing w:val="1"/>
        </w:rPr>
        <w:t> </w:t>
      </w:r>
      <w:r>
        <w:rPr/>
        <w:t>include seeking permission of prison officials, rule against trafficking/smuggling, rule against</w:t>
      </w:r>
      <w:r>
        <w:rPr>
          <w:spacing w:val="-57"/>
        </w:rPr>
        <w:t> </w:t>
      </w:r>
      <w:r>
        <w:rPr/>
        <w:t>taking</w:t>
      </w:r>
      <w:r>
        <w:rPr>
          <w:spacing w:val="15"/>
        </w:rPr>
        <w:t> </w:t>
      </w:r>
      <w:r>
        <w:rPr/>
        <w:t>photographs/videos,</w:t>
      </w:r>
      <w:r>
        <w:rPr>
          <w:spacing w:val="18"/>
        </w:rPr>
        <w:t> </w:t>
      </w:r>
      <w:r>
        <w:rPr/>
        <w:t>rule</w:t>
      </w:r>
      <w:r>
        <w:rPr>
          <w:spacing w:val="16"/>
        </w:rPr>
        <w:t> </w:t>
      </w:r>
      <w:r>
        <w:rPr/>
        <w:t>against</w:t>
      </w:r>
      <w:r>
        <w:rPr>
          <w:spacing w:val="19"/>
        </w:rPr>
        <w:t> </w:t>
      </w:r>
      <w:r>
        <w:rPr/>
        <w:t>communicating</w:t>
      </w:r>
      <w:r>
        <w:rPr>
          <w:spacing w:val="15"/>
        </w:rPr>
        <w:t> </w:t>
      </w:r>
      <w:r>
        <w:rPr/>
        <w:t>with</w:t>
      </w:r>
      <w:r>
        <w:rPr>
          <w:spacing w:val="19"/>
        </w:rPr>
        <w:t> </w:t>
      </w:r>
      <w:r>
        <w:rPr/>
        <w:t>inmates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observing</w:t>
      </w:r>
      <w:r>
        <w:rPr>
          <w:spacing w:val="19"/>
        </w:rPr>
        <w:t> </w:t>
      </w:r>
      <w:r>
        <w:rPr/>
        <w:t>security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72.024002pt;margin-top:11.927949pt;width:144.020pt;height:.72003pt;mso-position-horizontal-relative:page;mso-position-vertical-relative:paragraph;z-index:-156820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303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Ojukwu,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(2012).</w:t>
      </w:r>
      <w:r>
        <w:rPr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Handbook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Prison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Pre-Trial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Detainee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Clinic,</w:t>
      </w:r>
      <w:r>
        <w:rPr>
          <w:i/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NULAI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Nigeria,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Garki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II,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Abuja,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182.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60" w:bottom="1200" w:left="960" w:right="400"/>
        </w:sectPr>
      </w:pPr>
    </w:p>
    <w:p>
      <w:pPr>
        <w:pStyle w:val="BodyText"/>
        <w:spacing w:line="480" w:lineRule="auto" w:before="114"/>
        <w:ind w:left="480" w:right="1036"/>
        <w:jc w:val="both"/>
      </w:pPr>
      <w:r>
        <w:rPr/>
        <w:t>protocols.</w:t>
      </w:r>
      <w:r>
        <w:rPr>
          <w:vertAlign w:val="superscript"/>
        </w:rPr>
        <w:t>304</w:t>
      </w:r>
      <w:r>
        <w:rPr>
          <w:vertAlign w:val="baseline"/>
        </w:rPr>
        <w:t> Clinicians must comply with these laid down rules before they can effectively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carry</w:t>
      </w:r>
      <w:r>
        <w:rPr>
          <w:spacing w:val="-6"/>
          <w:vertAlign w:val="baseline"/>
        </w:rPr>
        <w:t> </w:t>
      </w:r>
      <w:r>
        <w:rPr>
          <w:vertAlign w:val="baseline"/>
        </w:rPr>
        <w:t>out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prison pre-trial detainee</w:t>
      </w:r>
      <w:r>
        <w:rPr>
          <w:spacing w:val="-2"/>
          <w:vertAlign w:val="baseline"/>
        </w:rPr>
        <w:t> </w:t>
      </w:r>
      <w:r>
        <w:rPr>
          <w:vertAlign w:val="baseline"/>
        </w:rPr>
        <w:t>project.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3"/>
          <w:numId w:val="26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t>Application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Rules</w:t>
      </w:r>
      <w:r>
        <w:rPr>
          <w:spacing w:val="-1"/>
        </w:rPr>
        <w:t> </w:t>
      </w:r>
      <w:r>
        <w:rPr/>
        <w:t>of Professional</w:t>
      </w:r>
      <w:r>
        <w:rPr>
          <w:spacing w:val="-2"/>
        </w:rPr>
        <w:t> </w:t>
      </w:r>
      <w:r>
        <w:rPr/>
        <w:t>Conduct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Law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480" w:right="1032" w:firstLine="719"/>
        <w:jc w:val="both"/>
      </w:pPr>
      <w:r>
        <w:rPr/>
        <w:t>It is doubtful if some legal practitioners are aware of this admired tradition and culture</w:t>
      </w:r>
      <w:r>
        <w:rPr>
          <w:spacing w:val="-57"/>
        </w:rPr>
        <w:t> </w:t>
      </w:r>
      <w:r>
        <w:rPr/>
        <w:t>in the legal profession going by their conducts in practice. The jurisprudential exposition of</w:t>
      </w:r>
      <w:r>
        <w:rPr>
          <w:spacing w:val="1"/>
        </w:rPr>
        <w:t> </w:t>
      </w:r>
      <w:r>
        <w:rPr/>
        <w:t>what constitutes morality has misled some legal practitioners to erode morality, claiming that</w:t>
      </w:r>
      <w:r>
        <w:rPr>
          <w:spacing w:val="1"/>
        </w:rPr>
        <w:t> </w:t>
      </w:r>
      <w:r>
        <w:rPr/>
        <w:t>the practise of law should be conceived and perceived only from legal perspective, thereby</w:t>
      </w:r>
      <w:r>
        <w:rPr>
          <w:spacing w:val="1"/>
        </w:rPr>
        <w:t> </w:t>
      </w:r>
      <w:r>
        <w:rPr/>
        <w:t>undermining morality. It is submitted that morality is integral to ethical obligation.</w:t>
      </w:r>
      <w:r>
        <w:rPr>
          <w:vertAlign w:val="superscript"/>
        </w:rPr>
        <w:t>305</w:t>
      </w:r>
      <w:r>
        <w:rPr>
          <w:vertAlign w:val="baseline"/>
        </w:rPr>
        <w:t> The</w:t>
      </w:r>
      <w:r>
        <w:rPr>
          <w:spacing w:val="1"/>
          <w:vertAlign w:val="baseline"/>
        </w:rPr>
        <w:t> </w:t>
      </w:r>
      <w:r>
        <w:rPr>
          <w:vertAlign w:val="baseline"/>
        </w:rPr>
        <w:t>question that needs urgent response is that, is this ethics of the legal profession a training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given from</w:t>
      </w:r>
      <w:r>
        <w:rPr>
          <w:spacing w:val="1"/>
          <w:vertAlign w:val="baseline"/>
        </w:rPr>
        <w:t> </w:t>
      </w:r>
      <w:r>
        <w:rPr>
          <w:vertAlign w:val="baseline"/>
        </w:rPr>
        <w:t>undergraduate</w:t>
      </w:r>
      <w:r>
        <w:rPr>
          <w:spacing w:val="1"/>
          <w:vertAlign w:val="baseline"/>
        </w:rPr>
        <w:t> </w:t>
      </w:r>
      <w:r>
        <w:rPr>
          <w:vertAlign w:val="baseline"/>
        </w:rPr>
        <w:t>years where</w:t>
      </w:r>
      <w:r>
        <w:rPr>
          <w:spacing w:val="1"/>
          <w:vertAlign w:val="baseline"/>
        </w:rPr>
        <w:t> </w:t>
      </w:r>
      <w:r>
        <w:rPr>
          <w:vertAlign w:val="baseline"/>
        </w:rPr>
        <w:t>the rule of law should</w:t>
      </w:r>
      <w:r>
        <w:rPr>
          <w:spacing w:val="1"/>
          <w:vertAlign w:val="baseline"/>
        </w:rPr>
        <w:t> </w:t>
      </w:r>
      <w:r>
        <w:rPr>
          <w:vertAlign w:val="baseline"/>
        </w:rPr>
        <w:t>be taken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 module to</w:t>
      </w:r>
      <w:r>
        <w:rPr>
          <w:spacing w:val="1"/>
          <w:vertAlign w:val="baseline"/>
        </w:rPr>
        <w:t> </w:t>
      </w:r>
      <w:r>
        <w:rPr>
          <w:vertAlign w:val="baseline"/>
        </w:rPr>
        <w:t>emphasise the importance of this professional responsibility?</w:t>
      </w:r>
      <w:r>
        <w:rPr>
          <w:spacing w:val="1"/>
          <w:vertAlign w:val="baseline"/>
        </w:rPr>
        <w:t> </w:t>
      </w:r>
      <w:r>
        <w:rPr>
          <w:vertAlign w:val="baseline"/>
        </w:rPr>
        <w:t>Some of the responses are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revealed herein. A former President of the NBA, Wali, while addressing Law Teachers in one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their</w:t>
      </w:r>
      <w:r>
        <w:rPr>
          <w:spacing w:val="-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lamented on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issue</w:t>
      </w:r>
      <w:r>
        <w:rPr>
          <w:spacing w:val="-1"/>
          <w:vertAlign w:val="baseline"/>
        </w:rPr>
        <w:t> </w:t>
      </w:r>
      <w:r>
        <w:rPr>
          <w:vertAlign w:val="baseline"/>
        </w:rPr>
        <w:t>of ethics, he</w:t>
      </w:r>
      <w:r>
        <w:rPr>
          <w:spacing w:val="-1"/>
          <w:vertAlign w:val="baseline"/>
        </w:rPr>
        <w:t> </w:t>
      </w:r>
      <w:r>
        <w:rPr>
          <w:vertAlign w:val="baseline"/>
        </w:rPr>
        <w:t>held thus:</w:t>
      </w:r>
    </w:p>
    <w:p>
      <w:pPr>
        <w:pStyle w:val="BodyText"/>
        <w:spacing w:before="160"/>
        <w:ind w:left="2182" w:right="2736"/>
        <w:jc w:val="both"/>
      </w:pPr>
      <w:r>
        <w:rPr/>
        <w:t>…We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contending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curriculum, yet most of the problems lawyers have to do</w:t>
      </w:r>
      <w:r>
        <w:rPr>
          <w:spacing w:val="1"/>
        </w:rPr>
        <w:t> </w:t>
      </w:r>
      <w:r>
        <w:rPr/>
        <w:t>with professional ethics. I am not aware of any of 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professional</w:t>
      </w:r>
      <w:r>
        <w:rPr>
          <w:spacing w:val="61"/>
        </w:rPr>
        <w:t> </w:t>
      </w:r>
      <w:r>
        <w:rPr/>
        <w:t>ethics.</w:t>
      </w:r>
      <w:r>
        <w:rPr>
          <w:spacing w:val="1"/>
        </w:rPr>
        <w:t> </w:t>
      </w:r>
      <w:r>
        <w:rPr/>
        <w:t>Lawyers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professional</w:t>
      </w:r>
      <w:r>
        <w:rPr>
          <w:spacing w:val="-57"/>
        </w:rPr>
        <w:t> </w:t>
      </w:r>
      <w:r>
        <w:rPr/>
        <w:t>ethics class at the Nigerian Law School and that is not</w:t>
      </w:r>
      <w:r>
        <w:rPr>
          <w:spacing w:val="1"/>
        </w:rPr>
        <w:t> </w:t>
      </w:r>
      <w:r>
        <w:rPr/>
        <w:t>good enough.</w:t>
      </w:r>
      <w:r>
        <w:rPr>
          <w:vertAlign w:val="superscript"/>
        </w:rPr>
        <w:t>306</w:t>
      </w:r>
    </w:p>
    <w:p>
      <w:pPr>
        <w:pStyle w:val="BodyText"/>
        <w:spacing w:line="480" w:lineRule="auto" w:before="243"/>
        <w:ind w:left="480" w:right="1038" w:firstLine="719"/>
        <w:jc w:val="both"/>
      </w:pPr>
      <w:r>
        <w:rPr/>
        <w:t>Wali also associated the above problem with the problem bedevilling the Bench. He</w:t>
      </w:r>
      <w:r>
        <w:rPr>
          <w:spacing w:val="1"/>
        </w:rPr>
        <w:t> </w:t>
      </w:r>
      <w:r>
        <w:rPr/>
        <w:t>posited</w:t>
      </w:r>
      <w:r>
        <w:rPr>
          <w:spacing w:val="16"/>
        </w:rPr>
        <w:t> </w:t>
      </w:r>
      <w:r>
        <w:rPr/>
        <w:t>thus,</w:t>
      </w:r>
      <w:r>
        <w:rPr>
          <w:spacing w:val="18"/>
        </w:rPr>
        <w:t> </w:t>
      </w:r>
      <w:r>
        <w:rPr/>
        <w:t>“the</w:t>
      </w:r>
      <w:r>
        <w:rPr>
          <w:spacing w:val="17"/>
        </w:rPr>
        <w:t> </w:t>
      </w:r>
      <w:r>
        <w:rPr/>
        <w:t>problems</w:t>
      </w:r>
      <w:r>
        <w:rPr>
          <w:spacing w:val="18"/>
        </w:rPr>
        <w:t> </w:t>
      </w:r>
      <w:r>
        <w:rPr/>
        <w:t>we</w:t>
      </w:r>
      <w:r>
        <w:rPr>
          <w:spacing w:val="16"/>
        </w:rPr>
        <w:t> </w:t>
      </w:r>
      <w:r>
        <w:rPr/>
        <w:t>have</w:t>
      </w:r>
      <w:r>
        <w:rPr>
          <w:spacing w:val="17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Bench</w:t>
      </w:r>
      <w:r>
        <w:rPr>
          <w:spacing w:val="17"/>
        </w:rPr>
        <w:t> </w:t>
      </w:r>
      <w:r>
        <w:rPr/>
        <w:t>today</w:t>
      </w:r>
      <w:r>
        <w:rPr>
          <w:spacing w:val="13"/>
        </w:rPr>
        <w:t> </w:t>
      </w:r>
      <w:r>
        <w:rPr/>
        <w:t>are</w:t>
      </w:r>
      <w:r>
        <w:rPr>
          <w:spacing w:val="16"/>
        </w:rPr>
        <w:t> </w:t>
      </w:r>
      <w:r>
        <w:rPr/>
        <w:t>also</w:t>
      </w:r>
      <w:r>
        <w:rPr>
          <w:spacing w:val="18"/>
        </w:rPr>
        <w:t> </w:t>
      </w:r>
      <w:r>
        <w:rPr/>
        <w:t>not</w:t>
      </w:r>
      <w:r>
        <w:rPr>
          <w:spacing w:val="17"/>
        </w:rPr>
        <w:t> </w:t>
      </w:r>
      <w:r>
        <w:rPr/>
        <w:t>separable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12"/>
        </w:rPr>
        <w:t> </w:t>
      </w:r>
      <w:r>
        <w:rPr/>
        <w:t>quality</w:t>
      </w:r>
      <w:r>
        <w:rPr>
          <w:spacing w:val="6"/>
        </w:rPr>
        <w:t> </w:t>
      </w:r>
      <w:r>
        <w:rPr/>
        <w:t>of</w:t>
      </w:r>
      <w:r>
        <w:rPr>
          <w:spacing w:val="13"/>
        </w:rPr>
        <w:t> </w:t>
      </w:r>
      <w:r>
        <w:rPr/>
        <w:t>lawyers</w:t>
      </w:r>
      <w:r>
        <w:rPr>
          <w:spacing w:val="12"/>
        </w:rPr>
        <w:t> </w:t>
      </w:r>
      <w:r>
        <w:rPr/>
        <w:t>produced</w:t>
      </w:r>
      <w:r>
        <w:rPr>
          <w:spacing w:val="14"/>
        </w:rPr>
        <w:t> </w:t>
      </w:r>
      <w:r>
        <w:rPr/>
        <w:t>by</w:t>
      </w:r>
      <w:r>
        <w:rPr>
          <w:spacing w:val="6"/>
        </w:rPr>
        <w:t> </w:t>
      </w:r>
      <w:r>
        <w:rPr/>
        <w:t>our</w:t>
      </w:r>
      <w:r>
        <w:rPr>
          <w:spacing w:val="12"/>
        </w:rPr>
        <w:t> </w:t>
      </w:r>
      <w:r>
        <w:rPr/>
        <w:t>universities.</w:t>
      </w:r>
      <w:r>
        <w:rPr>
          <w:spacing w:val="16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9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same</w:t>
      </w:r>
      <w:r>
        <w:rPr>
          <w:spacing w:val="12"/>
        </w:rPr>
        <w:t> </w:t>
      </w:r>
      <w:r>
        <w:rPr/>
        <w:t>set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lawyers</w:t>
      </w:r>
      <w:r>
        <w:rPr>
          <w:spacing w:val="12"/>
        </w:rPr>
        <w:t> </w:t>
      </w:r>
      <w:r>
        <w:rPr/>
        <w:t>churn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rect style="position:absolute;margin-left:72.024002pt;margin-top:16.481789pt;width:144.020pt;height:.71997pt;mso-position-horizontal-relative:page;mso-position-vertical-relative:paragraph;z-index:-15681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304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 </w:t>
      </w:r>
      <w:r>
        <w:rPr>
          <w:sz w:val="20"/>
          <w:vertAlign w:val="baseline"/>
        </w:rPr>
        <w:t>pp.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184-187.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305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Adegoke, O.A.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279.</w:t>
      </w:r>
    </w:p>
    <w:p>
      <w:pPr>
        <w:spacing w:before="1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306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Wali,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(2013,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April).</w:t>
      </w:r>
      <w:r>
        <w:rPr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Transcript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Address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President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Nigerian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Bar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Association.</w:t>
      </w:r>
      <w:r>
        <w:rPr>
          <w:i/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Proceedings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46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Annual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Conference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Nigerian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Association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Teachers,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Ilorin,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Nigeria,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vi.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BodyText"/>
        <w:spacing w:line="480" w:lineRule="auto" w:before="114"/>
        <w:ind w:left="480" w:right="1034"/>
        <w:jc w:val="both"/>
      </w:pPr>
      <w:r>
        <w:rPr/>
        <w:t>out to the Bar the judges are appointed and every Bench is as good as its Bar.”</w:t>
      </w:r>
      <w:r>
        <w:rPr>
          <w:vertAlign w:val="superscript"/>
        </w:rPr>
        <w:t>307</w:t>
      </w:r>
      <w:r>
        <w:rPr>
          <w:vertAlign w:val="baseline"/>
        </w:rPr>
        <w:t> Okafor also</w:t>
      </w:r>
      <w:r>
        <w:rPr>
          <w:spacing w:val="1"/>
          <w:vertAlign w:val="baseline"/>
        </w:rPr>
        <w:t> </w:t>
      </w:r>
      <w:r>
        <w:rPr>
          <w:vertAlign w:val="baseline"/>
        </w:rPr>
        <w:t>posited</w:t>
      </w:r>
      <w:r>
        <w:rPr>
          <w:spacing w:val="-1"/>
          <w:vertAlign w:val="baseline"/>
        </w:rPr>
        <w:t> </w:t>
      </w:r>
      <w:r>
        <w:rPr>
          <w:vertAlign w:val="baseline"/>
        </w:rPr>
        <w:t>as follows,</w:t>
      </w:r>
    </w:p>
    <w:p>
      <w:pPr>
        <w:pStyle w:val="BodyText"/>
        <w:ind w:left="2182" w:right="2739"/>
        <w:jc w:val="both"/>
      </w:pPr>
      <w:r>
        <w:rPr/>
        <w:t>…Professional ethics albeit being taught in the law school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warrant</w:t>
      </w:r>
      <w:r>
        <w:rPr>
          <w:spacing w:val="1"/>
        </w:rPr>
        <w:t> </w:t>
      </w:r>
      <w:r>
        <w:rPr/>
        <w:t>being</w:t>
      </w:r>
      <w:r>
        <w:rPr>
          <w:spacing w:val="60"/>
        </w:rPr>
        <w:t> </w:t>
      </w:r>
      <w:r>
        <w:rPr/>
        <w:t>taken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viewed as extremely essential in legal practice. That is</w:t>
      </w:r>
      <w:r>
        <w:rPr>
          <w:spacing w:val="1"/>
        </w:rPr>
        <w:t> </w:t>
      </w:r>
      <w:r>
        <w:rPr/>
        <w:t>why you see law students dress properly while in the law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graduation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reverse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case… that professional ethics is</w:t>
      </w:r>
      <w:r>
        <w:rPr>
          <w:spacing w:val="1"/>
        </w:rPr>
        <w:t> </w:t>
      </w:r>
      <w:r>
        <w:rPr/>
        <w:t>regarded as</w:t>
      </w:r>
      <w:r>
        <w:rPr>
          <w:spacing w:val="1"/>
        </w:rPr>
        <w:t> </w:t>
      </w:r>
      <w:r>
        <w:rPr/>
        <w:t>a course</w:t>
      </w:r>
      <w:r>
        <w:rPr>
          <w:spacing w:val="1"/>
        </w:rPr>
        <w:t> </w:t>
      </w:r>
      <w:r>
        <w:rPr/>
        <w:t>studied and left behind at the law school premises unlike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substantive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procedural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pendency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one‟s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career.</w:t>
      </w:r>
      <w:r>
        <w:rPr>
          <w:vertAlign w:val="superscript"/>
        </w:rPr>
        <w:t>308</w:t>
      </w:r>
    </w:p>
    <w:p>
      <w:pPr>
        <w:pStyle w:val="BodyText"/>
        <w:spacing w:line="480" w:lineRule="auto" w:before="161"/>
        <w:ind w:left="480" w:right="1037" w:firstLine="719"/>
        <w:jc w:val="both"/>
      </w:pPr>
      <w:r>
        <w:rPr/>
        <w:t>A</w:t>
      </w:r>
      <w:r>
        <w:rPr>
          <w:spacing w:val="1"/>
        </w:rPr>
        <w:t> </w:t>
      </w:r>
      <w:r>
        <w:rPr/>
        <w:t>careful</w:t>
      </w:r>
      <w:r>
        <w:rPr>
          <w:spacing w:val="1"/>
        </w:rPr>
        <w:t> </w:t>
      </w:r>
      <w:r>
        <w:rPr/>
        <w:t>perusal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Wali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Okafor‟s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ethics is taught in Nigerian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School only without</w:t>
      </w:r>
      <w:r>
        <w:rPr>
          <w:spacing w:val="1"/>
        </w:rPr>
        <w:t> </w:t>
      </w:r>
      <w:r>
        <w:rPr/>
        <w:t>giving priority to its</w:t>
      </w:r>
      <w:r>
        <w:rPr>
          <w:spacing w:val="1"/>
        </w:rPr>
        <w:t> </w:t>
      </w:r>
      <w:r>
        <w:rPr/>
        <w:t>relevance in legal practice. Between 2013 and 2017, the Legal Practitioners Disciplinary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(LPDC)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forty</w:t>
      </w:r>
      <w:r>
        <w:rPr>
          <w:spacing w:val="1"/>
        </w:rPr>
        <w:t> </w:t>
      </w:r>
      <w:r>
        <w:rPr/>
        <w:t>(140)</w:t>
      </w:r>
      <w:r>
        <w:rPr>
          <w:spacing w:val="1"/>
        </w:rPr>
        <w:t> </w:t>
      </w:r>
      <w:r>
        <w:rPr/>
        <w:t>petitions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practitioners.</w:t>
      </w:r>
      <w:r>
        <w:rPr>
          <w:vertAlign w:val="superscript"/>
        </w:rPr>
        <w:t>309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above</w:t>
      </w:r>
      <w:r>
        <w:rPr>
          <w:spacing w:val="1"/>
          <w:vertAlign w:val="baseline"/>
        </w:rPr>
        <w:t> </w:t>
      </w:r>
      <w:r>
        <w:rPr>
          <w:vertAlign w:val="baseline"/>
        </w:rPr>
        <w:t>views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farfetched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truth.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questionnaires issued in 2019 on the challenges of legal education and profession, the 176</w:t>
      </w:r>
      <w:r>
        <w:rPr>
          <w:spacing w:val="1"/>
          <w:vertAlign w:val="baseline"/>
        </w:rPr>
        <w:t> </w:t>
      </w:r>
      <w:r>
        <w:rPr>
          <w:vertAlign w:val="baseline"/>
        </w:rPr>
        <w:t>(10% of 1755) questionnaires issued to staff and students, which revealed more than seventy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 (73%) lack of ethical curriculum in the universities as the major reasons why lawyers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judges are</w:t>
      </w:r>
      <w:r>
        <w:rPr>
          <w:spacing w:val="-1"/>
          <w:vertAlign w:val="baseline"/>
        </w:rPr>
        <w:t> </w:t>
      </w:r>
      <w:r>
        <w:rPr>
          <w:vertAlign w:val="baseline"/>
        </w:rPr>
        <w:t>accuse of</w:t>
      </w:r>
      <w:r>
        <w:rPr>
          <w:spacing w:val="1"/>
          <w:vertAlign w:val="baseline"/>
        </w:rPr>
        <w:t> </w:t>
      </w:r>
      <w:r>
        <w:rPr>
          <w:vertAlign w:val="baseline"/>
        </w:rPr>
        <w:t>unethical practices or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conduct.</w:t>
      </w:r>
      <w:r>
        <w:rPr>
          <w:vertAlign w:val="superscript"/>
        </w:rPr>
        <w:t>310</w:t>
      </w:r>
    </w:p>
    <w:p>
      <w:pPr>
        <w:pStyle w:val="Heading2"/>
        <w:numPr>
          <w:ilvl w:val="3"/>
          <w:numId w:val="26"/>
        </w:numPr>
        <w:tabs>
          <w:tab w:pos="1201" w:val="left" w:leader="none"/>
        </w:tabs>
        <w:spacing w:line="240" w:lineRule="auto" w:before="244" w:after="0"/>
        <w:ind w:left="1200" w:right="0" w:hanging="721"/>
        <w:jc w:val="both"/>
      </w:pPr>
      <w:r>
        <w:rPr/>
        <w:t>Benefit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Prison</w:t>
      </w:r>
      <w:r>
        <w:rPr>
          <w:spacing w:val="-1"/>
        </w:rPr>
        <w:t> </w:t>
      </w:r>
      <w:r>
        <w:rPr/>
        <w:t>Pre-Trial</w:t>
      </w:r>
      <w:r>
        <w:rPr>
          <w:spacing w:val="-2"/>
        </w:rPr>
        <w:t> </w:t>
      </w:r>
      <w:r>
        <w:rPr/>
        <w:t>Detainee</w:t>
      </w:r>
      <w:r>
        <w:rPr>
          <w:spacing w:val="-2"/>
        </w:rPr>
        <w:t> </w:t>
      </w:r>
      <w:r>
        <w:rPr/>
        <w:t>Project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80" w:right="1040" w:firstLine="719"/>
        <w:jc w:val="both"/>
      </w:pPr>
      <w:r>
        <w:rPr/>
        <w:t>The Prison Pre-Trial Detainee Project has some benefit to Law Clinics, students and</w:t>
      </w:r>
      <w:r>
        <w:rPr>
          <w:spacing w:val="1"/>
        </w:rPr>
        <w:t> </w:t>
      </w:r>
      <w:r>
        <w:rPr/>
        <w:t>the public at large, which are grasp from the discussion above, but we shall highlight some of</w:t>
      </w:r>
      <w:r>
        <w:rPr>
          <w:spacing w:val="-57"/>
        </w:rPr>
        <w:t> </w:t>
      </w:r>
      <w:r>
        <w:rPr/>
        <w:t>the benefit here and relate some testimonies from law students. The benefit includes but not</w:t>
      </w:r>
      <w:r>
        <w:rPr>
          <w:spacing w:val="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to the following:</w:t>
      </w: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72.024002pt;margin-top:11.969286pt;width:144.020pt;height:.72003pt;mso-position-horizontal-relative:page;mso-position-vertical-relative:paragraph;z-index:-156810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307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308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Okafor,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(2018).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Bar: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Professional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Ethics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Decline?</w:t>
      </w:r>
      <w:r>
        <w:rPr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Nigeria, </w:t>
      </w:r>
      <w:r>
        <w:rPr>
          <w:sz w:val="20"/>
          <w:vertAlign w:val="baseline"/>
        </w:rPr>
        <w:t>pp.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127-128.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309</w:t>
      </w:r>
      <w:r>
        <w:rPr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Body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Benchers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Admits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1,468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Lawyers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20"/>
          <w:sz w:val="20"/>
          <w:vertAlign w:val="baseline"/>
        </w:rPr>
        <w:t> </w:t>
      </w:r>
      <w:r>
        <w:rPr>
          <w:i/>
          <w:sz w:val="20"/>
          <w:vertAlign w:val="baseline"/>
        </w:rPr>
        <w:t>Nigeria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Bar.</w:t>
      </w:r>
      <w:r>
        <w:rPr>
          <w:i/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thenigerialawyers.com/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body-of-benchers-admits-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1468-lawyers-to-nigeria-bar/.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Accessed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13/07/2017.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310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Appendix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A: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Questionnaire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Examination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Role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Promoting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Practice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Nigeria.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ListParagraph"/>
        <w:numPr>
          <w:ilvl w:val="0"/>
          <w:numId w:val="27"/>
        </w:numPr>
        <w:tabs>
          <w:tab w:pos="1561" w:val="left" w:leader="none"/>
        </w:tabs>
        <w:spacing w:line="480" w:lineRule="auto" w:before="76" w:after="0"/>
        <w:ind w:left="1560" w:right="1036" w:hanging="360"/>
        <w:jc w:val="both"/>
        <w:rPr>
          <w:sz w:val="24"/>
        </w:rPr>
      </w:pPr>
      <w:r>
        <w:rPr>
          <w:sz w:val="24"/>
        </w:rPr>
        <w:t>The project exposed law students to the rules of professional conduct (RPC) and</w:t>
      </w:r>
      <w:r>
        <w:rPr>
          <w:spacing w:val="1"/>
          <w:sz w:val="24"/>
        </w:rPr>
        <w:t> </w:t>
      </w:r>
      <w:r>
        <w:rPr>
          <w:sz w:val="24"/>
        </w:rPr>
        <w:t>other rules governing/dealings with pre-trial detainees. The Clinicians learn to act</w:t>
      </w:r>
      <w:r>
        <w:rPr>
          <w:spacing w:val="1"/>
          <w:sz w:val="24"/>
        </w:rPr>
        <w:t> </w:t>
      </w:r>
      <w:r>
        <w:rPr>
          <w:sz w:val="24"/>
        </w:rPr>
        <w:t>by the rules to avoid bashing and relegation of their status as potential lawyers.</w:t>
      </w:r>
      <w:r>
        <w:rPr>
          <w:spacing w:val="1"/>
          <w:sz w:val="24"/>
        </w:rPr>
        <w:t> </w:t>
      </w:r>
      <w:r>
        <w:rPr>
          <w:sz w:val="24"/>
        </w:rPr>
        <w:t>Functioning as lawyers in the clinics gives students a sense of responsibility in</w:t>
      </w:r>
      <w:r>
        <w:rPr>
          <w:spacing w:val="1"/>
          <w:sz w:val="24"/>
        </w:rPr>
        <w:t> </w:t>
      </w:r>
      <w:r>
        <w:rPr>
          <w:sz w:val="24"/>
        </w:rPr>
        <w:t>ensuring</w:t>
      </w:r>
      <w:r>
        <w:rPr>
          <w:spacing w:val="13"/>
          <w:sz w:val="24"/>
        </w:rPr>
        <w:t> </w:t>
      </w:r>
      <w:r>
        <w:rPr>
          <w:sz w:val="24"/>
        </w:rPr>
        <w:t>that</w:t>
      </w:r>
      <w:r>
        <w:rPr>
          <w:spacing w:val="17"/>
          <w:sz w:val="24"/>
        </w:rPr>
        <w:t> </w:t>
      </w:r>
      <w:r>
        <w:rPr>
          <w:sz w:val="24"/>
        </w:rPr>
        <w:t>they</w:t>
      </w:r>
      <w:r>
        <w:rPr>
          <w:spacing w:val="11"/>
          <w:sz w:val="24"/>
        </w:rPr>
        <w:t> </w:t>
      </w:r>
      <w:r>
        <w:rPr>
          <w:sz w:val="24"/>
        </w:rPr>
        <w:t>render</w:t>
      </w:r>
      <w:r>
        <w:rPr>
          <w:spacing w:val="18"/>
          <w:sz w:val="24"/>
        </w:rPr>
        <w:t> </w:t>
      </w:r>
      <w:r>
        <w:rPr>
          <w:sz w:val="24"/>
        </w:rPr>
        <w:t>services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best</w:t>
      </w:r>
      <w:r>
        <w:rPr>
          <w:spacing w:val="17"/>
          <w:sz w:val="24"/>
        </w:rPr>
        <w:t> </w:t>
      </w:r>
      <w:r>
        <w:rPr>
          <w:sz w:val="24"/>
        </w:rPr>
        <w:t>interest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clients;</w:t>
      </w:r>
      <w:r>
        <w:rPr>
          <w:spacing w:val="17"/>
          <w:sz w:val="24"/>
        </w:rPr>
        <w:t> </w:t>
      </w:r>
      <w:r>
        <w:rPr>
          <w:sz w:val="24"/>
        </w:rPr>
        <w:t>thereby</w:t>
      </w:r>
      <w:r>
        <w:rPr>
          <w:spacing w:val="10"/>
          <w:sz w:val="24"/>
        </w:rPr>
        <w:t> </w:t>
      </w:r>
      <w:r>
        <w:rPr>
          <w:sz w:val="24"/>
        </w:rPr>
        <w:t>instilling</w:t>
      </w:r>
      <w:r>
        <w:rPr>
          <w:spacing w:val="-57"/>
          <w:sz w:val="24"/>
        </w:rPr>
        <w:t> </w:t>
      </w:r>
      <w:r>
        <w:rPr>
          <w:sz w:val="24"/>
        </w:rPr>
        <w:t>in them the</w:t>
      </w:r>
      <w:r>
        <w:rPr>
          <w:spacing w:val="-1"/>
          <w:sz w:val="24"/>
        </w:rPr>
        <w:t> </w:t>
      </w:r>
      <w:r>
        <w:rPr>
          <w:sz w:val="24"/>
        </w:rPr>
        <w:t>spirit of professional responsibility.</w:t>
      </w:r>
      <w:r>
        <w:rPr>
          <w:sz w:val="24"/>
          <w:vertAlign w:val="superscript"/>
        </w:rPr>
        <w:t>311</w:t>
      </w:r>
    </w:p>
    <w:p>
      <w:pPr>
        <w:pStyle w:val="ListParagraph"/>
        <w:numPr>
          <w:ilvl w:val="0"/>
          <w:numId w:val="27"/>
        </w:numPr>
        <w:tabs>
          <w:tab w:pos="1561" w:val="left" w:leader="none"/>
        </w:tabs>
        <w:spacing w:line="480" w:lineRule="auto" w:before="0" w:after="0"/>
        <w:ind w:left="1560" w:right="1036" w:hanging="360"/>
        <w:jc w:val="both"/>
        <w:rPr>
          <w:sz w:val="24"/>
        </w:rPr>
      </w:pPr>
      <w:r>
        <w:rPr>
          <w:sz w:val="24"/>
        </w:rPr>
        <w:t>The Clinicians learn how the justice system operates. The Clinicians see first-hand</w:t>
      </w:r>
      <w:r>
        <w:rPr>
          <w:spacing w:val="-57"/>
          <w:sz w:val="24"/>
        </w:rPr>
        <w:t> </w:t>
      </w:r>
      <w:r>
        <w:rPr>
          <w:sz w:val="24"/>
        </w:rPr>
        <w:t>problems associated with the police, courts and the prison, and try to proffer</w:t>
      </w:r>
      <w:r>
        <w:rPr>
          <w:spacing w:val="1"/>
          <w:sz w:val="24"/>
        </w:rPr>
        <w:t> </w:t>
      </w:r>
      <w:r>
        <w:rPr>
          <w:sz w:val="24"/>
        </w:rPr>
        <w:t>solutions to persons involved via the proper channel. A 400L student of A.B.U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-1"/>
          <w:sz w:val="24"/>
        </w:rPr>
        <w:t> </w:t>
      </w:r>
      <w:r>
        <w:rPr>
          <w:sz w:val="24"/>
        </w:rPr>
        <w:t>Clinic</w:t>
      </w:r>
      <w:r>
        <w:rPr>
          <w:spacing w:val="-1"/>
          <w:sz w:val="24"/>
        </w:rPr>
        <w:t> </w:t>
      </w:r>
      <w:r>
        <w:rPr>
          <w:sz w:val="24"/>
        </w:rPr>
        <w:t>gave</w:t>
      </w:r>
      <w:r>
        <w:rPr>
          <w:spacing w:val="-1"/>
          <w:sz w:val="24"/>
        </w:rPr>
        <w:t> </w:t>
      </w:r>
      <w:r>
        <w:rPr>
          <w:sz w:val="24"/>
        </w:rPr>
        <w:t>his testimony</w:t>
      </w:r>
      <w:r>
        <w:rPr>
          <w:spacing w:val="-5"/>
          <w:sz w:val="24"/>
        </w:rPr>
        <w:t> </w:t>
      </w:r>
      <w:r>
        <w:rPr>
          <w:sz w:val="24"/>
        </w:rPr>
        <w:t>thus:</w:t>
      </w:r>
    </w:p>
    <w:p>
      <w:pPr>
        <w:pStyle w:val="BodyText"/>
        <w:ind w:left="2179" w:right="2734"/>
        <w:jc w:val="both"/>
      </w:pPr>
      <w:r>
        <w:rPr/>
        <w:t>The little experience ABU Law Clinic exposed me to, in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Prison</w:t>
      </w:r>
      <w:r>
        <w:rPr>
          <w:spacing w:val="1"/>
        </w:rPr>
        <w:t> </w:t>
      </w:r>
      <w:r>
        <w:rPr/>
        <w:t>Pre-trial</w:t>
      </w:r>
      <w:r>
        <w:rPr>
          <w:spacing w:val="1"/>
        </w:rPr>
        <w:t> </w:t>
      </w:r>
      <w:r>
        <w:rPr/>
        <w:t>Inmates,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innocent people are suffering in prison not because they</w:t>
      </w:r>
      <w:r>
        <w:rPr>
          <w:spacing w:val="1"/>
        </w:rPr>
        <w:t> </w:t>
      </w:r>
      <w:r>
        <w:rPr/>
        <w:t>have actually committed any crime. Some end up being in</w:t>
      </w:r>
      <w:r>
        <w:rPr>
          <w:spacing w:val="-57"/>
        </w:rPr>
        <w:t> </w:t>
      </w:r>
      <w:r>
        <w:rPr/>
        <w:t>prison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succumb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bribery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 or the malicious instigation of those who make</w:t>
      </w:r>
      <w:r>
        <w:rPr>
          <w:spacing w:val="1"/>
        </w:rPr>
        <w:t> </w:t>
      </w:r>
      <w:r>
        <w:rPr/>
        <w:t>report to police as a means of settling scores while some</w:t>
      </w:r>
      <w:r>
        <w:rPr>
          <w:spacing w:val="1"/>
        </w:rPr>
        <w:t> </w:t>
      </w:r>
      <w:r>
        <w:rPr/>
        <w:t>inmates are victims of circumstances. The last time we</w:t>
      </w:r>
      <w:r>
        <w:rPr>
          <w:spacing w:val="1"/>
        </w:rPr>
        <w:t> </w:t>
      </w:r>
      <w:r>
        <w:rPr/>
        <w:t>(ABU</w:t>
      </w:r>
      <w:r>
        <w:rPr>
          <w:spacing w:val="60"/>
        </w:rPr>
        <w:t> </w:t>
      </w:r>
      <w:r>
        <w:rPr/>
        <w:t>Law Clinic) visited the Kaduna Convicts Prison,</w:t>
      </w:r>
      <w:r>
        <w:rPr>
          <w:spacing w:val="1"/>
        </w:rPr>
        <w:t> </w:t>
      </w:r>
      <w:r>
        <w:rPr/>
        <w:t>we discovered that out of 1000+ total number of prison</w:t>
      </w:r>
      <w:r>
        <w:rPr>
          <w:spacing w:val="1"/>
        </w:rPr>
        <w:t> </w:t>
      </w:r>
      <w:r>
        <w:rPr/>
        <w:t>inmates, 800+ were awaiting trial. It goes to show that our</w:t>
      </w:r>
      <w:r>
        <w:rPr>
          <w:spacing w:val="-57"/>
        </w:rPr>
        <w:t> </w:t>
      </w:r>
      <w:r>
        <w:rPr/>
        <w:t>criminal justice system is not working well. Using Zaria</w:t>
      </w:r>
      <w:r>
        <w:rPr>
          <w:spacing w:val="1"/>
        </w:rPr>
        <w:t> </w:t>
      </w:r>
      <w:r>
        <w:rPr/>
        <w:t>Prison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Convict</w:t>
      </w:r>
      <w:r>
        <w:rPr>
          <w:spacing w:val="1"/>
        </w:rPr>
        <w:t> </w:t>
      </w:r>
      <w:r>
        <w:rPr/>
        <w:t>Prison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respect</w:t>
      </w:r>
      <w:r>
        <w:rPr>
          <w:spacing w:val="1"/>
        </w:rPr>
        <w:t> </w:t>
      </w:r>
      <w:r>
        <w:rPr/>
        <w:t>of pre-trial detainees,</w:t>
      </w:r>
      <w:r>
        <w:rPr>
          <w:spacing w:val="1"/>
        </w:rPr>
        <w:t> </w:t>
      </w:r>
      <w:r>
        <w:rPr/>
        <w:t>I think the whole</w:t>
      </w:r>
      <w:r>
        <w:rPr>
          <w:spacing w:val="60"/>
        </w:rPr>
        <w:t> </w:t>
      </w:r>
      <w:r>
        <w:rPr/>
        <w:t>blame is</w:t>
      </w:r>
      <w:r>
        <w:rPr>
          <w:spacing w:val="1"/>
        </w:rPr>
        <w:t> </w:t>
      </w:r>
      <w:r>
        <w:rPr/>
        <w:t>on the police who use prison as dumping ground. They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draft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(FIR)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suspects to magistrates for cognizance during which they</w:t>
      </w:r>
      <w:r>
        <w:rPr>
          <w:spacing w:val="1"/>
        </w:rPr>
        <w:t> </w:t>
      </w:r>
      <w:r>
        <w:rPr/>
        <w:t>normally obtain order of remand. What happens next after</w:t>
      </w:r>
      <w:r>
        <w:rPr>
          <w:spacing w:val="-57"/>
        </w:rPr>
        <w:t> </w:t>
      </w:r>
      <w:r>
        <w:rPr/>
        <w:t>that is stories. The inmates spend years in prison without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formally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court…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my</w:t>
      </w:r>
      <w:r>
        <w:rPr>
          <w:spacing w:val="60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briefs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(ABU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Clinic)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taking in Zaria Prison, 60% (if not more) of the inmates</w:t>
      </w:r>
      <w:r>
        <w:rPr>
          <w:spacing w:val="1"/>
        </w:rPr>
        <w:t> </w:t>
      </w:r>
      <w:r>
        <w:rPr/>
        <w:t>were there on the order of a single judge. That is to say,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propensity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"forum</w:t>
      </w:r>
      <w:r>
        <w:rPr>
          <w:spacing w:val="1"/>
        </w:rPr>
        <w:t> </w:t>
      </w:r>
      <w:r>
        <w:rPr/>
        <w:t>shopping". The judge in question tends to be</w:t>
      </w:r>
      <w:r>
        <w:rPr>
          <w:spacing w:val="60"/>
        </w:rPr>
        <w:t> </w:t>
      </w:r>
      <w:r>
        <w:rPr/>
        <w:t>ready to</w:t>
      </w:r>
      <w:r>
        <w:rPr>
          <w:spacing w:val="1"/>
        </w:rPr>
        <w:t> </w:t>
      </w:r>
      <w:r>
        <w:rPr/>
        <w:t>grant</w:t>
      </w:r>
      <w:r>
        <w:rPr>
          <w:spacing w:val="47"/>
        </w:rPr>
        <w:t> </w:t>
      </w:r>
      <w:r>
        <w:rPr/>
        <w:t>their</w:t>
      </w:r>
      <w:r>
        <w:rPr>
          <w:spacing w:val="47"/>
        </w:rPr>
        <w:t> </w:t>
      </w:r>
      <w:r>
        <w:rPr/>
        <w:t>prayers</w:t>
      </w:r>
      <w:r>
        <w:rPr>
          <w:spacing w:val="46"/>
        </w:rPr>
        <w:t> </w:t>
      </w:r>
      <w:r>
        <w:rPr/>
        <w:t>anytime</w:t>
      </w:r>
      <w:r>
        <w:rPr>
          <w:spacing w:val="47"/>
        </w:rPr>
        <w:t> </w:t>
      </w:r>
      <w:r>
        <w:rPr/>
        <w:t>they</w:t>
      </w:r>
      <w:r>
        <w:rPr>
          <w:spacing w:val="44"/>
        </w:rPr>
        <w:t> </w:t>
      </w:r>
      <w:r>
        <w:rPr/>
        <w:t>appear</w:t>
      </w:r>
      <w:r>
        <w:rPr>
          <w:spacing w:val="47"/>
        </w:rPr>
        <w:t> </w:t>
      </w:r>
      <w:r>
        <w:rPr/>
        <w:t>before</w:t>
      </w:r>
      <w:r>
        <w:rPr>
          <w:spacing w:val="47"/>
        </w:rPr>
        <w:t> </w:t>
      </w:r>
      <w:r>
        <w:rPr/>
        <w:t>him.</w:t>
      </w:r>
      <w:r>
        <w:rPr>
          <w:spacing w:val="47"/>
        </w:rPr>
        <w:t> </w:t>
      </w:r>
      <w:r>
        <w:rPr/>
        <w:t>So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rect style="position:absolute;margin-left:72.024002pt;margin-top:9.356025pt;width:144.020pt;height:.72003pt;mso-position-horizontal-relative:page;mso-position-vertical-relative:paragraph;z-index:-15680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311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Adekoya,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C.O.,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(2014)</w:t>
      </w:r>
      <w:r>
        <w:rPr>
          <w:b/>
          <w:sz w:val="20"/>
          <w:vertAlign w:val="baseline"/>
        </w:rPr>
        <w:t>.</w:t>
      </w:r>
      <w:r>
        <w:rPr>
          <w:b/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Meeting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Required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Reforms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Nigeria: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-Ten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Years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After.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Education.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No.2.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608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before="74"/>
        <w:ind w:left="2179" w:right="2734"/>
        <w:jc w:val="both"/>
      </w:pPr>
      <w:r>
        <w:rPr/>
        <w:t>whenever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wants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remand,</w:t>
      </w:r>
      <w:r>
        <w:rPr>
          <w:spacing w:val="-57"/>
        </w:rPr>
        <w:t> </w:t>
      </w:r>
      <w:r>
        <w:rPr/>
        <w:t>despite the number of courts close by, they rather rush to a</w:t>
      </w:r>
      <w:r>
        <w:rPr>
          <w:spacing w:val="-57"/>
        </w:rPr>
        <w:t> </w:t>
      </w:r>
      <w:r>
        <w:rPr/>
        <w:t>faraway</w:t>
      </w:r>
      <w:r>
        <w:rPr>
          <w:spacing w:val="1"/>
        </w:rPr>
        <w:t> </w:t>
      </w:r>
      <w:r>
        <w:rPr/>
        <w:t>magistrate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prayer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granted irrespective of reasonable cause. So the criminal</w:t>
      </w:r>
      <w:r>
        <w:rPr>
          <w:spacing w:val="1"/>
        </w:rPr>
        <w:t> </w:t>
      </w:r>
      <w:r>
        <w:rPr/>
        <w:t>justice system, particularly the police arm, is actually not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well.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subjecting</w:t>
      </w:r>
      <w:r>
        <w:rPr>
          <w:spacing w:val="1"/>
        </w:rPr>
        <w:t> </w:t>
      </w:r>
      <w:r>
        <w:rPr/>
        <w:t>suspects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torture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diverse forms, they eventually dump them in prisons and</w:t>
      </w:r>
      <w:r>
        <w:rPr>
          <w:spacing w:val="1"/>
        </w:rPr>
        <w:t> </w:t>
      </w:r>
      <w:r>
        <w:rPr/>
        <w:t>forget about them.</w:t>
      </w:r>
      <w:r>
        <w:rPr>
          <w:vertAlign w:val="superscript"/>
        </w:rPr>
        <w:t>312</w:t>
      </w:r>
    </w:p>
    <w:p>
      <w:pPr>
        <w:pStyle w:val="BodyText"/>
      </w:pPr>
    </w:p>
    <w:p>
      <w:pPr>
        <w:pStyle w:val="BodyText"/>
        <w:ind w:left="1560"/>
      </w:pPr>
      <w:r>
        <w:rPr/>
        <w:t>Another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from A.B.U Law</w:t>
      </w:r>
      <w:r>
        <w:rPr>
          <w:spacing w:val="-1"/>
        </w:rPr>
        <w:t> </w:t>
      </w:r>
      <w:r>
        <w:rPr/>
        <w:t>Clinic</w:t>
      </w:r>
      <w:r>
        <w:rPr>
          <w:spacing w:val="-1"/>
        </w:rPr>
        <w:t> </w:t>
      </w:r>
      <w:r>
        <w:rPr/>
        <w:t>lamented</w:t>
      </w:r>
      <w:r>
        <w:rPr>
          <w:spacing w:val="-1"/>
        </w:rPr>
        <w:t> </w:t>
      </w:r>
      <w:r>
        <w:rPr/>
        <w:t>thus:</w:t>
      </w:r>
    </w:p>
    <w:p>
      <w:pPr>
        <w:pStyle w:val="BodyText"/>
      </w:pPr>
    </w:p>
    <w:p>
      <w:pPr>
        <w:pStyle w:val="BodyText"/>
        <w:ind w:left="2182" w:right="2733"/>
        <w:jc w:val="both"/>
      </w:pPr>
      <w:r>
        <w:rPr/>
        <w:t>…Our judges are been used by some scrupulous elements</w:t>
      </w:r>
      <w:r>
        <w:rPr>
          <w:spacing w:val="1"/>
        </w:rPr>
        <w:t> </w:t>
      </w:r>
      <w:r>
        <w:rPr/>
        <w:t>in the security agencies to add to the plight of Nigerians</w:t>
      </w:r>
      <w:r>
        <w:rPr>
          <w:spacing w:val="1"/>
        </w:rPr>
        <w:t> </w:t>
      </w:r>
      <w:r>
        <w:rPr/>
        <w:t>and such has given room to those bad elements to enjoy</w:t>
      </w:r>
      <w:r>
        <w:rPr>
          <w:spacing w:val="1"/>
        </w:rPr>
        <w:t> </w:t>
      </w:r>
      <w:r>
        <w:rPr/>
        <w:t>forum shopping. In the Zaria prisons, (sic) we met a lady</w:t>
      </w:r>
      <w:r>
        <w:rPr>
          <w:spacing w:val="1"/>
        </w:rPr>
        <w:t> </w:t>
      </w:r>
      <w:r>
        <w:rPr/>
        <w:t>there and her crime was her refusal to accept a police</w:t>
      </w:r>
      <w:r>
        <w:rPr>
          <w:spacing w:val="1"/>
        </w:rPr>
        <w:t> </w:t>
      </w:r>
      <w:r>
        <w:rPr/>
        <w:t>officer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officer</w:t>
      </w:r>
      <w:r>
        <w:rPr>
          <w:spacing w:val="1"/>
        </w:rPr>
        <w:t> </w:t>
      </w:r>
      <w:r>
        <w:rPr/>
        <w:t>framed</w:t>
      </w:r>
      <w:r>
        <w:rPr>
          <w:spacing w:val="1"/>
        </w:rPr>
        <w:t> </w:t>
      </w:r>
      <w:r>
        <w:rPr/>
        <w:t>illogical and baseless charge against her and took her to</w:t>
      </w:r>
      <w:r>
        <w:rPr>
          <w:spacing w:val="1"/>
        </w:rPr>
        <w:t> </w:t>
      </w:r>
      <w:r>
        <w:rPr/>
        <w:t>“his</w:t>
      </w:r>
      <w:r>
        <w:rPr>
          <w:spacing w:val="1"/>
        </w:rPr>
        <w:t> </w:t>
      </w:r>
      <w:r>
        <w:rPr/>
        <w:t>judge”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kilometres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station and the next place she found herself was prison.</w:t>
      </w:r>
      <w:r>
        <w:rPr>
          <w:spacing w:val="1"/>
        </w:rPr>
        <w:t> </w:t>
      </w:r>
      <w:r>
        <w:rPr/>
        <w:t>She was not allowed to say anything in court let alone</w:t>
      </w:r>
      <w:r>
        <w:rPr>
          <w:spacing w:val="1"/>
        </w:rPr>
        <w:t> </w:t>
      </w:r>
      <w:r>
        <w:rPr/>
        <w:t>defend</w:t>
      </w:r>
      <w:r>
        <w:rPr>
          <w:spacing w:val="-1"/>
        </w:rPr>
        <w:t> </w:t>
      </w:r>
      <w:r>
        <w:rPr/>
        <w:t>herself. This is the</w:t>
      </w:r>
      <w:r>
        <w:rPr>
          <w:spacing w:val="-1"/>
        </w:rPr>
        <w:t> </w:t>
      </w:r>
      <w:r>
        <w:rPr/>
        <w:t>Nigeria we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today.</w:t>
      </w:r>
    </w:p>
    <w:p>
      <w:pPr>
        <w:pStyle w:val="BodyText"/>
        <w:spacing w:before="1"/>
        <w:ind w:left="2182" w:right="2740"/>
        <w:jc w:val="both"/>
      </w:pPr>
      <w:r>
        <w:rPr/>
        <w:t>I would not (sic) have believed it if someone had told me</w:t>
      </w:r>
      <w:r>
        <w:rPr>
          <w:spacing w:val="1"/>
        </w:rPr>
        <w:t> </w:t>
      </w:r>
      <w:r>
        <w:rPr/>
        <w:t>that things like these were happening in our courts and</w:t>
      </w:r>
      <w:r>
        <w:rPr>
          <w:spacing w:val="1"/>
        </w:rPr>
        <w:t> </w:t>
      </w:r>
      <w:r>
        <w:rPr/>
        <w:t>prisons.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Pre-trial</w:t>
      </w:r>
      <w:r>
        <w:rPr>
          <w:spacing w:val="1"/>
        </w:rPr>
        <w:t> </w:t>
      </w:r>
      <w:r>
        <w:rPr/>
        <w:t>Detainees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first-hand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Hoping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 a lot to humanity and yes, I am glad I have</w:t>
      </w:r>
      <w:r>
        <w:rPr>
          <w:spacing w:val="1"/>
        </w:rPr>
        <w:t> </w:t>
      </w:r>
      <w:r>
        <w:rPr/>
        <w:t>started by</w:t>
      </w:r>
      <w:r>
        <w:rPr>
          <w:spacing w:val="-5"/>
        </w:rPr>
        <w:t> </w:t>
      </w:r>
      <w:r>
        <w:rPr/>
        <w:t>being</w:t>
      </w:r>
      <w:r>
        <w:rPr>
          <w:spacing w:val="-3"/>
        </w:rPr>
        <w:t> </w:t>
      </w:r>
      <w:r>
        <w:rPr/>
        <w:t>part of</w:t>
      </w:r>
      <w:r>
        <w:rPr>
          <w:spacing w:val="1"/>
        </w:rPr>
        <w:t> </w:t>
      </w:r>
      <w:r>
        <w:rPr/>
        <w:t>this project.</w:t>
      </w:r>
      <w:r>
        <w:rPr>
          <w:vertAlign w:val="superscript"/>
        </w:rPr>
        <w:t>313</w:t>
      </w:r>
    </w:p>
    <w:p>
      <w:pPr>
        <w:pStyle w:val="ListParagraph"/>
        <w:numPr>
          <w:ilvl w:val="0"/>
          <w:numId w:val="27"/>
        </w:numPr>
        <w:tabs>
          <w:tab w:pos="1561" w:val="left" w:leader="none"/>
        </w:tabs>
        <w:spacing w:line="480" w:lineRule="auto" w:before="0" w:after="0"/>
        <w:ind w:left="1560" w:right="1039" w:hanging="360"/>
        <w:jc w:val="both"/>
        <w:rPr>
          <w:sz w:val="24"/>
        </w:rPr>
      </w:pPr>
      <w:r>
        <w:rPr>
          <w:sz w:val="24"/>
        </w:rPr>
        <w:t>The Clinicians always improve their interviewing and drafting skills by drafting</w:t>
      </w:r>
      <w:r>
        <w:rPr>
          <w:spacing w:val="1"/>
          <w:sz w:val="24"/>
        </w:rPr>
        <w:t> </w:t>
      </w:r>
      <w:r>
        <w:rPr>
          <w:sz w:val="24"/>
        </w:rPr>
        <w:t>letters, court processes like motions, affidavits and written addresses, and other</w:t>
      </w:r>
      <w:r>
        <w:rPr>
          <w:spacing w:val="1"/>
          <w:sz w:val="24"/>
        </w:rPr>
        <w:t> </w:t>
      </w:r>
      <w:r>
        <w:rPr>
          <w:sz w:val="24"/>
        </w:rPr>
        <w:t>correspondences.</w:t>
      </w:r>
      <w:r>
        <w:rPr>
          <w:spacing w:val="59"/>
          <w:sz w:val="24"/>
        </w:rPr>
        <w:t> </w:t>
      </w:r>
      <w:r>
        <w:rPr>
          <w:sz w:val="24"/>
        </w:rPr>
        <w:t>Chukkol further</w:t>
      </w:r>
      <w:r>
        <w:rPr>
          <w:spacing w:val="-2"/>
          <w:sz w:val="24"/>
        </w:rPr>
        <w:t> </w:t>
      </w:r>
      <w:r>
        <w:rPr>
          <w:sz w:val="24"/>
        </w:rPr>
        <w:t>observed thus:</w:t>
      </w:r>
    </w:p>
    <w:p>
      <w:pPr>
        <w:pStyle w:val="BodyText"/>
        <w:spacing w:before="1"/>
        <w:ind w:left="2179" w:right="2737"/>
        <w:jc w:val="both"/>
      </w:pP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(ABU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Clinic)</w:t>
      </w:r>
      <w:r>
        <w:rPr>
          <w:spacing w:val="1"/>
        </w:rPr>
        <w:t> </w:t>
      </w:r>
      <w:r>
        <w:rPr/>
        <w:t>indefatigable</w:t>
      </w:r>
      <w:r>
        <w:rPr>
          <w:spacing w:val="-57"/>
        </w:rPr>
        <w:t> </w:t>
      </w:r>
      <w:r>
        <w:rPr/>
        <w:t>coordinators. They have been working tirelessly with us.</w:t>
      </w:r>
      <w:r>
        <w:rPr>
          <w:spacing w:val="1"/>
        </w:rPr>
        <w:t> </w:t>
      </w:r>
      <w:r>
        <w:rPr/>
        <w:t>There (sic) lives are actually exemplary. They are not only</w:t>
      </w:r>
      <w:r>
        <w:rPr>
          <w:spacing w:val="-57"/>
        </w:rPr>
        <w:t> </w:t>
      </w:r>
      <w:r>
        <w:rPr/>
        <w:t>working for humanity, they guide we (sic) students on the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law.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</w:t>
      </w:r>
      <w:r>
        <w:rPr>
          <w:spacing w:val="-57"/>
        </w:rPr>
        <w:t> </w:t>
      </w:r>
      <w:r>
        <w:rPr/>
        <w:t>(Clinicians) can draft motion for bail, application for FIR</w:t>
      </w:r>
      <w:r>
        <w:rPr>
          <w:spacing w:val="1"/>
        </w:rPr>
        <w:t> </w:t>
      </w:r>
      <w:r>
        <w:rPr/>
        <w:t>in various courts; can interview clients not only in prison,</w:t>
      </w:r>
      <w:r>
        <w:rPr>
          <w:spacing w:val="1"/>
        </w:rPr>
        <w:t> </w:t>
      </w:r>
      <w:r>
        <w:rPr/>
        <w:t>but also in anywhere NEARLY perfectly.</w:t>
      </w:r>
      <w:r>
        <w:rPr>
          <w:vertAlign w:val="superscript"/>
        </w:rPr>
        <w:t>314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rect style="position:absolute;margin-left:72.024002pt;margin-top:9.372118pt;width:144.020pt;height:.72003pt;mso-position-horizontal-relative:page;mso-position-vertical-relative:paragraph;z-index:-156800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480" w:right="1040" w:firstLine="0"/>
        <w:jc w:val="both"/>
        <w:rPr>
          <w:sz w:val="20"/>
        </w:rPr>
      </w:pPr>
      <w:r>
        <w:rPr>
          <w:sz w:val="20"/>
          <w:vertAlign w:val="superscript"/>
        </w:rPr>
        <w:t>312</w:t>
      </w:r>
      <w:r>
        <w:rPr>
          <w:sz w:val="20"/>
          <w:vertAlign w:val="baseline"/>
        </w:rPr>
        <w:t> Chukkol, O.G. (2018, May, 30) </w:t>
      </w:r>
      <w:r>
        <w:rPr>
          <w:i/>
          <w:sz w:val="20"/>
          <w:vertAlign w:val="baseline"/>
        </w:rPr>
        <w:t>Law Students Reflection and Storiest</w:t>
      </w:r>
      <w:r>
        <w:rPr>
          <w:sz w:val="20"/>
          <w:vertAlign w:val="baseline"/>
        </w:rPr>
        <w:t>, [Web Log Comment] Retrieved from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nulaiprisonclinics.blogspot.com/2018/06/on-Thursday-at-prison-well-rested-and.html?m=1.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Accessed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11/06/2018.</w:t>
      </w:r>
    </w:p>
    <w:p>
      <w:pPr>
        <w:spacing w:before="0"/>
        <w:ind w:left="480" w:right="1050" w:firstLine="0"/>
        <w:jc w:val="both"/>
        <w:rPr>
          <w:sz w:val="20"/>
        </w:rPr>
      </w:pPr>
      <w:r>
        <w:rPr>
          <w:sz w:val="20"/>
          <w:vertAlign w:val="superscript"/>
        </w:rPr>
        <w:t>313</w:t>
      </w:r>
      <w:r>
        <w:rPr>
          <w:sz w:val="20"/>
          <w:vertAlign w:val="baseline"/>
        </w:rPr>
        <w:t> Naphtali, B. A. (2018, December, 05) Law Students Reflection and Stories, [Web Log Comment] Retrieved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nulaiprisonclinics.blogspot.com.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Accessed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4/6/2021.</w:t>
      </w:r>
    </w:p>
    <w:p>
      <w:pPr>
        <w:spacing w:before="0"/>
        <w:ind w:left="480" w:right="0" w:firstLine="0"/>
        <w:jc w:val="both"/>
        <w:rPr>
          <w:i/>
          <w:sz w:val="20"/>
        </w:rPr>
      </w:pPr>
      <w:r>
        <w:rPr>
          <w:sz w:val="20"/>
          <w:vertAlign w:val="superscript"/>
        </w:rPr>
        <w:t>314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ListParagraph"/>
        <w:numPr>
          <w:ilvl w:val="0"/>
          <w:numId w:val="27"/>
        </w:numPr>
        <w:tabs>
          <w:tab w:pos="1561" w:val="left" w:leader="none"/>
        </w:tabs>
        <w:spacing w:line="480" w:lineRule="auto" w:before="74" w:after="0"/>
        <w:ind w:left="1560" w:right="1035" w:hanging="360"/>
        <w:jc w:val="both"/>
        <w:rPr>
          <w:sz w:val="24"/>
        </w:rPr>
      </w:pPr>
      <w:r>
        <w:rPr>
          <w:sz w:val="24"/>
        </w:rPr>
        <w:t>The project assist Clinicians to improve their reporting or reflective essay skills as</w:t>
      </w:r>
      <w:r>
        <w:rPr>
          <w:spacing w:val="1"/>
          <w:sz w:val="24"/>
        </w:rPr>
        <w:t> </w:t>
      </w:r>
      <w:r>
        <w:rPr>
          <w:sz w:val="24"/>
        </w:rPr>
        <w:t>they are usually confronted with tasks of reporting or reflecting on the issues they</w:t>
      </w:r>
      <w:r>
        <w:rPr>
          <w:spacing w:val="1"/>
          <w:sz w:val="24"/>
        </w:rPr>
        <w:t> </w:t>
      </w:r>
      <w:r>
        <w:rPr>
          <w:sz w:val="24"/>
        </w:rPr>
        <w:t>saw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prison.</w:t>
      </w:r>
      <w:r>
        <w:rPr>
          <w:spacing w:val="1"/>
          <w:sz w:val="24"/>
        </w:rPr>
        <w:t> </w:t>
      </w:r>
      <w:r>
        <w:rPr>
          <w:sz w:val="24"/>
        </w:rPr>
        <w:t>A Clinician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NSUK Law</w:t>
      </w:r>
      <w:r>
        <w:rPr>
          <w:spacing w:val="-1"/>
          <w:sz w:val="24"/>
        </w:rPr>
        <w:t> </w:t>
      </w:r>
      <w:r>
        <w:rPr>
          <w:sz w:val="24"/>
        </w:rPr>
        <w:t>Clinic, Silas,</w:t>
      </w:r>
      <w:r>
        <w:rPr>
          <w:spacing w:val="-1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thus:</w:t>
      </w:r>
    </w:p>
    <w:p>
      <w:pPr>
        <w:pStyle w:val="BodyText"/>
        <w:ind w:left="2179" w:right="2735"/>
        <w:jc w:val="both"/>
      </w:pPr>
      <w:r>
        <w:rPr/>
        <w:t>Our first client was a young man of 21, he narrated how</w:t>
      </w:r>
      <w:r>
        <w:rPr>
          <w:spacing w:val="1"/>
        </w:rPr>
        <w:t> </w:t>
      </w:r>
      <w:r>
        <w:rPr/>
        <w:t>police officers for murder arrested him and put in a van on</w:t>
      </w:r>
      <w:r>
        <w:rPr>
          <w:spacing w:val="-57"/>
        </w:rPr>
        <w:t> </w:t>
      </w:r>
      <w:r>
        <w:rPr/>
        <w:t>his way to visit his friend with some other people he did</w:t>
      </w:r>
      <w:r>
        <w:rPr>
          <w:spacing w:val="1"/>
        </w:rPr>
        <w:t> </w:t>
      </w:r>
      <w:r>
        <w:rPr/>
        <w:t>not know from Adam. He said they released the other</w:t>
      </w:r>
      <w:r>
        <w:rPr>
          <w:spacing w:val="1"/>
        </w:rPr>
        <w:t> </w:t>
      </w:r>
      <w:r>
        <w:rPr/>
        <w:t>people in 2016. When they were arrested but his guardian,</w:t>
      </w:r>
      <w:r>
        <w:rPr>
          <w:spacing w:val="-57"/>
        </w:rPr>
        <w:t> </w:t>
      </w:r>
      <w:r>
        <w:rPr/>
        <w:t>who lives in Kano has failed to come and he has been</w:t>
      </w:r>
      <w:r>
        <w:rPr>
          <w:spacing w:val="1"/>
        </w:rPr>
        <w:t> </w:t>
      </w:r>
      <w:r>
        <w:rPr/>
        <w:t>transferred from one prison to another, finally landing in</w:t>
      </w:r>
      <w:r>
        <w:rPr>
          <w:spacing w:val="1"/>
        </w:rPr>
        <w:t> </w:t>
      </w:r>
      <w:r>
        <w:rPr/>
        <w:t>Lafia prison with neither a legal representation nor a court</w:t>
      </w:r>
      <w:r>
        <w:rPr>
          <w:spacing w:val="-57"/>
        </w:rPr>
        <w:t> </w:t>
      </w:r>
      <w:r>
        <w:rPr/>
        <w:t>arraignment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arrest.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year,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months.</w:t>
      </w:r>
      <w:r>
        <w:rPr>
          <w:vertAlign w:val="superscript"/>
        </w:rPr>
        <w:t>315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561" w:val="left" w:leader="none"/>
        </w:tabs>
        <w:spacing w:line="480" w:lineRule="auto" w:before="1" w:after="0"/>
        <w:ind w:left="1560" w:right="1035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serves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avenue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Clinicians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bad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courts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judges,</w:t>
      </w:r>
      <w:r>
        <w:rPr>
          <w:spacing w:val="1"/>
          <w:sz w:val="24"/>
        </w:rPr>
        <w:t> </w:t>
      </w:r>
      <w:r>
        <w:rPr>
          <w:sz w:val="24"/>
        </w:rPr>
        <w:t>registrars,</w:t>
      </w:r>
      <w:r>
        <w:rPr>
          <w:spacing w:val="1"/>
          <w:sz w:val="24"/>
        </w:rPr>
        <w:t> </w:t>
      </w:r>
      <w:r>
        <w:rPr>
          <w:sz w:val="24"/>
        </w:rPr>
        <w:t>clerks,</w:t>
      </w:r>
      <w:r>
        <w:rPr>
          <w:spacing w:val="1"/>
          <w:sz w:val="24"/>
        </w:rPr>
        <w:t> </w:t>
      </w:r>
      <w:r>
        <w:rPr>
          <w:sz w:val="24"/>
        </w:rPr>
        <w:t>prosecutors</w:t>
      </w:r>
      <w:r>
        <w:rPr>
          <w:spacing w:val="1"/>
          <w:sz w:val="24"/>
        </w:rPr>
        <w:t> </w:t>
      </w:r>
      <w:r>
        <w:rPr>
          <w:sz w:val="24"/>
        </w:rPr>
        <w:t>etc.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frequent engagement with the courts. After observing these bad practices in court,</w:t>
      </w:r>
      <w:r>
        <w:rPr>
          <w:spacing w:val="1"/>
          <w:sz w:val="24"/>
        </w:rPr>
        <w:t> </w:t>
      </w:r>
      <w:r>
        <w:rPr>
          <w:sz w:val="24"/>
        </w:rPr>
        <w:t>the Clinicians serve as whistle-blowers by reporting the persons concern to the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authority.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2013,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reign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Bashir</w:t>
      </w:r>
      <w:r>
        <w:rPr>
          <w:spacing w:val="1"/>
          <w:sz w:val="24"/>
        </w:rPr>
        <w:t> </w:t>
      </w:r>
      <w:r>
        <w:rPr>
          <w:sz w:val="24"/>
        </w:rPr>
        <w:t>Musa,</w:t>
      </w:r>
      <w:r>
        <w:rPr>
          <w:spacing w:val="1"/>
          <w:sz w:val="24"/>
        </w:rPr>
        <w:t> </w:t>
      </w:r>
      <w:r>
        <w:rPr>
          <w:sz w:val="24"/>
        </w:rPr>
        <w:t>Esq</w:t>
      </w:r>
      <w:r>
        <w:rPr>
          <w:spacing w:val="60"/>
          <w:sz w:val="24"/>
        </w:rPr>
        <w:t> </w:t>
      </w:r>
      <w:r>
        <w:rPr>
          <w:sz w:val="24"/>
        </w:rPr>
        <w:t>(Clinic</w:t>
      </w:r>
      <w:r>
        <w:rPr>
          <w:spacing w:val="-57"/>
          <w:sz w:val="24"/>
        </w:rPr>
        <w:t> </w:t>
      </w:r>
      <w:r>
        <w:rPr>
          <w:sz w:val="24"/>
        </w:rPr>
        <w:t>Head), A.B.U Law Clinic reported a Magistrate sitting at Kings‟ Road, Sabon</w:t>
      </w:r>
      <w:r>
        <w:rPr>
          <w:spacing w:val="1"/>
          <w:sz w:val="24"/>
        </w:rPr>
        <w:t> </w:t>
      </w:r>
      <w:r>
        <w:rPr>
          <w:sz w:val="24"/>
        </w:rPr>
        <w:t>Gari, Zaria to Hon. Justice M.L. Bello (now Chief Judge, Kaduna State). The</w:t>
      </w:r>
      <w:r>
        <w:rPr>
          <w:spacing w:val="1"/>
          <w:sz w:val="24"/>
        </w:rPr>
        <w:t> </w:t>
      </w:r>
      <w:r>
        <w:rPr>
          <w:sz w:val="24"/>
        </w:rPr>
        <w:t>Magistrate extorts the sum of N10, 000 (Ten Thousand Naira only) from the</w:t>
      </w:r>
      <w:r>
        <w:rPr>
          <w:spacing w:val="1"/>
          <w:sz w:val="24"/>
        </w:rPr>
        <w:t> </w:t>
      </w:r>
      <w:r>
        <w:rPr>
          <w:sz w:val="24"/>
        </w:rPr>
        <w:t>Clinicians who contributed money to pay fines for inmates at Zaria Prison. The</w:t>
      </w:r>
      <w:r>
        <w:rPr>
          <w:spacing w:val="1"/>
          <w:sz w:val="24"/>
        </w:rPr>
        <w:t> </w:t>
      </w:r>
      <w:r>
        <w:rPr>
          <w:sz w:val="24"/>
        </w:rPr>
        <w:t>Magistrate was ordered to return the money forthwith. This is one out of the many</w:t>
      </w:r>
      <w:r>
        <w:rPr>
          <w:spacing w:val="-57"/>
          <w:sz w:val="24"/>
        </w:rPr>
        <w:t> </w:t>
      </w:r>
      <w:r>
        <w:rPr>
          <w:sz w:val="24"/>
        </w:rPr>
        <w:t>terrible experiences, one will never forget as a Clinician. The Magistrate threaten</w:t>
      </w:r>
      <w:r>
        <w:rPr>
          <w:spacing w:val="1"/>
          <w:sz w:val="24"/>
        </w:rPr>
        <w:t> </w:t>
      </w:r>
      <w:r>
        <w:rPr>
          <w:sz w:val="24"/>
        </w:rPr>
        <w:t>to cite the</w:t>
      </w:r>
      <w:r>
        <w:rPr>
          <w:spacing w:val="-1"/>
          <w:sz w:val="24"/>
        </w:rPr>
        <w:t> </w:t>
      </w:r>
      <w:r>
        <w:rPr>
          <w:sz w:val="24"/>
        </w:rPr>
        <w:t>Clinicians for</w:t>
      </w:r>
      <w:r>
        <w:rPr>
          <w:spacing w:val="-2"/>
          <w:sz w:val="24"/>
        </w:rPr>
        <w:t> </w:t>
      </w:r>
      <w:r>
        <w:rPr>
          <w:sz w:val="24"/>
        </w:rPr>
        <w:t>contempt.</w:t>
      </w:r>
      <w:r>
        <w:rPr>
          <w:sz w:val="24"/>
          <w:vertAlign w:val="superscript"/>
        </w:rPr>
        <w:t>316</w:t>
      </w:r>
    </w:p>
    <w:p>
      <w:pPr>
        <w:pStyle w:val="BodyText"/>
        <w:spacing w:line="480" w:lineRule="auto" w:before="241"/>
        <w:ind w:left="480" w:right="1038" w:firstLine="719"/>
        <w:jc w:val="both"/>
      </w:pPr>
      <w:r>
        <w:rPr/>
        <w:pict>
          <v:rect style="position:absolute;margin-left:72.024002pt;margin-top:69.233093pt;width:144.020pt;height:.72003pt;mso-position-horizontal-relative:page;mso-position-vertical-relative:paragraph;z-index:-15679488;mso-wrap-distance-left:0;mso-wrap-distance-right:0" filled="true" fillcolor="#000000" stroked="false">
            <v:fill type="solid"/>
            <w10:wrap type="topAndBottom"/>
          </v:rect>
        </w:pict>
      </w:r>
      <w:r>
        <w:rPr/>
        <w:t>A careful perusal of some of the Clinicians‟ reports above will reveal that the report</w:t>
      </w:r>
      <w:r>
        <w:rPr>
          <w:spacing w:val="1"/>
        </w:rPr>
        <w:t> </w:t>
      </w:r>
      <w:r>
        <w:rPr/>
        <w:t>were</w:t>
      </w:r>
      <w:r>
        <w:rPr>
          <w:spacing w:val="23"/>
        </w:rPr>
        <w:t> </w:t>
      </w:r>
      <w:r>
        <w:rPr/>
        <w:t>written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passive</w:t>
      </w:r>
      <w:r>
        <w:rPr>
          <w:spacing w:val="23"/>
        </w:rPr>
        <w:t> </w:t>
      </w:r>
      <w:r>
        <w:rPr/>
        <w:t>voice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bits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grammatical</w:t>
      </w:r>
      <w:r>
        <w:rPr>
          <w:spacing w:val="25"/>
        </w:rPr>
        <w:t> </w:t>
      </w:r>
      <w:r>
        <w:rPr/>
        <w:t>errors.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constant</w:t>
      </w:r>
      <w:r>
        <w:rPr>
          <w:spacing w:val="25"/>
        </w:rPr>
        <w:t> </w:t>
      </w:r>
      <w:r>
        <w:rPr/>
        <w:t>engagement</w:t>
      </w:r>
      <w:r>
        <w:rPr>
          <w:spacing w:val="25"/>
        </w:rPr>
        <w:t> </w:t>
      </w:r>
      <w:r>
        <w:rPr/>
        <w:t>of</w:t>
      </w:r>
    </w:p>
    <w:p>
      <w:pPr>
        <w:spacing w:before="67"/>
        <w:ind w:left="480" w:right="1035" w:firstLine="0"/>
        <w:jc w:val="both"/>
        <w:rPr>
          <w:sz w:val="20"/>
        </w:rPr>
      </w:pPr>
      <w:r>
        <w:rPr>
          <w:sz w:val="20"/>
          <w:vertAlign w:val="superscript"/>
        </w:rPr>
        <w:t>315</w:t>
      </w:r>
      <w:r>
        <w:rPr>
          <w:sz w:val="20"/>
          <w:vertAlign w:val="baseline"/>
        </w:rPr>
        <w:t> Silas, M. (2018, May 10). Law Students Reflection and Stories, [Web Log Comment]</w:t>
      </w:r>
      <w:r>
        <w:rPr>
          <w:i/>
          <w:sz w:val="20"/>
          <w:vertAlign w:val="baseline"/>
        </w:rPr>
        <w:t>. </w:t>
      </w:r>
      <w:r>
        <w:rPr>
          <w:sz w:val="20"/>
          <w:vertAlign w:val="baseline"/>
        </w:rPr>
        <w:t>Retrieved from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nulaiprisonclinics.blogspot.com/2018/06/one-Thursday-at-prison-well-rested-and.html?m=1.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Accessed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11/06/2018.</w:t>
      </w:r>
    </w:p>
    <w:p>
      <w:pPr>
        <w:spacing w:before="0"/>
        <w:ind w:left="480" w:right="1044" w:firstLine="0"/>
        <w:jc w:val="both"/>
        <w:rPr>
          <w:sz w:val="20"/>
        </w:rPr>
      </w:pPr>
      <w:r>
        <w:rPr>
          <w:sz w:val="20"/>
          <w:vertAlign w:val="superscript"/>
        </w:rPr>
        <w:t>316</w:t>
      </w:r>
      <w:r>
        <w:rPr>
          <w:sz w:val="20"/>
          <w:vertAlign w:val="baseline"/>
        </w:rPr>
        <w:t> The action taken by Justice M.M. Bello (now Kaduna State Chief Judge) against the corrupt Magistrate boost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confidence 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Clinicians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on whistleblowing.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6"/>
        <w:jc w:val="both"/>
      </w:pPr>
      <w:r>
        <w:rPr/>
        <w:t>Clinicians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lecturers,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Non-governmental</w:t>
      </w:r>
      <w:r>
        <w:rPr>
          <w:spacing w:val="1"/>
        </w:rPr>
        <w:t> </w:t>
      </w:r>
      <w:r>
        <w:rPr/>
        <w:t>Organizations (NGOs) who seem to be vast in drafting reports, the Clinicians can be better</w:t>
      </w:r>
      <w:r>
        <w:rPr>
          <w:spacing w:val="1"/>
        </w:rPr>
        <w:t> </w:t>
      </w:r>
      <w:r>
        <w:rPr/>
        <w:t>skilled</w:t>
      </w:r>
      <w:r>
        <w:rPr>
          <w:spacing w:val="-1"/>
        </w:rPr>
        <w:t> </w:t>
      </w:r>
      <w:r>
        <w:rPr/>
        <w:t>as legal practitioners in the future</w:t>
      </w:r>
      <w:r>
        <w:rPr>
          <w:spacing w:val="-1"/>
        </w:rPr>
        <w:t> </w:t>
      </w:r>
      <w:r>
        <w:rPr/>
        <w:t>as they</w:t>
      </w:r>
      <w:r>
        <w:rPr>
          <w:spacing w:val="-3"/>
        </w:rPr>
        <w:t> </w:t>
      </w:r>
      <w:r>
        <w:rPr/>
        <w:t>will constantly</w:t>
      </w:r>
      <w:r>
        <w:rPr>
          <w:spacing w:val="-5"/>
        </w:rPr>
        <w:t> </w:t>
      </w:r>
      <w:r>
        <w:rPr/>
        <w:t>mend their</w:t>
      </w:r>
      <w:r>
        <w:rPr>
          <w:spacing w:val="-1"/>
        </w:rPr>
        <w:t> </w:t>
      </w:r>
      <w:r>
        <w:rPr/>
        <w:t>errors.</w:t>
      </w:r>
    </w:p>
    <w:p>
      <w:pPr>
        <w:pStyle w:val="BodyText"/>
        <w:spacing w:line="480" w:lineRule="auto" w:before="161"/>
        <w:ind w:left="480" w:right="1044" w:firstLine="719"/>
        <w:jc w:val="both"/>
      </w:pPr>
      <w:r>
        <w:rPr/>
        <w:t>However,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challenged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lawyers</w:t>
      </w:r>
      <w:r>
        <w:rPr>
          <w:spacing w:val="1"/>
        </w:rPr>
        <w:t> </w:t>
      </w:r>
      <w:r>
        <w:rPr/>
        <w:t>appearing</w:t>
      </w:r>
      <w:r>
        <w:rPr>
          <w:spacing w:val="27"/>
        </w:rPr>
        <w:t> </w:t>
      </w:r>
      <w:r>
        <w:rPr/>
        <w:t>through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clinic.</w:t>
      </w:r>
      <w:r>
        <w:rPr>
          <w:spacing w:val="32"/>
        </w:rPr>
        <w:t> </w:t>
      </w:r>
      <w:r>
        <w:rPr/>
        <w:t>One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active</w:t>
      </w:r>
      <w:r>
        <w:rPr>
          <w:spacing w:val="29"/>
        </w:rPr>
        <w:t> </w:t>
      </w:r>
      <w:r>
        <w:rPr/>
        <w:t>lawyers</w:t>
      </w:r>
      <w:r>
        <w:rPr>
          <w:spacing w:val="29"/>
        </w:rPr>
        <w:t> </w:t>
      </w:r>
      <w:r>
        <w:rPr/>
        <w:t>handling</w:t>
      </w:r>
      <w:r>
        <w:rPr>
          <w:spacing w:val="29"/>
        </w:rPr>
        <w:t> </w:t>
      </w:r>
      <w:r>
        <w:rPr/>
        <w:t>A.B.U</w:t>
      </w:r>
      <w:r>
        <w:rPr>
          <w:spacing w:val="31"/>
        </w:rPr>
        <w:t> </w:t>
      </w:r>
      <w:r>
        <w:rPr/>
        <w:t>Law</w:t>
      </w:r>
      <w:r>
        <w:rPr>
          <w:spacing w:val="29"/>
        </w:rPr>
        <w:t> </w:t>
      </w:r>
      <w:r>
        <w:rPr/>
        <w:t>Clinic</w:t>
      </w:r>
      <w:r>
        <w:rPr>
          <w:spacing w:val="29"/>
        </w:rPr>
        <w:t> </w:t>
      </w:r>
      <w:r>
        <w:rPr/>
        <w:t>cases,</w:t>
      </w:r>
    </w:p>
    <w:p>
      <w:pPr>
        <w:pStyle w:val="BodyText"/>
        <w:spacing w:line="480" w:lineRule="auto"/>
        <w:ind w:left="480" w:right="1038"/>
        <w:jc w:val="both"/>
      </w:pPr>
      <w:r>
        <w:rPr/>
        <w:t>A.U. Hajji Esq (a past Clinician) narrates his ordeal in one of the cases he handled. He</w:t>
      </w:r>
      <w:r>
        <w:rPr>
          <w:spacing w:val="1"/>
        </w:rPr>
        <w:t> </w:t>
      </w:r>
      <w:r>
        <w:rPr/>
        <w:t>informed the researcher that a lawyer challenge his appearance that he cannot appear through</w:t>
      </w:r>
      <w:r>
        <w:rPr>
          <w:spacing w:val="1"/>
        </w:rPr>
        <w:t> </w:t>
      </w:r>
      <w:r>
        <w:rPr/>
        <w:t>the Law Clinic and that the Law Clinic is not a Law Firm. All effort to make the lawyer</w:t>
      </w:r>
      <w:r>
        <w:rPr>
          <w:spacing w:val="1"/>
        </w:rPr>
        <w:t> </w:t>
      </w:r>
      <w:r>
        <w:rPr/>
        <w:t>understand that A.B.U Law Clinic is just an address for service of court processes which does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affect his right of</w:t>
      </w:r>
      <w:r>
        <w:rPr>
          <w:spacing w:val="1"/>
        </w:rPr>
        <w:t> </w:t>
      </w:r>
      <w:r>
        <w:rPr/>
        <w:t>audience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legal practitioner fell on deaf ears.</w:t>
      </w:r>
      <w:r>
        <w:rPr>
          <w:vertAlign w:val="superscript"/>
        </w:rPr>
        <w:t>317</w:t>
      </w:r>
    </w:p>
    <w:p>
      <w:pPr>
        <w:pStyle w:val="Heading2"/>
        <w:numPr>
          <w:ilvl w:val="2"/>
          <w:numId w:val="26"/>
        </w:numPr>
        <w:tabs>
          <w:tab w:pos="1201" w:val="left" w:leader="none"/>
        </w:tabs>
        <w:spacing w:line="240" w:lineRule="auto" w:before="164" w:after="0"/>
        <w:ind w:left="1200" w:right="0" w:hanging="721"/>
        <w:jc w:val="both"/>
      </w:pPr>
      <w:r>
        <w:rPr/>
        <w:t>The</w:t>
      </w:r>
      <w:r>
        <w:rPr>
          <w:spacing w:val="-2"/>
        </w:rPr>
        <w:t> </w:t>
      </w:r>
      <w:r>
        <w:rPr/>
        <w:t>Stop</w:t>
      </w:r>
      <w:r>
        <w:rPr>
          <w:spacing w:val="-1"/>
        </w:rPr>
        <w:t> </w:t>
      </w:r>
      <w:r>
        <w:rPr/>
        <w:t>Torture</w:t>
      </w:r>
      <w:r>
        <w:rPr>
          <w:spacing w:val="-3"/>
        </w:rPr>
        <w:t> </w:t>
      </w:r>
      <w:r>
        <w:rPr/>
        <w:t>Project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200" w:right="0" w:firstLine="0"/>
        <w:jc w:val="left"/>
        <w:rPr>
          <w:i/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word</w:t>
      </w:r>
      <w:r>
        <w:rPr>
          <w:spacing w:val="3"/>
          <w:sz w:val="24"/>
        </w:rPr>
        <w:t> </w:t>
      </w:r>
      <w:r>
        <w:rPr>
          <w:sz w:val="24"/>
        </w:rPr>
        <w:t>torture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defined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celebrated</w:t>
      </w:r>
      <w:r>
        <w:rPr>
          <w:spacing w:val="4"/>
          <w:sz w:val="24"/>
        </w:rPr>
        <w:t> </w:t>
      </w:r>
      <w:r>
        <w:rPr>
          <w:sz w:val="24"/>
        </w:rPr>
        <w:t>case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Custom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Board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v.</w:t>
      </w:r>
    </w:p>
    <w:p>
      <w:pPr>
        <w:pStyle w:val="BodyText"/>
        <w:rPr>
          <w:i/>
        </w:rPr>
      </w:pPr>
    </w:p>
    <w:p>
      <w:pPr>
        <w:spacing w:before="0"/>
        <w:ind w:left="480" w:right="0" w:firstLine="0"/>
        <w:jc w:val="both"/>
        <w:rPr>
          <w:sz w:val="24"/>
        </w:rPr>
      </w:pPr>
      <w:r>
        <w:rPr>
          <w:i/>
          <w:sz w:val="24"/>
        </w:rPr>
        <w:t>Mohammed</w:t>
      </w:r>
      <w:r>
        <w:rPr>
          <w:sz w:val="24"/>
          <w:vertAlign w:val="superscript"/>
        </w:rPr>
        <w:t>318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thus: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2182" w:right="2739"/>
        <w:jc w:val="both"/>
      </w:pPr>
      <w:r>
        <w:rPr/>
        <w:t>---any</w:t>
      </w:r>
      <w:r>
        <w:rPr>
          <w:spacing w:val="17"/>
        </w:rPr>
        <w:t> </w:t>
      </w:r>
      <w:r>
        <w:rPr/>
        <w:t>action</w:t>
      </w:r>
      <w:r>
        <w:rPr>
          <w:spacing w:val="23"/>
        </w:rPr>
        <w:t> </w:t>
      </w:r>
      <w:r>
        <w:rPr/>
        <w:t>which</w:t>
      </w:r>
      <w:r>
        <w:rPr>
          <w:spacing w:val="22"/>
        </w:rPr>
        <w:t> </w:t>
      </w:r>
      <w:r>
        <w:rPr/>
        <w:t>inflicts</w:t>
      </w:r>
      <w:r>
        <w:rPr>
          <w:spacing w:val="24"/>
        </w:rPr>
        <w:t> </w:t>
      </w:r>
      <w:r>
        <w:rPr/>
        <w:t>intense</w:t>
      </w:r>
      <w:r>
        <w:rPr>
          <w:spacing w:val="22"/>
        </w:rPr>
        <w:t> </w:t>
      </w:r>
      <w:r>
        <w:rPr/>
        <w:t>pain</w:t>
      </w:r>
      <w:r>
        <w:rPr>
          <w:spacing w:val="24"/>
        </w:rPr>
        <w:t> </w:t>
      </w:r>
      <w:r>
        <w:rPr/>
        <w:t>to</w:t>
      </w:r>
      <w:r>
        <w:rPr>
          <w:spacing w:val="20"/>
        </w:rPr>
        <w:t> </w:t>
      </w:r>
      <w:r>
        <w:rPr/>
        <w:t>body</w:t>
      </w:r>
      <w:r>
        <w:rPr>
          <w:spacing w:val="18"/>
        </w:rPr>
        <w:t> </w:t>
      </w:r>
      <w:r>
        <w:rPr/>
        <w:t>or</w:t>
      </w:r>
      <w:r>
        <w:rPr>
          <w:spacing w:val="22"/>
        </w:rPr>
        <w:t> </w:t>
      </w:r>
      <w:r>
        <w:rPr/>
        <w:t>mind</w:t>
      </w:r>
      <w:r>
        <w:rPr>
          <w:spacing w:val="-57"/>
        </w:rPr>
        <w:t> </w:t>
      </w:r>
      <w:r>
        <w:rPr/>
        <w:t>of a person of any act of physical cruelty which endangers</w:t>
      </w:r>
      <w:r>
        <w:rPr>
          <w:spacing w:val="-57"/>
        </w:rPr>
        <w:t> </w:t>
      </w:r>
      <w:r>
        <w:rPr/>
        <w:t>the life or health of a person or creates a well-founded</w:t>
      </w:r>
      <w:r>
        <w:rPr>
          <w:spacing w:val="1"/>
        </w:rPr>
        <w:t> </w:t>
      </w:r>
      <w:r>
        <w:rPr/>
        <w:t>apprehension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danger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manner as to bring a person to public ridicule, disgrace,</w:t>
      </w:r>
      <w:r>
        <w:rPr>
          <w:spacing w:val="1"/>
        </w:rPr>
        <w:t> </w:t>
      </w:r>
      <w:r>
        <w:rPr/>
        <w:t>dishonour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contempt..</w:t>
      </w:r>
    </w:p>
    <w:p>
      <w:pPr>
        <w:pStyle w:val="BodyText"/>
        <w:spacing w:line="480" w:lineRule="auto" w:before="159"/>
        <w:ind w:left="480" w:right="1033" w:firstLine="719"/>
        <w:jc w:val="both"/>
        <w:rPr>
          <w:i/>
        </w:rPr>
      </w:pPr>
      <w:r>
        <w:rPr/>
        <w:t>One of the recurrent ways of abusing human rights by the Law Enforcement Agencies</w:t>
      </w:r>
      <w:r>
        <w:rPr>
          <w:spacing w:val="-57"/>
        </w:rPr>
        <w:t> </w:t>
      </w:r>
      <w:r>
        <w:rPr/>
        <w:t>in Nigeria is torture. This act of torture contravene the provisions of Section 34 of the</w:t>
      </w:r>
      <w:r>
        <w:rPr>
          <w:spacing w:val="1"/>
        </w:rPr>
        <w:t> </w:t>
      </w:r>
      <w:r>
        <w:rPr/>
        <w:t>Constitution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Federal</w:t>
      </w:r>
      <w:r>
        <w:rPr>
          <w:spacing w:val="25"/>
        </w:rPr>
        <w:t> </w:t>
      </w:r>
      <w:r>
        <w:rPr/>
        <w:t>Republic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Nigeria.</w:t>
      </w:r>
      <w:r>
        <w:rPr>
          <w:vertAlign w:val="superscript"/>
        </w:rPr>
        <w:t>319</w:t>
      </w:r>
      <w:r>
        <w:rPr>
          <w:spacing w:val="27"/>
          <w:vertAlign w:val="baseline"/>
        </w:rPr>
        <w:t> </w:t>
      </w:r>
      <w:r>
        <w:rPr>
          <w:vertAlign w:val="baseline"/>
        </w:rPr>
        <w:t>In</w:t>
      </w:r>
      <w:r>
        <w:rPr>
          <w:spacing w:val="25"/>
          <w:vertAlign w:val="baseline"/>
        </w:rPr>
        <w:t> </w:t>
      </w:r>
      <w:r>
        <w:rPr>
          <w:vertAlign w:val="baseline"/>
        </w:rPr>
        <w:t>fact,</w:t>
      </w:r>
      <w:r>
        <w:rPr>
          <w:spacing w:val="23"/>
          <w:vertAlign w:val="baseline"/>
        </w:rPr>
        <w:t> </w:t>
      </w:r>
      <w:r>
        <w:rPr>
          <w:vertAlign w:val="baseline"/>
        </w:rPr>
        <w:t>a</w:t>
      </w:r>
      <w:r>
        <w:rPr>
          <w:spacing w:val="24"/>
          <w:vertAlign w:val="baseline"/>
        </w:rPr>
        <w:t> </w:t>
      </w:r>
      <w:r>
        <w:rPr>
          <w:vertAlign w:val="baseline"/>
        </w:rPr>
        <w:t>careful</w:t>
      </w:r>
      <w:r>
        <w:rPr>
          <w:spacing w:val="22"/>
          <w:vertAlign w:val="baseline"/>
        </w:rPr>
        <w:t> </w:t>
      </w:r>
      <w:r>
        <w:rPr>
          <w:vertAlign w:val="baseline"/>
        </w:rPr>
        <w:t>perusal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i/>
          <w:vertAlign w:val="baseline"/>
        </w:rPr>
        <w:t>grund</w:t>
      </w:r>
      <w:r>
        <w:rPr>
          <w:i/>
          <w:spacing w:val="23"/>
          <w:vertAlign w:val="baseline"/>
        </w:rPr>
        <w:t> </w:t>
      </w:r>
      <w:r>
        <w:rPr>
          <w:i/>
          <w:vertAlign w:val="baseline"/>
        </w:rPr>
        <w:t>norm</w:t>
      </w:r>
    </w:p>
    <w:p>
      <w:pPr>
        <w:pStyle w:val="BodyText"/>
        <w:spacing w:before="3"/>
        <w:rPr>
          <w:i/>
          <w:sz w:val="29"/>
        </w:rPr>
      </w:pPr>
      <w:r>
        <w:rPr/>
        <w:pict>
          <v:rect style="position:absolute;margin-left:72.024002pt;margin-top:18.807228pt;width:144.020pt;height:.71997pt;mso-position-horizontal-relative:page;mso-position-vertical-relative:paragraph;z-index:-156789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317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Hajji,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(Personal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communication,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November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15,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2019).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318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(2015)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LPELR-25938(CA)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37-40,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paras.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D-B.</w:t>
      </w:r>
    </w:p>
    <w:p>
      <w:pPr>
        <w:spacing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319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amended).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Odion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v.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Assistant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Inspector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General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Police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(2013)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LPELR-20698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(CA)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21-25</w:t>
      </w:r>
      <w:r>
        <w:rPr>
          <w:i/>
          <w:sz w:val="20"/>
          <w:vertAlign w:val="baseline"/>
        </w:rPr>
        <w:t>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6"/>
        <w:jc w:val="both"/>
      </w:pPr>
      <w:r>
        <w:rPr/>
        <w:t>will</w:t>
      </w:r>
      <w:r>
        <w:rPr>
          <w:spacing w:val="34"/>
        </w:rPr>
        <w:t> </w:t>
      </w:r>
      <w:r>
        <w:rPr/>
        <w:t>revealed</w:t>
      </w:r>
      <w:r>
        <w:rPr>
          <w:spacing w:val="32"/>
        </w:rPr>
        <w:t> </w:t>
      </w:r>
      <w:r>
        <w:rPr/>
        <w:t>that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provisions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section</w:t>
      </w:r>
      <w:r>
        <w:rPr>
          <w:spacing w:val="33"/>
        </w:rPr>
        <w:t> </w:t>
      </w:r>
      <w:r>
        <w:rPr/>
        <w:t>34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Constitution</w:t>
      </w:r>
      <w:r>
        <w:rPr>
          <w:spacing w:val="33"/>
        </w:rPr>
        <w:t> </w:t>
      </w:r>
      <w:r>
        <w:rPr/>
        <w:t>is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only</w:t>
      </w:r>
      <w:r>
        <w:rPr>
          <w:spacing w:val="28"/>
        </w:rPr>
        <w:t> </w:t>
      </w:r>
      <w:r>
        <w:rPr/>
        <w:t>fundamental</w:t>
      </w:r>
      <w:r>
        <w:rPr>
          <w:spacing w:val="-57"/>
        </w:rPr>
        <w:t> </w:t>
      </w:r>
      <w:r>
        <w:rPr/>
        <w:t>right provision that is absolute as no amount of crime can justify the subjection of a human</w:t>
      </w:r>
      <w:r>
        <w:rPr>
          <w:spacing w:val="1"/>
        </w:rPr>
        <w:t> </w:t>
      </w:r>
      <w:r>
        <w:rPr/>
        <w:t>being</w:t>
      </w:r>
      <w:r>
        <w:rPr>
          <w:spacing w:val="-2"/>
        </w:rPr>
        <w:t> </w:t>
      </w:r>
      <w:r>
        <w:rPr/>
        <w:t>to inhuman and degrading</w:t>
      </w:r>
      <w:r>
        <w:rPr>
          <w:spacing w:val="-2"/>
        </w:rPr>
        <w:t> </w:t>
      </w:r>
      <w:r>
        <w:rPr/>
        <w:t>treatment.</w:t>
      </w:r>
      <w:r>
        <w:rPr>
          <w:vertAlign w:val="superscript"/>
        </w:rPr>
        <w:t>320</w:t>
      </w:r>
    </w:p>
    <w:p>
      <w:pPr>
        <w:pStyle w:val="BodyText"/>
        <w:spacing w:line="480" w:lineRule="auto" w:before="161"/>
        <w:ind w:left="480" w:right="1035" w:firstLine="719"/>
        <w:jc w:val="both"/>
      </w:pPr>
      <w:r>
        <w:rPr/>
        <w:t>In view of the above recurrent act of torture by the Law Enforcement Agencies in</w:t>
      </w:r>
      <w:r>
        <w:rPr>
          <w:spacing w:val="1"/>
        </w:rPr>
        <w:t> </w:t>
      </w:r>
      <w:r>
        <w:rPr/>
        <w:t>Nigeria, in 2016-2017, Amnesty International, Nigeria launched the Stop Torture programme</w:t>
      </w:r>
      <w:r>
        <w:rPr>
          <w:spacing w:val="1"/>
        </w:rPr>
        <w:t> </w:t>
      </w:r>
      <w:r>
        <w:rPr/>
        <w:t>in order to curtail the act of torture and educate individuals on their rights to dignity as</w:t>
      </w:r>
      <w:r>
        <w:rPr>
          <w:spacing w:val="1"/>
        </w:rPr>
        <w:t> </w:t>
      </w:r>
      <w:r>
        <w:rPr/>
        <w:t>enshrined in the Constitution and other international instruments.</w:t>
      </w:r>
      <w:r>
        <w:rPr>
          <w:vertAlign w:val="superscript"/>
        </w:rPr>
        <w:t>321</w:t>
      </w:r>
      <w:r>
        <w:rPr>
          <w:vertAlign w:val="baseline"/>
        </w:rPr>
        <w:t> A.B.U Law Clinic is one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Law Clinics engaged by Amnesty International to facilitate the Stop Torture Project. In</w:t>
      </w:r>
      <w:r>
        <w:rPr>
          <w:spacing w:val="-57"/>
          <w:vertAlign w:val="baseline"/>
        </w:rPr>
        <w:t> </w:t>
      </w:r>
      <w:r>
        <w:rPr>
          <w:vertAlign w:val="baseline"/>
        </w:rPr>
        <w:t>2016, Dr. Hassan Bala and the Country Director of Amnesty International, M.K Ibrahim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37"/>
          <w:vertAlign w:val="baseline"/>
        </w:rPr>
        <w:t> </w:t>
      </w:r>
      <w:r>
        <w:rPr>
          <w:vertAlign w:val="baseline"/>
        </w:rPr>
        <w:t>out</w:t>
      </w:r>
      <w:r>
        <w:rPr>
          <w:spacing w:val="37"/>
          <w:vertAlign w:val="baseline"/>
        </w:rPr>
        <w:t> </w:t>
      </w:r>
      <w:r>
        <w:rPr>
          <w:vertAlign w:val="baseline"/>
        </w:rPr>
        <w:t>a</w:t>
      </w:r>
      <w:r>
        <w:rPr>
          <w:spacing w:val="37"/>
          <w:vertAlign w:val="baseline"/>
        </w:rPr>
        <w:t> </w:t>
      </w:r>
      <w:r>
        <w:rPr>
          <w:vertAlign w:val="baseline"/>
        </w:rPr>
        <w:t>radio</w:t>
      </w:r>
      <w:r>
        <w:rPr>
          <w:spacing w:val="37"/>
          <w:vertAlign w:val="baseline"/>
        </w:rPr>
        <w:t> </w:t>
      </w:r>
      <w:r>
        <w:rPr>
          <w:vertAlign w:val="baseline"/>
        </w:rPr>
        <w:t>programme</w:t>
      </w:r>
      <w:r>
        <w:rPr>
          <w:spacing w:val="37"/>
          <w:vertAlign w:val="baseline"/>
        </w:rPr>
        <w:t> </w:t>
      </w:r>
      <w:r>
        <w:rPr>
          <w:vertAlign w:val="baseline"/>
        </w:rPr>
        <w:t>to</w:t>
      </w:r>
      <w:r>
        <w:rPr>
          <w:spacing w:val="37"/>
          <w:vertAlign w:val="baseline"/>
        </w:rPr>
        <w:t> </w:t>
      </w:r>
      <w:r>
        <w:rPr>
          <w:vertAlign w:val="baseline"/>
        </w:rPr>
        <w:t>enlighten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public</w:t>
      </w:r>
      <w:r>
        <w:rPr>
          <w:spacing w:val="36"/>
          <w:vertAlign w:val="baseline"/>
        </w:rPr>
        <w:t> </w:t>
      </w:r>
      <w:r>
        <w:rPr>
          <w:vertAlign w:val="baseline"/>
        </w:rPr>
        <w:t>on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Stop</w:t>
      </w:r>
      <w:r>
        <w:rPr>
          <w:spacing w:val="38"/>
          <w:vertAlign w:val="baseline"/>
        </w:rPr>
        <w:t> </w:t>
      </w:r>
      <w:r>
        <w:rPr>
          <w:vertAlign w:val="baseline"/>
        </w:rPr>
        <w:t>Torture</w:t>
      </w:r>
      <w:r>
        <w:rPr>
          <w:spacing w:val="36"/>
          <w:vertAlign w:val="baseline"/>
        </w:rPr>
        <w:t> </w:t>
      </w:r>
      <w:r>
        <w:rPr>
          <w:vertAlign w:val="baseline"/>
        </w:rPr>
        <w:t>programme.</w:t>
      </w:r>
      <w:r>
        <w:rPr>
          <w:vertAlign w:val="superscript"/>
        </w:rPr>
        <w:t>322</w:t>
      </w:r>
    </w:p>
    <w:p>
      <w:pPr>
        <w:pStyle w:val="BodyText"/>
        <w:spacing w:line="480" w:lineRule="auto"/>
        <w:ind w:left="480" w:right="1033"/>
        <w:jc w:val="both"/>
      </w:pPr>
      <w:r>
        <w:rPr/>
        <w:t>A.B.U Law Clinic conducted several successful Town Hall meetings and public lectures</w:t>
      </w:r>
      <w:r>
        <w:rPr>
          <w:spacing w:val="1"/>
        </w:rPr>
        <w:t> </w:t>
      </w:r>
      <w:r>
        <w:rPr/>
        <w:t>wherein more than 7, 000 people from within and outside the University participated.</w:t>
      </w:r>
      <w:r>
        <w:rPr>
          <w:vertAlign w:val="superscript"/>
        </w:rPr>
        <w:t>323</w:t>
      </w:r>
      <w:r>
        <w:rPr>
          <w:vertAlign w:val="baseline"/>
        </w:rPr>
        <w:t> In</w:t>
      </w:r>
      <w:r>
        <w:rPr>
          <w:spacing w:val="1"/>
          <w:vertAlign w:val="baseline"/>
        </w:rPr>
        <w:t> </w:t>
      </w:r>
      <w:r>
        <w:rPr>
          <w:vertAlign w:val="baseline"/>
        </w:rPr>
        <w:t>2017, Mr Andre Maki came all the way from America and trained clinicians, law lecturers as</w:t>
      </w:r>
      <w:r>
        <w:rPr>
          <w:spacing w:val="1"/>
          <w:vertAlign w:val="baseline"/>
        </w:rPr>
        <w:t> </w:t>
      </w:r>
      <w:r>
        <w:rPr>
          <w:vertAlign w:val="baseline"/>
        </w:rPr>
        <w:t>well</w:t>
      </w:r>
      <w:r>
        <w:rPr>
          <w:spacing w:val="13"/>
          <w:vertAlign w:val="baseline"/>
        </w:rPr>
        <w:t> </w:t>
      </w:r>
      <w:r>
        <w:rPr>
          <w:vertAlign w:val="baseline"/>
        </w:rPr>
        <w:t>as</w:t>
      </w:r>
      <w:r>
        <w:rPr>
          <w:spacing w:val="14"/>
          <w:vertAlign w:val="baseline"/>
        </w:rPr>
        <w:t> </w:t>
      </w:r>
      <w:r>
        <w:rPr>
          <w:vertAlign w:val="baseline"/>
        </w:rPr>
        <w:t>private</w:t>
      </w:r>
      <w:r>
        <w:rPr>
          <w:spacing w:val="12"/>
          <w:vertAlign w:val="baseline"/>
        </w:rPr>
        <w:t> </w:t>
      </w:r>
      <w:r>
        <w:rPr>
          <w:vertAlign w:val="baseline"/>
        </w:rPr>
        <w:t>legal</w:t>
      </w:r>
      <w:r>
        <w:rPr>
          <w:spacing w:val="14"/>
          <w:vertAlign w:val="baseline"/>
        </w:rPr>
        <w:t> </w:t>
      </w:r>
      <w:r>
        <w:rPr>
          <w:vertAlign w:val="baseline"/>
        </w:rPr>
        <w:t>practitioners</w:t>
      </w:r>
      <w:r>
        <w:rPr>
          <w:spacing w:val="12"/>
          <w:vertAlign w:val="baseline"/>
        </w:rPr>
        <w:t> </w:t>
      </w:r>
      <w:r>
        <w:rPr>
          <w:vertAlign w:val="baseline"/>
        </w:rPr>
        <w:t>on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issue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torture.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researcher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also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participant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training. A Clinician, Chukkol states thus:</w:t>
      </w:r>
    </w:p>
    <w:p>
      <w:pPr>
        <w:pStyle w:val="BodyText"/>
        <w:spacing w:before="160"/>
        <w:ind w:left="2182" w:right="2734"/>
        <w:jc w:val="both"/>
      </w:pPr>
      <w:r>
        <w:rPr/>
        <w:t>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trainees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Intervention Training on Torture and CIDT that was held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Saturday</w:t>
      </w:r>
      <w:r>
        <w:rPr>
          <w:spacing w:val="1"/>
        </w:rPr>
        <w:t> </w:t>
      </w:r>
      <w:r>
        <w:rPr/>
        <w:t>21st</w:t>
      </w:r>
      <w:r>
        <w:rPr>
          <w:spacing w:val="1"/>
        </w:rPr>
        <w:t> </w:t>
      </w:r>
      <w:r>
        <w:rPr/>
        <w:t>January,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 Law Faculty Board Room. A white man, Mr.</w:t>
      </w:r>
      <w:r>
        <w:rPr>
          <w:spacing w:val="1"/>
        </w:rPr>
        <w:t> </w:t>
      </w:r>
      <w:r>
        <w:rPr/>
        <w:t>Andrew</w:t>
      </w:r>
      <w:r>
        <w:rPr>
          <w:spacing w:val="1"/>
        </w:rPr>
        <w:t> </w:t>
      </w:r>
      <w:r>
        <w:rPr/>
        <w:t>Maki,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USA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Co-Executive</w:t>
      </w:r>
      <w:r>
        <w:rPr>
          <w:spacing w:val="1"/>
        </w:rPr>
        <w:t> </w:t>
      </w:r>
      <w:r>
        <w:rPr/>
        <w:t>Director, Justice &amp; Empowerment Initiatives (JEI), with</w:t>
      </w:r>
      <w:r>
        <w:rPr>
          <w:spacing w:val="1"/>
        </w:rPr>
        <w:t> </w:t>
      </w:r>
      <w:r>
        <w:rPr/>
        <w:t>offices in Porthacourt and Lagos addressed us on Torture.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insightful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exposed to some details about torture and inhuman and</w:t>
      </w:r>
      <w:r>
        <w:rPr>
          <w:spacing w:val="1"/>
        </w:rPr>
        <w:t> </w:t>
      </w:r>
      <w:r>
        <w:rPr/>
        <w:t>Degrading Treatment. For example, I learnt that public</w:t>
      </w:r>
      <w:r>
        <w:rPr>
          <w:spacing w:val="1"/>
        </w:rPr>
        <w:t> </w:t>
      </w:r>
      <w:r>
        <w:rPr/>
        <w:t>officer only commits torture. Thus, a private individual</w:t>
      </w:r>
      <w:r>
        <w:rPr>
          <w:spacing w:val="1"/>
        </w:rPr>
        <w:t> </w:t>
      </w:r>
      <w:r>
        <w:rPr/>
        <w:t>cannot</w:t>
      </w:r>
      <w:r>
        <w:rPr>
          <w:spacing w:val="22"/>
        </w:rPr>
        <w:t> </w:t>
      </w:r>
      <w:r>
        <w:rPr/>
        <w:t>commit</w:t>
      </w:r>
      <w:r>
        <w:rPr>
          <w:spacing w:val="23"/>
        </w:rPr>
        <w:t> </w:t>
      </w:r>
      <w:r>
        <w:rPr/>
        <w:t>torture.</w:t>
      </w:r>
      <w:r>
        <w:rPr>
          <w:spacing w:val="21"/>
        </w:rPr>
        <w:t> </w:t>
      </w:r>
      <w:r>
        <w:rPr/>
        <w:t>Secondly,</w:t>
      </w:r>
      <w:r>
        <w:rPr>
          <w:spacing w:val="22"/>
        </w:rPr>
        <w:t> </w:t>
      </w:r>
      <w:r>
        <w:rPr/>
        <w:t>torture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committed</w:t>
      </w:r>
      <w:r>
        <w:rPr>
          <w:spacing w:val="22"/>
        </w:rPr>
        <w:t> </w:t>
      </w:r>
      <w:r>
        <w:rPr/>
        <w:t>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rect style="position:absolute;margin-left:72.024002pt;margin-top:16.482178pt;width:144.020pt;height:.71997pt;mso-position-horizontal-relative:page;mso-position-vertical-relative:paragraph;z-index:-156784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320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Odion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v.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Odion v.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Assistant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Inspector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General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Police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(Supra).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321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Bebeji,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U.S.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(Personal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communication,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June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2021).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322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Bala,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(Personal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communication,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17,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2021).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323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before="74"/>
        <w:ind w:left="2182" w:right="2739"/>
        <w:jc w:val="both"/>
      </w:pPr>
      <w:r>
        <w:rPr/>
        <w:t>elicit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 suspect,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inflict</w:t>
      </w:r>
      <w:r>
        <w:rPr>
          <w:spacing w:val="1"/>
        </w:rPr>
        <w:t> </w:t>
      </w:r>
      <w:r>
        <w:rPr/>
        <w:t>pain,</w:t>
      </w:r>
      <w:r>
        <w:rPr>
          <w:spacing w:val="1"/>
        </w:rPr>
        <w:t> </w:t>
      </w:r>
      <w:r>
        <w:rPr/>
        <w:t>or to</w:t>
      </w:r>
      <w:r>
        <w:rPr>
          <w:spacing w:val="1"/>
        </w:rPr>
        <w:t> </w:t>
      </w:r>
      <w:r>
        <w:rPr/>
        <w:t>punish.</w:t>
      </w:r>
      <w:r>
        <w:rPr>
          <w:spacing w:val="1"/>
        </w:rPr>
        <w:t> </w:t>
      </w:r>
      <w:r>
        <w:rPr/>
        <w:t>Lastly, no Justification for invoking</w:t>
      </w:r>
      <w:r>
        <w:rPr>
          <w:spacing w:val="-3"/>
        </w:rPr>
        <w:t> </w:t>
      </w:r>
      <w:r>
        <w:rPr/>
        <w:t>torture.</w:t>
      </w:r>
      <w:r>
        <w:rPr>
          <w:vertAlign w:val="superscript"/>
        </w:rPr>
        <w:t>324</w:t>
      </w:r>
    </w:p>
    <w:p>
      <w:pPr>
        <w:pStyle w:val="BodyText"/>
        <w:spacing w:line="480" w:lineRule="auto" w:before="160"/>
        <w:ind w:left="480" w:right="1041" w:firstLine="719"/>
        <w:jc w:val="both"/>
      </w:pPr>
      <w:r>
        <w:rPr/>
        <w:t>The student above was exposed to the nature of torture, the category of actors that can</w:t>
      </w:r>
      <w:r>
        <w:rPr>
          <w:spacing w:val="-57"/>
        </w:rPr>
        <w:t> </w:t>
      </w:r>
      <w:r>
        <w:rPr/>
        <w:t>perpetrate torture and the reason public officers‟ resort to torture as a means of extorting</w:t>
      </w:r>
      <w:r>
        <w:rPr>
          <w:spacing w:val="1"/>
        </w:rPr>
        <w:t> </w:t>
      </w:r>
      <w:r>
        <w:rPr/>
        <w:t>confessional statements. The Stop Torture project exposed clinicians to advocacy skills as</w:t>
      </w:r>
      <w:r>
        <w:rPr>
          <w:spacing w:val="1"/>
        </w:rPr>
        <w:t> </w:t>
      </w:r>
      <w:r>
        <w:rPr/>
        <w:t>Amnesty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moot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-57"/>
        </w:rPr>
        <w:t> </w:t>
      </w:r>
      <w:r>
        <w:rPr/>
        <w:t>Chukkol</w:t>
      </w:r>
      <w:r>
        <w:rPr>
          <w:spacing w:val="-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narrates</w:t>
      </w:r>
      <w:r>
        <w:rPr>
          <w:spacing w:val="1"/>
        </w:rPr>
        <w:t> </w:t>
      </w:r>
      <w:r>
        <w:rPr/>
        <w:t>his advocacy</w:t>
      </w:r>
      <w:r>
        <w:rPr>
          <w:spacing w:val="-4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project, thus:</w:t>
      </w:r>
    </w:p>
    <w:p>
      <w:pPr>
        <w:pStyle w:val="BodyText"/>
        <w:spacing w:before="160"/>
        <w:ind w:left="2182" w:right="2738"/>
        <w:jc w:val="both"/>
      </w:pPr>
      <w:r>
        <w:rPr/>
        <w:t>Advocacy skills are some of the lessons I learnt from the</w:t>
      </w:r>
      <w:r>
        <w:rPr>
          <w:spacing w:val="1"/>
        </w:rPr>
        <w:t> </w:t>
      </w:r>
      <w:r>
        <w:rPr/>
        <w:t>project as I was among the counsel that represented ABU</w:t>
      </w:r>
      <w:r>
        <w:rPr>
          <w:spacing w:val="1"/>
        </w:rPr>
        <w:t> </w:t>
      </w:r>
      <w:r>
        <w:rPr/>
        <w:t>Law Clinic at the 1st Interschool Moot Court Competition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Baze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(between</w:t>
      </w:r>
      <w:r>
        <w:rPr>
          <w:spacing w:val="1"/>
        </w:rPr>
        <w:t> </w:t>
      </w:r>
      <w:r>
        <w:rPr/>
        <w:t>ABU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University of Lagos) organized by amnesty international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during which</w:t>
      </w:r>
      <w:r>
        <w:rPr>
          <w:spacing w:val="1"/>
        </w:rPr>
        <w:t> </w:t>
      </w:r>
      <w:r>
        <w:rPr/>
        <w:t>I was</w:t>
      </w:r>
      <w:r>
        <w:rPr>
          <w:spacing w:val="1"/>
        </w:rPr>
        <w:t> </w:t>
      </w:r>
      <w:r>
        <w:rPr/>
        <w:t>awarded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second</w:t>
      </w:r>
      <w:r>
        <w:rPr>
          <w:spacing w:val="-57"/>
        </w:rPr>
        <w:t> </w:t>
      </w:r>
      <w:r>
        <w:rPr/>
        <w:t>best counsel. The Moot was presided over by a serving</w:t>
      </w:r>
      <w:r>
        <w:rPr>
          <w:spacing w:val="1"/>
        </w:rPr>
        <w:t> </w:t>
      </w:r>
      <w:r>
        <w:rPr/>
        <w:t>Court of Appeal Justice and two lecturers. The Advocacy</w:t>
      </w:r>
      <w:r>
        <w:rPr>
          <w:spacing w:val="1"/>
        </w:rPr>
        <w:t> </w:t>
      </w:r>
      <w:r>
        <w:rPr/>
        <w:t>skills I acquired was not just on mooting, the Stop Torture</w:t>
      </w:r>
      <w:r>
        <w:rPr>
          <w:spacing w:val="-57"/>
        </w:rPr>
        <w:t> </w:t>
      </w:r>
      <w:r>
        <w:rPr/>
        <w:t>project also exposed me to practical skills because I had</w:t>
      </w:r>
      <w:r>
        <w:rPr>
          <w:spacing w:val="1"/>
        </w:rPr>
        <w:t> </w:t>
      </w:r>
      <w:r>
        <w:rPr/>
        <w:t>the opportunity to draft some court processes for Victims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torture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bail</w:t>
      </w:r>
      <w:r>
        <w:rPr>
          <w:spacing w:val="1"/>
        </w:rPr>
        <w:t> </w:t>
      </w:r>
      <w:r>
        <w:rPr/>
        <w:t>applications,</w:t>
      </w:r>
      <w:r>
        <w:rPr>
          <w:spacing w:val="61"/>
        </w:rPr>
        <w:t> </w:t>
      </w:r>
      <w:r>
        <w:rPr/>
        <w:t>originating</w:t>
      </w:r>
      <w:r>
        <w:rPr>
          <w:spacing w:val="-57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enforcement,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awareness campaigns etc.</w:t>
      </w:r>
      <w:r>
        <w:rPr>
          <w:vertAlign w:val="superscript"/>
        </w:rPr>
        <w:t>325</w:t>
      </w:r>
    </w:p>
    <w:p>
      <w:pPr>
        <w:pStyle w:val="BodyText"/>
        <w:spacing w:line="480" w:lineRule="auto" w:before="161"/>
        <w:ind w:left="480" w:right="1037" w:firstLine="719"/>
        <w:jc w:val="both"/>
      </w:pPr>
      <w:r>
        <w:rPr/>
        <w:t>The skills learnt by Chukkol are the simple advocacy skills some lawyers in real</w:t>
      </w:r>
      <w:r>
        <w:rPr>
          <w:spacing w:val="1"/>
        </w:rPr>
        <w:t> </w:t>
      </w:r>
      <w:r>
        <w:rPr/>
        <w:t>practice are lacking nowadays, because they are not taught these skills nor attended any</w:t>
      </w:r>
      <w:r>
        <w:rPr>
          <w:spacing w:val="1"/>
        </w:rPr>
        <w:t> </w:t>
      </w:r>
      <w:r>
        <w:rPr/>
        <w:t>programme where these skills are displayed in the course of their studies. The student here</w:t>
      </w:r>
      <w:r>
        <w:rPr>
          <w:spacing w:val="1"/>
        </w:rPr>
        <w:t> </w:t>
      </w:r>
      <w:r>
        <w:rPr/>
        <w:t>feel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Adekoya,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“Clinical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unique,</w:t>
      </w:r>
      <w:r>
        <w:rPr>
          <w:spacing w:val="1"/>
        </w:rPr>
        <w:t> </w:t>
      </w:r>
      <w:r>
        <w:rPr/>
        <w:t>outstanding and incomparable, such that students feel highly motivated and inspired when</w:t>
      </w:r>
      <w:r>
        <w:rPr>
          <w:spacing w:val="1"/>
        </w:rPr>
        <w:t> </w:t>
      </w:r>
      <w:r>
        <w:rPr/>
        <w:t>they solve problems of the poor, and for this reason, the clinic stands out as the highlight in</w:t>
      </w:r>
      <w:r>
        <w:rPr>
          <w:spacing w:val="1"/>
        </w:rPr>
        <w:t> </w:t>
      </w:r>
      <w:r>
        <w:rPr/>
        <w:t>the legal training</w:t>
      </w:r>
      <w:r>
        <w:rPr>
          <w:spacing w:val="-3"/>
        </w:rPr>
        <w:t> </w:t>
      </w:r>
      <w:r>
        <w:rPr/>
        <w:t>and personal lives of some</w:t>
      </w:r>
      <w:r>
        <w:rPr>
          <w:spacing w:val="-1"/>
        </w:rPr>
        <w:t> </w:t>
      </w:r>
      <w:r>
        <w:rPr/>
        <w:t>students.”</w:t>
      </w:r>
      <w:r>
        <w:rPr>
          <w:vertAlign w:val="superscript"/>
        </w:rPr>
        <w:t>326</w:t>
      </w:r>
    </w:p>
    <w:p>
      <w:pPr>
        <w:pStyle w:val="Heading2"/>
        <w:numPr>
          <w:ilvl w:val="2"/>
          <w:numId w:val="26"/>
        </w:numPr>
        <w:tabs>
          <w:tab w:pos="1201" w:val="left" w:leader="none"/>
        </w:tabs>
        <w:spacing w:line="480" w:lineRule="auto" w:before="164" w:after="0"/>
        <w:ind w:left="1200" w:right="1042" w:hanging="720"/>
        <w:jc w:val="both"/>
      </w:pPr>
      <w:r>
        <w:rPr/>
        <w:t>Providing Access to Justice and Support Services for Victims of Police Brutality</w:t>
      </w:r>
      <w:r>
        <w:rPr>
          <w:spacing w:val="1"/>
        </w:rPr>
        <w:t> </w:t>
      </w:r>
      <w:r>
        <w:rPr/>
        <w:t>(ENDSARS) Project</w:t>
      </w:r>
    </w:p>
    <w:p>
      <w:pPr>
        <w:pStyle w:val="BodyText"/>
        <w:spacing w:before="8"/>
        <w:rPr>
          <w:b/>
          <w:sz w:val="11"/>
        </w:rPr>
      </w:pPr>
    </w:p>
    <w:p>
      <w:pPr>
        <w:spacing w:line="229" w:lineRule="exact" w:before="12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324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Chukkol,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O.G.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(Personal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Communication,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June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10,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2021).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325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326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Adekoya,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C.O.,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(2014)</w:t>
      </w:r>
      <w:r>
        <w:rPr>
          <w:b/>
          <w:sz w:val="20"/>
          <w:vertAlign w:val="baseline"/>
        </w:rPr>
        <w:t>.</w:t>
      </w:r>
      <w:r>
        <w:rPr>
          <w:b/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Meeting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Required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Reforms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Nigeria: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-Ten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Years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After.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Education.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Vol. 20,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No.2.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609.</w:t>
      </w:r>
    </w:p>
    <w:p>
      <w:pPr>
        <w:spacing w:after="0"/>
        <w:jc w:val="left"/>
        <w:rPr>
          <w:sz w:val="20"/>
        </w:rPr>
        <w:sectPr>
          <w:footerReference w:type="default" r:id="rId33"/>
          <w:pgSz w:w="11910" w:h="16840"/>
          <w:pgMar w:footer="1165" w:header="0" w:top="1340" w:bottom="1360" w:left="960" w:right="400"/>
        </w:sectPr>
      </w:pPr>
    </w:p>
    <w:p>
      <w:pPr>
        <w:pStyle w:val="BodyText"/>
        <w:spacing w:line="480" w:lineRule="auto" w:before="114"/>
        <w:ind w:left="480" w:right="1034" w:firstLine="719"/>
        <w:jc w:val="both"/>
      </w:pPr>
      <w:r>
        <w:rPr/>
        <w:t>The aftermath of ENDSARS</w:t>
      </w:r>
      <w:r>
        <w:rPr>
          <w:vertAlign w:val="superscript"/>
        </w:rPr>
        <w:t>327</w:t>
      </w:r>
      <w:r>
        <w:rPr>
          <w:vertAlign w:val="baseline"/>
        </w:rPr>
        <w:t> protest in Nigeria and pursuant to the directives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 Government, many States across the country established state-based Judicial Panel of</w:t>
      </w:r>
      <w:r>
        <w:rPr>
          <w:spacing w:val="-57"/>
          <w:vertAlign w:val="baseline"/>
        </w:rPr>
        <w:t> </w:t>
      </w:r>
      <w:r>
        <w:rPr>
          <w:vertAlign w:val="baseline"/>
        </w:rPr>
        <w:t>Inquiry.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Kaduna</w:t>
      </w:r>
      <w:r>
        <w:rPr>
          <w:spacing w:val="1"/>
          <w:vertAlign w:val="baseline"/>
        </w:rPr>
        <w:t> </w:t>
      </w:r>
      <w:r>
        <w:rPr>
          <w:vertAlign w:val="baseline"/>
        </w:rPr>
        <w:t>State inaugurated its Judicial</w:t>
      </w:r>
      <w:r>
        <w:rPr>
          <w:spacing w:val="1"/>
          <w:vertAlign w:val="baseline"/>
        </w:rPr>
        <w:t> </w:t>
      </w:r>
      <w:r>
        <w:rPr>
          <w:vertAlign w:val="baseline"/>
        </w:rPr>
        <w:t>Panel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Inquiry and saddled it</w:t>
      </w:r>
      <w:r>
        <w:rPr>
          <w:spacing w:val="60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several responsibilities to wit: receive and investigate complaints of police brutality or related</w:t>
      </w:r>
      <w:r>
        <w:rPr>
          <w:spacing w:val="-57"/>
          <w:vertAlign w:val="baseline"/>
        </w:rPr>
        <w:t> </w:t>
      </w:r>
      <w:r>
        <w:rPr>
          <w:vertAlign w:val="baseline"/>
        </w:rPr>
        <w:t>extrajudicial killings; evaluate evidence presented/other surrounding circumstances, and draw</w:t>
      </w:r>
      <w:r>
        <w:rPr>
          <w:spacing w:val="-57"/>
          <w:vertAlign w:val="baseline"/>
        </w:rPr>
        <w:t> </w:t>
      </w:r>
      <w:r>
        <w:rPr>
          <w:vertAlign w:val="baseline"/>
        </w:rPr>
        <w:t>conclusions as for the validity of the complaints; and to recommend compensation and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remedial measures, where</w:t>
      </w:r>
      <w:r>
        <w:rPr>
          <w:spacing w:val="-1"/>
          <w:vertAlign w:val="baseline"/>
        </w:rPr>
        <w:t> </w:t>
      </w:r>
      <w:r>
        <w:rPr>
          <w:vertAlign w:val="baseline"/>
        </w:rPr>
        <w:t>appropriate.</w:t>
      </w:r>
      <w:r>
        <w:rPr>
          <w:vertAlign w:val="superscript"/>
        </w:rPr>
        <w:t>328</w:t>
      </w:r>
    </w:p>
    <w:p>
      <w:pPr>
        <w:pStyle w:val="BodyText"/>
        <w:spacing w:line="480" w:lineRule="auto" w:before="161"/>
        <w:ind w:left="480" w:right="1034" w:firstLine="719"/>
        <w:jc w:val="both"/>
      </w:pPr>
      <w:r>
        <w:rPr/>
        <w:t>NULAI-Nigeria with the support of Open Society Initiative for West Africa (OSIWA)</w:t>
      </w:r>
      <w:r>
        <w:rPr>
          <w:spacing w:val="-57"/>
        </w:rPr>
        <w:t> </w:t>
      </w:r>
      <w:r>
        <w:rPr/>
        <w:t>engaged several Law Clinics across the country to provide access to justice and support to</w:t>
      </w:r>
      <w:r>
        <w:rPr>
          <w:spacing w:val="1"/>
        </w:rPr>
        <w:t> </w:t>
      </w:r>
      <w:r>
        <w:rPr/>
        <w:t>victims of Police brutality in Nigeria. A.B.U Law Clinic is the Law Clinic engaged to provide</w:t>
      </w:r>
      <w:r>
        <w:rPr>
          <w:spacing w:val="-57"/>
        </w:rPr>
        <w:t> </w:t>
      </w:r>
      <w:r>
        <w:rPr/>
        <w:t>this support services to victims of Police brutality at the Judicial Panel of Inquiry, Holden at</w:t>
      </w:r>
      <w:r>
        <w:rPr>
          <w:spacing w:val="1"/>
        </w:rPr>
        <w:t> </w:t>
      </w:r>
      <w:r>
        <w:rPr/>
        <w:t>General Hassan Usman House (State House) Kawo Kaduna, Kaduna State. The Clinic in its</w:t>
      </w:r>
      <w:r>
        <w:rPr>
          <w:spacing w:val="1"/>
        </w:rPr>
        <w:t> </w:t>
      </w:r>
      <w:r>
        <w:rPr/>
        <w:t>bid to carry out the mandates bestowed on it by its sponsor stationed four law students</w:t>
      </w:r>
      <w:r>
        <w:rPr>
          <w:vertAlign w:val="superscript"/>
        </w:rPr>
        <w:t>329</w:t>
      </w:r>
      <w:r>
        <w:rPr>
          <w:vertAlign w:val="baseline"/>
        </w:rPr>
        <w:t> 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venue of the Judicial Panel of Inquiry, at General Hassan Usman House (State House)</w:t>
      </w:r>
      <w:r>
        <w:rPr>
          <w:spacing w:val="1"/>
          <w:vertAlign w:val="baseline"/>
        </w:rPr>
        <w:t> </w:t>
      </w:r>
      <w:r>
        <w:rPr>
          <w:vertAlign w:val="baseline"/>
        </w:rPr>
        <w:t>Kawo</w:t>
      </w:r>
      <w:r>
        <w:rPr>
          <w:spacing w:val="1"/>
          <w:vertAlign w:val="baseline"/>
        </w:rPr>
        <w:t> </w:t>
      </w:r>
      <w:r>
        <w:rPr>
          <w:vertAlign w:val="baseline"/>
        </w:rPr>
        <w:t>Kaduna,</w:t>
      </w:r>
      <w:r>
        <w:rPr>
          <w:spacing w:val="1"/>
          <w:vertAlign w:val="baseline"/>
        </w:rPr>
        <w:t> </w:t>
      </w:r>
      <w:r>
        <w:rPr>
          <w:vertAlign w:val="baseline"/>
        </w:rPr>
        <w:t>Kaduna</w:t>
      </w:r>
      <w:r>
        <w:rPr>
          <w:spacing w:val="1"/>
          <w:vertAlign w:val="baseline"/>
        </w:rPr>
        <w:t> </w:t>
      </w:r>
      <w:r>
        <w:rPr>
          <w:vertAlign w:val="baseline"/>
        </w:rPr>
        <w:t>State.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saddled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responsibilities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observing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panel</w:t>
      </w:r>
      <w:r>
        <w:rPr>
          <w:spacing w:val="37"/>
          <w:vertAlign w:val="baseline"/>
        </w:rPr>
        <w:t> </w:t>
      </w:r>
      <w:r>
        <w:rPr>
          <w:vertAlign w:val="baseline"/>
        </w:rPr>
        <w:t>proceedings,</w:t>
      </w:r>
      <w:r>
        <w:rPr>
          <w:spacing w:val="37"/>
          <w:vertAlign w:val="baseline"/>
        </w:rPr>
        <w:t> </w:t>
      </w:r>
      <w:r>
        <w:rPr>
          <w:vertAlign w:val="baseline"/>
        </w:rPr>
        <w:t>preparing</w:t>
      </w:r>
      <w:r>
        <w:rPr>
          <w:spacing w:val="34"/>
          <w:vertAlign w:val="baseline"/>
        </w:rPr>
        <w:t> </w:t>
      </w:r>
      <w:r>
        <w:rPr>
          <w:vertAlign w:val="baseline"/>
        </w:rPr>
        <w:t>daily</w:t>
      </w:r>
      <w:r>
        <w:rPr>
          <w:spacing w:val="34"/>
          <w:vertAlign w:val="baseline"/>
        </w:rPr>
        <w:t> </w:t>
      </w:r>
      <w:r>
        <w:rPr>
          <w:vertAlign w:val="baseline"/>
        </w:rPr>
        <w:t>reports</w:t>
      </w:r>
      <w:r>
        <w:rPr>
          <w:spacing w:val="37"/>
          <w:vertAlign w:val="baseline"/>
        </w:rPr>
        <w:t> </w:t>
      </w:r>
      <w:r>
        <w:rPr>
          <w:vertAlign w:val="baseline"/>
        </w:rPr>
        <w:t>and</w:t>
      </w:r>
      <w:r>
        <w:rPr>
          <w:spacing w:val="37"/>
          <w:vertAlign w:val="baseline"/>
        </w:rPr>
        <w:t> </w:t>
      </w:r>
      <w:r>
        <w:rPr>
          <w:vertAlign w:val="baseline"/>
        </w:rPr>
        <w:t>directing</w:t>
      </w:r>
      <w:r>
        <w:rPr>
          <w:spacing w:val="37"/>
          <w:vertAlign w:val="baseline"/>
        </w:rPr>
        <w:t> </w:t>
      </w:r>
      <w:r>
        <w:rPr>
          <w:vertAlign w:val="baseline"/>
        </w:rPr>
        <w:t>victims</w:t>
      </w:r>
      <w:r>
        <w:rPr>
          <w:spacing w:val="37"/>
          <w:vertAlign w:val="baseline"/>
        </w:rPr>
        <w:t> </w:t>
      </w:r>
      <w:r>
        <w:rPr>
          <w:vertAlign w:val="baseline"/>
        </w:rPr>
        <w:t>that</w:t>
      </w:r>
      <w:r>
        <w:rPr>
          <w:spacing w:val="37"/>
          <w:vertAlign w:val="baseline"/>
        </w:rPr>
        <w:t> </w:t>
      </w:r>
      <w:r>
        <w:rPr>
          <w:vertAlign w:val="baseline"/>
        </w:rPr>
        <w:t>do</w:t>
      </w:r>
      <w:r>
        <w:rPr>
          <w:spacing w:val="34"/>
          <w:vertAlign w:val="baseline"/>
        </w:rPr>
        <w:t> </w:t>
      </w:r>
      <w:r>
        <w:rPr>
          <w:vertAlign w:val="baseline"/>
        </w:rPr>
        <w:t>not</w:t>
      </w:r>
      <w:r>
        <w:rPr>
          <w:spacing w:val="-58"/>
          <w:vertAlign w:val="baseline"/>
        </w:rPr>
        <w:t> </w:t>
      </w:r>
      <w:r>
        <w:rPr>
          <w:vertAlign w:val="baseline"/>
        </w:rPr>
        <w:t>have</w:t>
      </w:r>
      <w:r>
        <w:rPr>
          <w:spacing w:val="-1"/>
          <w:vertAlign w:val="baseline"/>
        </w:rPr>
        <w:t> </w:t>
      </w:r>
      <w:r>
        <w:rPr>
          <w:vertAlign w:val="baseline"/>
        </w:rPr>
        <w:t>legal representatives 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Clinic.</w:t>
      </w:r>
      <w:r>
        <w:rPr>
          <w:vertAlign w:val="superscript"/>
        </w:rPr>
        <w:t>330</w:t>
      </w:r>
    </w:p>
    <w:p>
      <w:pPr>
        <w:pStyle w:val="BodyText"/>
        <w:spacing w:line="480" w:lineRule="auto" w:before="160"/>
        <w:ind w:left="480" w:right="1038" w:firstLine="719"/>
        <w:jc w:val="both"/>
      </w:pPr>
      <w:r>
        <w:rPr/>
        <w:t>The 1</w:t>
      </w:r>
      <w:r>
        <w:rPr>
          <w:vertAlign w:val="superscript"/>
        </w:rPr>
        <w:t>st</w:t>
      </w:r>
      <w:r>
        <w:rPr>
          <w:vertAlign w:val="baseline"/>
        </w:rPr>
        <w:t> Town Hall Meeting of ABU Law Clinic was hosted on Thursday, 8</w:t>
      </w:r>
      <w:r>
        <w:rPr>
          <w:vertAlign w:val="superscript"/>
        </w:rPr>
        <w:t>th</w:t>
      </w:r>
      <w:r>
        <w:rPr>
          <w:vertAlign w:val="baseline"/>
        </w:rPr>
        <w:t> day of</w:t>
      </w:r>
      <w:r>
        <w:rPr>
          <w:spacing w:val="1"/>
          <w:vertAlign w:val="baseline"/>
        </w:rPr>
        <w:t> </w:t>
      </w:r>
      <w:r>
        <w:rPr>
          <w:vertAlign w:val="baseline"/>
        </w:rPr>
        <w:t>April,</w:t>
      </w:r>
      <w:r>
        <w:rPr>
          <w:spacing w:val="1"/>
          <w:vertAlign w:val="baseline"/>
        </w:rPr>
        <w:t> </w:t>
      </w:r>
      <w:r>
        <w:rPr>
          <w:vertAlign w:val="baseline"/>
        </w:rPr>
        <w:t>2021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Moot</w:t>
      </w:r>
      <w:r>
        <w:rPr>
          <w:spacing w:val="1"/>
          <w:vertAlign w:val="baseline"/>
        </w:rPr>
        <w:t> </w:t>
      </w:r>
      <w:r>
        <w:rPr>
          <w:vertAlign w:val="baseline"/>
        </w:rPr>
        <w:t>Court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Complex,</w:t>
      </w:r>
      <w:r>
        <w:rPr>
          <w:spacing w:val="1"/>
          <w:vertAlign w:val="baseline"/>
        </w:rPr>
        <w:t> </w:t>
      </w:r>
      <w:r>
        <w:rPr>
          <w:vertAlign w:val="baseline"/>
        </w:rPr>
        <w:t>Faculty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Law,</w:t>
      </w:r>
      <w:r>
        <w:rPr>
          <w:spacing w:val="1"/>
          <w:vertAlign w:val="baseline"/>
        </w:rPr>
        <w:t> </w:t>
      </w:r>
      <w:r>
        <w:rPr>
          <w:vertAlign w:val="baseline"/>
        </w:rPr>
        <w:t>ABU</w:t>
      </w:r>
      <w:r>
        <w:rPr>
          <w:spacing w:val="1"/>
          <w:vertAlign w:val="baseline"/>
        </w:rPr>
        <w:t> </w:t>
      </w:r>
      <w:r>
        <w:rPr>
          <w:vertAlign w:val="baseline"/>
        </w:rPr>
        <w:t>Zaria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70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participants.</w:t>
      </w:r>
      <w:r>
        <w:rPr>
          <w:spacing w:val="22"/>
          <w:vertAlign w:val="baseline"/>
        </w:rPr>
        <w:t> </w:t>
      </w:r>
      <w:r>
        <w:rPr>
          <w:vertAlign w:val="baseline"/>
        </w:rPr>
        <w:t>Besides,</w:t>
      </w:r>
      <w:r>
        <w:rPr>
          <w:spacing w:val="22"/>
          <w:vertAlign w:val="baseline"/>
        </w:rPr>
        <w:t> </w:t>
      </w:r>
      <w:r>
        <w:rPr>
          <w:vertAlign w:val="baseline"/>
        </w:rPr>
        <w:t>some</w:t>
      </w:r>
      <w:r>
        <w:rPr>
          <w:spacing w:val="22"/>
          <w:vertAlign w:val="baseline"/>
        </w:rPr>
        <w:t> </w:t>
      </w:r>
      <w:r>
        <w:rPr>
          <w:vertAlign w:val="baseline"/>
        </w:rPr>
        <w:t>notable</w:t>
      </w:r>
      <w:r>
        <w:rPr>
          <w:spacing w:val="21"/>
          <w:vertAlign w:val="baseline"/>
        </w:rPr>
        <w:t> </w:t>
      </w:r>
      <w:r>
        <w:rPr>
          <w:vertAlign w:val="baseline"/>
        </w:rPr>
        <w:t>personalities</w:t>
      </w:r>
      <w:r>
        <w:rPr>
          <w:spacing w:val="23"/>
          <w:vertAlign w:val="baseline"/>
        </w:rPr>
        <w:t> </w:t>
      </w:r>
      <w:r>
        <w:rPr>
          <w:vertAlign w:val="baseline"/>
        </w:rPr>
        <w:t>cum</w:t>
      </w:r>
      <w:r>
        <w:rPr>
          <w:spacing w:val="22"/>
          <w:vertAlign w:val="baseline"/>
        </w:rPr>
        <w:t> </w:t>
      </w:r>
      <w:r>
        <w:rPr>
          <w:vertAlign w:val="baseline"/>
        </w:rPr>
        <w:t>stakeholders</w:t>
      </w:r>
      <w:r>
        <w:rPr>
          <w:spacing w:val="25"/>
          <w:vertAlign w:val="baseline"/>
        </w:rPr>
        <w:t> </w:t>
      </w:r>
      <w:r>
        <w:rPr>
          <w:vertAlign w:val="baseline"/>
        </w:rPr>
        <w:t>were</w:t>
      </w:r>
      <w:r>
        <w:rPr>
          <w:spacing w:val="24"/>
          <w:vertAlign w:val="baseline"/>
        </w:rPr>
        <w:t> </w:t>
      </w:r>
      <w:r>
        <w:rPr>
          <w:vertAlign w:val="baseline"/>
        </w:rPr>
        <w:t>invited</w:t>
      </w:r>
      <w:r>
        <w:rPr>
          <w:spacing w:val="22"/>
          <w:vertAlign w:val="baseline"/>
        </w:rPr>
        <w:t> </w:t>
      </w:r>
      <w:r>
        <w:rPr>
          <w:vertAlign w:val="baseline"/>
        </w:rPr>
        <w:t>as</w:t>
      </w:r>
      <w:r>
        <w:rPr>
          <w:spacing w:val="22"/>
          <w:vertAlign w:val="baseline"/>
        </w:rPr>
        <w:t> </w:t>
      </w:r>
      <w:r>
        <w:rPr>
          <w:vertAlign w:val="baseline"/>
        </w:rPr>
        <w:t>speakers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rect style="position:absolute;margin-left:72.024002pt;margin-top:9.499835pt;width:144.020pt;height:.71997pt;mso-position-horizontal-relative:page;mso-position-vertical-relative:paragraph;z-index:-156779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327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It‟s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protest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code-named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end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brutal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Special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Ant-Robbery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Squad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(SARS),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special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unit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tackling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robbery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other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heinous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crimes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under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Police Force.</w:t>
      </w:r>
    </w:p>
    <w:p>
      <w:pPr>
        <w:spacing w:before="1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328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Ahmadu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Bello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Clinic.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(2021).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Police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Excesses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Nigeria: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Charting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Way-Forward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Role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Stakeholders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(Brochure).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Ahmadu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Bello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University,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Zaria,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2.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329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students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Aliyu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Umar,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Ummu-Salma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Shittu,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Fauziyya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Sa‟idu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Aliyu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Suleiman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Abubakar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Sadiq,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all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year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three students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(300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Level).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330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Sofiyullah,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(2021,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June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7,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Personal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Communication).</w:t>
      </w:r>
    </w:p>
    <w:p>
      <w:pPr>
        <w:spacing w:after="0"/>
        <w:jc w:val="left"/>
        <w:rPr>
          <w:sz w:val="20"/>
        </w:rPr>
        <w:sectPr>
          <w:footerReference w:type="default" r:id="rId34"/>
          <w:pgSz w:w="11910" w:h="16840"/>
          <w:pgMar w:footer="1002" w:header="0" w:top="1300" w:bottom="1200" w:left="960" w:right="400"/>
        </w:sectPr>
      </w:pPr>
    </w:p>
    <w:p>
      <w:pPr>
        <w:pStyle w:val="BodyText"/>
        <w:spacing w:line="480" w:lineRule="auto" w:before="114"/>
        <w:ind w:left="480" w:right="1036"/>
        <w:jc w:val="both"/>
      </w:pPr>
      <w:r>
        <w:rPr/>
        <w:t>with whom the theme was discussed on.</w:t>
      </w:r>
      <w:r>
        <w:rPr>
          <w:vertAlign w:val="superscript"/>
        </w:rPr>
        <w:t>331</w:t>
      </w:r>
      <w:r>
        <w:rPr>
          <w:vertAlign w:val="baseline"/>
        </w:rPr>
        <w:t> The aim of the meeting was to discuss and assess</w:t>
      </w:r>
      <w:r>
        <w:rPr>
          <w:spacing w:val="1"/>
          <w:vertAlign w:val="baseline"/>
        </w:rPr>
        <w:t> </w:t>
      </w:r>
      <w:r>
        <w:rPr>
          <w:vertAlign w:val="baseline"/>
        </w:rPr>
        <w:t>the effects of Police brutality on citizens in Nigeria, measures currently in place to curtail it</w:t>
      </w:r>
      <w:r>
        <w:rPr>
          <w:spacing w:val="1"/>
          <w:vertAlign w:val="baseline"/>
        </w:rPr>
        <w:t> </w:t>
      </w:r>
      <w:r>
        <w:rPr>
          <w:vertAlign w:val="baseline"/>
        </w:rPr>
        <w:t>and enlightening of police officers on the use of other techniques in handling civilians apart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use of</w:t>
      </w:r>
      <w:r>
        <w:rPr>
          <w:spacing w:val="1"/>
          <w:vertAlign w:val="baseline"/>
        </w:rPr>
        <w:t> </w:t>
      </w:r>
      <w:r>
        <w:rPr>
          <w:vertAlign w:val="baseline"/>
        </w:rPr>
        <w:t>excessive</w:t>
      </w:r>
      <w:r>
        <w:rPr>
          <w:spacing w:val="-1"/>
          <w:vertAlign w:val="baseline"/>
        </w:rPr>
        <w:t> </w:t>
      </w:r>
      <w:r>
        <w:rPr>
          <w:vertAlign w:val="baseline"/>
        </w:rPr>
        <w:t>force</w:t>
      </w:r>
      <w:r>
        <w:rPr>
          <w:spacing w:val="1"/>
          <w:vertAlign w:val="baseline"/>
        </w:rPr>
        <w:t> </w:t>
      </w:r>
      <w:r>
        <w:rPr>
          <w:vertAlign w:val="baseline"/>
        </w:rPr>
        <w:t>and other</w:t>
      </w:r>
      <w:r>
        <w:rPr>
          <w:spacing w:val="-2"/>
          <w:vertAlign w:val="baseline"/>
        </w:rPr>
        <w:t> </w:t>
      </w:r>
      <w:r>
        <w:rPr>
          <w:vertAlign w:val="baseline"/>
        </w:rPr>
        <w:t>violent</w:t>
      </w:r>
      <w:r>
        <w:rPr>
          <w:spacing w:val="2"/>
          <w:vertAlign w:val="baseline"/>
        </w:rPr>
        <w:t> </w:t>
      </w:r>
      <w:r>
        <w:rPr>
          <w:vertAlign w:val="baseline"/>
        </w:rPr>
        <w:t>measures.</w:t>
      </w:r>
      <w:r>
        <w:rPr>
          <w:vertAlign w:val="superscript"/>
        </w:rPr>
        <w:t>332</w:t>
      </w:r>
    </w:p>
    <w:p>
      <w:pPr>
        <w:pStyle w:val="BodyText"/>
        <w:spacing w:line="480" w:lineRule="auto"/>
        <w:ind w:left="480" w:right="1032" w:firstLine="719"/>
        <w:jc w:val="both"/>
      </w:pPr>
      <w:r>
        <w:rPr/>
        <w:t>The D.P.O, Tudun Wada, Zaria, S.P. Ibrahim Zubair is one of the discussant at the</w:t>
      </w:r>
      <w:r>
        <w:rPr>
          <w:spacing w:val="1"/>
        </w:rPr>
        <w:t> </w:t>
      </w:r>
      <w:r>
        <w:rPr/>
        <w:t>Town Hall meeting. He enlighten the public about the newly amended Police Act which</w:t>
      </w:r>
      <w:r>
        <w:rPr>
          <w:spacing w:val="1"/>
        </w:rPr>
        <w:t> </w:t>
      </w:r>
      <w:r>
        <w:rPr/>
        <w:t>aimed at limiting the interference of the Police on civil matters as a way of safeguarding</w:t>
      </w:r>
      <w:r>
        <w:rPr>
          <w:spacing w:val="1"/>
        </w:rPr>
        <w:t> </w:t>
      </w:r>
      <w:r>
        <w:rPr/>
        <w:t>individuals against extra-judicial activities of the police, which includes torture, unlawful</w:t>
      </w:r>
      <w:r>
        <w:rPr>
          <w:spacing w:val="1"/>
        </w:rPr>
        <w:t> </w:t>
      </w:r>
      <w:r>
        <w:rPr/>
        <w:t>detention, killings and</w:t>
      </w:r>
      <w:r>
        <w:rPr>
          <w:spacing w:val="1"/>
        </w:rPr>
        <w:t> </w:t>
      </w:r>
      <w:r>
        <w:rPr/>
        <w:t>arrest.</w:t>
      </w:r>
      <w:r>
        <w:rPr>
          <w:vertAlign w:val="superscript"/>
        </w:rPr>
        <w:t>333</w:t>
      </w:r>
      <w:r>
        <w:rPr>
          <w:vertAlign w:val="baseline"/>
        </w:rPr>
        <w:t> The representative of the Chairman NBA Zaria Branch,</w:t>
      </w:r>
      <w:r>
        <w:rPr>
          <w:spacing w:val="1"/>
          <w:vertAlign w:val="baseline"/>
        </w:rPr>
        <w:t> </w:t>
      </w:r>
      <w:r>
        <w:rPr>
          <w:vertAlign w:val="baseline"/>
        </w:rPr>
        <w:t>Halliru Salim sensitize the masses in attendance on the right of victims of police brutality. He</w:t>
      </w:r>
      <w:r>
        <w:rPr>
          <w:spacing w:val="-57"/>
          <w:vertAlign w:val="baseline"/>
        </w:rPr>
        <w:t> </w:t>
      </w:r>
      <w:r>
        <w:rPr>
          <w:vertAlign w:val="baseline"/>
        </w:rPr>
        <w:t>gave an overview of the contribution of NBA Zaria Branch toward providing support services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justice for the victim of Police brutality through its Human Right Committee.</w:t>
      </w:r>
      <w:r>
        <w:rPr>
          <w:vertAlign w:val="superscript"/>
        </w:rPr>
        <w:t>334</w:t>
      </w:r>
      <w:r>
        <w:rPr>
          <w:vertAlign w:val="baseline"/>
        </w:rPr>
        <w:t>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Legal Practitioners, students, community members and the Clinic Coordinators share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thoughts</w:t>
      </w:r>
      <w:r>
        <w:rPr>
          <w:spacing w:val="-1"/>
          <w:vertAlign w:val="baseline"/>
        </w:rPr>
        <w:t> </w:t>
      </w:r>
      <w:r>
        <w:rPr>
          <w:vertAlign w:val="baseline"/>
        </w:rPr>
        <w:t>on the topic under review.</w:t>
      </w:r>
    </w:p>
    <w:p>
      <w:pPr>
        <w:pStyle w:val="BodyText"/>
        <w:spacing w:line="480" w:lineRule="auto" w:before="160"/>
        <w:ind w:left="480" w:right="1036" w:firstLine="719"/>
        <w:jc w:val="both"/>
      </w:pPr>
      <w:r>
        <w:rPr/>
        <w:t>ABU Law Clinic on 15</w:t>
      </w:r>
      <w:r>
        <w:rPr>
          <w:vertAlign w:val="superscript"/>
        </w:rPr>
        <w:t>th</w:t>
      </w:r>
      <w:r>
        <w:rPr>
          <w:vertAlign w:val="baseline"/>
        </w:rPr>
        <w:t> day of April, 2021 organized it 2</w:t>
      </w:r>
      <w:r>
        <w:rPr>
          <w:vertAlign w:val="superscript"/>
        </w:rPr>
        <w:t>nd</w:t>
      </w:r>
      <w:r>
        <w:rPr>
          <w:vertAlign w:val="baseline"/>
        </w:rPr>
        <w:t> Town Hall Meeting.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meeting featured panel discussion, which focus on the way forward in curbing the menace of</w:t>
      </w:r>
      <w:r>
        <w:rPr>
          <w:spacing w:val="1"/>
          <w:vertAlign w:val="baseline"/>
        </w:rPr>
        <w:t> </w:t>
      </w:r>
      <w:r>
        <w:rPr>
          <w:vertAlign w:val="baseline"/>
        </w:rPr>
        <w:t>Police excesses in Nigeria. The panel discussion featured about 100 persons in attendance.</w:t>
      </w:r>
      <w:r>
        <w:rPr>
          <w:vertAlign w:val="superscript"/>
        </w:rPr>
        <w:t>335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major</w:t>
      </w:r>
      <w:r>
        <w:rPr>
          <w:spacing w:val="-1"/>
          <w:vertAlign w:val="baseline"/>
        </w:rPr>
        <w:t> </w:t>
      </w:r>
      <w:r>
        <w:rPr>
          <w:vertAlign w:val="baseline"/>
        </w:rPr>
        <w:t>objectives 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Town Hall meeting, includes:</w:t>
      </w:r>
    </w:p>
    <w:p>
      <w:pPr>
        <w:pStyle w:val="ListParagraph"/>
        <w:numPr>
          <w:ilvl w:val="0"/>
          <w:numId w:val="28"/>
        </w:numPr>
        <w:tabs>
          <w:tab w:pos="1201" w:val="left" w:leader="none"/>
        </w:tabs>
        <w:spacing w:line="480" w:lineRule="auto" w:before="0" w:after="0"/>
        <w:ind w:left="1200" w:right="1035" w:hanging="360"/>
        <w:jc w:val="both"/>
        <w:rPr>
          <w:sz w:val="24"/>
        </w:rPr>
      </w:pPr>
      <w:r>
        <w:rPr>
          <w:sz w:val="24"/>
        </w:rPr>
        <w:t>Avenue for stakeholders to converge and share thoughts on the menace of Police</w:t>
      </w:r>
      <w:r>
        <w:rPr>
          <w:spacing w:val="1"/>
          <w:sz w:val="24"/>
        </w:rPr>
        <w:t> </w:t>
      </w:r>
      <w:r>
        <w:rPr>
          <w:sz w:val="24"/>
        </w:rPr>
        <w:t>brutality.</w:t>
      </w:r>
    </w:p>
    <w:p>
      <w:pPr>
        <w:pStyle w:val="ListParagraph"/>
        <w:numPr>
          <w:ilvl w:val="0"/>
          <w:numId w:val="28"/>
        </w:numPr>
        <w:tabs>
          <w:tab w:pos="1201" w:val="left" w:leader="none"/>
        </w:tabs>
        <w:spacing w:line="240" w:lineRule="auto" w:before="1" w:after="0"/>
        <w:ind w:left="1200" w:right="0" w:hanging="361"/>
        <w:jc w:val="both"/>
        <w:rPr>
          <w:sz w:val="24"/>
        </w:rPr>
      </w:pPr>
      <w:r>
        <w:rPr>
          <w:sz w:val="24"/>
        </w:rPr>
        <w:t>Assess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role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stakeholders:</w:t>
      </w:r>
      <w:r>
        <w:rPr>
          <w:spacing w:val="24"/>
          <w:sz w:val="24"/>
        </w:rPr>
        <w:t> </w:t>
      </w:r>
      <w:r>
        <w:rPr>
          <w:sz w:val="24"/>
        </w:rPr>
        <w:t>police,</w:t>
      </w:r>
      <w:r>
        <w:rPr>
          <w:spacing w:val="21"/>
          <w:sz w:val="24"/>
        </w:rPr>
        <w:t> </w:t>
      </w:r>
      <w:r>
        <w:rPr>
          <w:sz w:val="24"/>
        </w:rPr>
        <w:t>community</w:t>
      </w:r>
      <w:r>
        <w:rPr>
          <w:spacing w:val="16"/>
          <w:sz w:val="24"/>
        </w:rPr>
        <w:t> </w:t>
      </w:r>
      <w:r>
        <w:rPr>
          <w:sz w:val="24"/>
        </w:rPr>
        <w:t>leaders,</w:t>
      </w:r>
      <w:r>
        <w:rPr>
          <w:spacing w:val="20"/>
          <w:sz w:val="24"/>
        </w:rPr>
        <w:t> </w:t>
      </w:r>
      <w:r>
        <w:rPr>
          <w:sz w:val="24"/>
        </w:rPr>
        <w:t>lawyers,</w:t>
      </w:r>
      <w:r>
        <w:rPr>
          <w:spacing w:val="20"/>
          <w:sz w:val="24"/>
        </w:rPr>
        <w:t> </w:t>
      </w:r>
      <w:r>
        <w:rPr>
          <w:sz w:val="24"/>
        </w:rPr>
        <w:t>institutions</w:t>
      </w:r>
      <w:r>
        <w:rPr>
          <w:spacing w:val="2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/>
      </w:pPr>
      <w:r>
        <w:rPr/>
        <w:t>youths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curbing</w:t>
      </w:r>
      <w:r>
        <w:rPr>
          <w:spacing w:val="-4"/>
        </w:rPr>
        <w:t> </w:t>
      </w:r>
      <w:r>
        <w:rPr/>
        <w:t>Police excesses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before="1"/>
        <w:rPr>
          <w:sz w:val="15"/>
        </w:rPr>
      </w:pPr>
      <w:r>
        <w:rPr/>
        <w:pict>
          <v:rect style="position:absolute;margin-left:72.024002pt;margin-top:10.625372pt;width:144.020pt;height:.71997pt;mso-position-horizontal-relative:page;mso-position-vertical-relative:paragraph;z-index:-15677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8" w:firstLine="0"/>
        <w:jc w:val="both"/>
        <w:rPr>
          <w:sz w:val="20"/>
        </w:rPr>
      </w:pPr>
      <w:r>
        <w:rPr>
          <w:sz w:val="20"/>
          <w:vertAlign w:val="superscript"/>
        </w:rPr>
        <w:t>331</w:t>
      </w:r>
      <w:r>
        <w:rPr>
          <w:sz w:val="20"/>
          <w:vertAlign w:val="baseline"/>
        </w:rPr>
        <w:t> Ahmadu Bello University Law Clinic. (2021). </w:t>
      </w:r>
      <w:r>
        <w:rPr>
          <w:i/>
          <w:sz w:val="20"/>
          <w:vertAlign w:val="baseline"/>
        </w:rPr>
        <w:t>Town Hall Meetings Reports on Providing Access to Justice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Support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Service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Victims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Police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Brutality-Law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Clinics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Response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trike/>
          <w:sz w:val="20"/>
          <w:vertAlign w:val="baseline"/>
        </w:rPr>
        <w:t>N</w:t>
      </w:r>
      <w:r>
        <w:rPr>
          <w:i/>
          <w:strike w:val="0"/>
          <w:sz w:val="20"/>
          <w:vertAlign w:val="baseline"/>
        </w:rPr>
        <w:t>ENDSAR</w:t>
      </w:r>
      <w:r>
        <w:rPr>
          <w:strike w:val="0"/>
          <w:sz w:val="20"/>
          <w:vertAlign w:val="baseline"/>
        </w:rPr>
        <w:t>.</w:t>
      </w:r>
      <w:r>
        <w:rPr>
          <w:strike w:val="0"/>
          <w:spacing w:val="1"/>
          <w:sz w:val="20"/>
          <w:vertAlign w:val="baseline"/>
        </w:rPr>
        <w:t> </w:t>
      </w:r>
      <w:r>
        <w:rPr>
          <w:strike w:val="0"/>
          <w:sz w:val="20"/>
          <w:vertAlign w:val="baseline"/>
        </w:rPr>
        <w:t>Ahmadu</w:t>
      </w:r>
      <w:r>
        <w:rPr>
          <w:strike w:val="0"/>
          <w:spacing w:val="1"/>
          <w:sz w:val="20"/>
          <w:vertAlign w:val="baseline"/>
        </w:rPr>
        <w:t> </w:t>
      </w:r>
      <w:r>
        <w:rPr>
          <w:strike w:val="0"/>
          <w:sz w:val="20"/>
          <w:vertAlign w:val="baseline"/>
        </w:rPr>
        <w:t>Bello</w:t>
      </w:r>
      <w:r>
        <w:rPr>
          <w:strike w:val="0"/>
          <w:spacing w:val="1"/>
          <w:sz w:val="20"/>
          <w:vertAlign w:val="baseline"/>
        </w:rPr>
        <w:t> </w:t>
      </w:r>
      <w:r>
        <w:rPr>
          <w:strike w:val="0"/>
          <w:sz w:val="20"/>
          <w:vertAlign w:val="baseline"/>
        </w:rPr>
        <w:t>University,</w:t>
      </w:r>
      <w:r>
        <w:rPr>
          <w:strike w:val="0"/>
          <w:spacing w:val="-1"/>
          <w:sz w:val="20"/>
          <w:vertAlign w:val="baseline"/>
        </w:rPr>
        <w:t> </w:t>
      </w:r>
      <w:r>
        <w:rPr>
          <w:strike w:val="0"/>
          <w:sz w:val="20"/>
          <w:vertAlign w:val="baseline"/>
        </w:rPr>
        <w:t>Zaria, p. 2</w:t>
      </w:r>
    </w:p>
    <w:p>
      <w:pPr>
        <w:spacing w:line="229" w:lineRule="exact" w:before="2"/>
        <w:ind w:left="480" w:right="0" w:firstLine="0"/>
        <w:jc w:val="both"/>
        <w:rPr>
          <w:i/>
          <w:sz w:val="20"/>
        </w:rPr>
      </w:pPr>
      <w:r>
        <w:rPr>
          <w:sz w:val="20"/>
          <w:vertAlign w:val="superscript"/>
        </w:rPr>
        <w:t>332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333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334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4.</w:t>
      </w:r>
    </w:p>
    <w:p>
      <w:pPr>
        <w:spacing w:before="1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335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6.</w:t>
      </w:r>
    </w:p>
    <w:p>
      <w:pPr>
        <w:spacing w:after="0"/>
        <w:jc w:val="both"/>
        <w:rPr>
          <w:sz w:val="20"/>
        </w:rPr>
        <w:sectPr>
          <w:footerReference w:type="default" r:id="rId35"/>
          <w:pgSz w:w="11910" w:h="16840"/>
          <w:pgMar w:footer="1002" w:header="0" w:top="1300" w:bottom="1200" w:left="960" w:right="400"/>
        </w:sectPr>
      </w:pPr>
    </w:p>
    <w:p>
      <w:pPr>
        <w:pStyle w:val="ListParagraph"/>
        <w:numPr>
          <w:ilvl w:val="0"/>
          <w:numId w:val="28"/>
        </w:numPr>
        <w:tabs>
          <w:tab w:pos="1201" w:val="left" w:leader="none"/>
        </w:tabs>
        <w:spacing w:line="240" w:lineRule="auto" w:before="74" w:after="0"/>
        <w:ind w:left="1200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stakeholders</w:t>
      </w:r>
      <w:r>
        <w:rPr>
          <w:spacing w:val="1"/>
          <w:sz w:val="24"/>
        </w:rPr>
        <w:t> </w:t>
      </w:r>
      <w:r>
        <w:rPr>
          <w:sz w:val="24"/>
        </w:rPr>
        <w:t>can collaborate</w:t>
      </w:r>
      <w:r>
        <w:rPr>
          <w:spacing w:val="-1"/>
          <w:sz w:val="24"/>
        </w:rPr>
        <w:t> </w:t>
      </w:r>
      <w:r>
        <w:rPr>
          <w:sz w:val="24"/>
        </w:rPr>
        <w:t>towards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community</w:t>
      </w:r>
      <w:r>
        <w:rPr>
          <w:spacing w:val="-7"/>
          <w:sz w:val="24"/>
        </w:rPr>
        <w:t> </w:t>
      </w: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Police brutality.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1201" w:val="left" w:leader="none"/>
        </w:tabs>
        <w:spacing w:line="480" w:lineRule="auto" w:before="0" w:after="0"/>
        <w:ind w:left="1200" w:right="1040" w:hanging="360"/>
        <w:jc w:val="both"/>
        <w:rPr>
          <w:sz w:val="24"/>
        </w:rPr>
      </w:pPr>
      <w:r>
        <w:rPr>
          <w:sz w:val="24"/>
        </w:rPr>
        <w:t>Educate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member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community</w:t>
      </w:r>
      <w:r>
        <w:rPr>
          <w:spacing w:val="38"/>
          <w:sz w:val="24"/>
        </w:rPr>
        <w:t> </w:t>
      </w:r>
      <w:r>
        <w:rPr>
          <w:sz w:val="24"/>
        </w:rPr>
        <w:t>on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existence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ABU</w:t>
      </w:r>
      <w:r>
        <w:rPr>
          <w:spacing w:val="47"/>
          <w:sz w:val="24"/>
        </w:rPr>
        <w:t> </w:t>
      </w:r>
      <w:r>
        <w:rPr>
          <w:sz w:val="24"/>
        </w:rPr>
        <w:t>Law</w:t>
      </w:r>
      <w:r>
        <w:rPr>
          <w:spacing w:val="43"/>
          <w:sz w:val="24"/>
        </w:rPr>
        <w:t> </w:t>
      </w:r>
      <w:r>
        <w:rPr>
          <w:sz w:val="24"/>
        </w:rPr>
        <w:t>Clinic,</w:t>
      </w:r>
      <w:r>
        <w:rPr>
          <w:spacing w:val="-57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provides access to</w:t>
      </w:r>
      <w:r>
        <w:rPr>
          <w:spacing w:val="2"/>
          <w:sz w:val="24"/>
        </w:rPr>
        <w:t> </w:t>
      </w:r>
      <w:r>
        <w:rPr>
          <w:sz w:val="24"/>
        </w:rPr>
        <w:t>justice</w:t>
      </w:r>
      <w:r>
        <w:rPr>
          <w:spacing w:val="-2"/>
          <w:sz w:val="24"/>
        </w:rPr>
        <w:t> </w:t>
      </w:r>
      <w:r>
        <w:rPr>
          <w:sz w:val="24"/>
        </w:rPr>
        <w:t>and support services to the</w:t>
      </w:r>
      <w:r>
        <w:rPr>
          <w:spacing w:val="-1"/>
          <w:sz w:val="24"/>
        </w:rPr>
        <w:t> </w:t>
      </w:r>
      <w:r>
        <w:rPr>
          <w:sz w:val="24"/>
        </w:rPr>
        <w:t>under-served.</w:t>
      </w:r>
      <w:r>
        <w:rPr>
          <w:sz w:val="24"/>
          <w:vertAlign w:val="superscript"/>
        </w:rPr>
        <w:t>336</w:t>
      </w:r>
    </w:p>
    <w:p>
      <w:pPr>
        <w:pStyle w:val="BodyText"/>
        <w:spacing w:line="480" w:lineRule="auto"/>
        <w:ind w:left="480" w:right="1034" w:firstLine="360"/>
        <w:jc w:val="both"/>
      </w:pPr>
      <w:r>
        <w:rPr/>
        <w:t>The above objectives were achieved via the two-panel session held. The 1</w:t>
      </w:r>
      <w:r>
        <w:rPr>
          <w:vertAlign w:val="superscript"/>
        </w:rPr>
        <w:t>st</w:t>
      </w:r>
      <w:r>
        <w:rPr>
          <w:vertAlign w:val="baseline"/>
        </w:rPr>
        <w:t> panel consists</w:t>
      </w:r>
      <w:r>
        <w:rPr>
          <w:spacing w:val="1"/>
          <w:vertAlign w:val="baseline"/>
        </w:rPr>
        <w:t> </w:t>
      </w:r>
      <w:r>
        <w:rPr>
          <w:vertAlign w:val="baseline"/>
        </w:rPr>
        <w:t>of four panellist</w:t>
      </w:r>
      <w:r>
        <w:rPr>
          <w:vertAlign w:val="superscript"/>
        </w:rPr>
        <w:t>337</w:t>
      </w:r>
      <w:r>
        <w:rPr>
          <w:vertAlign w:val="baseline"/>
        </w:rPr>
        <w:t> who discussed the role of the police, traditional rulers, lawyers and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institutions in curbing the excesses of police brutality in Nigeria.</w:t>
      </w:r>
      <w:r>
        <w:rPr>
          <w:vertAlign w:val="superscript"/>
        </w:rPr>
        <w:t>338</w:t>
      </w:r>
      <w:r>
        <w:rPr>
          <w:vertAlign w:val="baseline"/>
        </w:rPr>
        <w:t> The 2</w:t>
      </w:r>
      <w:r>
        <w:rPr>
          <w:vertAlign w:val="superscript"/>
        </w:rPr>
        <w:t>nd</w:t>
      </w:r>
      <w:r>
        <w:rPr>
          <w:vertAlign w:val="baseline"/>
        </w:rPr>
        <w:t> panel features</w:t>
      </w:r>
      <w:r>
        <w:rPr>
          <w:spacing w:val="1"/>
          <w:vertAlign w:val="baseline"/>
        </w:rPr>
        <w:t> </w:t>
      </w:r>
      <w:r>
        <w:rPr>
          <w:vertAlign w:val="baseline"/>
        </w:rPr>
        <w:t>three students,</w:t>
      </w:r>
      <w:r>
        <w:rPr>
          <w:vertAlign w:val="superscript"/>
        </w:rPr>
        <w:t>339</w:t>
      </w:r>
      <w:r>
        <w:rPr>
          <w:vertAlign w:val="baseline"/>
        </w:rPr>
        <w:t> two Legal Practitioners and a member of Sabon Gari, Zaria community as</w:t>
      </w:r>
      <w:r>
        <w:rPr>
          <w:spacing w:val="1"/>
          <w:vertAlign w:val="baseline"/>
        </w:rPr>
        <w:t> </w:t>
      </w:r>
      <w:r>
        <w:rPr>
          <w:vertAlign w:val="baseline"/>
        </w:rPr>
        <w:t>the panellist who discussed on the role of youths in curbing menace of police brutality. A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student,</w:t>
      </w:r>
      <w:r>
        <w:rPr>
          <w:spacing w:val="16"/>
          <w:vertAlign w:val="baseline"/>
        </w:rPr>
        <w:t> </w:t>
      </w:r>
      <w:r>
        <w:rPr>
          <w:vertAlign w:val="baseline"/>
        </w:rPr>
        <w:t>Miss</w:t>
      </w:r>
      <w:r>
        <w:rPr>
          <w:spacing w:val="17"/>
          <w:vertAlign w:val="baseline"/>
        </w:rPr>
        <w:t> </w:t>
      </w:r>
      <w:r>
        <w:rPr>
          <w:vertAlign w:val="baseline"/>
        </w:rPr>
        <w:t>Latifat</w:t>
      </w:r>
      <w:r>
        <w:rPr>
          <w:spacing w:val="16"/>
          <w:vertAlign w:val="baseline"/>
        </w:rPr>
        <w:t> </w:t>
      </w:r>
      <w:r>
        <w:rPr>
          <w:vertAlign w:val="baseline"/>
        </w:rPr>
        <w:t>Junaidu</w:t>
      </w:r>
      <w:r>
        <w:rPr>
          <w:spacing w:val="17"/>
          <w:vertAlign w:val="baseline"/>
        </w:rPr>
        <w:t> </w:t>
      </w:r>
      <w:r>
        <w:rPr>
          <w:vertAlign w:val="baseline"/>
        </w:rPr>
        <w:t>advised,</w:t>
      </w:r>
      <w:r>
        <w:rPr>
          <w:spacing w:val="15"/>
          <w:vertAlign w:val="baseline"/>
        </w:rPr>
        <w:t> </w:t>
      </w:r>
      <w:r>
        <w:rPr>
          <w:vertAlign w:val="baseline"/>
        </w:rPr>
        <w:t>that:</w:t>
      </w:r>
      <w:r>
        <w:rPr>
          <w:spacing w:val="17"/>
          <w:vertAlign w:val="baseline"/>
        </w:rPr>
        <w:t> </w:t>
      </w:r>
      <w:r>
        <w:rPr>
          <w:vertAlign w:val="baseline"/>
        </w:rPr>
        <w:t>“students</w:t>
      </w:r>
      <w:r>
        <w:rPr>
          <w:spacing w:val="16"/>
          <w:vertAlign w:val="baseline"/>
        </w:rPr>
        <w:t> </w:t>
      </w:r>
      <w:r>
        <w:rPr>
          <w:vertAlign w:val="baseline"/>
        </w:rPr>
        <w:t>should</w:t>
      </w:r>
      <w:r>
        <w:rPr>
          <w:spacing w:val="16"/>
          <w:vertAlign w:val="baseline"/>
        </w:rPr>
        <w:t> </w:t>
      </w:r>
      <w:r>
        <w:rPr>
          <w:vertAlign w:val="baseline"/>
        </w:rPr>
        <w:t>develop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maintain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habit</w:t>
      </w:r>
      <w:r>
        <w:rPr>
          <w:spacing w:val="-58"/>
          <w:vertAlign w:val="baseline"/>
        </w:rPr>
        <w:t> </w:t>
      </w:r>
      <w:r>
        <w:rPr>
          <w:vertAlign w:val="baseline"/>
        </w:rPr>
        <w:t>of sensitization of the general public on the rights” as one of the roles of youth in curbing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menace</w:t>
      </w:r>
      <w:r>
        <w:rPr>
          <w:spacing w:val="-1"/>
          <w:vertAlign w:val="baseline"/>
        </w:rPr>
        <w:t> </w:t>
      </w:r>
      <w:r>
        <w:rPr>
          <w:vertAlign w:val="baseline"/>
        </w:rPr>
        <w:t>of police</w:t>
      </w:r>
      <w:r>
        <w:rPr>
          <w:spacing w:val="-2"/>
          <w:vertAlign w:val="baseline"/>
        </w:rPr>
        <w:t> </w:t>
      </w:r>
      <w:r>
        <w:rPr>
          <w:vertAlign w:val="baseline"/>
        </w:rPr>
        <w:t>brutality.</w:t>
      </w:r>
      <w:r>
        <w:rPr>
          <w:vertAlign w:val="superscript"/>
        </w:rPr>
        <w:t>340</w:t>
      </w:r>
    </w:p>
    <w:p>
      <w:pPr>
        <w:pStyle w:val="BodyText"/>
        <w:spacing w:line="480" w:lineRule="auto" w:before="160"/>
        <w:ind w:left="480" w:right="1035" w:firstLine="719"/>
        <w:jc w:val="both"/>
        <w:rPr>
          <w:sz w:val="26"/>
        </w:rPr>
      </w:pPr>
      <w:r>
        <w:rPr/>
        <w:t>The students‟ robust discussions on the panel really addressed the role of youths in</w:t>
      </w:r>
      <w:r>
        <w:rPr>
          <w:spacing w:val="1"/>
        </w:rPr>
        <w:t> </w:t>
      </w:r>
      <w:r>
        <w:rPr/>
        <w:t>curbing the menace of police brutality. Miss Oluchi Elendu, NULAI representative restate the</w:t>
      </w:r>
      <w:r>
        <w:rPr>
          <w:spacing w:val="-57"/>
        </w:rPr>
        <w:t> </w:t>
      </w:r>
      <w:r>
        <w:rPr/>
        <w:t>role of Law Clinics in Nigeria in letting people know their rights, how to access justice, how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enforce</w:t>
      </w:r>
      <w:r>
        <w:rPr>
          <w:spacing w:val="-2"/>
        </w:rPr>
        <w:t> </w:t>
      </w:r>
      <w:r>
        <w:rPr/>
        <w:t>those rights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Clinic's role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speaking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behalf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aggrieved</w:t>
      </w:r>
      <w:r>
        <w:rPr>
          <w:spacing w:val="-1"/>
        </w:rPr>
        <w:t> </w:t>
      </w:r>
      <w:r>
        <w:rPr/>
        <w:t>person</w:t>
      </w:r>
      <w:r>
        <w:rPr>
          <w:rFonts w:ascii="Arial MT" w:hAnsi="Arial MT"/>
          <w:sz w:val="26"/>
        </w:rPr>
        <w:t>.</w:t>
      </w:r>
      <w:r>
        <w:rPr>
          <w:sz w:val="26"/>
          <w:vertAlign w:val="superscript"/>
        </w:rPr>
        <w:t>341</w:t>
      </w:r>
    </w:p>
    <w:p>
      <w:pPr>
        <w:pStyle w:val="Heading2"/>
        <w:numPr>
          <w:ilvl w:val="2"/>
          <w:numId w:val="26"/>
        </w:numPr>
        <w:tabs>
          <w:tab w:pos="1200" w:val="left" w:leader="none"/>
          <w:tab w:pos="1201" w:val="left" w:leader="none"/>
        </w:tabs>
        <w:spacing w:line="240" w:lineRule="auto" w:before="164" w:after="0"/>
        <w:ind w:left="1200" w:right="0" w:hanging="721"/>
        <w:jc w:val="left"/>
      </w:pPr>
      <w:r>
        <w:rPr/>
        <w:t>Community</w:t>
      </w:r>
      <w:r>
        <w:rPr>
          <w:spacing w:val="-4"/>
        </w:rPr>
        <w:t> </w:t>
      </w:r>
      <w:r>
        <w:rPr/>
        <w:t>Outreach/Street</w:t>
      </w:r>
      <w:r>
        <w:rPr>
          <w:spacing w:val="-3"/>
        </w:rPr>
        <w:t> </w:t>
      </w:r>
      <w:r>
        <w:rPr/>
        <w:t>Law</w:t>
      </w:r>
      <w:r>
        <w:rPr>
          <w:spacing w:val="-2"/>
        </w:rPr>
        <w:t> </w:t>
      </w:r>
      <w:r>
        <w:rPr/>
        <w:t>Projects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9" w:firstLine="719"/>
        <w:jc w:val="both"/>
      </w:pPr>
      <w:r>
        <w:rPr/>
        <w:t>Community</w:t>
      </w:r>
      <w:r>
        <w:rPr>
          <w:spacing w:val="1"/>
        </w:rPr>
        <w:t> </w:t>
      </w:r>
      <w:r>
        <w:rPr/>
        <w:t>outreach/street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students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educate</w:t>
      </w:r>
      <w:r>
        <w:rPr>
          <w:spacing w:val="22"/>
        </w:rPr>
        <w:t> </w:t>
      </w:r>
      <w:r>
        <w:rPr/>
        <w:t>people</w:t>
      </w:r>
      <w:r>
        <w:rPr>
          <w:spacing w:val="23"/>
        </w:rPr>
        <w:t> </w:t>
      </w:r>
      <w:r>
        <w:rPr/>
        <w:t>about</w:t>
      </w:r>
      <w:r>
        <w:rPr>
          <w:spacing w:val="23"/>
        </w:rPr>
        <w:t> </w:t>
      </w:r>
      <w:r>
        <w:rPr/>
        <w:t>their</w:t>
      </w:r>
      <w:r>
        <w:rPr>
          <w:spacing w:val="22"/>
        </w:rPr>
        <w:t> </w:t>
      </w:r>
      <w:r>
        <w:rPr/>
        <w:t>rights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modus</w:t>
      </w:r>
      <w:r>
        <w:rPr>
          <w:spacing w:val="23"/>
        </w:rPr>
        <w:t> </w:t>
      </w:r>
      <w:r>
        <w:rPr/>
        <w:t>for</w:t>
      </w:r>
      <w:r>
        <w:rPr>
          <w:spacing w:val="21"/>
        </w:rPr>
        <w:t> </w:t>
      </w:r>
      <w:r>
        <w:rPr/>
        <w:t>enforcing</w:t>
      </w:r>
      <w:r>
        <w:rPr>
          <w:spacing w:val="27"/>
        </w:rPr>
        <w:t> </w:t>
      </w:r>
      <w:r>
        <w:rPr/>
        <w:t>those</w:t>
      </w:r>
      <w:r>
        <w:rPr>
          <w:spacing w:val="22"/>
        </w:rPr>
        <w:t> </w:t>
      </w:r>
      <w:r>
        <w:rPr/>
        <w:t>rights.</w:t>
      </w:r>
      <w:r>
        <w:rPr>
          <w:spacing w:val="25"/>
        </w:rPr>
        <w:t> </w:t>
      </w:r>
      <w:r>
        <w:rPr/>
        <w:t>It</w:t>
      </w:r>
      <w:r>
        <w:rPr>
          <w:spacing w:val="23"/>
        </w:rPr>
        <w:t> </w:t>
      </w:r>
      <w:r>
        <w:rPr/>
        <w:t>is</w:t>
      </w:r>
    </w:p>
    <w:p>
      <w:pPr>
        <w:pStyle w:val="BodyText"/>
        <w:spacing w:before="1"/>
        <w:rPr>
          <w:sz w:val="25"/>
        </w:rPr>
      </w:pPr>
      <w:r>
        <w:rPr/>
        <w:pict>
          <v:rect style="position:absolute;margin-left:72.024002pt;margin-top:16.415186pt;width:144.020pt;height:.71997pt;mso-position-horizontal-relative:page;mso-position-vertical-relative:paragraph;z-index:-156769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both"/>
        <w:rPr>
          <w:i/>
          <w:sz w:val="20"/>
        </w:rPr>
      </w:pPr>
      <w:r>
        <w:rPr>
          <w:sz w:val="20"/>
          <w:vertAlign w:val="superscript"/>
        </w:rPr>
        <w:t>336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</w:p>
    <w:p>
      <w:pPr>
        <w:spacing w:before="1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337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panellist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are;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(1)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Mal.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Hassan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Aminu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Nasidi;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Sarkin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Kasuwan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Danmagaji,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(2).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Abubakar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Suleiman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Esq,</w:t>
      </w:r>
    </w:p>
    <w:p>
      <w:pPr>
        <w:spacing w:before="0"/>
        <w:ind w:left="480" w:right="1040" w:firstLine="0"/>
        <w:jc w:val="both"/>
        <w:rPr>
          <w:sz w:val="20"/>
        </w:rPr>
      </w:pPr>
      <w:r>
        <w:rPr>
          <w:sz w:val="20"/>
        </w:rPr>
        <w:t>(3) A.Y. Mohammed Esq, and (4). S.P. Ibrahim Zubairu (representing the Area commander, Nigeria Police</w:t>
      </w:r>
      <w:r>
        <w:rPr>
          <w:spacing w:val="1"/>
          <w:sz w:val="20"/>
        </w:rPr>
        <w:t> </w:t>
      </w:r>
      <w:r>
        <w:rPr>
          <w:sz w:val="20"/>
        </w:rPr>
        <w:t>Force,</w:t>
      </w:r>
      <w:r>
        <w:rPr>
          <w:spacing w:val="-1"/>
          <w:sz w:val="20"/>
        </w:rPr>
        <w:t> </w:t>
      </w:r>
      <w:r>
        <w:rPr>
          <w:sz w:val="20"/>
        </w:rPr>
        <w:t>Zaria.</w:t>
      </w:r>
    </w:p>
    <w:p>
      <w:pPr>
        <w:spacing w:before="1"/>
        <w:ind w:left="480" w:right="1037" w:firstLine="0"/>
        <w:jc w:val="both"/>
        <w:rPr>
          <w:sz w:val="20"/>
        </w:rPr>
      </w:pPr>
      <w:r>
        <w:rPr>
          <w:sz w:val="20"/>
          <w:vertAlign w:val="superscript"/>
        </w:rPr>
        <w:t>338</w:t>
      </w:r>
      <w:r>
        <w:rPr>
          <w:sz w:val="20"/>
          <w:vertAlign w:val="baseline"/>
        </w:rPr>
        <w:t> Ahmadu Bello University Law Clinic. (2021). </w:t>
      </w:r>
      <w:r>
        <w:rPr>
          <w:i/>
          <w:sz w:val="20"/>
          <w:vertAlign w:val="baseline"/>
        </w:rPr>
        <w:t>Town Hall Meetings Reports on Providing Access to Justice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Support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Service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Victims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Police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Brutality-Law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Clinics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Response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trike/>
          <w:sz w:val="20"/>
          <w:vertAlign w:val="baseline"/>
        </w:rPr>
        <w:t>N</w:t>
      </w:r>
      <w:r>
        <w:rPr>
          <w:i/>
          <w:strike w:val="0"/>
          <w:sz w:val="20"/>
          <w:vertAlign w:val="baseline"/>
        </w:rPr>
        <w:t>ENDSAR</w:t>
      </w:r>
      <w:r>
        <w:rPr>
          <w:strike w:val="0"/>
          <w:sz w:val="20"/>
          <w:vertAlign w:val="baseline"/>
        </w:rPr>
        <w:t>.</w:t>
      </w:r>
      <w:r>
        <w:rPr>
          <w:strike w:val="0"/>
          <w:spacing w:val="1"/>
          <w:sz w:val="20"/>
          <w:vertAlign w:val="baseline"/>
        </w:rPr>
        <w:t> </w:t>
      </w:r>
      <w:r>
        <w:rPr>
          <w:strike w:val="0"/>
          <w:sz w:val="20"/>
          <w:vertAlign w:val="baseline"/>
        </w:rPr>
        <w:t>Ahmadu</w:t>
      </w:r>
      <w:r>
        <w:rPr>
          <w:strike w:val="0"/>
          <w:spacing w:val="1"/>
          <w:sz w:val="20"/>
          <w:vertAlign w:val="baseline"/>
        </w:rPr>
        <w:t> </w:t>
      </w:r>
      <w:r>
        <w:rPr>
          <w:strike w:val="0"/>
          <w:sz w:val="20"/>
          <w:vertAlign w:val="baseline"/>
        </w:rPr>
        <w:t>Bello</w:t>
      </w:r>
      <w:r>
        <w:rPr>
          <w:strike w:val="0"/>
          <w:spacing w:val="1"/>
          <w:sz w:val="20"/>
          <w:vertAlign w:val="baseline"/>
        </w:rPr>
        <w:t> </w:t>
      </w:r>
      <w:r>
        <w:rPr>
          <w:strike w:val="0"/>
          <w:sz w:val="20"/>
          <w:vertAlign w:val="baseline"/>
        </w:rPr>
        <w:t>University,</w:t>
      </w:r>
      <w:r>
        <w:rPr>
          <w:strike w:val="0"/>
          <w:spacing w:val="-1"/>
          <w:sz w:val="20"/>
          <w:vertAlign w:val="baseline"/>
        </w:rPr>
        <w:t> </w:t>
      </w:r>
      <w:r>
        <w:rPr>
          <w:strike w:val="0"/>
          <w:sz w:val="20"/>
          <w:vertAlign w:val="baseline"/>
        </w:rPr>
        <w:t>Zaria, pp. 7-8.</w:t>
      </w:r>
    </w:p>
    <w:p>
      <w:pPr>
        <w:spacing w:before="0"/>
        <w:ind w:left="480" w:right="1049" w:firstLine="0"/>
        <w:jc w:val="both"/>
        <w:rPr>
          <w:sz w:val="20"/>
        </w:rPr>
      </w:pPr>
      <w:r>
        <w:rPr>
          <w:sz w:val="20"/>
          <w:vertAlign w:val="superscript"/>
        </w:rPr>
        <w:t>339</w:t>
      </w:r>
      <w:r>
        <w:rPr>
          <w:sz w:val="20"/>
          <w:vertAlign w:val="baseline"/>
        </w:rPr>
        <w:t> The students in the panel are: (1). Miss Latifat Junaidu (President, Kogi State Law Students‟ Association),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(2). Oliver Gift Chukkol (Director of Litigation, ABU Law Clinic) and Suleiman S. Jipan (Chief Justice of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ABU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SRC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Court).</w:t>
      </w:r>
    </w:p>
    <w:p>
      <w:pPr>
        <w:spacing w:before="0"/>
        <w:ind w:left="480" w:right="1038" w:firstLine="0"/>
        <w:jc w:val="both"/>
        <w:rPr>
          <w:sz w:val="20"/>
        </w:rPr>
      </w:pPr>
      <w:r>
        <w:rPr>
          <w:sz w:val="20"/>
          <w:vertAlign w:val="superscript"/>
        </w:rPr>
        <w:t>340</w:t>
      </w:r>
      <w:r>
        <w:rPr>
          <w:sz w:val="20"/>
          <w:vertAlign w:val="baseline"/>
        </w:rPr>
        <w:t> Ahmadu Bello University Law Clinic. (2021). </w:t>
      </w:r>
      <w:r>
        <w:rPr>
          <w:i/>
          <w:sz w:val="20"/>
          <w:vertAlign w:val="baseline"/>
        </w:rPr>
        <w:t>Town Hall Meetings Reports on Providing Access to Justice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Support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Service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Victims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Police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Brutality-Law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Clinics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Response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trike/>
          <w:sz w:val="20"/>
          <w:vertAlign w:val="baseline"/>
        </w:rPr>
        <w:t>N</w:t>
      </w:r>
      <w:r>
        <w:rPr>
          <w:i/>
          <w:strike w:val="0"/>
          <w:sz w:val="20"/>
          <w:vertAlign w:val="baseline"/>
        </w:rPr>
        <w:t>ENDSAR</w:t>
      </w:r>
      <w:r>
        <w:rPr>
          <w:strike w:val="0"/>
          <w:sz w:val="20"/>
          <w:vertAlign w:val="baseline"/>
        </w:rPr>
        <w:t>.</w:t>
      </w:r>
      <w:r>
        <w:rPr>
          <w:strike w:val="0"/>
          <w:spacing w:val="1"/>
          <w:sz w:val="20"/>
          <w:vertAlign w:val="baseline"/>
        </w:rPr>
        <w:t> </w:t>
      </w:r>
      <w:r>
        <w:rPr>
          <w:strike w:val="0"/>
          <w:sz w:val="20"/>
          <w:vertAlign w:val="baseline"/>
        </w:rPr>
        <w:t>Ahmadu</w:t>
      </w:r>
      <w:r>
        <w:rPr>
          <w:strike w:val="0"/>
          <w:spacing w:val="1"/>
          <w:sz w:val="20"/>
          <w:vertAlign w:val="baseline"/>
        </w:rPr>
        <w:t> </w:t>
      </w:r>
      <w:r>
        <w:rPr>
          <w:strike w:val="0"/>
          <w:sz w:val="20"/>
          <w:vertAlign w:val="baseline"/>
        </w:rPr>
        <w:t>Bello</w:t>
      </w:r>
      <w:r>
        <w:rPr>
          <w:strike w:val="0"/>
          <w:spacing w:val="1"/>
          <w:sz w:val="20"/>
          <w:vertAlign w:val="baseline"/>
        </w:rPr>
        <w:t> </w:t>
      </w:r>
      <w:r>
        <w:rPr>
          <w:strike w:val="0"/>
          <w:sz w:val="20"/>
          <w:vertAlign w:val="baseline"/>
        </w:rPr>
        <w:t>University,</w:t>
      </w:r>
      <w:r>
        <w:rPr>
          <w:strike w:val="0"/>
          <w:spacing w:val="-1"/>
          <w:sz w:val="20"/>
          <w:vertAlign w:val="baseline"/>
        </w:rPr>
        <w:t> </w:t>
      </w:r>
      <w:r>
        <w:rPr>
          <w:strike w:val="0"/>
          <w:sz w:val="20"/>
          <w:vertAlign w:val="baseline"/>
        </w:rPr>
        <w:t>Zaria, p. 8.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341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Ibid.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9.</w:t>
      </w:r>
    </w:p>
    <w:p>
      <w:pPr>
        <w:spacing w:after="0" w:line="229" w:lineRule="exact"/>
        <w:jc w:val="both"/>
        <w:rPr>
          <w:sz w:val="20"/>
        </w:rPr>
        <w:sectPr>
          <w:footerReference w:type="default" r:id="rId36"/>
          <w:pgSz w:w="11910" w:h="16840"/>
          <w:pgMar w:footer="1002" w:header="0" w:top="1340" w:bottom="1200" w:left="960" w:right="400"/>
          <w:pgNumType w:start="98"/>
        </w:sectPr>
      </w:pPr>
    </w:p>
    <w:p>
      <w:pPr>
        <w:pStyle w:val="BodyText"/>
        <w:spacing w:line="480" w:lineRule="auto" w:before="74"/>
        <w:ind w:left="480" w:right="1033"/>
        <w:jc w:val="both"/>
      </w:pPr>
      <w:r>
        <w:rPr/>
        <w:t>necessary for ordinary people to know their rights before they can enforce them. Law Clinics</w:t>
      </w:r>
      <w:r>
        <w:rPr>
          <w:spacing w:val="1"/>
        </w:rPr>
        <w:t> </w:t>
      </w:r>
      <w:r>
        <w:rPr/>
        <w:t>community outreach/street law educate people about their rights and provide practical advice</w:t>
      </w:r>
      <w:r>
        <w:rPr>
          <w:spacing w:val="1"/>
        </w:rPr>
        <w:t> </w:t>
      </w:r>
      <w:r>
        <w:rPr/>
        <w:t>as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when</w:t>
      </w:r>
      <w:r>
        <w:rPr>
          <w:spacing w:val="29"/>
        </w:rPr>
        <w:t> </w:t>
      </w:r>
      <w:r>
        <w:rPr/>
        <w:t>and</w:t>
      </w:r>
      <w:r>
        <w:rPr>
          <w:spacing w:val="33"/>
        </w:rPr>
        <w:t> </w:t>
      </w:r>
      <w:r>
        <w:rPr/>
        <w:t>how</w:t>
      </w:r>
      <w:r>
        <w:rPr>
          <w:spacing w:val="30"/>
        </w:rPr>
        <w:t> </w:t>
      </w:r>
      <w:r>
        <w:rPr/>
        <w:t>people</w:t>
      </w:r>
      <w:r>
        <w:rPr>
          <w:spacing w:val="29"/>
        </w:rPr>
        <w:t> </w:t>
      </w:r>
      <w:r>
        <w:rPr/>
        <w:t>can</w:t>
      </w:r>
      <w:r>
        <w:rPr>
          <w:spacing w:val="33"/>
        </w:rPr>
        <w:t> </w:t>
      </w:r>
      <w:r>
        <w:rPr/>
        <w:t>enforce</w:t>
      </w:r>
      <w:r>
        <w:rPr>
          <w:spacing w:val="29"/>
        </w:rPr>
        <w:t> </w:t>
      </w:r>
      <w:r>
        <w:rPr/>
        <w:t>their</w:t>
      </w:r>
      <w:r>
        <w:rPr>
          <w:spacing w:val="32"/>
        </w:rPr>
        <w:t> </w:t>
      </w:r>
      <w:r>
        <w:rPr/>
        <w:t>rights.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best</w:t>
      </w:r>
      <w:r>
        <w:rPr>
          <w:spacing w:val="33"/>
        </w:rPr>
        <w:t> </w:t>
      </w:r>
      <w:r>
        <w:rPr/>
        <w:t>time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teach</w:t>
      </w:r>
      <w:r>
        <w:rPr>
          <w:spacing w:val="33"/>
        </w:rPr>
        <w:t> </w:t>
      </w:r>
      <w:r>
        <w:rPr/>
        <w:t>citizens</w:t>
      </w:r>
      <w:r>
        <w:rPr>
          <w:spacing w:val="30"/>
        </w:rPr>
        <w:t> </w:t>
      </w:r>
      <w:r>
        <w:rPr/>
        <w:t>about</w:t>
      </w:r>
      <w:r>
        <w:rPr>
          <w:spacing w:val="-57"/>
        </w:rPr>
        <w:t> </w:t>
      </w:r>
      <w:r>
        <w:rPr/>
        <w:t>these rights is while they are still at school.</w:t>
      </w:r>
      <w:r>
        <w:rPr>
          <w:vertAlign w:val="superscript"/>
        </w:rPr>
        <w:t>342</w:t>
      </w:r>
      <w:r>
        <w:rPr>
          <w:vertAlign w:val="baseline"/>
        </w:rPr>
        <w:t> Unless people are aware of their legal rights,</w:t>
      </w:r>
      <w:r>
        <w:rPr>
          <w:spacing w:val="1"/>
          <w:vertAlign w:val="baseline"/>
        </w:rPr>
        <w:t> </w:t>
      </w:r>
      <w:r>
        <w:rPr>
          <w:vertAlign w:val="baseline"/>
        </w:rPr>
        <w:t>they will not know that they have the right to apply for legal aid. Accordingly, legal literacy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programmes play</w:t>
      </w:r>
      <w:r>
        <w:rPr>
          <w:spacing w:val="-5"/>
          <w:vertAlign w:val="baseline"/>
        </w:rPr>
        <w:t> </w:t>
      </w:r>
      <w:r>
        <w:rPr>
          <w:vertAlign w:val="baseline"/>
        </w:rPr>
        <w:t>a very</w:t>
      </w:r>
      <w:r>
        <w:rPr>
          <w:spacing w:val="-5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role in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complementing</w:t>
      </w:r>
      <w:r>
        <w:rPr>
          <w:spacing w:val="-2"/>
          <w:vertAlign w:val="baseline"/>
        </w:rPr>
        <w:t> </w:t>
      </w:r>
      <w:r>
        <w:rPr>
          <w:vertAlign w:val="baseline"/>
        </w:rPr>
        <w:t>legal</w:t>
      </w:r>
      <w:r>
        <w:rPr>
          <w:spacing w:val="1"/>
          <w:vertAlign w:val="baseline"/>
        </w:rPr>
        <w:t> </w:t>
      </w:r>
      <w:r>
        <w:rPr>
          <w:vertAlign w:val="baseline"/>
        </w:rPr>
        <w:t>services</w:t>
      </w:r>
      <w:r>
        <w:rPr>
          <w:spacing w:val="2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poor.</w:t>
      </w:r>
      <w:r>
        <w:rPr>
          <w:vertAlign w:val="superscript"/>
        </w:rPr>
        <w:t>343</w:t>
      </w:r>
    </w:p>
    <w:p>
      <w:pPr>
        <w:pStyle w:val="BodyText"/>
        <w:spacing w:line="480" w:lineRule="auto" w:before="1"/>
        <w:ind w:left="480" w:right="1040" w:firstLine="719"/>
        <w:jc w:val="both"/>
      </w:pPr>
      <w:r>
        <w:rPr/>
        <w:t>In 2013 and 2014, A.B.U Law Clinic carried out community human right campaign</w:t>
      </w:r>
      <w:r>
        <w:rPr>
          <w:spacing w:val="1"/>
        </w:rPr>
        <w:t> </w:t>
      </w:r>
      <w:r>
        <w:rPr/>
        <w:t>through community outreach/street law in Samaru community, Demonstration Secondary</w:t>
      </w:r>
      <w:r>
        <w:rPr>
          <w:spacing w:val="1"/>
        </w:rPr>
        <w:t> </w:t>
      </w:r>
      <w:r>
        <w:rPr/>
        <w:t>School, Kongo Campus</w:t>
      </w:r>
      <w:r>
        <w:rPr>
          <w:spacing w:val="1"/>
        </w:rPr>
        <w:t> </w:t>
      </w:r>
      <w:r>
        <w:rPr/>
        <w:t>and Ahmadu</w:t>
      </w:r>
      <w:r>
        <w:rPr>
          <w:spacing w:val="60"/>
        </w:rPr>
        <w:t> </w:t>
      </w:r>
      <w:r>
        <w:rPr/>
        <w:t>Bello University Zaria main Campus where students</w:t>
      </w:r>
      <w:r>
        <w:rPr>
          <w:spacing w:val="1"/>
        </w:rPr>
        <w:t> </w:t>
      </w:r>
      <w:r>
        <w:rPr/>
        <w:t>and members of the community were enlightened about their fundamental right as enshrined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Constitution.</w:t>
      </w:r>
      <w:r>
        <w:rPr>
          <w:vertAlign w:val="superscript"/>
        </w:rPr>
        <w:t>344</w:t>
      </w:r>
    </w:p>
    <w:p>
      <w:pPr>
        <w:pStyle w:val="Heading2"/>
        <w:numPr>
          <w:ilvl w:val="3"/>
          <w:numId w:val="26"/>
        </w:numPr>
        <w:tabs>
          <w:tab w:pos="1201" w:val="left" w:leader="none"/>
        </w:tabs>
        <w:spacing w:line="240" w:lineRule="auto" w:before="5" w:after="0"/>
        <w:ind w:left="1200" w:right="0" w:hanging="721"/>
        <w:jc w:val="both"/>
      </w:pPr>
      <w:r>
        <w:rPr/>
        <w:t>Benefits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Outreach/Street</w:t>
      </w:r>
      <w:r>
        <w:rPr>
          <w:spacing w:val="-2"/>
        </w:rPr>
        <w:t> </w:t>
      </w:r>
      <w:r>
        <w:rPr/>
        <w:t>Law</w:t>
      </w:r>
      <w:r>
        <w:rPr>
          <w:spacing w:val="-2"/>
        </w:rPr>
        <w:t> </w:t>
      </w:r>
      <w:r>
        <w:rPr/>
        <w:t>Project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6" w:firstLine="719"/>
        <w:jc w:val="both"/>
      </w:pPr>
      <w:r>
        <w:rPr/>
        <w:t>The community outreach/street law project has some benefit to Law Clinics, students</w:t>
      </w:r>
      <w:r>
        <w:rPr>
          <w:spacing w:val="1"/>
        </w:rPr>
        <w:t> </w:t>
      </w:r>
      <w:r>
        <w:rPr/>
        <w:t>and the public at large, which are glaring from the discussion above, but we shall highlight</w:t>
      </w:r>
      <w:r>
        <w:rPr>
          <w:spacing w:val="1"/>
        </w:rPr>
        <w:t> </w:t>
      </w:r>
      <w:r>
        <w:rPr/>
        <w:t>some of the benefit here and relate some testimonies from law students. The benefit includes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0"/>
          <w:numId w:val="29"/>
        </w:numPr>
        <w:tabs>
          <w:tab w:pos="1561" w:val="left" w:leader="none"/>
        </w:tabs>
        <w:spacing w:line="240" w:lineRule="auto" w:before="158" w:after="0"/>
        <w:ind w:left="1560" w:right="0" w:hanging="361"/>
        <w:jc w:val="both"/>
        <w:rPr>
          <w:sz w:val="24"/>
        </w:rPr>
      </w:pPr>
      <w:r>
        <w:rPr>
          <w:sz w:val="24"/>
        </w:rPr>
        <w:t>Clinicians</w:t>
      </w:r>
      <w:r>
        <w:rPr>
          <w:spacing w:val="33"/>
          <w:sz w:val="24"/>
        </w:rPr>
        <w:t> </w:t>
      </w:r>
      <w:r>
        <w:rPr>
          <w:sz w:val="24"/>
        </w:rPr>
        <w:t>identify</w:t>
      </w:r>
      <w:r>
        <w:rPr>
          <w:spacing w:val="29"/>
          <w:sz w:val="24"/>
        </w:rPr>
        <w:t> </w:t>
      </w:r>
      <w:r>
        <w:rPr>
          <w:sz w:val="24"/>
        </w:rPr>
        <w:t>legal</w:t>
      </w:r>
      <w:r>
        <w:rPr>
          <w:spacing w:val="34"/>
          <w:sz w:val="24"/>
        </w:rPr>
        <w:t> </w:t>
      </w:r>
      <w:r>
        <w:rPr>
          <w:sz w:val="24"/>
        </w:rPr>
        <w:t>problems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try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34"/>
          <w:sz w:val="24"/>
        </w:rPr>
        <w:t> </w:t>
      </w:r>
      <w:r>
        <w:rPr>
          <w:sz w:val="24"/>
        </w:rPr>
        <w:t>provide</w:t>
      </w:r>
      <w:r>
        <w:rPr>
          <w:spacing w:val="33"/>
          <w:sz w:val="24"/>
        </w:rPr>
        <w:t> </w:t>
      </w:r>
      <w:r>
        <w:rPr>
          <w:sz w:val="24"/>
        </w:rPr>
        <w:t>solutions</w:t>
      </w:r>
      <w:r>
        <w:rPr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problems.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560" w:right="1037"/>
        <w:jc w:val="both"/>
      </w:pP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A.B.U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Clinic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thus: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clinic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enlighten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fundamental</w:t>
      </w:r>
      <w:r>
        <w:rPr>
          <w:spacing w:val="40"/>
        </w:rPr>
        <w:t> </w:t>
      </w:r>
      <w:r>
        <w:rPr/>
        <w:t>rights</w:t>
      </w:r>
      <w:r>
        <w:rPr>
          <w:spacing w:val="40"/>
        </w:rPr>
        <w:t> </w:t>
      </w:r>
      <w:r>
        <w:rPr/>
        <w:t>as</w:t>
      </w:r>
      <w:r>
        <w:rPr>
          <w:spacing w:val="42"/>
        </w:rPr>
        <w:t> </w:t>
      </w:r>
      <w:r>
        <w:rPr/>
        <w:t>citizens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Nigeria.</w:t>
      </w:r>
      <w:r>
        <w:rPr>
          <w:spacing w:val="41"/>
        </w:rPr>
        <w:t> </w:t>
      </w:r>
      <w:r>
        <w:rPr/>
        <w:t>It</w:t>
      </w:r>
      <w:r>
        <w:rPr>
          <w:spacing w:val="40"/>
        </w:rPr>
        <w:t> </w:t>
      </w:r>
      <w:r>
        <w:rPr/>
        <w:t>is</w:t>
      </w:r>
      <w:r>
        <w:rPr>
          <w:spacing w:val="42"/>
        </w:rPr>
        <w:t> </w:t>
      </w:r>
      <w:r>
        <w:rPr/>
        <w:t>a</w:t>
      </w:r>
      <w:r>
        <w:rPr>
          <w:spacing w:val="38"/>
        </w:rPr>
        <w:t> </w:t>
      </w:r>
      <w:r>
        <w:rPr/>
        <w:t>step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realize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aim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</w:p>
    <w:p>
      <w:pPr>
        <w:pStyle w:val="BodyText"/>
        <w:spacing w:line="480" w:lineRule="auto"/>
        <w:ind w:left="1560" w:right="1039"/>
        <w:jc w:val="both"/>
      </w:pPr>
      <w:r>
        <w:rPr/>
        <w:t>„justice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all‟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aimed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facilitation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justice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poor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indigent Nigerians.”</w:t>
      </w:r>
      <w:r>
        <w:rPr>
          <w:vertAlign w:val="superscript"/>
        </w:rPr>
        <w:t>345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72.024002pt;margin-top:8.387461pt;width:144.020pt;height:.72003pt;mso-position-horizontal-relative:page;mso-position-vertical-relative:paragraph;z-index:-15676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342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Mcquoid-Mason,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Palmer,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Op.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Cit.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19.</w:t>
      </w:r>
    </w:p>
    <w:p>
      <w:pPr>
        <w:spacing w:line="229" w:lineRule="exact"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343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Ibid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16.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344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Appendix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D.: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Images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Community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Outreach/Street Law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Campaign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Projects.</w:t>
      </w:r>
    </w:p>
    <w:p>
      <w:pPr>
        <w:spacing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345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Ahmadu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Bello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Clinic.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(2014).</w:t>
      </w:r>
      <w:r>
        <w:rPr>
          <w:spacing w:val="19"/>
          <w:sz w:val="20"/>
          <w:vertAlign w:val="baseline"/>
        </w:rPr>
        <w:t> </w:t>
      </w:r>
      <w:r>
        <w:rPr>
          <w:i/>
          <w:sz w:val="20"/>
          <w:vertAlign w:val="baseline"/>
        </w:rPr>
        <w:t>Report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Campus</w:t>
      </w:r>
      <w:r>
        <w:rPr>
          <w:i/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Awareness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Conducted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Samaru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10</w:t>
      </w:r>
      <w:r>
        <w:rPr>
          <w:i/>
          <w:sz w:val="20"/>
          <w:vertAlign w:val="superscript"/>
        </w:rPr>
        <w:t>th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i/>
          <w:sz w:val="20"/>
        </w:rPr>
        <w:t>and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11</w:t>
      </w:r>
      <w:r>
        <w:rPr>
          <w:i/>
          <w:sz w:val="20"/>
          <w:vertAlign w:val="superscript"/>
        </w:rPr>
        <w:t>th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October,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2014</w:t>
      </w:r>
      <w:r>
        <w:rPr>
          <w:sz w:val="20"/>
          <w:vertAlign w:val="baseline"/>
        </w:rPr>
        <w:t>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Retrieved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A.B.U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Clinic,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Faculty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of Law, A.B.U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Zaria,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ListParagraph"/>
        <w:numPr>
          <w:ilvl w:val="0"/>
          <w:numId w:val="29"/>
        </w:numPr>
        <w:tabs>
          <w:tab w:pos="1561" w:val="left" w:leader="none"/>
        </w:tabs>
        <w:spacing w:line="480" w:lineRule="auto" w:before="74" w:after="0"/>
        <w:ind w:left="1560" w:right="1034" w:hanging="360"/>
        <w:jc w:val="both"/>
        <w:rPr>
          <w:sz w:val="24"/>
        </w:rPr>
      </w:pPr>
      <w:r>
        <w:rPr>
          <w:sz w:val="24"/>
        </w:rPr>
        <w:t>Clinicians create rapport with community members and thereby clear the negative</w:t>
      </w:r>
      <w:r>
        <w:rPr>
          <w:spacing w:val="1"/>
          <w:sz w:val="24"/>
        </w:rPr>
        <w:t> </w:t>
      </w:r>
      <w:r>
        <w:rPr>
          <w:sz w:val="24"/>
        </w:rPr>
        <w:t>notion that the law is only for the rich. This can be gleaned from the excitement of</w:t>
      </w:r>
      <w:r>
        <w:rPr>
          <w:spacing w:val="-57"/>
          <w:sz w:val="24"/>
        </w:rPr>
        <w:t> </w:t>
      </w:r>
      <w:r>
        <w:rPr>
          <w:sz w:val="24"/>
        </w:rPr>
        <w:t>the community members and their subsequent visit to the clinic.</w:t>
      </w:r>
      <w:r>
        <w:rPr>
          <w:sz w:val="24"/>
          <w:vertAlign w:val="superscript"/>
        </w:rPr>
        <w:t>346</w:t>
      </w:r>
      <w:r>
        <w:rPr>
          <w:sz w:val="24"/>
          <w:vertAlign w:val="baseline"/>
        </w:rPr>
        <w:t> The project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builds trust and synergy between clinicians and the community members thereby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extending such trust to the Clinicians‟ future status as legal practitioners.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former Area Commandant of Zaria Police Area Command commends the synergy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Clinicians created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with 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police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 Zaria, 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posits thus:</w:t>
      </w:r>
    </w:p>
    <w:p>
      <w:pPr>
        <w:pStyle w:val="BodyText"/>
        <w:spacing w:before="1"/>
        <w:ind w:left="2182" w:right="2741"/>
        <w:jc w:val="both"/>
      </w:pPr>
      <w:r>
        <w:rPr/>
        <w:t>Your activities are great. If lawyers have been interacting</w:t>
      </w:r>
      <w:r>
        <w:rPr>
          <w:spacing w:val="1"/>
        </w:rPr>
        <w:t> </w:t>
      </w:r>
      <w:r>
        <w:rPr/>
        <w:t>with the police as you do, in your stage. Such interactions</w:t>
      </w:r>
      <w:r>
        <w:rPr>
          <w:spacing w:val="1"/>
        </w:rPr>
        <w:t> </w:t>
      </w:r>
      <w:r>
        <w:rPr/>
        <w:t>will breed synergy between the police and lawyers, but</w:t>
      </w:r>
      <w:r>
        <w:rPr>
          <w:spacing w:val="1"/>
        </w:rPr>
        <w:t> </w:t>
      </w:r>
      <w:r>
        <w:rPr/>
        <w:t>lawyers will not do that, you only see them here (police</w:t>
      </w:r>
      <w:r>
        <w:rPr>
          <w:spacing w:val="1"/>
        </w:rPr>
        <w:t> </w:t>
      </w:r>
      <w:r>
        <w:rPr/>
        <w:t>station)</w:t>
      </w:r>
      <w:r>
        <w:rPr>
          <w:spacing w:val="-1"/>
        </w:rPr>
        <w:t> </w:t>
      </w:r>
      <w:r>
        <w:rPr/>
        <w:t>when their colleagues or clients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trouble.</w:t>
      </w:r>
      <w:r>
        <w:rPr>
          <w:vertAlign w:val="superscript"/>
        </w:rPr>
        <w:t>347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1561" w:val="left" w:leader="none"/>
        </w:tabs>
        <w:spacing w:line="480" w:lineRule="auto" w:before="0" w:after="0"/>
        <w:ind w:left="1560" w:right="1033" w:hanging="360"/>
        <w:jc w:val="both"/>
        <w:rPr>
          <w:sz w:val="24"/>
        </w:rPr>
      </w:pPr>
      <w:r>
        <w:rPr>
          <w:sz w:val="24"/>
        </w:rPr>
        <w:t>Clinicians</w:t>
      </w:r>
      <w:r>
        <w:rPr>
          <w:spacing w:val="1"/>
          <w:sz w:val="24"/>
        </w:rPr>
        <w:t> </w:t>
      </w:r>
      <w:r>
        <w:rPr>
          <w:sz w:val="24"/>
        </w:rPr>
        <w:t>interact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regular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1"/>
          <w:sz w:val="24"/>
        </w:rPr>
        <w:t> </w:t>
      </w:r>
      <w:r>
        <w:rPr>
          <w:sz w:val="24"/>
        </w:rPr>
        <w:t>thereby</w:t>
      </w:r>
      <w:r>
        <w:rPr>
          <w:spacing w:val="-57"/>
          <w:sz w:val="24"/>
        </w:rPr>
        <w:t> </w:t>
      </w:r>
      <w:r>
        <w:rPr>
          <w:sz w:val="24"/>
        </w:rPr>
        <w:t>improving their advocacy skills, reduce their phobia, and improve their memory</w:t>
      </w:r>
      <w:r>
        <w:rPr>
          <w:spacing w:val="1"/>
          <w:sz w:val="24"/>
        </w:rPr>
        <w:t> </w:t>
      </w:r>
      <w:r>
        <w:rPr>
          <w:sz w:val="24"/>
        </w:rPr>
        <w:t>retention.</w:t>
      </w:r>
      <w:r>
        <w:rPr>
          <w:spacing w:val="-1"/>
          <w:sz w:val="24"/>
        </w:rPr>
        <w:t> </w:t>
      </w:r>
      <w:r>
        <w:rPr>
          <w:sz w:val="24"/>
        </w:rPr>
        <w:t>Mcquiod-Mason and Palmer observed thus:</w:t>
      </w:r>
    </w:p>
    <w:p>
      <w:pPr>
        <w:pStyle w:val="BodyText"/>
        <w:ind w:left="2179" w:right="2734"/>
        <w:jc w:val="both"/>
      </w:pPr>
      <w:r>
        <w:rPr/>
        <w:t>If lectures, are used students remember 5%. If students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they remember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audio-</w:t>
      </w:r>
      <w:r>
        <w:rPr>
          <w:spacing w:val="-57"/>
        </w:rPr>
        <w:t> </w:t>
      </w:r>
      <w:r>
        <w:rPr/>
        <w:t>visual methods are used (e.g. an overhead projector or</w:t>
      </w:r>
      <w:r>
        <w:rPr>
          <w:spacing w:val="1"/>
        </w:rPr>
        <w:t> </w:t>
      </w:r>
      <w:r>
        <w:rPr/>
        <w:t>PowerPoint) students remember 20%. If students discuss</w:t>
      </w:r>
      <w:r>
        <w:rPr>
          <w:spacing w:val="1"/>
        </w:rPr>
        <w:t> </w:t>
      </w:r>
      <w:r>
        <w:rPr/>
        <w:t>issues in small groups, they will remember 50%. If they</w:t>
      </w:r>
      <w:r>
        <w:rPr>
          <w:spacing w:val="1"/>
        </w:rPr>
        <w:t> </w:t>
      </w:r>
      <w:r>
        <w:rPr/>
        <w:t>are</w:t>
      </w:r>
      <w:r>
        <w:rPr>
          <w:spacing w:val="27"/>
        </w:rPr>
        <w:t> </w:t>
      </w:r>
      <w:r>
        <w:rPr/>
        <w:t>shown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demonstration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then</w:t>
      </w:r>
      <w:r>
        <w:rPr>
          <w:spacing w:val="29"/>
        </w:rPr>
        <w:t> </w:t>
      </w:r>
      <w:r>
        <w:rPr/>
        <w:t>required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practice</w:t>
      </w:r>
      <w:r>
        <w:rPr>
          <w:spacing w:val="-58"/>
        </w:rPr>
        <w:t> </w:t>
      </w:r>
      <w:r>
        <w:rPr/>
        <w:t>it, they will remember 75%. Where, as happens in street</w:t>
      </w:r>
      <w:r>
        <w:rPr>
          <w:spacing w:val="1"/>
        </w:rPr>
        <w:t> </w:t>
      </w:r>
      <w:r>
        <w:rPr/>
        <w:t>law programmes, law students teach other people, they</w:t>
      </w:r>
      <w:r>
        <w:rPr>
          <w:spacing w:val="1"/>
        </w:rPr>
        <w:t> </w:t>
      </w:r>
      <w:r>
        <w:rPr/>
        <w:t>will remember 90%.</w:t>
      </w:r>
      <w:r>
        <w:rPr>
          <w:vertAlign w:val="superscript"/>
        </w:rPr>
        <w:t>348</w:t>
      </w:r>
    </w:p>
    <w:p>
      <w:pPr>
        <w:pStyle w:val="Heading2"/>
        <w:numPr>
          <w:ilvl w:val="2"/>
          <w:numId w:val="26"/>
        </w:numPr>
        <w:tabs>
          <w:tab w:pos="1201" w:val="left" w:leader="none"/>
        </w:tabs>
        <w:spacing w:line="240" w:lineRule="auto" w:before="6" w:after="0"/>
        <w:ind w:left="1200" w:right="0" w:hanging="721"/>
        <w:jc w:val="both"/>
      </w:pPr>
      <w:r>
        <w:rPr/>
        <w:t>Freedom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Act</w:t>
      </w:r>
      <w:r>
        <w:rPr>
          <w:spacing w:val="-2"/>
        </w:rPr>
        <w:t> </w:t>
      </w:r>
      <w:r>
        <w:rPr/>
        <w:t>Project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  <w:r>
        <w:rPr/>
        <w:pict>
          <v:rect style="position:absolute;margin-left:72.024002pt;margin-top:11.458076pt;width:144.020pt;height:.71997pt;mso-position-horizontal-relative:page;mso-position-vertical-relative:paragraph;z-index:-15675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4" w:firstLine="0"/>
        <w:jc w:val="both"/>
        <w:rPr>
          <w:sz w:val="20"/>
        </w:rPr>
      </w:pPr>
      <w:r>
        <w:rPr>
          <w:sz w:val="20"/>
          <w:vertAlign w:val="superscript"/>
        </w:rPr>
        <w:t>346</w:t>
      </w:r>
      <w:r>
        <w:rPr>
          <w:sz w:val="20"/>
          <w:vertAlign w:val="baseline"/>
        </w:rPr>
        <w:t> In 2014, A.B.U Law Clinic handled a pathetic case of a divorcee, which her former husband threatened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leave Zaria. The husband also bully the children of the marriage by calling the female ones whore and even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reporting the male ones to police on frivolous claims because the children all leave with the mother. The Clinic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awareness campaign make the divorcee to visit the Clinic. The Clinic intervened through it coordinator, Dr.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Hassan Bala Esq and Abubakar Suleiman as the then Director of Litigation, which prevent the threat and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divorcee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 her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children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satisfied.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divorcee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still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call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after 4years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to thank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Clinic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effort.</w:t>
      </w:r>
    </w:p>
    <w:p>
      <w:pPr>
        <w:spacing w:before="1"/>
        <w:ind w:left="480" w:right="1052" w:firstLine="0"/>
        <w:jc w:val="both"/>
        <w:rPr>
          <w:sz w:val="20"/>
        </w:rPr>
      </w:pPr>
      <w:r>
        <w:rPr>
          <w:sz w:val="20"/>
          <w:vertAlign w:val="superscript"/>
        </w:rPr>
        <w:t>347</w:t>
      </w:r>
      <w:r>
        <w:rPr>
          <w:sz w:val="20"/>
          <w:vertAlign w:val="baseline"/>
        </w:rPr>
        <w:t> Maigana, A. A. (Personal communication, May 15, 2013). Excerpt from the A.B.U Law Clinic visit to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Area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Commandant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(now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Commissioner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Police) 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 15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day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May, 2013.</w:t>
      </w:r>
    </w:p>
    <w:p>
      <w:pPr>
        <w:spacing w:before="0"/>
        <w:ind w:left="480" w:right="1042" w:firstLine="0"/>
        <w:jc w:val="both"/>
        <w:rPr>
          <w:sz w:val="20"/>
        </w:rPr>
      </w:pPr>
      <w:r>
        <w:rPr>
          <w:sz w:val="20"/>
          <w:vertAlign w:val="superscript"/>
        </w:rPr>
        <w:t>348</w:t>
      </w:r>
      <w:r>
        <w:rPr>
          <w:sz w:val="20"/>
          <w:vertAlign w:val="baseline"/>
        </w:rPr>
        <w:t> Mcquoid-Mason, D. and Palmer, R. (2013). </w:t>
      </w:r>
      <w:r>
        <w:rPr>
          <w:i/>
          <w:sz w:val="20"/>
          <w:vertAlign w:val="baseline"/>
        </w:rPr>
        <w:t>African Law Clinicians’ Manual, </w:t>
      </w:r>
      <w:r>
        <w:rPr>
          <w:sz w:val="20"/>
          <w:vertAlign w:val="baseline"/>
        </w:rPr>
        <w:t>Institute for Professional Legal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Training,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Durban, South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Africa,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16.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6" w:firstLine="719"/>
        <w:jc w:val="both"/>
      </w:pPr>
      <w:r>
        <w:rPr/>
        <w:t>The Constitution placed sovereignty in the hands of the citizens from which any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derives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powers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authority.</w:t>
      </w:r>
      <w:r>
        <w:rPr>
          <w:vertAlign w:val="superscript"/>
        </w:rPr>
        <w:t>349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citizens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dominant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supposed to dictate what should be in their government not their representatives at all level</w:t>
      </w:r>
      <w:r>
        <w:rPr>
          <w:spacing w:val="1"/>
          <w:vertAlign w:val="baseline"/>
        </w:rPr>
        <w:t> </w:t>
      </w:r>
      <w:r>
        <w:rPr>
          <w:vertAlign w:val="baseline"/>
        </w:rPr>
        <w:t>dictating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whims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caprices.</w:t>
      </w:r>
      <w:r>
        <w:rPr>
          <w:spacing w:val="1"/>
          <w:vertAlign w:val="baseline"/>
        </w:rPr>
        <w:t> </w:t>
      </w:r>
      <w:r>
        <w:rPr>
          <w:vertAlign w:val="baseline"/>
        </w:rPr>
        <w:t>Request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primary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responsibility of all, and we all have the right to know how our institutions run their activities</w:t>
      </w:r>
      <w:r>
        <w:rPr>
          <w:spacing w:val="-57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benefit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tribe,</w:t>
      </w:r>
      <w:r>
        <w:rPr>
          <w:spacing w:val="1"/>
          <w:vertAlign w:val="baseline"/>
        </w:rPr>
        <w:t> </w:t>
      </w:r>
      <w:r>
        <w:rPr>
          <w:vertAlign w:val="baseline"/>
        </w:rPr>
        <w:t>religion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education.</w:t>
      </w:r>
      <w:r>
        <w:rPr>
          <w:vertAlign w:val="superscript"/>
        </w:rPr>
        <w:t>350</w:t>
      </w:r>
      <w:r>
        <w:rPr>
          <w:vertAlign w:val="baseline"/>
        </w:rPr>
        <w:t> The Freedom of Information Act</w:t>
      </w:r>
      <w:r>
        <w:rPr>
          <w:vertAlign w:val="superscript"/>
        </w:rPr>
        <w:t>351</w:t>
      </w:r>
      <w:r>
        <w:rPr>
          <w:vertAlign w:val="baseline"/>
        </w:rPr>
        <w:t> is “an Act to make public records and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freely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available,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</w:t>
      </w:r>
      <w:r>
        <w:rPr>
          <w:spacing w:val="1"/>
          <w:vertAlign w:val="baseline"/>
        </w:rPr>
        <w:t> </w:t>
      </w:r>
      <w:r>
        <w:rPr>
          <w:vertAlign w:val="baseline"/>
        </w:rPr>
        <w:t>access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information.</w:t>
      </w:r>
      <w:r>
        <w:rPr>
          <w:vertAlign w:val="superscript"/>
        </w:rPr>
        <w:t>352</w:t>
      </w:r>
    </w:p>
    <w:p>
      <w:pPr>
        <w:pStyle w:val="BodyText"/>
        <w:spacing w:line="480" w:lineRule="auto" w:before="159"/>
        <w:ind w:left="480" w:right="1039" w:firstLine="719"/>
        <w:jc w:val="both"/>
      </w:pPr>
      <w:r>
        <w:rPr/>
        <w:t>In 2015, NULAI-Nigeria engaged 13 Law Clinics across the country as implementing</w:t>
      </w:r>
      <w:r>
        <w:rPr>
          <w:spacing w:val="1"/>
        </w:rPr>
        <w:t> </w:t>
      </w:r>
      <w:r>
        <w:rPr/>
        <w:t>partners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based</w:t>
      </w:r>
      <w:r>
        <w:rPr>
          <w:spacing w:val="11"/>
        </w:rPr>
        <w:t> </w:t>
      </w:r>
      <w:r>
        <w:rPr/>
        <w:t>groups</w:t>
      </w:r>
      <w:r>
        <w:rPr>
          <w:spacing w:val="12"/>
        </w:rPr>
        <w:t> </w:t>
      </w:r>
      <w:r>
        <w:rPr/>
        <w:t>that</w:t>
      </w:r>
      <w:r>
        <w:rPr>
          <w:spacing w:val="9"/>
        </w:rPr>
        <w:t> </w:t>
      </w:r>
      <w:r>
        <w:rPr/>
        <w:t>will</w:t>
      </w:r>
      <w:r>
        <w:rPr>
          <w:spacing w:val="9"/>
        </w:rPr>
        <w:t> </w:t>
      </w:r>
      <w:r>
        <w:rPr/>
        <w:t>effectively</w:t>
      </w:r>
      <w:r>
        <w:rPr>
          <w:spacing w:val="4"/>
        </w:rPr>
        <w:t> </w:t>
      </w:r>
      <w:r>
        <w:rPr/>
        <w:t>utilize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FOI</w:t>
      </w:r>
      <w:r>
        <w:rPr>
          <w:spacing w:val="6"/>
        </w:rPr>
        <w:t> </w:t>
      </w:r>
      <w:r>
        <w:rPr/>
        <w:t>Act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assessing</w:t>
      </w:r>
      <w:r>
        <w:rPr>
          <w:spacing w:val="6"/>
        </w:rPr>
        <w:t> </w:t>
      </w:r>
      <w:r>
        <w:rPr/>
        <w:t>public</w:t>
      </w:r>
      <w:r>
        <w:rPr>
          <w:spacing w:val="7"/>
        </w:rPr>
        <w:t> </w:t>
      </w:r>
      <w:r>
        <w:rPr/>
        <w:t>records.</w:t>
      </w:r>
    </w:p>
    <w:p>
      <w:pPr>
        <w:pStyle w:val="BodyText"/>
        <w:spacing w:line="480" w:lineRule="auto" w:before="1"/>
        <w:ind w:left="480" w:right="1034"/>
        <w:jc w:val="both"/>
      </w:pPr>
      <w:r>
        <w:rPr/>
        <w:t>A.B.U Law Clinic is one of the Clinics engaged to implement the project in the Northern</w:t>
      </w:r>
      <w:r>
        <w:rPr>
          <w:spacing w:val="1"/>
        </w:rPr>
        <w:t> </w:t>
      </w:r>
      <w:r>
        <w:rPr/>
        <w:t>Region.</w:t>
      </w:r>
      <w:r>
        <w:rPr>
          <w:vertAlign w:val="superscript"/>
        </w:rPr>
        <w:t>353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project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implemented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street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methodology.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project</w:t>
      </w:r>
      <w:r>
        <w:rPr>
          <w:spacing w:val="-57"/>
          <w:vertAlign w:val="baseline"/>
        </w:rPr>
        <w:t> </w:t>
      </w:r>
      <w:r>
        <w:rPr>
          <w:vertAlign w:val="baseline"/>
        </w:rPr>
        <w:t>empower people to perform oversight functions on the activities of their government and to</w:t>
      </w:r>
      <w:r>
        <w:rPr>
          <w:spacing w:val="1"/>
          <w:vertAlign w:val="baseline"/>
        </w:rPr>
        <w:t> </w:t>
      </w:r>
      <w:r>
        <w:rPr>
          <w:vertAlign w:val="baseline"/>
        </w:rPr>
        <w:t>ensure</w:t>
      </w:r>
      <w:r>
        <w:rPr>
          <w:spacing w:val="-2"/>
          <w:vertAlign w:val="baseline"/>
        </w:rPr>
        <w:t> </w:t>
      </w:r>
      <w:r>
        <w:rPr>
          <w:vertAlign w:val="baseline"/>
        </w:rPr>
        <w:t>accountability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good</w:t>
      </w:r>
      <w:r>
        <w:rPr>
          <w:spacing w:val="2"/>
          <w:vertAlign w:val="baseline"/>
        </w:rPr>
        <w:t> </w:t>
      </w:r>
      <w:r>
        <w:rPr>
          <w:vertAlign w:val="baseline"/>
        </w:rPr>
        <w:t>governance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3"/>
          <w:vertAlign w:val="baseline"/>
        </w:rPr>
        <w:t> </w:t>
      </w:r>
      <w:r>
        <w:rPr>
          <w:vertAlign w:val="baseline"/>
        </w:rPr>
        <w:t>government.</w:t>
      </w:r>
      <w:r>
        <w:rPr>
          <w:vertAlign w:val="superscript"/>
        </w:rPr>
        <w:t>354</w:t>
      </w:r>
    </w:p>
    <w:p>
      <w:pPr>
        <w:pStyle w:val="BodyText"/>
        <w:spacing w:line="480" w:lineRule="auto" w:before="161"/>
        <w:ind w:left="480" w:right="1038" w:firstLine="719"/>
        <w:jc w:val="both"/>
      </w:pPr>
      <w:r>
        <w:rPr/>
        <w:t>The Right to Know (R2K) organisation whose mission are “to promote open and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advocacy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participation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governance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vocal</w:t>
      </w:r>
      <w:r>
        <w:rPr>
          <w:spacing w:val="22"/>
        </w:rPr>
        <w:t> </w:t>
      </w:r>
      <w:r>
        <w:rPr/>
        <w:t>partnership</w:t>
      </w:r>
      <w:r>
        <w:rPr>
          <w:spacing w:val="20"/>
        </w:rPr>
        <w:t> </w:t>
      </w:r>
      <w:r>
        <w:rPr/>
        <w:t>with</w:t>
      </w:r>
      <w:r>
        <w:rPr>
          <w:spacing w:val="22"/>
        </w:rPr>
        <w:t> </w:t>
      </w:r>
      <w:r>
        <w:rPr/>
        <w:t>divers</w:t>
      </w:r>
      <w:r>
        <w:rPr>
          <w:spacing w:val="21"/>
        </w:rPr>
        <w:t> </w:t>
      </w:r>
      <w:r>
        <w:rPr/>
        <w:t>constituency,</w:t>
      </w:r>
      <w:r>
        <w:rPr>
          <w:spacing w:val="24"/>
        </w:rPr>
        <w:t> </w:t>
      </w:r>
      <w:r>
        <w:rPr/>
        <w:t>grassroots,</w:t>
      </w:r>
      <w:r>
        <w:rPr>
          <w:spacing w:val="21"/>
        </w:rPr>
        <w:t> </w:t>
      </w:r>
      <w:r>
        <w:rPr/>
        <w:t>civil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rect style="position:absolute;margin-left:72.024002pt;margin-top:14.135538pt;width:144.020pt;height:.71997pt;mso-position-horizontal-relative:page;mso-position-vertical-relative:paragraph;z-index:-156753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349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Section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14 (2)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(a)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1999 Constitution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Republic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Nigeria,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L.F.N, 2004.</w:t>
      </w:r>
    </w:p>
    <w:p>
      <w:pPr>
        <w:spacing w:before="1"/>
        <w:ind w:left="480" w:right="1038" w:firstLine="0"/>
        <w:jc w:val="both"/>
        <w:rPr>
          <w:sz w:val="20"/>
        </w:rPr>
      </w:pPr>
      <w:r>
        <w:rPr>
          <w:sz w:val="20"/>
          <w:vertAlign w:val="superscript"/>
        </w:rPr>
        <w:t>350</w:t>
      </w:r>
      <w:r>
        <w:rPr>
          <w:sz w:val="20"/>
          <w:vertAlign w:val="baseline"/>
        </w:rPr>
        <w:t> Abubakar, I. and Abubakar, S., (2018). An Appraisal of the Freedom of Information Act as an Apparatus 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Implementation of the Provisions of Chapter II of the Nigerian Constitution 1999. </w:t>
      </w:r>
      <w:r>
        <w:rPr>
          <w:i/>
          <w:sz w:val="20"/>
          <w:vertAlign w:val="baseline"/>
        </w:rPr>
        <w:t>Human Rights Review: 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Human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Rights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Journal,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7, pp. 104-105.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351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acronyms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Act means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Freedom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Information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Act.</w:t>
      </w:r>
    </w:p>
    <w:p>
      <w:pPr>
        <w:spacing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352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Explanatory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Note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Freedom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Information Act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2011</w:t>
      </w:r>
    </w:p>
    <w:p>
      <w:pPr>
        <w:spacing w:before="1"/>
        <w:ind w:left="480" w:right="1040" w:firstLine="0"/>
        <w:jc w:val="both"/>
        <w:rPr>
          <w:sz w:val="20"/>
        </w:rPr>
      </w:pPr>
      <w:r>
        <w:rPr>
          <w:sz w:val="20"/>
          <w:vertAlign w:val="superscript"/>
        </w:rPr>
        <w:t>353</w:t>
      </w:r>
      <w:r>
        <w:rPr>
          <w:sz w:val="20"/>
          <w:vertAlign w:val="baseline"/>
        </w:rPr>
        <w:t> Odi, L., (2014). Freedom of Information Project Overview. A Paper Presented at the Freedom of Information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Street Law Teacher Training for Clinical Law Teachers Organized by NULAI-Nigeria, held at Ayalla Hotels,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Area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Garki,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Abuja,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2-3.</w:t>
      </w:r>
    </w:p>
    <w:p>
      <w:pPr>
        <w:spacing w:before="0"/>
        <w:ind w:left="480" w:right="1038" w:firstLine="0"/>
        <w:jc w:val="both"/>
        <w:rPr>
          <w:sz w:val="20"/>
        </w:rPr>
      </w:pPr>
      <w:r>
        <w:rPr>
          <w:sz w:val="20"/>
          <w:vertAlign w:val="superscript"/>
        </w:rPr>
        <w:t>354</w:t>
      </w:r>
      <w:r>
        <w:rPr>
          <w:sz w:val="20"/>
          <w:vertAlign w:val="baseline"/>
        </w:rPr>
        <w:t> Ojukwu, E., et al. (2016). </w:t>
      </w:r>
      <w:r>
        <w:rPr>
          <w:i/>
          <w:sz w:val="20"/>
          <w:vertAlign w:val="baseline"/>
        </w:rPr>
        <w:t>Street Law Freedom of Information Manual</w:t>
      </w:r>
      <w:r>
        <w:rPr>
          <w:sz w:val="20"/>
          <w:vertAlign w:val="baseline"/>
        </w:rPr>
        <w:t>, Network of University Legal Aid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Institutions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(NULAI Nigeria), Abuja,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114"/>
        <w:ind w:left="480" w:right="1034"/>
        <w:jc w:val="both"/>
      </w:pPr>
      <w:r>
        <w:rPr/>
        <w:t>society groups and government institutions.”</w:t>
      </w:r>
      <w:r>
        <w:rPr>
          <w:vertAlign w:val="superscript"/>
        </w:rPr>
        <w:t>355</w:t>
      </w:r>
      <w:r>
        <w:rPr>
          <w:vertAlign w:val="baseline"/>
        </w:rPr>
        <w:t> The organisation equally collaborates</w:t>
      </w:r>
      <w:r>
        <w:rPr>
          <w:spacing w:val="60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Law Clinic in the FOIA project campaign by providing T-shirts and Face-caps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R2K</w:t>
      </w:r>
      <w:r>
        <w:rPr>
          <w:spacing w:val="-1"/>
          <w:vertAlign w:val="baseline"/>
        </w:rPr>
        <w:t> </w:t>
      </w:r>
      <w:r>
        <w:rPr>
          <w:vertAlign w:val="baseline"/>
        </w:rPr>
        <w:t>inscriptions 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 clinic, which the</w:t>
      </w:r>
      <w:r>
        <w:rPr>
          <w:spacing w:val="-2"/>
          <w:vertAlign w:val="baseline"/>
        </w:rPr>
        <w:t> </w:t>
      </w:r>
      <w:r>
        <w:rPr>
          <w:vertAlign w:val="baseline"/>
        </w:rPr>
        <w:t>coordinators and Clinicians used.</w:t>
      </w:r>
    </w:p>
    <w:p>
      <w:pPr>
        <w:pStyle w:val="BodyText"/>
        <w:spacing w:line="480" w:lineRule="auto" w:before="161"/>
        <w:ind w:left="480" w:right="1032" w:firstLine="719"/>
        <w:jc w:val="both"/>
      </w:pPr>
      <w:r>
        <w:rPr/>
        <w:t>A.B.U Law Clinic started its own campaign by training Clinicians,</w:t>
      </w:r>
      <w:r>
        <w:rPr>
          <w:vertAlign w:val="superscript"/>
        </w:rPr>
        <w:t>356</w:t>
      </w:r>
      <w:r>
        <w:rPr>
          <w:vertAlign w:val="baseline"/>
        </w:rPr>
        <w:t> flyers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printed in English and Hausa languages</w:t>
      </w:r>
      <w:r>
        <w:rPr>
          <w:vertAlign w:val="superscript"/>
        </w:rPr>
        <w:t>357</w:t>
      </w:r>
      <w:r>
        <w:rPr>
          <w:vertAlign w:val="baseline"/>
        </w:rPr>
        <w:t>, the street law programme at Muslim Refresher</w:t>
      </w:r>
      <w:r>
        <w:rPr>
          <w:spacing w:val="1"/>
          <w:vertAlign w:val="baseline"/>
        </w:rPr>
        <w:t> </w:t>
      </w:r>
      <w:r>
        <w:rPr>
          <w:vertAlign w:val="baseline"/>
        </w:rPr>
        <w:t>Course Programme, Tudun Wada, Zaria</w:t>
      </w:r>
      <w:r>
        <w:rPr>
          <w:vertAlign w:val="superscript"/>
        </w:rPr>
        <w:t>358</w:t>
      </w:r>
      <w:r>
        <w:rPr>
          <w:vertAlign w:val="baseline"/>
        </w:rPr>
        <w:t> is instructive as secondary schools students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educated on Freedom of Information Act (FOIA). Twenty eight (28) Clinicians and two (2)</w:t>
      </w:r>
      <w:r>
        <w:rPr>
          <w:spacing w:val="1"/>
          <w:vertAlign w:val="baseline"/>
        </w:rPr>
        <w:t> </w:t>
      </w:r>
      <w:r>
        <w:rPr>
          <w:vertAlign w:val="baseline"/>
        </w:rPr>
        <w:t>coordinators attended. One of the Clinic coordinators, Dr. Hassan Bala Esq explained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FOIA in English and translated it in Hausa to promote easy grasp of the FOIA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Refresher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student.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1"/>
          <w:vertAlign w:val="baseline"/>
        </w:rPr>
        <w:t> </w:t>
      </w:r>
      <w:r>
        <w:rPr>
          <w:vertAlign w:val="baseline"/>
        </w:rPr>
        <w:t>pragmatically,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asked to write an application letter to any government organisation or institution, those who</w:t>
      </w:r>
      <w:r>
        <w:rPr>
          <w:spacing w:val="1"/>
          <w:vertAlign w:val="baseline"/>
        </w:rPr>
        <w:t> </w:t>
      </w:r>
      <w:r>
        <w:rPr>
          <w:vertAlign w:val="baseline"/>
        </w:rPr>
        <w:t>got</w:t>
      </w:r>
      <w:r>
        <w:rPr>
          <w:spacing w:val="-1"/>
          <w:vertAlign w:val="baseline"/>
        </w:rPr>
        <w:t> </w:t>
      </w:r>
      <w:r>
        <w:rPr>
          <w:vertAlign w:val="baseline"/>
        </w:rPr>
        <w:t>it right were</w:t>
      </w:r>
      <w:r>
        <w:rPr>
          <w:spacing w:val="1"/>
          <w:vertAlign w:val="baseline"/>
        </w:rPr>
        <w:t> </w:t>
      </w:r>
      <w:r>
        <w:rPr>
          <w:vertAlign w:val="baseline"/>
        </w:rPr>
        <w:t>given</w:t>
      </w:r>
      <w:r>
        <w:rPr>
          <w:spacing w:val="1"/>
          <w:vertAlign w:val="baseline"/>
        </w:rPr>
        <w:t> </w:t>
      </w:r>
      <w:r>
        <w:rPr>
          <w:vertAlign w:val="baseline"/>
        </w:rPr>
        <w:t>prizes 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those who got it</w:t>
      </w:r>
      <w:r>
        <w:rPr>
          <w:spacing w:val="2"/>
          <w:vertAlign w:val="baseline"/>
        </w:rPr>
        <w:t> </w:t>
      </w:r>
      <w:r>
        <w:rPr>
          <w:vertAlign w:val="baseline"/>
        </w:rPr>
        <w:t>wrong</w:t>
      </w:r>
      <w:r>
        <w:rPr>
          <w:spacing w:val="-3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corrected.</w:t>
      </w:r>
      <w:r>
        <w:rPr>
          <w:vertAlign w:val="superscript"/>
        </w:rPr>
        <w:t>359</w:t>
      </w:r>
    </w:p>
    <w:p>
      <w:pPr>
        <w:pStyle w:val="BodyText"/>
        <w:spacing w:line="480" w:lineRule="auto" w:before="159"/>
        <w:ind w:left="480" w:right="1032" w:firstLine="719"/>
        <w:jc w:val="both"/>
      </w:pPr>
      <w:r>
        <w:rPr/>
        <w:t>On 2</w:t>
      </w:r>
      <w:r>
        <w:rPr>
          <w:vertAlign w:val="superscript"/>
        </w:rPr>
        <w:t>nd</w:t>
      </w:r>
      <w:r>
        <w:rPr>
          <w:vertAlign w:val="baseline"/>
        </w:rPr>
        <w:t> and 3</w:t>
      </w:r>
      <w:r>
        <w:rPr>
          <w:vertAlign w:val="superscript"/>
        </w:rPr>
        <w:t>rd</w:t>
      </w:r>
      <w:r>
        <w:rPr>
          <w:vertAlign w:val="baseline"/>
        </w:rPr>
        <w:t> February, 2015, the Clinicians, about 33 in numbers were equally</w:t>
      </w:r>
      <w:r>
        <w:rPr>
          <w:spacing w:val="1"/>
          <w:vertAlign w:val="baseline"/>
        </w:rPr>
        <w:t> </w:t>
      </w:r>
      <w:r>
        <w:rPr>
          <w:vertAlign w:val="baseline"/>
        </w:rPr>
        <w:t>grouped</w:t>
      </w:r>
      <w:r>
        <w:rPr>
          <w:vertAlign w:val="superscript"/>
        </w:rPr>
        <w:t>360</w:t>
      </w:r>
      <w:r>
        <w:rPr>
          <w:vertAlign w:val="baseline"/>
        </w:rPr>
        <w:t> to sensitize members of Tudun Wada community on the street and market places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they</w:t>
      </w:r>
      <w:r>
        <w:rPr>
          <w:spacing w:val="-5"/>
          <w:vertAlign w:val="baseline"/>
        </w:rPr>
        <w:t> </w:t>
      </w:r>
      <w:r>
        <w:rPr>
          <w:vertAlign w:val="baseline"/>
        </w:rPr>
        <w:t>convey</w:t>
      </w:r>
      <w:r>
        <w:rPr>
          <w:spacing w:val="-5"/>
          <w:vertAlign w:val="baseline"/>
        </w:rPr>
        <w:t> </w:t>
      </w:r>
      <w:r>
        <w:rPr>
          <w:vertAlign w:val="baseline"/>
        </w:rPr>
        <w:t>their</w:t>
      </w:r>
      <w:r>
        <w:rPr>
          <w:spacing w:val="-1"/>
          <w:vertAlign w:val="baseline"/>
        </w:rPr>
        <w:t> </w:t>
      </w:r>
      <w:r>
        <w:rPr>
          <w:vertAlign w:val="baseline"/>
        </w:rPr>
        <w:t>experiences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Clinic report as follows:</w:t>
      </w:r>
    </w:p>
    <w:p>
      <w:pPr>
        <w:pStyle w:val="BodyText"/>
        <w:spacing w:before="161"/>
        <w:ind w:left="2182" w:right="2738"/>
        <w:jc w:val="both"/>
      </w:pPr>
      <w:r>
        <w:rPr/>
        <w:t>…We</w:t>
      </w:r>
      <w:r>
        <w:rPr>
          <w:spacing w:val="1"/>
        </w:rPr>
        <w:t> </w:t>
      </w:r>
      <w:r>
        <w:rPr/>
        <w:t>visited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shops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yard</w:t>
      </w:r>
      <w:r>
        <w:rPr>
          <w:spacing w:val="1"/>
        </w:rPr>
        <w:t> </w:t>
      </w:r>
      <w:r>
        <w:rPr/>
        <w:t>shop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met</w:t>
      </w:r>
      <w:r>
        <w:rPr>
          <w:spacing w:val="-57"/>
        </w:rPr>
        <w:t> </w:t>
      </w:r>
      <w:r>
        <w:rPr/>
        <w:t>about three people in the shop. The shop owner was very</w:t>
      </w:r>
      <w:r>
        <w:rPr>
          <w:spacing w:val="1"/>
        </w:rPr>
        <w:t> </w:t>
      </w:r>
      <w:r>
        <w:rPr/>
        <w:t>happy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Freedom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Act and asked if he could actually walk into</w:t>
      </w:r>
      <w:r>
        <w:rPr>
          <w:spacing w:val="1"/>
        </w:rPr>
        <w:t> </w:t>
      </w:r>
      <w:r>
        <w:rPr/>
        <w:t>INEC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vote</w:t>
      </w:r>
      <w:r>
        <w:rPr>
          <w:spacing w:val="-57"/>
        </w:rPr>
        <w:t> </w:t>
      </w:r>
      <w:r>
        <w:rPr/>
        <w:t>casted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 upcoming</w:t>
      </w:r>
      <w:r>
        <w:rPr>
          <w:spacing w:val="-3"/>
        </w:rPr>
        <w:t> </w:t>
      </w:r>
      <w:r>
        <w:rPr/>
        <w:t>elections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so happy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hear</w:t>
      </w:r>
    </w:p>
    <w:p>
      <w:pPr>
        <w:pStyle w:val="BodyText"/>
        <w:spacing w:before="1"/>
        <w:rPr>
          <w:sz w:val="15"/>
        </w:rPr>
      </w:pPr>
      <w:r>
        <w:rPr/>
        <w:pict>
          <v:rect style="position:absolute;margin-left:72.024002pt;margin-top:10.672217pt;width:144.020pt;height:.71997pt;mso-position-horizontal-relative:page;mso-position-vertical-relative:paragraph;z-index:-156748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9" w:firstLine="0"/>
        <w:jc w:val="both"/>
        <w:rPr>
          <w:sz w:val="20"/>
        </w:rPr>
      </w:pPr>
      <w:r>
        <w:rPr>
          <w:sz w:val="20"/>
          <w:vertAlign w:val="superscript"/>
        </w:rPr>
        <w:t>355</w:t>
      </w:r>
      <w:r>
        <w:rPr>
          <w:sz w:val="20"/>
          <w:vertAlign w:val="baseline"/>
        </w:rPr>
        <w:t> Right to Know (2011). </w:t>
      </w:r>
      <w:r>
        <w:rPr>
          <w:i/>
          <w:sz w:val="20"/>
          <w:vertAlign w:val="baseline"/>
        </w:rPr>
        <w:t>Understanding the Freedom of Information Act (FOIA), 2011, </w:t>
      </w:r>
      <w:r>
        <w:rPr>
          <w:sz w:val="20"/>
          <w:vertAlign w:val="baseline"/>
        </w:rPr>
        <w:t>Maitama, Abuja-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Nigeria,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1.</w:t>
      </w:r>
    </w:p>
    <w:p>
      <w:pPr>
        <w:spacing w:before="1"/>
        <w:ind w:left="480" w:right="1041" w:firstLine="0"/>
        <w:jc w:val="both"/>
        <w:rPr>
          <w:sz w:val="20"/>
        </w:rPr>
      </w:pPr>
      <w:r>
        <w:rPr>
          <w:sz w:val="20"/>
          <w:vertAlign w:val="superscript"/>
        </w:rPr>
        <w:t>356</w:t>
      </w:r>
      <w:r>
        <w:rPr>
          <w:sz w:val="20"/>
          <w:vertAlign w:val="baseline"/>
        </w:rPr>
        <w:t> Dr. A. Is‟haq who attended the trainer training was in the fore-front while teaching the clinicians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techniques to be use in actualizing the aims of the project. He shared the materials given at the trainers training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organized by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NULAI-Nigeria between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30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-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31</w:t>
      </w:r>
      <w:r>
        <w:rPr>
          <w:sz w:val="20"/>
          <w:vertAlign w:val="superscript"/>
        </w:rPr>
        <w:t>st</w:t>
      </w:r>
      <w:r>
        <w:rPr>
          <w:sz w:val="20"/>
          <w:vertAlign w:val="baseline"/>
        </w:rPr>
        <w:t> May, 2014.</w:t>
      </w:r>
    </w:p>
    <w:p>
      <w:pPr>
        <w:spacing w:before="0"/>
        <w:ind w:left="480" w:right="1050" w:firstLine="0"/>
        <w:jc w:val="both"/>
        <w:rPr>
          <w:sz w:val="20"/>
        </w:rPr>
      </w:pPr>
      <w:r>
        <w:rPr>
          <w:sz w:val="20"/>
          <w:vertAlign w:val="superscript"/>
        </w:rPr>
        <w:t>357</w:t>
      </w:r>
      <w:r>
        <w:rPr>
          <w:sz w:val="20"/>
          <w:vertAlign w:val="baseline"/>
        </w:rPr>
        <w:t> The Clinicians who understand the language and are fluent while speaking in the local tongue translate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Freedom of Information Act Campaign flyers from English language into Hausa language for the benefit of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vast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majority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populace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community.</w:t>
      </w:r>
    </w:p>
    <w:p>
      <w:pPr>
        <w:spacing w:before="1"/>
        <w:ind w:left="480" w:right="1050" w:firstLine="0"/>
        <w:jc w:val="both"/>
        <w:rPr>
          <w:sz w:val="20"/>
        </w:rPr>
      </w:pPr>
      <w:r>
        <w:rPr>
          <w:sz w:val="20"/>
          <w:vertAlign w:val="superscript"/>
        </w:rPr>
        <w:t>358</w:t>
      </w:r>
      <w:r>
        <w:rPr>
          <w:sz w:val="20"/>
          <w:vertAlign w:val="baseline"/>
        </w:rPr>
        <w:t>Appendix E: Image of Clinicians at the Muslim Refresher Tudun Wada, Zaria Educating the Students on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R2K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Campaign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day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 June,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2015.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359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Abdullahi,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(2015).</w:t>
      </w:r>
      <w:r>
        <w:rPr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Report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Street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Lawyering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by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Clinic,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2015,</w:t>
      </w:r>
      <w:r>
        <w:rPr>
          <w:i/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A.B.U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Clinic,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Faculty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Law,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</w:rPr>
        <w:t>A.B.U</w:t>
      </w:r>
      <w:r>
        <w:rPr>
          <w:spacing w:val="-1"/>
          <w:sz w:val="20"/>
        </w:rPr>
        <w:t> </w:t>
      </w:r>
      <w:r>
        <w:rPr>
          <w:sz w:val="20"/>
        </w:rPr>
        <w:t>Zaria,</w:t>
      </w:r>
      <w:r>
        <w:rPr>
          <w:spacing w:val="-1"/>
          <w:sz w:val="20"/>
        </w:rPr>
        <w:t> </w:t>
      </w:r>
      <w:r>
        <w:rPr>
          <w:sz w:val="20"/>
        </w:rPr>
        <w:t>p.1.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programme</w:t>
      </w:r>
      <w:r>
        <w:rPr>
          <w:spacing w:val="-1"/>
          <w:sz w:val="20"/>
        </w:rPr>
        <w:t> </w:t>
      </w:r>
      <w:r>
        <w:rPr>
          <w:sz w:val="20"/>
        </w:rPr>
        <w:t>took</w:t>
      </w:r>
      <w:r>
        <w:rPr>
          <w:spacing w:val="-2"/>
          <w:sz w:val="20"/>
        </w:rPr>
        <w:t> </w:t>
      </w:r>
      <w:r>
        <w:rPr>
          <w:sz w:val="20"/>
        </w:rPr>
        <w:t>place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27</w:t>
      </w:r>
      <w:r>
        <w:rPr>
          <w:sz w:val="20"/>
          <w:vertAlign w:val="superscript"/>
        </w:rPr>
        <w:t>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June, 2015.</w:t>
      </w:r>
    </w:p>
    <w:p>
      <w:pPr>
        <w:spacing w:before="1"/>
        <w:ind w:left="480" w:right="1051" w:firstLine="0"/>
        <w:jc w:val="both"/>
        <w:rPr>
          <w:sz w:val="20"/>
        </w:rPr>
      </w:pPr>
      <w:r>
        <w:rPr>
          <w:sz w:val="20"/>
          <w:vertAlign w:val="superscript"/>
        </w:rPr>
        <w:t>360</w:t>
      </w:r>
      <w:r>
        <w:rPr>
          <w:sz w:val="20"/>
          <w:vertAlign w:val="baseline"/>
        </w:rPr>
        <w:t> The clinicians were groups of mostly two or three people in such a way that at least one person in the group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understand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speak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Hausa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language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communicate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community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members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mostly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speak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Hausa.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BodyText"/>
        <w:spacing w:before="74"/>
        <w:ind w:left="2182" w:right="2736"/>
        <w:jc w:val="both"/>
      </w:pPr>
      <w:r>
        <w:rPr/>
        <w:t>that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/>
        <w:t>could‟.</w:t>
      </w:r>
      <w:r>
        <w:rPr>
          <w:spacing w:val="-1"/>
        </w:rPr>
        <w:t> </w:t>
      </w:r>
      <w:r>
        <w:rPr/>
        <w:t>Most</w:t>
      </w:r>
      <w:r>
        <w:rPr>
          <w:spacing w:val="-4"/>
        </w:rPr>
        <w:t> </w:t>
      </w:r>
      <w:r>
        <w:rPr/>
        <w:t>clinicians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were</w:t>
      </w:r>
      <w:r>
        <w:rPr>
          <w:spacing w:val="-4"/>
        </w:rPr>
        <w:t> </w:t>
      </w:r>
      <w:r>
        <w:rPr/>
        <w:t>present</w:t>
      </w:r>
      <w:r>
        <w:rPr>
          <w:spacing w:val="-3"/>
        </w:rPr>
        <w:t> </w:t>
      </w:r>
      <w:r>
        <w:rPr/>
        <w:t>confessed</w:t>
      </w:r>
      <w:r>
        <w:rPr>
          <w:spacing w:val="-58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lawyering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really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eye</w:t>
      </w:r>
      <w:r>
        <w:rPr>
          <w:spacing w:val="60"/>
        </w:rPr>
        <w:t> </w:t>
      </w:r>
      <w:r>
        <w:rPr/>
        <w:t>opener</w:t>
      </w:r>
      <w:r>
        <w:rPr>
          <w:spacing w:val="60"/>
        </w:rPr>
        <w:t> </w:t>
      </w:r>
      <w:r>
        <w:rPr/>
        <w:t>for</w:t>
      </w:r>
      <w:r>
        <w:rPr>
          <w:spacing w:val="-57"/>
        </w:rPr>
        <w:t> </w:t>
      </w:r>
      <w:r>
        <w:rPr/>
        <w:t>them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boosted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stop</w:t>
      </w:r>
      <w:r>
        <w:rPr>
          <w:spacing w:val="1"/>
        </w:rPr>
        <w:t> </w:t>
      </w:r>
      <w:r>
        <w:rPr/>
        <w:t>anyone on the street and talk to them without knowing</w:t>
      </w:r>
      <w:r>
        <w:rPr>
          <w:spacing w:val="1"/>
        </w:rPr>
        <w:t> </w:t>
      </w:r>
      <w:r>
        <w:rPr/>
        <w:t>them prior to the exercise, and they were thrilled as (sic)</w:t>
      </w:r>
      <w:r>
        <w:rPr>
          <w:spacing w:val="1"/>
        </w:rPr>
        <w:t> </w:t>
      </w:r>
      <w:r>
        <w:rPr/>
        <w:t>the response they</w:t>
      </w:r>
      <w:r>
        <w:rPr>
          <w:spacing w:val="-3"/>
        </w:rPr>
        <w:t> </w:t>
      </w:r>
      <w:r>
        <w:rPr/>
        <w:t>got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people.</w:t>
      </w:r>
      <w:r>
        <w:rPr>
          <w:vertAlign w:val="superscript"/>
        </w:rPr>
        <w:t>361</w:t>
      </w:r>
    </w:p>
    <w:p>
      <w:pPr>
        <w:pStyle w:val="BodyText"/>
        <w:spacing w:line="480" w:lineRule="auto" w:before="161"/>
        <w:ind w:left="480" w:right="1038" w:firstLine="719"/>
        <w:jc w:val="both"/>
      </w:pPr>
      <w:r>
        <w:rPr/>
        <w:t>In the Clinic, effort to further achieve the full objectives of the FOIA project. A.B.U</w:t>
      </w:r>
      <w:r>
        <w:rPr>
          <w:spacing w:val="1"/>
        </w:rPr>
        <w:t> </w:t>
      </w:r>
      <w:r>
        <w:rPr/>
        <w:t>Law Clinic on 16</w:t>
      </w:r>
      <w:r>
        <w:rPr>
          <w:vertAlign w:val="superscript"/>
        </w:rPr>
        <w:t>th</w:t>
      </w:r>
      <w:r>
        <w:rPr>
          <w:vertAlign w:val="baseline"/>
        </w:rPr>
        <w:t> February, 2015 visited KARAMA FM, Kaduna, were seven (7) Clinicians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two coordinators, Dr. Abubakar Is‟haq Esq and Dr. Hassan Bala Esq discussed the FOIA</w:t>
      </w:r>
      <w:r>
        <w:rPr>
          <w:spacing w:val="-57"/>
          <w:vertAlign w:val="baseline"/>
        </w:rPr>
        <w:t> </w:t>
      </w:r>
      <w:r>
        <w:rPr>
          <w:vertAlign w:val="baseline"/>
        </w:rPr>
        <w:t>project for 1 hour 30 minutes and 15 minutes was given to discuss the activities of the Clinic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generally.</w:t>
      </w:r>
      <w:r>
        <w:rPr>
          <w:vertAlign w:val="superscript"/>
        </w:rPr>
        <w:t>362</w:t>
      </w:r>
      <w:r>
        <w:rPr>
          <w:vertAlign w:val="baseline"/>
        </w:rPr>
        <w:t> The radio programme was successful as immediately the discussion ended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</w:t>
      </w:r>
      <w:r>
        <w:rPr>
          <w:spacing w:val="-1"/>
          <w:vertAlign w:val="baseline"/>
        </w:rPr>
        <w:t> </w:t>
      </w:r>
      <w:r>
        <w:rPr>
          <w:vertAlign w:val="baseline"/>
        </w:rPr>
        <w:t>coordinators‟</w:t>
      </w:r>
      <w:r>
        <w:rPr>
          <w:spacing w:val="-2"/>
          <w:vertAlign w:val="baseline"/>
        </w:rPr>
        <w:t> </w:t>
      </w:r>
      <w:r>
        <w:rPr>
          <w:vertAlign w:val="baseline"/>
        </w:rPr>
        <w:t>phones</w:t>
      </w:r>
      <w:r>
        <w:rPr>
          <w:spacing w:val="-1"/>
          <w:vertAlign w:val="baseline"/>
        </w:rPr>
        <w:t> </w:t>
      </w:r>
      <w:r>
        <w:rPr>
          <w:vertAlign w:val="baseline"/>
        </w:rPr>
        <w:t>kept</w:t>
      </w:r>
      <w:r>
        <w:rPr>
          <w:spacing w:val="-1"/>
          <w:vertAlign w:val="baseline"/>
        </w:rPr>
        <w:t> </w:t>
      </w:r>
      <w:r>
        <w:rPr>
          <w:vertAlign w:val="baseline"/>
        </w:rPr>
        <w:t>buzzing</w:t>
      </w:r>
      <w:r>
        <w:rPr>
          <w:spacing w:val="-3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calls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prospective clients.</w:t>
      </w:r>
      <w:r>
        <w:rPr>
          <w:vertAlign w:val="superscript"/>
        </w:rPr>
        <w:t>363</w:t>
      </w:r>
    </w:p>
    <w:p>
      <w:pPr>
        <w:pStyle w:val="BodyText"/>
        <w:spacing w:line="480" w:lineRule="auto" w:before="159"/>
        <w:ind w:left="480" w:right="1033" w:firstLine="719"/>
        <w:jc w:val="both"/>
      </w:pPr>
      <w:r>
        <w:rPr/>
        <w:t>A.B.U Law Clinic organised two (2) Town Hall meetings to members of Hayin Dogo,</w:t>
      </w:r>
      <w:r>
        <w:rPr>
          <w:spacing w:val="-57"/>
        </w:rPr>
        <w:t> </w:t>
      </w:r>
      <w:r>
        <w:rPr/>
        <w:t>Samaru and Anguwan Magajiya Zaria City community</w:t>
      </w:r>
      <w:r>
        <w:rPr>
          <w:vertAlign w:val="superscript"/>
        </w:rPr>
        <w:t>364</w:t>
      </w:r>
      <w:r>
        <w:rPr>
          <w:vertAlign w:val="baseline"/>
        </w:rPr>
        <w:t> to sensitize them on the FOIA</w:t>
      </w:r>
      <w:r>
        <w:rPr>
          <w:spacing w:val="1"/>
          <w:vertAlign w:val="baseline"/>
        </w:rPr>
        <w:t> </w:t>
      </w:r>
      <w:r>
        <w:rPr>
          <w:vertAlign w:val="baseline"/>
        </w:rPr>
        <w:t>project. The Chiroman Zazzau,</w:t>
      </w:r>
      <w:r>
        <w:rPr>
          <w:vertAlign w:val="superscript"/>
        </w:rPr>
        <w:t>365</w:t>
      </w:r>
      <w:r>
        <w:rPr>
          <w:vertAlign w:val="baseline"/>
        </w:rPr>
        <w:t> his entourage and some Zaria Local Government officials,</w:t>
      </w:r>
      <w:r>
        <w:rPr>
          <w:spacing w:val="1"/>
          <w:vertAlign w:val="baseline"/>
        </w:rPr>
        <w:t> </w:t>
      </w:r>
      <w:r>
        <w:rPr>
          <w:vertAlign w:val="baseline"/>
        </w:rPr>
        <w:t>graced the Town Hall meeting at Zaria City.</w:t>
      </w:r>
      <w:r>
        <w:rPr>
          <w:vertAlign w:val="superscript"/>
        </w:rPr>
        <w:t>366</w:t>
      </w:r>
      <w:r>
        <w:rPr>
          <w:vertAlign w:val="baseline"/>
        </w:rPr>
        <w:t> The FOIA project was implemented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guidance of the Clinic coordinators and the Clinicians who sacrifice their time to promote a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transparent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 accountable public institution in</w:t>
      </w:r>
      <w:r>
        <w:rPr>
          <w:spacing w:val="-2"/>
          <w:vertAlign w:val="baseline"/>
        </w:rPr>
        <w:t> </w:t>
      </w:r>
      <w:r>
        <w:rPr>
          <w:vertAlign w:val="baseline"/>
        </w:rPr>
        <w:t>Nigeria.</w:t>
      </w:r>
    </w:p>
    <w:p>
      <w:pPr>
        <w:pStyle w:val="Heading2"/>
        <w:numPr>
          <w:ilvl w:val="3"/>
          <w:numId w:val="26"/>
        </w:numPr>
        <w:tabs>
          <w:tab w:pos="1201" w:val="left" w:leader="none"/>
        </w:tabs>
        <w:spacing w:line="240" w:lineRule="auto" w:before="166" w:after="0"/>
        <w:ind w:left="1200" w:right="0" w:hanging="721"/>
        <w:jc w:val="both"/>
      </w:pPr>
      <w:r>
        <w:rPr/>
        <w:t>Benefits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FOIA</w:t>
      </w:r>
      <w:r>
        <w:rPr>
          <w:spacing w:val="-1"/>
        </w:rPr>
        <w:t> </w:t>
      </w:r>
      <w:r>
        <w:rPr/>
        <w:t>Project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7" w:firstLine="719"/>
        <w:jc w:val="both"/>
      </w:pPr>
      <w:r>
        <w:rPr/>
        <w:pict>
          <v:rect style="position:absolute;margin-left:72.024002pt;margin-top:111.883171pt;width:144.020pt;height:.71997pt;mso-position-horizontal-relative:page;mso-position-vertical-relative:paragraph;z-index:-15674368;mso-wrap-distance-left:0;mso-wrap-distance-right:0" filled="true" fillcolor="#000000" stroked="false">
            <v:fill type="solid"/>
            <w10:wrap type="topAndBottom"/>
          </v:rect>
        </w:pict>
      </w:r>
      <w:r>
        <w:rPr/>
        <w:t>The FOIA project has some benefit to Law Clinics, students and the public at large,</w:t>
      </w:r>
      <w:r>
        <w:rPr>
          <w:spacing w:val="1"/>
        </w:rPr>
        <w:t> </w:t>
      </w:r>
      <w:r>
        <w:rPr/>
        <w:t>which</w:t>
      </w:r>
      <w:r>
        <w:rPr>
          <w:spacing w:val="20"/>
        </w:rPr>
        <w:t> </w:t>
      </w:r>
      <w:r>
        <w:rPr/>
        <w:t>can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/>
        <w:t>seen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discussion</w:t>
      </w:r>
      <w:r>
        <w:rPr>
          <w:spacing w:val="20"/>
        </w:rPr>
        <w:t> </w:t>
      </w:r>
      <w:r>
        <w:rPr/>
        <w:t>above.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project</w:t>
      </w:r>
      <w:r>
        <w:rPr>
          <w:spacing w:val="21"/>
        </w:rPr>
        <w:t> </w:t>
      </w:r>
      <w:r>
        <w:rPr/>
        <w:t>benefits</w:t>
      </w:r>
      <w:r>
        <w:rPr>
          <w:spacing w:val="21"/>
        </w:rPr>
        <w:t> </w:t>
      </w:r>
      <w:r>
        <w:rPr/>
        <w:t>are</w:t>
      </w:r>
      <w:r>
        <w:rPr>
          <w:spacing w:val="19"/>
        </w:rPr>
        <w:t> </w:t>
      </w:r>
      <w:r>
        <w:rPr/>
        <w:t>virtually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same</w:t>
      </w:r>
      <w:r>
        <w:rPr>
          <w:spacing w:val="20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outreach/street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enumerated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implemented</w:t>
      </w:r>
      <w:r>
        <w:rPr>
          <w:spacing w:val="8"/>
        </w:rPr>
        <w:t> </w:t>
      </w:r>
      <w:r>
        <w:rPr/>
        <w:t>using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street</w:t>
      </w:r>
      <w:r>
        <w:rPr>
          <w:spacing w:val="9"/>
        </w:rPr>
        <w:t> </w:t>
      </w:r>
      <w:r>
        <w:rPr/>
        <w:t>law</w:t>
      </w:r>
      <w:r>
        <w:rPr>
          <w:spacing w:val="9"/>
        </w:rPr>
        <w:t> </w:t>
      </w:r>
      <w:r>
        <w:rPr/>
        <w:t>methodology,</w:t>
      </w:r>
      <w:r>
        <w:rPr>
          <w:spacing w:val="9"/>
        </w:rPr>
        <w:t> </w:t>
      </w:r>
      <w:r>
        <w:rPr/>
        <w:t>but</w:t>
      </w:r>
      <w:r>
        <w:rPr>
          <w:spacing w:val="9"/>
        </w:rPr>
        <w:t> </w:t>
      </w:r>
      <w:r>
        <w:rPr/>
        <w:t>we</w:t>
      </w:r>
      <w:r>
        <w:rPr>
          <w:spacing w:val="7"/>
        </w:rPr>
        <w:t> </w:t>
      </w:r>
      <w:r>
        <w:rPr/>
        <w:t>shall</w:t>
      </w:r>
      <w:r>
        <w:rPr>
          <w:spacing w:val="9"/>
        </w:rPr>
        <w:t> </w:t>
      </w:r>
      <w:r>
        <w:rPr/>
        <w:t>highlight</w:t>
      </w:r>
      <w:r>
        <w:rPr>
          <w:spacing w:val="10"/>
        </w:rPr>
        <w:t> </w:t>
      </w:r>
      <w:r>
        <w:rPr/>
        <w:t>some</w:t>
      </w:r>
      <w:r>
        <w:rPr>
          <w:spacing w:val="8"/>
        </w:rPr>
        <w:t> </w:t>
      </w:r>
      <w:r>
        <w:rPr/>
        <w:t>other</w:t>
      </w:r>
      <w:r>
        <w:rPr>
          <w:spacing w:val="8"/>
        </w:rPr>
        <w:t> </w:t>
      </w:r>
      <w:r>
        <w:rPr/>
        <w:t>benefits</w:t>
      </w:r>
      <w:r>
        <w:rPr>
          <w:spacing w:val="9"/>
        </w:rPr>
        <w:t> </w:t>
      </w:r>
      <w:r>
        <w:rPr/>
        <w:t>to</w:t>
      </w:r>
    </w:p>
    <w:p>
      <w:pPr>
        <w:spacing w:before="67"/>
        <w:ind w:left="480" w:right="1037" w:firstLine="0"/>
        <w:jc w:val="both"/>
        <w:rPr>
          <w:sz w:val="20"/>
        </w:rPr>
      </w:pPr>
      <w:r>
        <w:rPr>
          <w:sz w:val="20"/>
          <w:vertAlign w:val="superscript"/>
        </w:rPr>
        <w:t>361</w:t>
      </w:r>
      <w:r>
        <w:rPr>
          <w:sz w:val="20"/>
          <w:vertAlign w:val="baseline"/>
        </w:rPr>
        <w:t> Maisamari, M.M. (2015). </w:t>
      </w:r>
      <w:r>
        <w:rPr>
          <w:i/>
          <w:sz w:val="20"/>
          <w:vertAlign w:val="baseline"/>
        </w:rPr>
        <w:t>Phase One Report of Activities of ABU Law Clinic on the “Capacity Building 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Community-Based Groups on the Effective Use of the Freedom of Information (FOI) Act Project”. </w:t>
      </w:r>
      <w:r>
        <w:rPr>
          <w:sz w:val="20"/>
          <w:vertAlign w:val="baseline"/>
        </w:rPr>
        <w:t>A.B.U. Law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Clinic,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Faculty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Law,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A.B.U. Zaria, p. 2.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362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 4.</w:t>
      </w:r>
    </w:p>
    <w:p>
      <w:pPr>
        <w:spacing w:before="1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363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before="0"/>
        <w:ind w:left="480" w:right="1042" w:firstLine="0"/>
        <w:jc w:val="both"/>
        <w:rPr>
          <w:sz w:val="20"/>
        </w:rPr>
      </w:pPr>
      <w:r>
        <w:rPr>
          <w:sz w:val="20"/>
          <w:vertAlign w:val="superscript"/>
        </w:rPr>
        <w:t>364</w:t>
      </w:r>
      <w:r>
        <w:rPr>
          <w:sz w:val="20"/>
          <w:vertAlign w:val="baseline"/>
        </w:rPr>
        <w:t> Hayin Dogo, Samaru community Town Hall meeting was held on 6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February, 2016 and the Anguwar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Magajiya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Zaria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City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community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Town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Hall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meeting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held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30</w:t>
      </w:r>
      <w:r>
        <w:rPr>
          <w:sz w:val="20"/>
          <w:vertAlign w:val="superscript"/>
        </w:rPr>
        <w:t>th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July,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2016.</w:t>
      </w:r>
    </w:p>
    <w:p>
      <w:pPr>
        <w:spacing w:line="228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365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Chiroman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Zazzau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one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senior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members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Emir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Zazzau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cabinet.</w:t>
      </w:r>
    </w:p>
    <w:p>
      <w:pPr>
        <w:spacing w:before="1"/>
        <w:ind w:left="480" w:right="1046" w:firstLine="0"/>
        <w:jc w:val="both"/>
        <w:rPr>
          <w:sz w:val="20"/>
        </w:rPr>
      </w:pPr>
      <w:r>
        <w:rPr>
          <w:sz w:val="20"/>
          <w:vertAlign w:val="superscript"/>
        </w:rPr>
        <w:t>366</w:t>
      </w:r>
      <w:r>
        <w:rPr>
          <w:sz w:val="20"/>
          <w:vertAlign w:val="baseline"/>
        </w:rPr>
        <w:t> Majidadi, I. (2016) </w:t>
      </w:r>
      <w:r>
        <w:rPr>
          <w:i/>
          <w:sz w:val="20"/>
          <w:vertAlign w:val="baseline"/>
        </w:rPr>
        <w:t>Report on Freedom of Information (FOI) Act Town Hall Meeting Conducted by the A.B.U</w:t>
      </w:r>
      <w:r>
        <w:rPr>
          <w:i/>
          <w:spacing w:val="-48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Clinic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at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Anguwar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Magajiya Zaria,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A.B.U.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Clinic, Faculty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 Law,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A.B.U.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Zaria,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 2.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5"/>
        <w:jc w:val="both"/>
      </w:pPr>
      <w:r>
        <w:rPr/>
        <w:t>Law Clinics, Clinicians and the public not mentioned under the community outreach/street</w:t>
      </w:r>
      <w:r>
        <w:rPr>
          <w:spacing w:val="1"/>
        </w:rPr>
        <w:t> </w:t>
      </w:r>
      <w:r>
        <w:rPr/>
        <w:t>law project here and relate some testimonies from law students. The benefits include 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0"/>
          <w:numId w:val="30"/>
        </w:numPr>
        <w:tabs>
          <w:tab w:pos="1561" w:val="left" w:leader="none"/>
        </w:tabs>
        <w:spacing w:line="480" w:lineRule="auto" w:before="161" w:after="0"/>
        <w:ind w:left="1560" w:right="1037" w:hanging="360"/>
        <w:jc w:val="both"/>
        <w:rPr>
          <w:sz w:val="24"/>
        </w:rPr>
      </w:pPr>
      <w:r>
        <w:rPr>
          <w:sz w:val="24"/>
        </w:rPr>
        <w:t>The Law Clinics and the Clinicians through the FOIA project exposed the social</w:t>
      </w:r>
      <w:r>
        <w:rPr>
          <w:spacing w:val="1"/>
          <w:sz w:val="24"/>
        </w:rPr>
        <w:t> </w:t>
      </w:r>
      <w:r>
        <w:rPr>
          <w:sz w:val="24"/>
        </w:rPr>
        <w:t>engineering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society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effecting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institutions.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changes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social</w:t>
      </w:r>
      <w:r>
        <w:rPr>
          <w:spacing w:val="30"/>
          <w:sz w:val="24"/>
        </w:rPr>
        <w:t> </w:t>
      </w:r>
      <w:r>
        <w:rPr>
          <w:sz w:val="24"/>
        </w:rPr>
        <w:t>institutions</w:t>
      </w:r>
      <w:r>
        <w:rPr>
          <w:spacing w:val="27"/>
          <w:sz w:val="24"/>
        </w:rPr>
        <w:t> </w:t>
      </w:r>
      <w:r>
        <w:rPr>
          <w:sz w:val="24"/>
        </w:rPr>
        <w:t>affect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social</w:t>
      </w:r>
      <w:r>
        <w:rPr>
          <w:spacing w:val="27"/>
          <w:sz w:val="24"/>
        </w:rPr>
        <w:t> </w:t>
      </w:r>
      <w:r>
        <w:rPr>
          <w:sz w:val="24"/>
        </w:rPr>
        <w:t>system</w:t>
      </w:r>
      <w:r>
        <w:rPr>
          <w:spacing w:val="27"/>
          <w:sz w:val="24"/>
        </w:rPr>
        <w:t> </w:t>
      </w:r>
      <w:r>
        <w:rPr>
          <w:sz w:val="24"/>
        </w:rPr>
        <w:t>including</w:t>
      </w:r>
      <w:r>
        <w:rPr>
          <w:spacing w:val="-58"/>
          <w:sz w:val="24"/>
        </w:rPr>
        <w:t> </w:t>
      </w:r>
      <w:r>
        <w:rPr>
          <w:sz w:val="24"/>
        </w:rPr>
        <w:t>the values, attitudes, and behaviour patterns of public officers in the society. A</w:t>
      </w:r>
      <w:r>
        <w:rPr>
          <w:spacing w:val="1"/>
          <w:sz w:val="24"/>
        </w:rPr>
        <w:t> </w:t>
      </w:r>
      <w:r>
        <w:rPr>
          <w:sz w:val="24"/>
        </w:rPr>
        <w:t>former Clinic Head in A.B.U Law Clinic who served for the 2017/2018 academic</w:t>
      </w:r>
      <w:r>
        <w:rPr>
          <w:spacing w:val="1"/>
          <w:sz w:val="24"/>
        </w:rPr>
        <w:t> </w:t>
      </w:r>
      <w:r>
        <w:rPr>
          <w:sz w:val="24"/>
        </w:rPr>
        <w:t>session</w:t>
      </w:r>
      <w:r>
        <w:rPr>
          <w:spacing w:val="1"/>
          <w:sz w:val="24"/>
        </w:rPr>
        <w:t> </w:t>
      </w:r>
      <w:r>
        <w:rPr>
          <w:sz w:val="24"/>
        </w:rPr>
        <w:t>opined</w:t>
      </w:r>
      <w:r>
        <w:rPr>
          <w:spacing w:val="1"/>
          <w:sz w:val="24"/>
        </w:rPr>
        <w:t> </w:t>
      </w:r>
      <w:r>
        <w:rPr>
          <w:sz w:val="24"/>
        </w:rPr>
        <w:t>that:</w:t>
      </w:r>
      <w:r>
        <w:rPr>
          <w:spacing w:val="1"/>
          <w:sz w:val="24"/>
        </w:rPr>
        <w:t> </w:t>
      </w:r>
      <w:r>
        <w:rPr>
          <w:sz w:val="24"/>
        </w:rPr>
        <w:t>“the</w:t>
      </w:r>
      <w:r>
        <w:rPr>
          <w:spacing w:val="1"/>
          <w:sz w:val="24"/>
        </w:rPr>
        <w:t> </w:t>
      </w:r>
      <w:r>
        <w:rPr>
          <w:sz w:val="24"/>
        </w:rPr>
        <w:t>FOIA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aided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sought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mostly through</w:t>
      </w:r>
      <w:r>
        <w:rPr>
          <w:spacing w:val="1"/>
          <w:sz w:val="24"/>
        </w:rPr>
        <w:t> </w:t>
      </w:r>
      <w:r>
        <w:rPr>
          <w:sz w:val="24"/>
        </w:rPr>
        <w:t>A.B.U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Clinic.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office</w:t>
      </w:r>
      <w:r>
        <w:rPr>
          <w:spacing w:val="1"/>
          <w:sz w:val="24"/>
        </w:rPr>
        <w:t> </w:t>
      </w:r>
      <w:r>
        <w:rPr>
          <w:sz w:val="24"/>
        </w:rPr>
        <w:t>holders</w:t>
      </w:r>
      <w:r>
        <w:rPr>
          <w:spacing w:val="1"/>
          <w:sz w:val="24"/>
        </w:rPr>
        <w:t> </w:t>
      </w:r>
      <w:r>
        <w:rPr>
          <w:sz w:val="24"/>
        </w:rPr>
        <w:t>became</w:t>
      </w:r>
      <w:r>
        <w:rPr>
          <w:spacing w:val="1"/>
          <w:sz w:val="24"/>
        </w:rPr>
        <w:t> </w:t>
      </w:r>
      <w:r>
        <w:rPr>
          <w:sz w:val="24"/>
        </w:rPr>
        <w:t>cautious and accountable to information requests. The FOIA project has helped in</w:t>
      </w:r>
      <w:r>
        <w:rPr>
          <w:spacing w:val="1"/>
          <w:sz w:val="24"/>
        </w:rPr>
        <w:t> </w:t>
      </w:r>
      <w:r>
        <w:rPr>
          <w:sz w:val="24"/>
        </w:rPr>
        <w:t>combating corruption and lack of accountability</w:t>
      </w:r>
      <w:r>
        <w:rPr>
          <w:spacing w:val="-5"/>
          <w:sz w:val="24"/>
        </w:rPr>
        <w:t> </w:t>
      </w:r>
      <w:r>
        <w:rPr>
          <w:sz w:val="24"/>
        </w:rPr>
        <w:t>in government”.</w:t>
      </w:r>
      <w:r>
        <w:rPr>
          <w:sz w:val="24"/>
          <w:vertAlign w:val="superscript"/>
        </w:rPr>
        <w:t>367</w:t>
      </w:r>
    </w:p>
    <w:p>
      <w:pPr>
        <w:pStyle w:val="ListParagraph"/>
        <w:numPr>
          <w:ilvl w:val="0"/>
          <w:numId w:val="30"/>
        </w:numPr>
        <w:tabs>
          <w:tab w:pos="1561" w:val="left" w:leader="none"/>
        </w:tabs>
        <w:spacing w:line="480" w:lineRule="auto" w:before="0" w:after="0"/>
        <w:ind w:left="1560" w:right="103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Clinicians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letter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writing</w:t>
      </w:r>
      <w:r>
        <w:rPr>
          <w:spacing w:val="1"/>
          <w:sz w:val="24"/>
        </w:rPr>
        <w:t> </w:t>
      </w:r>
      <w:r>
        <w:rPr>
          <w:sz w:val="24"/>
        </w:rPr>
        <w:t>skills.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programmes</w:t>
      </w:r>
      <w:r>
        <w:rPr>
          <w:spacing w:val="1"/>
          <w:sz w:val="24"/>
        </w:rPr>
        <w:t> </w:t>
      </w:r>
      <w:r>
        <w:rPr>
          <w:sz w:val="24"/>
        </w:rPr>
        <w:t>conducted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discuss</w:t>
      </w:r>
      <w:r>
        <w:rPr>
          <w:spacing w:val="1"/>
          <w:sz w:val="24"/>
        </w:rPr>
        <w:t> </w:t>
      </w:r>
      <w:r>
        <w:rPr>
          <w:sz w:val="24"/>
        </w:rPr>
        <w:t>above,</w:t>
      </w:r>
      <w:r>
        <w:rPr>
          <w:spacing w:val="1"/>
          <w:sz w:val="24"/>
        </w:rPr>
        <w:t> </w:t>
      </w:r>
      <w:r>
        <w:rPr>
          <w:sz w:val="24"/>
        </w:rPr>
        <w:t>letters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stakeholders</w:t>
      </w:r>
      <w:r>
        <w:rPr>
          <w:spacing w:val="1"/>
          <w:sz w:val="24"/>
        </w:rPr>
        <w:t> </w:t>
      </w:r>
      <w:r>
        <w:rPr>
          <w:sz w:val="24"/>
        </w:rPr>
        <w:t>involve and the Clinicians are made to draft reports at the end of each programme.</w:t>
      </w:r>
      <w:r>
        <w:rPr>
          <w:spacing w:val="-57"/>
          <w:sz w:val="24"/>
        </w:rPr>
        <w:t> </w:t>
      </w:r>
      <w:r>
        <w:rPr>
          <w:sz w:val="24"/>
        </w:rPr>
        <w:t>We refer and quote Clinicians‟ statements in the reports drafted by law students to</w:t>
      </w:r>
      <w:r>
        <w:rPr>
          <w:spacing w:val="-57"/>
          <w:sz w:val="24"/>
        </w:rPr>
        <w:t> </w:t>
      </w:r>
      <w:r>
        <w:rPr>
          <w:sz w:val="24"/>
        </w:rPr>
        <w:t>buttress how the CLE</w:t>
      </w:r>
      <w:r>
        <w:rPr>
          <w:spacing w:val="1"/>
          <w:sz w:val="24"/>
        </w:rPr>
        <w:t> </w:t>
      </w:r>
      <w:r>
        <w:rPr>
          <w:sz w:val="24"/>
        </w:rPr>
        <w:t>methodologies</w:t>
      </w:r>
      <w:r>
        <w:rPr>
          <w:spacing w:val="1"/>
          <w:sz w:val="24"/>
        </w:rPr>
        <w:t> </w:t>
      </w:r>
      <w:r>
        <w:rPr>
          <w:sz w:val="24"/>
        </w:rPr>
        <w:t>aid in promoting various skills in legal</w:t>
      </w:r>
      <w:r>
        <w:rPr>
          <w:spacing w:val="1"/>
          <w:sz w:val="24"/>
        </w:rPr>
        <w:t> </w:t>
      </w:r>
      <w:r>
        <w:rPr>
          <w:sz w:val="24"/>
        </w:rPr>
        <w:t>practice.</w:t>
      </w:r>
    </w:p>
    <w:p>
      <w:pPr>
        <w:pStyle w:val="Heading2"/>
        <w:numPr>
          <w:ilvl w:val="1"/>
          <w:numId w:val="26"/>
        </w:numPr>
        <w:tabs>
          <w:tab w:pos="841" w:val="left" w:leader="none"/>
        </w:tabs>
        <w:spacing w:line="240" w:lineRule="auto" w:before="4" w:after="0"/>
        <w:ind w:left="840" w:right="0" w:hanging="361"/>
        <w:jc w:val="both"/>
      </w:pPr>
      <w:r>
        <w:rPr/>
        <w:t>The</w:t>
      </w:r>
      <w:r>
        <w:rPr>
          <w:spacing w:val="-3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Client</w:t>
      </w:r>
      <w:r>
        <w:rPr>
          <w:spacing w:val="-2"/>
        </w:rPr>
        <w:t> </w:t>
      </w:r>
      <w:r>
        <w:rPr/>
        <w:t>Interviewing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Counselling</w:t>
      </w:r>
      <w:r>
        <w:rPr>
          <w:spacing w:val="-2"/>
        </w:rPr>
        <w:t> </w:t>
      </w:r>
      <w:r>
        <w:rPr/>
        <w:t>Skills</w:t>
      </w:r>
      <w:r>
        <w:rPr>
          <w:spacing w:val="-2"/>
        </w:rPr>
        <w:t> </w:t>
      </w:r>
      <w:r>
        <w:rPr/>
        <w:t>Projects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8" w:firstLine="719"/>
        <w:jc w:val="both"/>
      </w:pPr>
      <w:r>
        <w:rPr/>
        <w:t>Client interviewing and taking of instructions are very important, as they are the first</w:t>
      </w:r>
      <w:r>
        <w:rPr>
          <w:spacing w:val="1"/>
        </w:rPr>
        <w:t> </w:t>
      </w:r>
      <w:r>
        <w:rPr/>
        <w:t>point of contact between lawyers and clients. Students are constantly educated on how to put</w:t>
      </w:r>
      <w:r>
        <w:rPr>
          <w:spacing w:val="1"/>
        </w:rPr>
        <w:t> </w:t>
      </w:r>
      <w:r>
        <w:rPr/>
        <w:t>clients at ease and how to build trust between themselves and their clients, so that clients feel</w:t>
      </w:r>
      <w:r>
        <w:rPr>
          <w:spacing w:val="1"/>
        </w:rPr>
        <w:t> </w:t>
      </w:r>
      <w:r>
        <w:rPr/>
        <w:t>free to tell their lawyers everything that is relevant. Client-centred interviewing techniques is</w:t>
      </w:r>
      <w:r>
        <w:rPr>
          <w:spacing w:val="1"/>
        </w:rPr>
        <w:t> </w:t>
      </w:r>
      <w:r>
        <w:rPr/>
        <w:t>used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ensure</w:t>
      </w:r>
      <w:r>
        <w:rPr>
          <w:spacing w:val="29"/>
        </w:rPr>
        <w:t> </w:t>
      </w:r>
      <w:r>
        <w:rPr/>
        <w:t>that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lawyer</w:t>
      </w:r>
      <w:r>
        <w:rPr>
          <w:spacing w:val="28"/>
        </w:rPr>
        <w:t> </w:t>
      </w:r>
      <w:r>
        <w:rPr/>
        <w:t>has</w:t>
      </w:r>
      <w:r>
        <w:rPr>
          <w:spacing w:val="31"/>
        </w:rPr>
        <w:t> </w:t>
      </w:r>
      <w:r>
        <w:rPr/>
        <w:t>a</w:t>
      </w:r>
      <w:r>
        <w:rPr>
          <w:spacing w:val="28"/>
        </w:rPr>
        <w:t> </w:t>
      </w:r>
      <w:r>
        <w:rPr/>
        <w:t>clear</w:t>
      </w:r>
      <w:r>
        <w:rPr>
          <w:spacing w:val="30"/>
        </w:rPr>
        <w:t> </w:t>
      </w:r>
      <w:r>
        <w:rPr/>
        <w:t>understanding</w:t>
      </w:r>
      <w:r>
        <w:rPr>
          <w:spacing w:val="26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client‟s</w:t>
      </w:r>
      <w:r>
        <w:rPr>
          <w:spacing w:val="28"/>
        </w:rPr>
        <w:t> </w:t>
      </w:r>
      <w:r>
        <w:rPr/>
        <w:t>needs</w:t>
      </w:r>
      <w:r>
        <w:rPr>
          <w:spacing w:val="29"/>
        </w:rPr>
        <w:t> </w:t>
      </w:r>
      <w:r>
        <w:rPr/>
        <w:t>and</w:t>
      </w:r>
    </w:p>
    <w:p>
      <w:pPr>
        <w:pStyle w:val="BodyText"/>
        <w:spacing w:before="1"/>
        <w:rPr>
          <w:sz w:val="15"/>
        </w:rPr>
      </w:pPr>
      <w:r>
        <w:rPr/>
        <w:pict>
          <v:rect style="position:absolute;margin-left:72.024002pt;margin-top:10.651231pt;width:144.020pt;height:.71997pt;mso-position-horizontal-relative:page;mso-position-vertical-relative:paragraph;z-index:-156738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367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Ahmad,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(Personal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communication,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January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9,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2019)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114"/>
        <w:ind w:left="480" w:right="1034"/>
        <w:jc w:val="both"/>
      </w:pPr>
      <w:r>
        <w:rPr/>
        <w:t>requirements.</w:t>
      </w:r>
      <w:r>
        <w:rPr>
          <w:vertAlign w:val="superscript"/>
        </w:rPr>
        <w:t>368</w:t>
      </w:r>
      <w:r>
        <w:rPr>
          <w:vertAlign w:val="baseline"/>
        </w:rPr>
        <w:t> The Law Clinics being pictorial representation of law firms to Clinicians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-3"/>
          <w:vertAlign w:val="baseline"/>
        </w:rPr>
        <w:t> </w:t>
      </w:r>
      <w:r>
        <w:rPr>
          <w:vertAlign w:val="baseline"/>
        </w:rPr>
        <w:t>interaction with clients a constant variable.</w:t>
      </w:r>
    </w:p>
    <w:p>
      <w:pPr>
        <w:pStyle w:val="BodyText"/>
        <w:spacing w:line="480" w:lineRule="auto" w:before="161"/>
        <w:ind w:left="480" w:right="1038" w:firstLine="719"/>
        <w:jc w:val="both"/>
      </w:pPr>
      <w:r>
        <w:rPr/>
        <w:t>The Clinicians meet indigent persons with legal problems on daily basis depending on</w:t>
      </w:r>
      <w:r>
        <w:rPr>
          <w:spacing w:val="-57"/>
        </w:rPr>
        <w:t> </w:t>
      </w:r>
      <w:r>
        <w:rPr/>
        <w:t>the location and the public awareness created about the Clinic at the masses disposal, and the</w:t>
      </w:r>
      <w:r>
        <w:rPr>
          <w:spacing w:val="1"/>
        </w:rPr>
        <w:t> </w:t>
      </w:r>
      <w:r>
        <w:rPr/>
        <w:t>nature of assistance the Clinic is rendering to it host community. These interactions made</w:t>
      </w:r>
      <w:r>
        <w:rPr>
          <w:spacing w:val="1"/>
        </w:rPr>
        <w:t> </w:t>
      </w:r>
      <w:r>
        <w:rPr/>
        <w:t>interviewing and counselling skills an inevitable skills expected from the Clinicians. The</w:t>
      </w:r>
      <w:r>
        <w:rPr>
          <w:spacing w:val="1"/>
        </w:rPr>
        <w:t> </w:t>
      </w:r>
      <w:r>
        <w:rPr/>
        <w:t>interviewing and counselling skills are great tools for lawyers. These tools assist a lawyer to</w:t>
      </w:r>
      <w:r>
        <w:rPr>
          <w:spacing w:val="1"/>
        </w:rPr>
        <w:t> </w:t>
      </w:r>
      <w:r>
        <w:rPr/>
        <w:t>know the clients problems, research on the problems and provide workable solutions to the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identified.</w:t>
      </w:r>
    </w:p>
    <w:p>
      <w:pPr>
        <w:pStyle w:val="BodyText"/>
        <w:spacing w:line="480" w:lineRule="auto" w:before="159"/>
        <w:ind w:left="480" w:right="103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Law Clinics</w:t>
      </w:r>
      <w:r>
        <w:rPr>
          <w:spacing w:val="1"/>
        </w:rPr>
        <w:t> </w:t>
      </w:r>
      <w:r>
        <w:rPr/>
        <w:t>organised</w:t>
      </w:r>
      <w:r>
        <w:rPr>
          <w:spacing w:val="1"/>
        </w:rPr>
        <w:t> </w:t>
      </w:r>
      <w:r>
        <w:rPr/>
        <w:t>workshops,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interviewing,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counselling</w:t>
      </w:r>
      <w:r>
        <w:rPr>
          <w:spacing w:val="-57"/>
        </w:rPr>
        <w:t> </w:t>
      </w:r>
      <w:r>
        <w:rPr/>
        <w:t>skills competition as an offshoot of the National Client Interviewing and Counselling Skills</w:t>
      </w:r>
      <w:r>
        <w:rPr>
          <w:spacing w:val="1"/>
        </w:rPr>
        <w:t> </w:t>
      </w:r>
      <w:r>
        <w:rPr/>
        <w:t>Competition (NCCC), a project of NULAI-Nigeria. The NCCC is an annual competition for</w:t>
      </w:r>
      <w:r>
        <w:rPr>
          <w:spacing w:val="1"/>
        </w:rPr>
        <w:t> </w:t>
      </w:r>
      <w:r>
        <w:rPr/>
        <w:t>law faculties and Law School campuses aimed at promoting greater knowledge and interest</w:t>
      </w:r>
      <w:r>
        <w:rPr>
          <w:spacing w:val="1"/>
        </w:rPr>
        <w:t> </w:t>
      </w:r>
      <w:r>
        <w:rPr/>
        <w:t>among law students/lawyers to develop interviewing, planning, analytical and preventive</w:t>
      </w:r>
      <w:r>
        <w:rPr>
          <w:spacing w:val="1"/>
        </w:rPr>
        <w:t> </w:t>
      </w:r>
      <w:r>
        <w:rPr/>
        <w:t>(ADR) skills in the lawyer-client relationship in the office. The competition also provides a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interchange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practitioners.</w:t>
      </w:r>
      <w:r>
        <w:rPr>
          <w:vertAlign w:val="superscript"/>
        </w:rPr>
        <w:t>369</w:t>
      </w:r>
    </w:p>
    <w:p>
      <w:pPr>
        <w:pStyle w:val="BodyText"/>
        <w:spacing w:line="480" w:lineRule="auto" w:before="162"/>
        <w:ind w:left="480" w:right="1033" w:firstLine="719"/>
        <w:jc w:val="both"/>
      </w:pPr>
      <w:r>
        <w:rPr/>
        <w:t>The NCCC, an affiliate</w:t>
      </w:r>
      <w:r>
        <w:rPr>
          <w:spacing w:val="1"/>
        </w:rPr>
        <w:t> </w:t>
      </w:r>
      <w:r>
        <w:rPr/>
        <w:t>to the Louis M. Brown and Forest Moisten</w:t>
      </w:r>
      <w:r>
        <w:rPr>
          <w:spacing w:val="60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Client Consultation Competition (ICCC), an annual international competition for the winners</w:t>
      </w:r>
      <w:r>
        <w:rPr>
          <w:spacing w:val="1"/>
        </w:rPr>
        <w:t> </w:t>
      </w:r>
      <w:r>
        <w:rPr/>
        <w:t>of national competitions across the world. It provides an existing opportunity for law student</w:t>
      </w:r>
      <w:r>
        <w:rPr>
          <w:spacing w:val="1"/>
        </w:rPr>
        <w:t> </w:t>
      </w:r>
      <w:r>
        <w:rPr/>
        <w:t>to learn and practice interviewing and counselling skills as well as to meet young (and not so</w:t>
      </w:r>
      <w:r>
        <w:rPr>
          <w:spacing w:val="1"/>
        </w:rPr>
        <w:t> </w:t>
      </w:r>
      <w:r>
        <w:rPr/>
        <w:t>young)</w:t>
      </w:r>
      <w:r>
        <w:rPr>
          <w:spacing w:val="1"/>
        </w:rPr>
        <w:t> </w:t>
      </w:r>
      <w:r>
        <w:rPr/>
        <w:t>lawyers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/>
        <w:t>an</w:t>
      </w:r>
      <w:r>
        <w:rPr>
          <w:spacing w:val="2"/>
        </w:rPr>
        <w:t> </w:t>
      </w:r>
      <w:r>
        <w:rPr/>
        <w:t>amazing</w:t>
      </w:r>
      <w:r>
        <w:rPr>
          <w:spacing w:val="59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culture.</w:t>
      </w:r>
      <w:r>
        <w:rPr>
          <w:vertAlign w:val="superscript"/>
        </w:rPr>
        <w:t>370</w:t>
      </w:r>
      <w:r>
        <w:rPr>
          <w:spacing w:val="4"/>
          <w:vertAlign w:val="baseline"/>
        </w:rPr>
        <w:t> </w:t>
      </w:r>
      <w:r>
        <w:rPr>
          <w:vertAlign w:val="baseline"/>
        </w:rPr>
        <w:t>This</w:t>
      </w:r>
      <w:r>
        <w:rPr>
          <w:spacing w:val="2"/>
          <w:vertAlign w:val="baseline"/>
        </w:rPr>
        <w:t> </w:t>
      </w:r>
      <w:r>
        <w:rPr>
          <w:vertAlign w:val="baseline"/>
        </w:rPr>
        <w:t>competition</w:t>
      </w:r>
      <w:r>
        <w:rPr>
          <w:spacing w:val="3"/>
          <w:vertAlign w:val="baseline"/>
        </w:rPr>
        <w:t> </w:t>
      </w:r>
      <w:r>
        <w:rPr>
          <w:vertAlign w:val="baseline"/>
        </w:rPr>
        <w:t>has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rect style="position:absolute;margin-left:72.024002pt;margin-top:15.232569pt;width:144.020pt;height:.71997pt;mso-position-horizontal-relative:page;mso-position-vertical-relative:paragraph;z-index:-156733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368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Mcquoid-Mason,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 Palmer,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Op.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Cit.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79-80.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369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NULAI-Nigeria,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(2013).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2008-2013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Activities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Report, </w:t>
      </w:r>
      <w:r>
        <w:rPr>
          <w:sz w:val="20"/>
          <w:vertAlign w:val="baseline"/>
        </w:rPr>
        <w:t>Garki,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Abuja,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14.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370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  <w:r>
        <w:rPr>
          <w:sz w:val="20"/>
          <w:vertAlign w:val="baseline"/>
        </w:rPr>
        <w:t>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00" w:bottom="1200" w:left="960" w:right="400"/>
        </w:sectPr>
      </w:pPr>
    </w:p>
    <w:p>
      <w:pPr>
        <w:pStyle w:val="BodyText"/>
        <w:spacing w:line="480" w:lineRule="auto" w:before="74"/>
        <w:ind w:left="480" w:right="1042"/>
        <w:jc w:val="both"/>
      </w:pPr>
      <w:r>
        <w:rPr/>
        <w:t>support from MacArthur Foundations, host Universities and campuses of the Nigerian Law</w:t>
      </w:r>
      <w:r>
        <w:rPr>
          <w:spacing w:val="1"/>
        </w:rPr>
        <w:t> </w:t>
      </w:r>
      <w:r>
        <w:rPr/>
        <w:t>School, law firms and individuals.</w:t>
      </w:r>
      <w:r>
        <w:rPr>
          <w:vertAlign w:val="superscript"/>
        </w:rPr>
        <w:t>371</w:t>
      </w:r>
    </w:p>
    <w:p>
      <w:pPr>
        <w:pStyle w:val="BodyText"/>
        <w:spacing w:line="480" w:lineRule="auto" w:before="161"/>
        <w:ind w:left="480" w:right="103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NCCC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School</w:t>
      </w:r>
      <w:r>
        <w:rPr>
          <w:spacing w:val="60"/>
        </w:rPr>
        <w:t> </w:t>
      </w:r>
      <w:r>
        <w:rPr/>
        <w:t>campuses</w:t>
      </w:r>
      <w:r>
        <w:rPr>
          <w:spacing w:val="1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who</w:t>
      </w:r>
      <w:r>
        <w:rPr>
          <w:spacing w:val="15"/>
        </w:rPr>
        <w:t> </w:t>
      </w:r>
      <w:r>
        <w:rPr/>
        <w:t>registered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competition.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participants</w:t>
      </w:r>
      <w:r>
        <w:rPr>
          <w:spacing w:val="16"/>
        </w:rPr>
        <w:t> </w:t>
      </w:r>
      <w:r>
        <w:rPr/>
        <w:t>were</w:t>
      </w:r>
      <w:r>
        <w:rPr>
          <w:spacing w:val="14"/>
        </w:rPr>
        <w:t> </w:t>
      </w:r>
      <w:r>
        <w:rPr/>
        <w:t>assessed</w:t>
      </w:r>
      <w:r>
        <w:rPr>
          <w:spacing w:val="18"/>
        </w:rPr>
        <w:t> </w:t>
      </w:r>
      <w:r>
        <w:rPr/>
        <w:t>based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eleven</w:t>
      </w:r>
    </w:p>
    <w:p>
      <w:pPr>
        <w:pStyle w:val="BodyText"/>
        <w:spacing w:line="480" w:lineRule="auto"/>
        <w:ind w:left="480" w:right="1032"/>
        <w:jc w:val="both"/>
      </w:pPr>
      <w:r>
        <w:rPr/>
        <w:t>(11)</w:t>
      </w:r>
      <w:r>
        <w:rPr>
          <w:spacing w:val="1"/>
        </w:rPr>
        <w:t> </w:t>
      </w:r>
      <w:r>
        <w:rPr/>
        <w:t>criteria</w:t>
      </w:r>
      <w:r>
        <w:rPr>
          <w:vertAlign w:val="superscript"/>
        </w:rPr>
        <w:t>372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assessors/panel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judges</w:t>
      </w:r>
      <w:r>
        <w:rPr>
          <w:vertAlign w:val="superscript"/>
        </w:rPr>
        <w:t>373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stages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competition.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Universities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Law School students usually emerge</w:t>
      </w:r>
      <w:r>
        <w:rPr>
          <w:spacing w:val="1"/>
          <w:vertAlign w:val="baseline"/>
        </w:rPr>
        <w:t> </w:t>
      </w:r>
      <w:r>
        <w:rPr>
          <w:vertAlign w:val="baseline"/>
        </w:rPr>
        <w:t>as the winners of the local client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interviewing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counselling</w:t>
      </w:r>
      <w:r>
        <w:rPr>
          <w:spacing w:val="1"/>
          <w:vertAlign w:val="baseline"/>
        </w:rPr>
        <w:t> </w:t>
      </w:r>
      <w:r>
        <w:rPr>
          <w:vertAlign w:val="baseline"/>
        </w:rPr>
        <w:t>skills</w:t>
      </w:r>
      <w:r>
        <w:rPr>
          <w:spacing w:val="1"/>
          <w:vertAlign w:val="baseline"/>
        </w:rPr>
        <w:t> </w:t>
      </w:r>
      <w:r>
        <w:rPr>
          <w:vertAlign w:val="baseline"/>
        </w:rPr>
        <w:t>competition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schools.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student,</w:t>
      </w:r>
      <w:r>
        <w:rPr>
          <w:spacing w:val="1"/>
          <w:vertAlign w:val="baseline"/>
        </w:rPr>
        <w:t> </w:t>
      </w:r>
      <w:r>
        <w:rPr>
          <w:vertAlign w:val="baseline"/>
        </w:rPr>
        <w:t>Galadanci</w:t>
      </w:r>
      <w:r>
        <w:rPr>
          <w:vertAlign w:val="superscript"/>
        </w:rPr>
        <w:t>374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</w:t>
      </w:r>
      <w:r>
        <w:rPr>
          <w:spacing w:val="-1"/>
          <w:vertAlign w:val="baseline"/>
        </w:rPr>
        <w:t> </w:t>
      </w:r>
      <w:r>
        <w:rPr>
          <w:vertAlign w:val="baseline"/>
        </w:rPr>
        <w:t>thus:</w:t>
      </w:r>
    </w:p>
    <w:p>
      <w:pPr>
        <w:pStyle w:val="BodyText"/>
        <w:spacing w:before="159"/>
        <w:ind w:left="2182" w:right="2735"/>
        <w:jc w:val="both"/>
      </w:pPr>
      <w:r>
        <w:rPr/>
        <w:t>The</w:t>
      </w:r>
      <w:r>
        <w:rPr>
          <w:spacing w:val="1"/>
        </w:rPr>
        <w:t> </w:t>
      </w:r>
      <w:r>
        <w:rPr/>
        <w:t>competition,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25th</w:t>
      </w:r>
      <w:r>
        <w:rPr>
          <w:spacing w:val="61"/>
        </w:rPr>
        <w:t> </w:t>
      </w:r>
      <w:r>
        <w:rPr/>
        <w:t>–27th,</w:t>
      </w:r>
      <w:r>
        <w:rPr>
          <w:spacing w:val="1"/>
        </w:rPr>
        <w:t> </w:t>
      </w:r>
      <w:r>
        <w:rPr/>
        <w:t>revolves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skilful</w:t>
      </w:r>
      <w:r>
        <w:rPr>
          <w:spacing w:val="1"/>
        </w:rPr>
        <w:t> </w:t>
      </w:r>
      <w:r>
        <w:rPr/>
        <w:t>handling of clients where students pose as lawyers trying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client‟s</w:t>
      </w:r>
      <w:r>
        <w:rPr>
          <w:spacing w:val="1"/>
        </w:rPr>
        <w:t> </w:t>
      </w:r>
      <w:r>
        <w:rPr/>
        <w:t>goal.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teams,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teams</w:t>
      </w:r>
      <w:r>
        <w:rPr>
          <w:spacing w:val="-57"/>
        </w:rPr>
        <w:t> </w:t>
      </w:r>
      <w:r>
        <w:rPr/>
        <w:t>qualified for the knockout stage during the preliminaries.</w:t>
      </w:r>
      <w:r>
        <w:rPr>
          <w:spacing w:val="1"/>
        </w:rPr>
        <w:t> </w:t>
      </w:r>
      <w:r>
        <w:rPr/>
        <w:t>On the second day…the knockout stage, 6</w:t>
      </w:r>
      <w:r>
        <w:rPr>
          <w:spacing w:val="1"/>
        </w:rPr>
        <w:t> </w:t>
      </w:r>
      <w:r>
        <w:rPr/>
        <w:t>(sic) teams</w:t>
      </w:r>
      <w:r>
        <w:rPr>
          <w:spacing w:val="1"/>
        </w:rPr>
        <w:t> </w:t>
      </w:r>
      <w:r>
        <w:rPr/>
        <w:t>were qualified to the semi-finals. At the final round of the</w:t>
      </w:r>
      <w:r>
        <w:rPr>
          <w:spacing w:val="1"/>
        </w:rPr>
        <w:t> </w:t>
      </w:r>
      <w:r>
        <w:rPr/>
        <w:t>competition where three (3) teams participated, A.H &amp; Co</w:t>
      </w:r>
      <w:r>
        <w:rPr>
          <w:spacing w:val="-57"/>
        </w:rPr>
        <w:t> </w:t>
      </w:r>
      <w:r>
        <w:rPr/>
        <w:t>(represented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Isah</w:t>
      </w:r>
      <w:r>
        <w:rPr>
          <w:spacing w:val="1"/>
        </w:rPr>
        <w:t> </w:t>
      </w:r>
      <w:r>
        <w:rPr/>
        <w:t>Almahdi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Hasiya</w:t>
      </w:r>
      <w:r>
        <w:rPr>
          <w:spacing w:val="1"/>
        </w:rPr>
        <w:t> </w:t>
      </w:r>
      <w:r>
        <w:rPr/>
        <w:t>Yakubu</w:t>
      </w:r>
      <w:r>
        <w:rPr>
          <w:spacing w:val="1"/>
        </w:rPr>
        <w:t> </w:t>
      </w:r>
      <w:r>
        <w:rPr/>
        <w:t>Muhammad)</w:t>
      </w:r>
      <w:r>
        <w:rPr>
          <w:spacing w:val="1"/>
        </w:rPr>
        <w:t> </w:t>
      </w:r>
      <w:r>
        <w:rPr/>
        <w:t>emerged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winners.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winners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competition are to represent Ahmadu Bello University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Legal</w:t>
      </w:r>
      <w:r>
        <w:rPr>
          <w:spacing w:val="-1"/>
        </w:rPr>
        <w:t> </w:t>
      </w:r>
      <w:r>
        <w:rPr/>
        <w:t>Aid</w:t>
      </w:r>
      <w:r>
        <w:rPr>
          <w:spacing w:val="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(NULAI).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80" w:right="1035" w:firstLine="719"/>
        <w:jc w:val="both"/>
      </w:pPr>
      <w:r>
        <w:rPr/>
        <w:pict>
          <v:rect style="position:absolute;margin-left:72.024002pt;margin-top:114.673141pt;width:144.020pt;height:.71997pt;mso-position-horizontal-relative:page;mso-position-vertical-relative:paragraph;z-index:-15672832;mso-wrap-distance-left:0;mso-wrap-distance-right:0" filled="true" fillcolor="#000000" stroked="false">
            <v:fill type="solid"/>
            <w10:wrap type="topAndBottom"/>
          </v:rect>
        </w:pict>
      </w:r>
      <w:r>
        <w:rPr/>
        <w:t>A.B.U Law Clinic participated in several NCCC competitions organized by NULAI-</w:t>
      </w:r>
      <w:r>
        <w:rPr>
          <w:spacing w:val="1"/>
        </w:rPr>
        <w:t> </w:t>
      </w:r>
      <w:r>
        <w:rPr/>
        <w:t>Nigeria 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 the country.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2013,</w:t>
      </w:r>
      <w:r>
        <w:rPr>
          <w:spacing w:val="1"/>
        </w:rPr>
        <w:t> </w:t>
      </w:r>
      <w:r>
        <w:rPr/>
        <w:t>the duo</w:t>
      </w:r>
      <w:r>
        <w:rPr>
          <w:spacing w:val="1"/>
        </w:rPr>
        <w:t> </w:t>
      </w:r>
      <w:r>
        <w:rPr/>
        <w:t>of Y.O.K</w:t>
      </w:r>
      <w:r>
        <w:rPr>
          <w:spacing w:val="1"/>
        </w:rPr>
        <w:t> </w:t>
      </w:r>
      <w:r>
        <w:rPr/>
        <w:t>Jejelola and</w:t>
      </w:r>
      <w:r>
        <w:rPr>
          <w:spacing w:val="1"/>
        </w:rPr>
        <w:t> </w:t>
      </w:r>
      <w:r>
        <w:rPr/>
        <w:t>Ikuku</w:t>
      </w:r>
      <w:r>
        <w:rPr>
          <w:spacing w:val="1"/>
        </w:rPr>
        <w:t> </w:t>
      </w:r>
      <w:r>
        <w:rPr/>
        <w:t>Nkemjika</w:t>
      </w:r>
      <w:r>
        <w:rPr>
          <w:spacing w:val="19"/>
        </w:rPr>
        <w:t> </w:t>
      </w:r>
      <w:r>
        <w:rPr/>
        <w:t>(now</w:t>
      </w:r>
      <w:r>
        <w:rPr>
          <w:spacing w:val="19"/>
        </w:rPr>
        <w:t> </w:t>
      </w:r>
      <w:r>
        <w:rPr/>
        <w:t>lawyers)</w:t>
      </w:r>
      <w:r>
        <w:rPr>
          <w:spacing w:val="21"/>
        </w:rPr>
        <w:t> </w:t>
      </w:r>
      <w:r>
        <w:rPr/>
        <w:t>represented</w:t>
      </w:r>
      <w:r>
        <w:rPr>
          <w:spacing w:val="19"/>
        </w:rPr>
        <w:t> </w:t>
      </w:r>
      <w:r>
        <w:rPr/>
        <w:t>A.B.U</w:t>
      </w:r>
      <w:r>
        <w:rPr>
          <w:spacing w:val="22"/>
        </w:rPr>
        <w:t> </w:t>
      </w:r>
      <w:r>
        <w:rPr/>
        <w:t>Zaria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emerged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22"/>
          <w:vertAlign w:val="baseline"/>
        </w:rPr>
        <w:t> </w:t>
      </w:r>
      <w:r>
        <w:rPr>
          <w:vertAlign w:val="baseline"/>
        </w:rPr>
        <w:t>Runner-up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9</w:t>
      </w:r>
      <w:r>
        <w:rPr>
          <w:vertAlign w:val="superscript"/>
        </w:rPr>
        <w:t>th</w:t>
      </w:r>
      <w:r>
        <w:rPr>
          <w:spacing w:val="56"/>
          <w:vertAlign w:val="baseline"/>
        </w:rPr>
        <w:t> </w:t>
      </w:r>
      <w:r>
        <w:rPr>
          <w:vertAlign w:val="baseline"/>
        </w:rPr>
        <w:t>edition</w:t>
      </w:r>
      <w:r>
        <w:rPr>
          <w:spacing w:val="58"/>
          <w:vertAlign w:val="baseline"/>
        </w:rPr>
        <w:t> </w:t>
      </w:r>
      <w:r>
        <w:rPr>
          <w:vertAlign w:val="baseline"/>
        </w:rPr>
        <w:t>held</w:t>
      </w:r>
      <w:r>
        <w:rPr>
          <w:spacing w:val="56"/>
          <w:vertAlign w:val="baseline"/>
        </w:rPr>
        <w:t> </w:t>
      </w:r>
      <w:r>
        <w:rPr>
          <w:vertAlign w:val="baseline"/>
        </w:rPr>
        <w:t>at</w:t>
      </w:r>
      <w:r>
        <w:rPr>
          <w:spacing w:val="58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2"/>
          <w:vertAlign w:val="baseline"/>
        </w:rPr>
        <w:t> </w:t>
      </w:r>
      <w:r>
        <w:rPr>
          <w:vertAlign w:val="baseline"/>
        </w:rPr>
        <w:t>Law</w:t>
      </w:r>
      <w:r>
        <w:rPr>
          <w:spacing w:val="58"/>
          <w:vertAlign w:val="baseline"/>
        </w:rPr>
        <w:t> </w:t>
      </w:r>
      <w:r>
        <w:rPr>
          <w:vertAlign w:val="baseline"/>
        </w:rPr>
        <w:t>School</w:t>
      </w:r>
      <w:r>
        <w:rPr>
          <w:spacing w:val="58"/>
          <w:vertAlign w:val="baseline"/>
        </w:rPr>
        <w:t> </w:t>
      </w:r>
      <w:r>
        <w:rPr>
          <w:vertAlign w:val="baseline"/>
        </w:rPr>
        <w:t>Enugu  Campus</w:t>
      </w:r>
      <w:r>
        <w:rPr>
          <w:spacing w:val="58"/>
          <w:vertAlign w:val="baseline"/>
        </w:rPr>
        <w:t> </w:t>
      </w:r>
      <w:r>
        <w:rPr>
          <w:vertAlign w:val="baseline"/>
        </w:rPr>
        <w:t>(Agbani).  In</w:t>
      </w:r>
      <w:r>
        <w:rPr>
          <w:spacing w:val="57"/>
          <w:vertAlign w:val="baseline"/>
        </w:rPr>
        <w:t> </w:t>
      </w:r>
      <w:r>
        <w:rPr>
          <w:vertAlign w:val="baseline"/>
        </w:rPr>
        <w:t>2015,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56"/>
          <w:vertAlign w:val="baseline"/>
        </w:rPr>
        <w:t> </w:t>
      </w:r>
      <w:r>
        <w:rPr>
          <w:vertAlign w:val="baseline"/>
        </w:rPr>
        <w:t>duo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</w:p>
    <w:p>
      <w:pPr>
        <w:spacing w:before="67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371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before="1"/>
        <w:ind w:left="480" w:right="1046" w:firstLine="0"/>
        <w:jc w:val="both"/>
        <w:rPr>
          <w:sz w:val="20"/>
        </w:rPr>
      </w:pPr>
      <w:r>
        <w:rPr>
          <w:sz w:val="20"/>
          <w:vertAlign w:val="superscript"/>
        </w:rPr>
        <w:t>372</w:t>
      </w:r>
      <w:r>
        <w:rPr>
          <w:sz w:val="20"/>
          <w:vertAlign w:val="baseline"/>
        </w:rPr>
        <w:t> The criteria includes (1) Establishing an effective professional relationship, (2) Obtaining information, (3)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Learning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client‟s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goals,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expectation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needs,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(4)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Problem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analysis,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(5)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analysis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giving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advice,</w:t>
      </w:r>
    </w:p>
    <w:p>
      <w:pPr>
        <w:spacing w:before="0"/>
        <w:ind w:left="480" w:right="1042" w:firstLine="0"/>
        <w:jc w:val="both"/>
        <w:rPr>
          <w:sz w:val="20"/>
        </w:rPr>
      </w:pPr>
      <w:r>
        <w:rPr>
          <w:sz w:val="20"/>
        </w:rPr>
        <w:t>(6) Developing reasoned courses of action (options), (7)Assisting the client to make an informed choice, (8)</w:t>
      </w:r>
      <w:r>
        <w:rPr>
          <w:spacing w:val="1"/>
          <w:sz w:val="20"/>
        </w:rPr>
        <w:t> </w:t>
      </w:r>
      <w:r>
        <w:rPr>
          <w:sz w:val="20"/>
        </w:rPr>
        <w:t>Effectively concluding the interview, (9) Teamwork, (10) Ethical and moral issues, and (11) Post interview</w:t>
      </w:r>
      <w:r>
        <w:rPr>
          <w:spacing w:val="1"/>
          <w:sz w:val="20"/>
        </w:rPr>
        <w:t> </w:t>
      </w:r>
      <w:r>
        <w:rPr>
          <w:sz w:val="20"/>
        </w:rPr>
        <w:t>reflection</w:t>
      </w:r>
      <w:r>
        <w:rPr>
          <w:spacing w:val="-2"/>
          <w:sz w:val="20"/>
        </w:rPr>
        <w:t> </w:t>
      </w:r>
      <w:r>
        <w:rPr>
          <w:sz w:val="20"/>
        </w:rPr>
        <w:t>period.</w:t>
      </w:r>
    </w:p>
    <w:p>
      <w:pPr>
        <w:spacing w:before="0"/>
        <w:ind w:left="480" w:right="1041" w:firstLine="0"/>
        <w:jc w:val="both"/>
        <w:rPr>
          <w:sz w:val="20"/>
        </w:rPr>
      </w:pPr>
      <w:r>
        <w:rPr>
          <w:sz w:val="20"/>
          <w:vertAlign w:val="superscript"/>
        </w:rPr>
        <w:t>373</w:t>
      </w:r>
      <w:r>
        <w:rPr>
          <w:sz w:val="20"/>
          <w:vertAlign w:val="baseline"/>
        </w:rPr>
        <w:t> In the 2018, competition organized by A.B.U Law Clinic the panelist includes law lecturers and 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practitioners. From the academia, (Dr. A.M. Madaki, Dr. S.B. Magashi, Dr. A. Is‟haq, Abdul Muhammad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Rafindadi Esq, Dr. Hassan Bala Esq, U.S. Bebeji Esq, M.K. Abdullahi Esq, Dr. Aliyu Abdullahi Esq, Bokani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Esq)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legal practitioners from the public and private Bar (Bashir Chalawa Esq, Mahmuda Shehu Esq, Bashir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Musa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Esq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Abubakar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Suleiman).</w:t>
      </w:r>
    </w:p>
    <w:p>
      <w:pPr>
        <w:spacing w:before="0"/>
        <w:ind w:left="480" w:right="1045" w:firstLine="0"/>
        <w:jc w:val="both"/>
        <w:rPr>
          <w:sz w:val="20"/>
        </w:rPr>
      </w:pPr>
      <w:r>
        <w:rPr>
          <w:sz w:val="20"/>
          <w:vertAlign w:val="superscript"/>
        </w:rPr>
        <w:t>374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Galadanchi,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(2018).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Report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A.B.U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Clinic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Local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Client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Interview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Counselling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Skills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Competition, </w:t>
      </w:r>
      <w:r>
        <w:rPr>
          <w:sz w:val="20"/>
          <w:vertAlign w:val="baseline"/>
        </w:rPr>
        <w:t>A.B.U. Law Clinic, Faculty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Law,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A.B.U.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Zaria.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4"/>
        <w:jc w:val="both"/>
      </w:pPr>
      <w:r>
        <w:rPr/>
        <w:t>Abdulkadir Ahmad and Muhammad Muhammad Mujahid (now lawyers) represented A.B.U</w:t>
      </w:r>
      <w:r>
        <w:rPr>
          <w:spacing w:val="1"/>
        </w:rPr>
        <w:t> </w:t>
      </w:r>
      <w:r>
        <w:rPr/>
        <w:t>Zaria and emerged as the winner of the 11</w:t>
      </w:r>
      <w:r>
        <w:rPr>
          <w:vertAlign w:val="superscript"/>
        </w:rPr>
        <w:t>th</w:t>
      </w:r>
      <w:r>
        <w:rPr>
          <w:vertAlign w:val="baseline"/>
        </w:rPr>
        <w:t> edition held at Nasarawa State University, Keffi.</w:t>
      </w:r>
      <w:r>
        <w:rPr>
          <w:spacing w:val="1"/>
          <w:vertAlign w:val="baseline"/>
        </w:rPr>
        <w:t> </w:t>
      </w:r>
      <w:r>
        <w:rPr>
          <w:vertAlign w:val="baseline"/>
        </w:rPr>
        <w:t>The winners were to represent Nigeria at the ICCC in Canada but unfortunately, the 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make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Canada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lack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funds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University management got the trip information a week to the competition.</w:t>
      </w:r>
      <w:r>
        <w:rPr>
          <w:vertAlign w:val="superscript"/>
        </w:rPr>
        <w:t>375</w:t>
      </w:r>
      <w:r>
        <w:rPr>
          <w:vertAlign w:val="baseline"/>
        </w:rPr>
        <w:t> The 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3"/>
          <w:vertAlign w:val="baseline"/>
        </w:rPr>
        <w:t> </w:t>
      </w:r>
      <w:r>
        <w:rPr>
          <w:vertAlign w:val="baseline"/>
        </w:rPr>
        <w:t>so</w:t>
      </w:r>
      <w:r>
        <w:rPr>
          <w:spacing w:val="1"/>
          <w:vertAlign w:val="baseline"/>
        </w:rPr>
        <w:t> </w:t>
      </w:r>
      <w:r>
        <w:rPr>
          <w:vertAlign w:val="baseline"/>
        </w:rPr>
        <w:t>excited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skills they</w:t>
      </w:r>
      <w:r>
        <w:rPr>
          <w:spacing w:val="-6"/>
          <w:vertAlign w:val="baseline"/>
        </w:rPr>
        <w:t> </w:t>
      </w:r>
      <w:r>
        <w:rPr>
          <w:vertAlign w:val="baseline"/>
        </w:rPr>
        <w:t>learnt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emerging</w:t>
      </w:r>
      <w:r>
        <w:rPr>
          <w:spacing w:val="-3"/>
          <w:vertAlign w:val="baseline"/>
        </w:rPr>
        <w:t> </w:t>
      </w:r>
      <w:r>
        <w:rPr>
          <w:vertAlign w:val="baseline"/>
        </w:rPr>
        <w:t>victorious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competition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that</w:t>
      </w:r>
      <w:r>
        <w:rPr>
          <w:spacing w:val="2"/>
          <w:vertAlign w:val="baseline"/>
        </w:rPr>
        <w:t> </w:t>
      </w:r>
      <w:r>
        <w:rPr>
          <w:vertAlign w:val="baseline"/>
        </w:rPr>
        <w:t>year.</w:t>
      </w:r>
    </w:p>
    <w:p>
      <w:pPr>
        <w:pStyle w:val="Heading2"/>
        <w:numPr>
          <w:ilvl w:val="2"/>
          <w:numId w:val="26"/>
        </w:numPr>
        <w:tabs>
          <w:tab w:pos="1201" w:val="left" w:leader="none"/>
        </w:tabs>
        <w:spacing w:line="240" w:lineRule="auto" w:before="5" w:after="0"/>
        <w:ind w:left="1200" w:right="0" w:hanging="721"/>
        <w:jc w:val="both"/>
      </w:pPr>
      <w:r>
        <w:rPr/>
        <w:t>Benefits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Client</w:t>
      </w:r>
      <w:r>
        <w:rPr>
          <w:spacing w:val="-1"/>
        </w:rPr>
        <w:t> </w:t>
      </w:r>
      <w:r>
        <w:rPr/>
        <w:t>Interviewing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Counselling</w:t>
      </w:r>
      <w:r>
        <w:rPr>
          <w:spacing w:val="-2"/>
        </w:rPr>
        <w:t> </w:t>
      </w:r>
      <w:r>
        <w:rPr/>
        <w:t>Skills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4" w:firstLine="719"/>
        <w:jc w:val="both"/>
      </w:pPr>
      <w:r>
        <w:rPr/>
        <w:t>The client interviewing and counselling skills competition have some benefits to Law</w:t>
      </w:r>
      <w:r>
        <w:rPr>
          <w:spacing w:val="1"/>
        </w:rPr>
        <w:t> </w:t>
      </w:r>
      <w:r>
        <w:rPr/>
        <w:t>Clinics, students and the public at large which can be seen in the discussion above. We shall</w:t>
      </w:r>
      <w:r>
        <w:rPr>
          <w:spacing w:val="1"/>
        </w:rPr>
        <w:t> </w:t>
      </w:r>
      <w:r>
        <w:rPr/>
        <w:t>relate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benefits and the</w:t>
      </w:r>
      <w:r>
        <w:rPr>
          <w:spacing w:val="-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of some</w:t>
      </w:r>
      <w:r>
        <w:rPr>
          <w:spacing w:val="-1"/>
        </w:rPr>
        <w:t> </w:t>
      </w:r>
      <w:r>
        <w:rPr/>
        <w:t>participant herein.</w:t>
      </w:r>
    </w:p>
    <w:p>
      <w:pPr>
        <w:pStyle w:val="ListParagraph"/>
        <w:numPr>
          <w:ilvl w:val="0"/>
          <w:numId w:val="31"/>
        </w:numPr>
        <w:tabs>
          <w:tab w:pos="1201" w:val="left" w:leader="none"/>
        </w:tabs>
        <w:spacing w:line="480" w:lineRule="auto" w:before="0" w:after="0"/>
        <w:ind w:left="1200" w:right="1039" w:hanging="360"/>
        <w:jc w:val="both"/>
        <w:rPr>
          <w:sz w:val="24"/>
        </w:rPr>
      </w:pPr>
      <w:r>
        <w:rPr>
          <w:sz w:val="24"/>
        </w:rPr>
        <w:t>The competition improve students‟ confidence to interact with clients, fellow students</w:t>
      </w:r>
      <w:r>
        <w:rPr>
          <w:spacing w:val="-57"/>
          <w:sz w:val="24"/>
        </w:rPr>
        <w:t> </w:t>
      </w:r>
      <w:r>
        <w:rPr>
          <w:sz w:val="24"/>
        </w:rPr>
        <w:t>and improve their interviewing and counselling skills. Mujahid narrate his experience</w:t>
      </w:r>
      <w:r>
        <w:rPr>
          <w:spacing w:val="1"/>
          <w:sz w:val="24"/>
        </w:rPr>
        <w:t> </w:t>
      </w:r>
      <w:r>
        <w:rPr>
          <w:sz w:val="24"/>
        </w:rPr>
        <w:t>thus:</w:t>
      </w:r>
    </w:p>
    <w:p>
      <w:pPr>
        <w:pStyle w:val="BodyText"/>
        <w:spacing w:before="1"/>
        <w:ind w:left="2182" w:right="2737"/>
        <w:jc w:val="both"/>
      </w:pPr>
      <w:r>
        <w:rPr/>
        <w:t>Well, it is pertinent to state that after emerging winner at</w:t>
      </w:r>
      <w:r>
        <w:rPr>
          <w:spacing w:val="1"/>
        </w:rPr>
        <w:t> </w:t>
      </w:r>
      <w:r>
        <w:rPr/>
        <w:t>the NCCC, 2015, interviewing to me became an ordinary</w:t>
      </w:r>
      <w:r>
        <w:rPr>
          <w:spacing w:val="1"/>
        </w:rPr>
        <w:t> </w:t>
      </w:r>
      <w:r>
        <w:rPr/>
        <w:t>thing.</w:t>
      </w:r>
      <w:r>
        <w:rPr>
          <w:spacing w:val="15"/>
        </w:rPr>
        <w:t> </w:t>
      </w:r>
      <w:r>
        <w:rPr/>
        <w:t>Although,</w:t>
      </w:r>
      <w:r>
        <w:rPr>
          <w:spacing w:val="15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skill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one</w:t>
      </w:r>
      <w:r>
        <w:rPr>
          <w:spacing w:val="14"/>
        </w:rPr>
        <w:t> </w:t>
      </w:r>
      <w:r>
        <w:rPr/>
        <w:t>can</w:t>
      </w:r>
      <w:r>
        <w:rPr>
          <w:spacing w:val="15"/>
        </w:rPr>
        <w:t> </w:t>
      </w:r>
      <w:r>
        <w:rPr/>
        <w:t>never</w:t>
      </w:r>
      <w:r>
        <w:rPr>
          <w:spacing w:val="14"/>
        </w:rPr>
        <w:t> </w:t>
      </w:r>
      <w:r>
        <w:rPr/>
        <w:t>be</w:t>
      </w:r>
      <w:r>
        <w:rPr>
          <w:spacing w:val="14"/>
        </w:rPr>
        <w:t> </w:t>
      </w:r>
      <w:r>
        <w:rPr/>
        <w:t>perfect</w:t>
      </w:r>
      <w:r>
        <w:rPr>
          <w:spacing w:val="-58"/>
        </w:rPr>
        <w:t> </w:t>
      </w:r>
      <w:r>
        <w:rPr/>
        <w:t>at</w:t>
      </w:r>
      <w:r>
        <w:rPr>
          <w:spacing w:val="18"/>
        </w:rPr>
        <w:t> </w:t>
      </w:r>
      <w:r>
        <w:rPr/>
        <w:t>it.</w:t>
      </w:r>
      <w:r>
        <w:rPr>
          <w:spacing w:val="20"/>
        </w:rPr>
        <w:t> </w:t>
      </w:r>
      <w:r>
        <w:rPr/>
        <w:t>I</w:t>
      </w:r>
      <w:r>
        <w:rPr>
          <w:spacing w:val="15"/>
        </w:rPr>
        <w:t> </w:t>
      </w:r>
      <w:r>
        <w:rPr/>
        <w:t>still</w:t>
      </w:r>
      <w:r>
        <w:rPr>
          <w:spacing w:val="18"/>
        </w:rPr>
        <w:t> </w:t>
      </w:r>
      <w:r>
        <w:rPr/>
        <w:t>do</w:t>
      </w:r>
      <w:r>
        <w:rPr>
          <w:spacing w:val="18"/>
        </w:rPr>
        <w:t> </w:t>
      </w:r>
      <w:r>
        <w:rPr/>
        <w:t>not</w:t>
      </w:r>
      <w:r>
        <w:rPr>
          <w:spacing w:val="18"/>
        </w:rPr>
        <w:t> </w:t>
      </w:r>
      <w:r>
        <w:rPr/>
        <w:t>panic</w:t>
      </w:r>
      <w:r>
        <w:rPr>
          <w:spacing w:val="20"/>
        </w:rPr>
        <w:t> </w:t>
      </w:r>
      <w:r>
        <w:rPr/>
        <w:t>to</w:t>
      </w:r>
      <w:r>
        <w:rPr>
          <w:spacing w:val="18"/>
        </w:rPr>
        <w:t> </w:t>
      </w:r>
      <w:r>
        <w:rPr/>
        <w:t>undertake</w:t>
      </w:r>
      <w:r>
        <w:rPr>
          <w:spacing w:val="19"/>
        </w:rPr>
        <w:t> </w:t>
      </w:r>
      <w:r>
        <w:rPr/>
        <w:t>it.</w:t>
      </w:r>
      <w:r>
        <w:rPr>
          <w:spacing w:val="21"/>
        </w:rPr>
        <w:t> </w:t>
      </w:r>
      <w:r>
        <w:rPr/>
        <w:t>I</w:t>
      </w:r>
      <w:r>
        <w:rPr>
          <w:spacing w:val="14"/>
        </w:rPr>
        <w:t> </w:t>
      </w:r>
      <w:r>
        <w:rPr/>
        <w:t>taught</w:t>
      </w:r>
      <w:r>
        <w:rPr>
          <w:spacing w:val="21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in the clinic, at workshops and on personal contacts what I</w:t>
      </w:r>
      <w:r>
        <w:rPr>
          <w:spacing w:val="-57"/>
        </w:rPr>
        <w:t> </w:t>
      </w:r>
      <w:r>
        <w:rPr/>
        <w:t>learnt and what I will say is the competition gave me an</w:t>
      </w:r>
      <w:r>
        <w:rPr>
          <w:spacing w:val="1"/>
        </w:rPr>
        <w:t> </w:t>
      </w:r>
      <w:r>
        <w:rPr/>
        <w:t>opportunity</w:t>
      </w:r>
      <w:r>
        <w:rPr>
          <w:spacing w:val="-5"/>
        </w:rPr>
        <w:t> </w:t>
      </w:r>
      <w:r>
        <w:rPr/>
        <w:t>to explore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special skill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legal</w:t>
      </w:r>
      <w:r>
        <w:rPr>
          <w:spacing w:val="2"/>
        </w:rPr>
        <w:t> </w:t>
      </w:r>
      <w:r>
        <w:rPr/>
        <w:t>world.</w:t>
      </w:r>
      <w:r>
        <w:rPr>
          <w:vertAlign w:val="superscript"/>
        </w:rPr>
        <w:t>376</w:t>
      </w:r>
    </w:p>
    <w:p>
      <w:pPr>
        <w:pStyle w:val="ListParagraph"/>
        <w:numPr>
          <w:ilvl w:val="0"/>
          <w:numId w:val="31"/>
        </w:numPr>
        <w:tabs>
          <w:tab w:pos="1201" w:val="left" w:leader="none"/>
        </w:tabs>
        <w:spacing w:line="480" w:lineRule="auto" w:before="241" w:after="0"/>
        <w:ind w:left="1200" w:right="1043" w:hanging="360"/>
        <w:jc w:val="both"/>
        <w:rPr>
          <w:sz w:val="24"/>
        </w:rPr>
      </w:pPr>
      <w:r>
        <w:rPr>
          <w:sz w:val="24"/>
        </w:rPr>
        <w:t>The competition</w:t>
      </w:r>
      <w:r>
        <w:rPr>
          <w:spacing w:val="1"/>
          <w:sz w:val="24"/>
        </w:rPr>
        <w:t> </w:t>
      </w:r>
      <w:r>
        <w:rPr>
          <w:sz w:val="24"/>
        </w:rPr>
        <w:t>gives students</w:t>
      </w:r>
      <w:r>
        <w:rPr>
          <w:spacing w:val="1"/>
          <w:sz w:val="24"/>
        </w:rPr>
        <w:t> </w:t>
      </w:r>
      <w:r>
        <w:rPr>
          <w:sz w:val="24"/>
        </w:rPr>
        <w:t>the opportunity to</w:t>
      </w:r>
      <w:r>
        <w:rPr>
          <w:spacing w:val="1"/>
          <w:sz w:val="24"/>
        </w:rPr>
        <w:t> </w:t>
      </w:r>
      <w:r>
        <w:rPr>
          <w:sz w:val="24"/>
        </w:rPr>
        <w:t>learn by experience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60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other. The competition being conducted on stages from preliminaries, knockout stage,</w:t>
      </w:r>
      <w:r>
        <w:rPr>
          <w:spacing w:val="-57"/>
          <w:sz w:val="24"/>
        </w:rPr>
        <w:t> </w:t>
      </w:r>
      <w:r>
        <w:rPr>
          <w:sz w:val="24"/>
        </w:rPr>
        <w:t>semi-finals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finals</w:t>
      </w:r>
      <w:r>
        <w:rPr>
          <w:spacing w:val="1"/>
          <w:sz w:val="24"/>
        </w:rPr>
        <w:t> </w:t>
      </w:r>
      <w:r>
        <w:rPr>
          <w:sz w:val="24"/>
        </w:rPr>
        <w:t>exposed the participant</w:t>
      </w:r>
      <w:r>
        <w:rPr>
          <w:spacing w:val="1"/>
          <w:sz w:val="24"/>
        </w:rPr>
        <w:t> </w:t>
      </w:r>
      <w:r>
        <w:rPr>
          <w:sz w:val="24"/>
        </w:rPr>
        <w:t>to the lapses</w:t>
      </w:r>
      <w:r>
        <w:rPr>
          <w:spacing w:val="1"/>
          <w:sz w:val="24"/>
        </w:rPr>
        <w:t> </w:t>
      </w:r>
      <w:r>
        <w:rPr>
          <w:sz w:val="24"/>
        </w:rPr>
        <w:t>of each other and</w:t>
      </w:r>
      <w:r>
        <w:rPr>
          <w:spacing w:val="60"/>
          <w:sz w:val="24"/>
        </w:rPr>
        <w:t> </w:t>
      </w:r>
      <w:r>
        <w:rPr>
          <w:sz w:val="24"/>
        </w:rPr>
        <w:t>once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lapses are</w:t>
      </w:r>
      <w:r>
        <w:rPr>
          <w:spacing w:val="-2"/>
          <w:sz w:val="24"/>
        </w:rPr>
        <w:t> </w:t>
      </w:r>
      <w:r>
        <w:rPr>
          <w:sz w:val="24"/>
        </w:rPr>
        <w:t>discovered, the students</w:t>
      </w:r>
      <w:r>
        <w:rPr>
          <w:spacing w:val="-1"/>
          <w:sz w:val="24"/>
        </w:rPr>
        <w:t> </w:t>
      </w:r>
      <w:r>
        <w:rPr>
          <w:sz w:val="24"/>
        </w:rPr>
        <w:t>becomes</w:t>
      </w:r>
      <w:r>
        <w:rPr>
          <w:spacing w:val="1"/>
          <w:sz w:val="24"/>
        </w:rPr>
        <w:t> </w:t>
      </w:r>
      <w:r>
        <w:rPr>
          <w:sz w:val="24"/>
        </w:rPr>
        <w:t>wary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repeating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 mistake.</w:t>
      </w:r>
    </w:p>
    <w:p>
      <w:pPr>
        <w:pStyle w:val="ListParagraph"/>
        <w:numPr>
          <w:ilvl w:val="0"/>
          <w:numId w:val="31"/>
        </w:numPr>
        <w:tabs>
          <w:tab w:pos="1201" w:val="left" w:leader="none"/>
        </w:tabs>
        <w:spacing w:line="480" w:lineRule="auto" w:before="0" w:after="0"/>
        <w:ind w:left="1200" w:right="1042" w:hanging="360"/>
        <w:jc w:val="both"/>
        <w:rPr>
          <w:sz w:val="24"/>
        </w:rPr>
      </w:pPr>
      <w:r>
        <w:rPr>
          <w:sz w:val="24"/>
        </w:rPr>
        <w:t>The competition gives students the opportunity to network and collaborate with other</w:t>
      </w:r>
      <w:r>
        <w:rPr>
          <w:spacing w:val="1"/>
          <w:sz w:val="24"/>
        </w:rPr>
        <w:t> </w:t>
      </w:r>
      <w:r>
        <w:rPr>
          <w:sz w:val="24"/>
        </w:rPr>
        <w:t>students, legal practitioners and other important personalities in the society or/and</w:t>
      </w:r>
      <w:r>
        <w:rPr>
          <w:spacing w:val="1"/>
          <w:sz w:val="24"/>
        </w:rPr>
        <w:t> </w:t>
      </w:r>
      <w:r>
        <w:rPr>
          <w:sz w:val="24"/>
        </w:rPr>
        <w:t>persons</w:t>
      </w:r>
      <w:r>
        <w:rPr>
          <w:spacing w:val="-1"/>
          <w:sz w:val="24"/>
        </w:rPr>
        <w:t> </w:t>
      </w:r>
      <w:r>
        <w:rPr>
          <w:sz w:val="24"/>
        </w:rPr>
        <w:t>from the different part of the</w:t>
      </w:r>
      <w:r>
        <w:rPr>
          <w:spacing w:val="-1"/>
          <w:sz w:val="24"/>
        </w:rPr>
        <w:t> </w:t>
      </w:r>
      <w:r>
        <w:rPr>
          <w:sz w:val="24"/>
        </w:rPr>
        <w:t>world.</w:t>
      </w:r>
    </w:p>
    <w:p>
      <w:pPr>
        <w:pStyle w:val="BodyText"/>
        <w:spacing w:before="11"/>
        <w:rPr>
          <w:sz w:val="11"/>
        </w:rPr>
      </w:pPr>
      <w:r>
        <w:rPr/>
        <w:pict>
          <v:rect style="position:absolute;margin-left:72.024002pt;margin-top:8.829999pt;width:144.020pt;height:.72003pt;mso-position-horizontal-relative:page;mso-position-vertical-relative:paragraph;z-index:-156723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375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Ahmad,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(Personal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communication,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October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9,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2018)</w:t>
      </w:r>
    </w:p>
    <w:p>
      <w:pPr>
        <w:spacing w:before="1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376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Mujahid,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(Personal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communication,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October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2018)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Heading2"/>
        <w:numPr>
          <w:ilvl w:val="1"/>
          <w:numId w:val="26"/>
        </w:numPr>
        <w:tabs>
          <w:tab w:pos="841" w:val="left" w:leader="none"/>
        </w:tabs>
        <w:spacing w:line="240" w:lineRule="auto" w:before="78" w:after="0"/>
        <w:ind w:left="840" w:right="0" w:hanging="361"/>
        <w:jc w:val="both"/>
      </w:pPr>
      <w:r>
        <w:rPr/>
        <w:t>The</w:t>
      </w:r>
      <w:r>
        <w:rPr>
          <w:spacing w:val="-3"/>
        </w:rPr>
        <w:t> </w:t>
      </w: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Law</w:t>
      </w:r>
      <w:r>
        <w:rPr>
          <w:spacing w:val="-1"/>
        </w:rPr>
        <w:t> </w:t>
      </w:r>
      <w:r>
        <w:rPr/>
        <w:t>Clinic</w:t>
      </w:r>
      <w:r>
        <w:rPr>
          <w:spacing w:val="-2"/>
        </w:rPr>
        <w:t> </w:t>
      </w:r>
      <w:r>
        <w:rPr/>
        <w:t>Committees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45" w:firstLine="719"/>
        <w:jc w:val="both"/>
      </w:pPr>
      <w:r>
        <w:rPr/>
        <w:t>A.B.U</w:t>
      </w:r>
      <w:r>
        <w:rPr>
          <w:spacing w:val="29"/>
        </w:rPr>
        <w:t> </w:t>
      </w:r>
      <w:r>
        <w:rPr/>
        <w:t>Law</w:t>
      </w:r>
      <w:r>
        <w:rPr>
          <w:spacing w:val="28"/>
        </w:rPr>
        <w:t> </w:t>
      </w:r>
      <w:r>
        <w:rPr/>
        <w:t>Clinic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its</w:t>
      </w:r>
      <w:r>
        <w:rPr>
          <w:spacing w:val="28"/>
        </w:rPr>
        <w:t> </w:t>
      </w:r>
      <w:r>
        <w:rPr/>
        <w:t>bid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carry</w:t>
      </w:r>
      <w:r>
        <w:rPr>
          <w:spacing w:val="25"/>
        </w:rPr>
        <w:t> </w:t>
      </w:r>
      <w:r>
        <w:rPr/>
        <w:t>out</w:t>
      </w:r>
      <w:r>
        <w:rPr>
          <w:spacing w:val="29"/>
        </w:rPr>
        <w:t> </w:t>
      </w:r>
      <w:r>
        <w:rPr/>
        <w:t>its</w:t>
      </w:r>
      <w:r>
        <w:rPr>
          <w:spacing w:val="28"/>
        </w:rPr>
        <w:t> </w:t>
      </w:r>
      <w:r>
        <w:rPr/>
        <w:t>activities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line</w:t>
      </w:r>
      <w:r>
        <w:rPr>
          <w:spacing w:val="27"/>
        </w:rPr>
        <w:t> </w:t>
      </w:r>
      <w:r>
        <w:rPr/>
        <w:t>with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objectives</w:t>
      </w:r>
      <w:r>
        <w:rPr>
          <w:spacing w:val="27"/>
        </w:rPr>
        <w:t> </w:t>
      </w:r>
      <w:r>
        <w:rPr/>
        <w:t>of</w:t>
      </w:r>
      <w:r>
        <w:rPr>
          <w:spacing w:val="-57"/>
        </w:rPr>
        <w:t> </w:t>
      </w:r>
      <w:r>
        <w:rPr/>
        <w:t>CLE curriculum and the yearning of its legal patient created some Committees, which are</w:t>
      </w:r>
      <w:r>
        <w:rPr>
          <w:spacing w:val="1"/>
        </w:rPr>
        <w:t> </w:t>
      </w:r>
      <w:r>
        <w:rPr/>
        <w:t>saddled</w:t>
      </w:r>
      <w:r>
        <w:rPr>
          <w:spacing w:val="-1"/>
        </w:rPr>
        <w:t> </w:t>
      </w:r>
      <w:r>
        <w:rPr/>
        <w:t>with various responsibilities. These</w:t>
      </w:r>
      <w:r>
        <w:rPr>
          <w:spacing w:val="-2"/>
        </w:rPr>
        <w:t> </w:t>
      </w:r>
      <w:r>
        <w:rPr/>
        <w:t>Committees are:</w:t>
      </w:r>
    </w:p>
    <w:p>
      <w:pPr>
        <w:pStyle w:val="ListParagraph"/>
        <w:numPr>
          <w:ilvl w:val="2"/>
          <w:numId w:val="26"/>
        </w:numPr>
        <w:tabs>
          <w:tab w:pos="1201" w:val="left" w:leader="none"/>
        </w:tabs>
        <w:spacing w:line="480" w:lineRule="auto" w:before="161" w:after="0"/>
        <w:ind w:left="1200" w:right="1040" w:hanging="720"/>
        <w:jc w:val="both"/>
        <w:rPr>
          <w:sz w:val="24"/>
        </w:rPr>
      </w:pPr>
      <w:r>
        <w:rPr>
          <w:b/>
          <w:sz w:val="24"/>
        </w:rPr>
        <w:t>A.B.U Law Clinic Awareness Campaign Committee (ACC)</w:t>
      </w:r>
      <w:r>
        <w:rPr>
          <w:sz w:val="24"/>
        </w:rPr>
        <w:t>: This committee is</w:t>
      </w:r>
      <w:r>
        <w:rPr>
          <w:spacing w:val="1"/>
          <w:sz w:val="24"/>
        </w:rPr>
        <w:t> </w:t>
      </w:r>
      <w:r>
        <w:rPr>
          <w:sz w:val="24"/>
        </w:rPr>
        <w:t>charged with the responsibility of creating awareness, sensitization and projecting the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Clinic.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assistance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Committee,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yearning for legal assistance knows the Law Clinic activities and programmes. The</w:t>
      </w:r>
      <w:r>
        <w:rPr>
          <w:spacing w:val="1"/>
          <w:sz w:val="24"/>
        </w:rPr>
        <w:t> </w:t>
      </w:r>
      <w:r>
        <w:rPr>
          <w:sz w:val="24"/>
        </w:rPr>
        <w:t>head of this Committee in the 2019/2020 Academic session is Mr. Ayeyomi Pius</w:t>
      </w:r>
      <w:r>
        <w:rPr>
          <w:spacing w:val="1"/>
          <w:sz w:val="24"/>
        </w:rPr>
        <w:t> </w:t>
      </w:r>
      <w:r>
        <w:rPr>
          <w:sz w:val="24"/>
        </w:rPr>
        <w:t>Olaitan.</w:t>
      </w:r>
      <w:r>
        <w:rPr>
          <w:sz w:val="24"/>
          <w:vertAlign w:val="superscript"/>
        </w:rPr>
        <w:t>377</w:t>
      </w:r>
    </w:p>
    <w:p>
      <w:pPr>
        <w:pStyle w:val="ListParagraph"/>
        <w:numPr>
          <w:ilvl w:val="2"/>
          <w:numId w:val="26"/>
        </w:numPr>
        <w:tabs>
          <w:tab w:pos="1201" w:val="left" w:leader="none"/>
        </w:tabs>
        <w:spacing w:line="480" w:lineRule="auto" w:before="0" w:after="0"/>
        <w:ind w:left="1200" w:right="1036" w:hanging="720"/>
        <w:jc w:val="both"/>
        <w:rPr>
          <w:sz w:val="24"/>
        </w:rPr>
      </w:pPr>
      <w:r>
        <w:rPr>
          <w:b/>
          <w:sz w:val="24"/>
        </w:rPr>
        <w:t>Correctional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Courtesy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Visitations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Committee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Committee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saddled with the responsibility of arranging courtesy visits either to the correctional</w:t>
      </w:r>
      <w:r>
        <w:rPr>
          <w:spacing w:val="1"/>
          <w:sz w:val="24"/>
        </w:rPr>
        <w:t> </w:t>
      </w:r>
      <w:r>
        <w:rPr>
          <w:sz w:val="24"/>
        </w:rPr>
        <w:t>services in the State or other courtesy visits carried out by the Clinic like advocacy</w:t>
      </w:r>
      <w:r>
        <w:rPr>
          <w:spacing w:val="1"/>
          <w:sz w:val="24"/>
        </w:rPr>
        <w:t> </w:t>
      </w:r>
      <w:r>
        <w:rPr>
          <w:sz w:val="24"/>
        </w:rPr>
        <w:t>visits to Courts, Emir‟s Palace, police stations etc. The head of this Committee in the</w:t>
      </w:r>
      <w:r>
        <w:rPr>
          <w:spacing w:val="1"/>
          <w:sz w:val="24"/>
        </w:rPr>
        <w:t> </w:t>
      </w:r>
      <w:r>
        <w:rPr>
          <w:sz w:val="24"/>
        </w:rPr>
        <w:t>2019/2020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session is Mr. Galadanci Jafar</w:t>
      </w:r>
      <w:r>
        <w:rPr>
          <w:spacing w:val="1"/>
          <w:sz w:val="24"/>
        </w:rPr>
        <w:t> </w:t>
      </w:r>
      <w:r>
        <w:rPr>
          <w:sz w:val="24"/>
        </w:rPr>
        <w:t>Isah.</w:t>
      </w:r>
      <w:r>
        <w:rPr>
          <w:sz w:val="24"/>
          <w:vertAlign w:val="superscript"/>
        </w:rPr>
        <w:t>378</w:t>
      </w:r>
    </w:p>
    <w:p>
      <w:pPr>
        <w:pStyle w:val="ListParagraph"/>
        <w:numPr>
          <w:ilvl w:val="2"/>
          <w:numId w:val="26"/>
        </w:numPr>
        <w:tabs>
          <w:tab w:pos="1201" w:val="left" w:leader="none"/>
        </w:tabs>
        <w:spacing w:line="480" w:lineRule="auto" w:before="0" w:after="0"/>
        <w:ind w:left="1200" w:right="1035" w:hanging="720"/>
        <w:jc w:val="both"/>
        <w:rPr>
          <w:sz w:val="24"/>
        </w:rPr>
      </w:pPr>
      <w:r>
        <w:rPr>
          <w:b/>
          <w:sz w:val="24"/>
        </w:rPr>
        <w:t>A.B.U Law Clinic Litigation Team (CLT): </w:t>
      </w:r>
      <w:r>
        <w:rPr>
          <w:sz w:val="24"/>
        </w:rPr>
        <w:t>This Committee is charged with the</w:t>
      </w:r>
      <w:r>
        <w:rPr>
          <w:spacing w:val="1"/>
          <w:sz w:val="24"/>
        </w:rPr>
        <w:t> </w:t>
      </w:r>
      <w:r>
        <w:rPr>
          <w:sz w:val="24"/>
        </w:rPr>
        <w:t>responsibility of providing free legal representation and other services to students</w:t>
      </w:r>
      <w:r>
        <w:rPr>
          <w:spacing w:val="1"/>
          <w:sz w:val="24"/>
        </w:rPr>
        <w:t> </w:t>
      </w:r>
      <w:r>
        <w:rPr>
          <w:sz w:val="24"/>
        </w:rPr>
        <w:t>before the Students Representative Council (SRC) Court</w:t>
      </w:r>
      <w:r>
        <w:rPr>
          <w:sz w:val="24"/>
          <w:vertAlign w:val="superscript"/>
        </w:rPr>
        <w:t>379</w:t>
      </w:r>
      <w:r>
        <w:rPr>
          <w:sz w:val="24"/>
          <w:vertAlign w:val="baseline"/>
        </w:rPr>
        <w:t> and other related thereto.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While the Chambers in the Faculty charges some pittance to represent student 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Association before the Court, the Clinic Litigation Team does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it </w:t>
      </w:r>
      <w:r>
        <w:rPr>
          <w:i/>
          <w:sz w:val="24"/>
          <w:vertAlign w:val="baseline"/>
        </w:rPr>
        <w:t>pro bono</w:t>
      </w:r>
      <w:r>
        <w:rPr>
          <w:sz w:val="24"/>
          <w:vertAlign w:val="baseline"/>
        </w:rPr>
        <w:t>. The head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this Committee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 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2019/2020 Academic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session is Mr. Oliver Gift Chukkol.</w:t>
      </w:r>
      <w:r>
        <w:rPr>
          <w:sz w:val="24"/>
          <w:vertAlign w:val="superscript"/>
        </w:rPr>
        <w:t>380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rect style="position:absolute;margin-left:72.024002pt;margin-top:12.925177pt;width:144.020pt;height:.71997pt;mso-position-horizontal-relative:page;mso-position-vertical-relative:paragraph;z-index:-156718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377</w:t>
      </w:r>
      <w:r>
        <w:rPr>
          <w:sz w:val="20"/>
          <w:vertAlign w:val="baseline"/>
        </w:rPr>
        <w:t>Balogun,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(Personal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communication,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February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2,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2020).</w:t>
      </w:r>
    </w:p>
    <w:p>
      <w:pPr>
        <w:spacing w:before="1"/>
        <w:ind w:left="480" w:right="0" w:firstLine="0"/>
        <w:jc w:val="both"/>
        <w:rPr>
          <w:i/>
          <w:sz w:val="20"/>
        </w:rPr>
      </w:pPr>
      <w:r>
        <w:rPr>
          <w:sz w:val="20"/>
          <w:vertAlign w:val="superscript"/>
        </w:rPr>
        <w:t>378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</w:p>
    <w:p>
      <w:pPr>
        <w:spacing w:before="0"/>
        <w:ind w:left="480" w:right="1038" w:firstLine="0"/>
        <w:jc w:val="both"/>
        <w:rPr>
          <w:sz w:val="20"/>
        </w:rPr>
      </w:pPr>
      <w:r>
        <w:rPr>
          <w:sz w:val="20"/>
          <w:vertAlign w:val="superscript"/>
        </w:rPr>
        <w:t>379</w:t>
      </w:r>
      <w:r>
        <w:rPr>
          <w:sz w:val="20"/>
          <w:vertAlign w:val="baseline"/>
        </w:rPr>
        <w:t> The SRC Court is the creation of Ahmadu Bello University Students Representative Council (ABUSRC)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Operational Guideline, 2009 which role is to handle students‟ cases against other student(s) or student(s) against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any Student Association(s), which are enforceable by the University through the office of the Dean Students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Affairs.</w:t>
      </w:r>
    </w:p>
    <w:p>
      <w:pPr>
        <w:spacing w:line="229" w:lineRule="exact" w:before="0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380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Balogun,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(Personal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communication,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February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2,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2020).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ListParagraph"/>
        <w:numPr>
          <w:ilvl w:val="2"/>
          <w:numId w:val="26"/>
        </w:numPr>
        <w:tabs>
          <w:tab w:pos="1201" w:val="left" w:leader="none"/>
        </w:tabs>
        <w:spacing w:line="480" w:lineRule="auto" w:before="74" w:after="0"/>
        <w:ind w:left="1200" w:right="1040" w:hanging="720"/>
        <w:jc w:val="both"/>
        <w:rPr>
          <w:sz w:val="24"/>
        </w:rPr>
      </w:pPr>
      <w:r>
        <w:rPr>
          <w:b/>
          <w:sz w:val="24"/>
        </w:rPr>
        <w:t>A.B.U Law Clinic Project Committee: </w:t>
      </w:r>
      <w:r>
        <w:rPr>
          <w:sz w:val="24"/>
        </w:rPr>
        <w:t>This Committee is given the role of planning</w:t>
      </w:r>
      <w:r>
        <w:rPr>
          <w:spacing w:val="-57"/>
          <w:sz w:val="24"/>
        </w:rPr>
        <w:t> </w:t>
      </w:r>
      <w:r>
        <w:rPr>
          <w:sz w:val="24"/>
        </w:rPr>
        <w:t>and effective execution of the Clinic projects, like the Justice For All (J4A) project,</w:t>
      </w:r>
      <w:r>
        <w:rPr>
          <w:spacing w:val="1"/>
          <w:sz w:val="24"/>
        </w:rPr>
        <w:t> </w:t>
      </w:r>
      <w:r>
        <w:rPr>
          <w:sz w:val="24"/>
        </w:rPr>
        <w:t>Freedom of Information Act (FoI) Project etc.</w:t>
      </w:r>
      <w:r>
        <w:rPr>
          <w:spacing w:val="1"/>
          <w:sz w:val="24"/>
        </w:rPr>
        <w:t> </w:t>
      </w:r>
      <w:r>
        <w:rPr>
          <w:sz w:val="24"/>
        </w:rPr>
        <w:t>The head of this Committee in the</w:t>
      </w:r>
      <w:r>
        <w:rPr>
          <w:spacing w:val="1"/>
          <w:sz w:val="24"/>
        </w:rPr>
        <w:t> </w:t>
      </w:r>
      <w:r>
        <w:rPr>
          <w:sz w:val="24"/>
        </w:rPr>
        <w:t>2019/2020 Academic session is Mr. Shamsuddeen Ahmad.</w:t>
      </w:r>
      <w:r>
        <w:rPr>
          <w:sz w:val="24"/>
          <w:vertAlign w:val="superscript"/>
        </w:rPr>
        <w:t>381</w:t>
      </w:r>
    </w:p>
    <w:p>
      <w:pPr>
        <w:pStyle w:val="ListParagraph"/>
        <w:numPr>
          <w:ilvl w:val="2"/>
          <w:numId w:val="26"/>
        </w:numPr>
        <w:tabs>
          <w:tab w:pos="1201" w:val="left" w:leader="none"/>
        </w:tabs>
        <w:spacing w:line="480" w:lineRule="auto" w:before="5" w:after="0"/>
        <w:ind w:left="1200" w:right="1033" w:hanging="720"/>
        <w:jc w:val="both"/>
        <w:rPr>
          <w:sz w:val="24"/>
        </w:rPr>
      </w:pPr>
      <w:r>
        <w:rPr>
          <w:b/>
          <w:sz w:val="24"/>
        </w:rPr>
        <w:t>A.B.U Law Clinic Dress Code Regulatory &amp; Monitoring Committee (DCRMC):</w:t>
      </w:r>
      <w:r>
        <w:rPr>
          <w:b/>
          <w:spacing w:val="1"/>
          <w:sz w:val="24"/>
        </w:rPr>
        <w:t> </w:t>
      </w:r>
      <w:r>
        <w:rPr>
          <w:sz w:val="24"/>
        </w:rPr>
        <w:t>This Committee is charged with the responsibility of monitoring compliance by all</w:t>
      </w:r>
      <w:r>
        <w:rPr>
          <w:spacing w:val="1"/>
          <w:sz w:val="24"/>
        </w:rPr>
        <w:t> </w:t>
      </w:r>
      <w:r>
        <w:rPr>
          <w:sz w:val="24"/>
        </w:rPr>
        <w:t>Clinicians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Faculty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terms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dress</w:t>
      </w:r>
      <w:r>
        <w:rPr>
          <w:spacing w:val="1"/>
          <w:sz w:val="24"/>
        </w:rPr>
        <w:t> </w:t>
      </w:r>
      <w:r>
        <w:rPr>
          <w:sz w:val="24"/>
        </w:rPr>
        <w:t>code.</w:t>
      </w:r>
      <w:r>
        <w:rPr>
          <w:sz w:val="24"/>
          <w:vertAlign w:val="superscript"/>
        </w:rPr>
        <w:t>382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committee mandate is to liaise with the Deanery and the Council of Principal Partners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 effective service delivery. The head of this Committee in the 2019/2020 Academic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session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is Mr. Uthman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Isa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Tochukwu.</w:t>
      </w:r>
      <w:r>
        <w:rPr>
          <w:sz w:val="24"/>
          <w:vertAlign w:val="superscript"/>
        </w:rPr>
        <w:t>383</w:t>
      </w:r>
    </w:p>
    <w:p>
      <w:pPr>
        <w:pStyle w:val="ListParagraph"/>
        <w:numPr>
          <w:ilvl w:val="2"/>
          <w:numId w:val="26"/>
        </w:numPr>
        <w:tabs>
          <w:tab w:pos="1201" w:val="left" w:leader="none"/>
        </w:tabs>
        <w:spacing w:line="480" w:lineRule="auto" w:before="1" w:after="0"/>
        <w:ind w:left="1200" w:right="1035" w:hanging="720"/>
        <w:jc w:val="both"/>
        <w:rPr>
          <w:sz w:val="24"/>
        </w:rPr>
      </w:pPr>
      <w:r>
        <w:rPr>
          <w:b/>
          <w:sz w:val="24"/>
        </w:rPr>
        <w:t>A.B.U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Clinic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Client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Interviewing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Counselling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Skills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Competition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Organizing Committee (CICSC):</w:t>
      </w:r>
      <w:r>
        <w:rPr>
          <w:b/>
          <w:spacing w:val="1"/>
          <w:sz w:val="24"/>
        </w:rPr>
        <w:t> </w:t>
      </w:r>
      <w:r>
        <w:rPr>
          <w:sz w:val="24"/>
        </w:rPr>
        <w:t>This Committee is set to effectively, organize the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Client</w:t>
      </w:r>
      <w:r>
        <w:rPr>
          <w:spacing w:val="1"/>
          <w:sz w:val="24"/>
        </w:rPr>
        <w:t> </w:t>
      </w:r>
      <w:r>
        <w:rPr>
          <w:sz w:val="24"/>
        </w:rPr>
        <w:t>Interviewing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Counselling</w:t>
      </w:r>
      <w:r>
        <w:rPr>
          <w:spacing w:val="1"/>
          <w:sz w:val="24"/>
        </w:rPr>
        <w:t> </w:t>
      </w:r>
      <w:r>
        <w:rPr>
          <w:sz w:val="24"/>
        </w:rPr>
        <w:t>competition,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equipped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Clinicians with the rudimentary knowledge of client interviewing and counselling</w:t>
      </w:r>
      <w:r>
        <w:rPr>
          <w:spacing w:val="1"/>
          <w:sz w:val="24"/>
        </w:rPr>
        <w:t> </w:t>
      </w:r>
      <w:r>
        <w:rPr>
          <w:sz w:val="24"/>
        </w:rPr>
        <w:t>skills.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preparatory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annual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Client</w:t>
      </w:r>
      <w:r>
        <w:rPr>
          <w:spacing w:val="1"/>
          <w:sz w:val="24"/>
        </w:rPr>
        <w:t> </w:t>
      </w:r>
      <w:r>
        <w:rPr>
          <w:sz w:val="24"/>
        </w:rPr>
        <w:t>Interviewing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Counselling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Competition</w:t>
      </w:r>
      <w:r>
        <w:rPr>
          <w:spacing w:val="1"/>
          <w:sz w:val="24"/>
        </w:rPr>
        <w:t> </w:t>
      </w:r>
      <w:r>
        <w:rPr>
          <w:sz w:val="24"/>
        </w:rPr>
        <w:t>(NCCC)</w:t>
      </w:r>
      <w:r>
        <w:rPr>
          <w:spacing w:val="1"/>
          <w:sz w:val="24"/>
        </w:rPr>
        <w:t> </w:t>
      </w:r>
      <w:r>
        <w:rPr>
          <w:sz w:val="24"/>
        </w:rPr>
        <w:t>organized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NULAI-Nigeria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endeavours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lawyers.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head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Committee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2019/2020</w:t>
      </w:r>
      <w:r>
        <w:rPr>
          <w:spacing w:val="1"/>
          <w:sz w:val="24"/>
        </w:rPr>
        <w:t> </w:t>
      </w:r>
      <w:r>
        <w:rPr>
          <w:sz w:val="24"/>
        </w:rPr>
        <w:t>Academic session is Mr. Muhammad Al-Mahdi Isa who represented the University in</w:t>
      </w:r>
      <w:r>
        <w:rPr>
          <w:spacing w:val="1"/>
          <w:sz w:val="24"/>
        </w:rPr>
        <w:t> </w:t>
      </w:r>
      <w:r>
        <w:rPr>
          <w:sz w:val="24"/>
        </w:rPr>
        <w:t>the NCCC held in 2018 at Usman</w:t>
      </w:r>
      <w:r>
        <w:rPr>
          <w:spacing w:val="1"/>
          <w:sz w:val="24"/>
        </w:rPr>
        <w:t> </w:t>
      </w:r>
      <w:r>
        <w:rPr>
          <w:sz w:val="24"/>
        </w:rPr>
        <w:t>Danfodio University</w:t>
      </w:r>
      <w:r>
        <w:rPr>
          <w:spacing w:val="-5"/>
          <w:sz w:val="24"/>
        </w:rPr>
        <w:t> </w:t>
      </w:r>
      <w:r>
        <w:rPr>
          <w:sz w:val="24"/>
        </w:rPr>
        <w:t>(UDUS), Sokoto.</w:t>
      </w:r>
      <w:r>
        <w:rPr>
          <w:sz w:val="24"/>
          <w:vertAlign w:val="superscript"/>
        </w:rPr>
        <w:t>384</w:t>
      </w:r>
    </w:p>
    <w:p>
      <w:pPr>
        <w:pStyle w:val="ListParagraph"/>
        <w:numPr>
          <w:ilvl w:val="2"/>
          <w:numId w:val="26"/>
        </w:numPr>
        <w:tabs>
          <w:tab w:pos="1201" w:val="left" w:leader="none"/>
        </w:tabs>
        <w:spacing w:line="480" w:lineRule="auto" w:before="0" w:after="0"/>
        <w:ind w:left="1200" w:right="1035" w:hanging="720"/>
        <w:jc w:val="both"/>
        <w:rPr>
          <w:sz w:val="24"/>
        </w:rPr>
      </w:pPr>
      <w:r>
        <w:rPr>
          <w:b/>
          <w:sz w:val="24"/>
        </w:rPr>
        <w:t>A.B.U Law Clinic Head Advisory Committee (CHAC): </w:t>
      </w:r>
      <w:r>
        <w:rPr>
          <w:sz w:val="24"/>
        </w:rPr>
        <w:t>This Committee is charged</w:t>
      </w:r>
      <w:r>
        <w:rPr>
          <w:spacing w:val="-57"/>
          <w:sz w:val="24"/>
        </w:rPr>
        <w:t> </w:t>
      </w:r>
      <w:r>
        <w:rPr>
          <w:sz w:val="24"/>
        </w:rPr>
        <w:t>with the responsibility of providing sound advice on the working operation of the</w:t>
      </w:r>
      <w:r>
        <w:rPr>
          <w:spacing w:val="1"/>
          <w:sz w:val="24"/>
        </w:rPr>
        <w:t> </w:t>
      </w:r>
      <w:r>
        <w:rPr>
          <w:sz w:val="24"/>
        </w:rPr>
        <w:t>Clinic and matters connected thereto. The Clinic activities being one that requires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42"/>
          <w:sz w:val="24"/>
        </w:rPr>
        <w:t> </w:t>
      </w:r>
      <w:r>
        <w:rPr>
          <w:sz w:val="24"/>
        </w:rPr>
        <w:t>thinking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45"/>
          <w:sz w:val="24"/>
        </w:rPr>
        <w:t> </w:t>
      </w:r>
      <w:r>
        <w:rPr>
          <w:sz w:val="24"/>
        </w:rPr>
        <w:t>depth</w:t>
      </w:r>
      <w:r>
        <w:rPr>
          <w:spacing w:val="43"/>
          <w:sz w:val="24"/>
        </w:rPr>
        <w:t> </w:t>
      </w:r>
      <w:r>
        <w:rPr>
          <w:sz w:val="24"/>
        </w:rPr>
        <w:t>analysis</w:t>
      </w:r>
      <w:r>
        <w:rPr>
          <w:spacing w:val="43"/>
          <w:sz w:val="24"/>
        </w:rPr>
        <w:t> </w:t>
      </w:r>
      <w:r>
        <w:rPr>
          <w:sz w:val="24"/>
        </w:rPr>
        <w:t>on</w:t>
      </w:r>
      <w:r>
        <w:rPr>
          <w:spacing w:val="41"/>
          <w:sz w:val="24"/>
        </w:rPr>
        <w:t> </w:t>
      </w:r>
      <w:r>
        <w:rPr>
          <w:sz w:val="24"/>
        </w:rPr>
        <w:t>legal</w:t>
      </w:r>
      <w:r>
        <w:rPr>
          <w:spacing w:val="45"/>
          <w:sz w:val="24"/>
        </w:rPr>
        <w:t> </w:t>
      </w:r>
      <w:r>
        <w:rPr>
          <w:sz w:val="24"/>
        </w:rPr>
        <w:t>issues</w:t>
      </w:r>
      <w:r>
        <w:rPr>
          <w:spacing w:val="43"/>
          <w:sz w:val="24"/>
        </w:rPr>
        <w:t> </w:t>
      </w:r>
      <w:r>
        <w:rPr>
          <w:sz w:val="24"/>
        </w:rPr>
        <w:t>makes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committee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key</w:t>
      </w:r>
    </w:p>
    <w:p>
      <w:pPr>
        <w:pStyle w:val="BodyText"/>
        <w:spacing w:line="20" w:lineRule="exact"/>
        <w:ind w:left="480"/>
        <w:rPr>
          <w:sz w:val="2"/>
        </w:rPr>
      </w:pPr>
      <w:r>
        <w:rPr>
          <w:sz w:val="2"/>
        </w:rPr>
        <w:pict>
          <v:group style="width:144.050pt;height:.75pt;mso-position-horizontal-relative:char;mso-position-vertical-relative:line" coordorigin="0,0" coordsize="2881,15">
            <v:rect style="position:absolute;left:0;top:0;width:2881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91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381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382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Faculty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has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mandate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all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students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corporately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dress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Mondays,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Thursdays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when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students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sitting for any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examination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Faculty.</w:t>
      </w:r>
    </w:p>
    <w:p>
      <w:pPr>
        <w:spacing w:line="228" w:lineRule="exact"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383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Balogun,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(Personal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communication,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February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2,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2020).</w:t>
      </w:r>
    </w:p>
    <w:p>
      <w:pPr>
        <w:spacing w:before="0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384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1200" w:right="1045"/>
        <w:jc w:val="both"/>
      </w:pPr>
      <w:r>
        <w:rPr/>
        <w:t>player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Committee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2019/2020 Academic</w:t>
      </w:r>
      <w:r>
        <w:rPr>
          <w:spacing w:val="-1"/>
        </w:rPr>
        <w:t> </w:t>
      </w:r>
      <w:r>
        <w:rPr/>
        <w:t>session is Miss Halima Haruna.</w:t>
      </w:r>
      <w:r>
        <w:rPr>
          <w:vertAlign w:val="superscript"/>
        </w:rPr>
        <w:t>385</w:t>
      </w:r>
    </w:p>
    <w:p>
      <w:pPr>
        <w:pStyle w:val="BodyText"/>
        <w:spacing w:line="480" w:lineRule="auto"/>
        <w:ind w:left="480" w:right="1039" w:firstLine="719"/>
        <w:jc w:val="both"/>
      </w:pPr>
      <w:r>
        <w:rPr/>
        <w:t>A careful perusal of the Committees works as discussed above, will reveal that the</w:t>
      </w:r>
      <w:r>
        <w:rPr>
          <w:spacing w:val="1"/>
        </w:rPr>
        <w:t> </w:t>
      </w:r>
      <w:r>
        <w:rPr/>
        <w:t>CLE activities is not only streamlining the prospective lawyers psyche to legal knowledge but</w:t>
      </w:r>
      <w:r>
        <w:rPr>
          <w:spacing w:val="-57"/>
        </w:rPr>
        <w:t> </w:t>
      </w:r>
      <w:r>
        <w:rPr/>
        <w:t>rather the students learn administrative skills</w:t>
      </w:r>
      <w:r>
        <w:rPr>
          <w:spacing w:val="1"/>
        </w:rPr>
        <w:t> </w:t>
      </w:r>
      <w:r>
        <w:rPr/>
        <w:t>which is very key to legal practice. This is</w:t>
      </w:r>
      <w:r>
        <w:rPr>
          <w:spacing w:val="1"/>
        </w:rPr>
        <w:t> </w:t>
      </w:r>
      <w:r>
        <w:rPr/>
        <w:t>because the legal practice belongs to the future generation of lawyers, therefore they must be</w:t>
      </w:r>
      <w:r>
        <w:rPr>
          <w:spacing w:val="1"/>
        </w:rPr>
        <w:t> </w:t>
      </w:r>
      <w:r>
        <w:rPr/>
        <w:t>equipped with the necessary skills that the future needs not only in law as the legal market is</w:t>
      </w:r>
      <w:r>
        <w:rPr>
          <w:spacing w:val="1"/>
        </w:rPr>
        <w:t> </w:t>
      </w:r>
      <w:r>
        <w:rPr/>
        <w:t>changing,</w:t>
      </w:r>
      <w:r>
        <w:rPr>
          <w:spacing w:val="-1"/>
        </w:rPr>
        <w:t> </w:t>
      </w:r>
      <w:r>
        <w:rPr/>
        <w:t>and the teaching</w:t>
      </w:r>
      <w:r>
        <w:rPr>
          <w:spacing w:val="-3"/>
        </w:rPr>
        <w:t> </w:t>
      </w:r>
      <w:r>
        <w:rPr/>
        <w:t>methodology</w:t>
      </w:r>
      <w:r>
        <w:rPr>
          <w:spacing w:val="-5"/>
        </w:rPr>
        <w:t> </w:t>
      </w:r>
      <w:r>
        <w:rPr/>
        <w:t>must equally</w:t>
      </w:r>
      <w:r>
        <w:rPr>
          <w:spacing w:val="-5"/>
        </w:rPr>
        <w:t> </w:t>
      </w:r>
      <w:r>
        <w:rPr/>
        <w:t>change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accommodate the</w:t>
      </w:r>
      <w:r>
        <w:rPr>
          <w:spacing w:val="-1"/>
        </w:rPr>
        <w:t> </w:t>
      </w:r>
      <w:r>
        <w:rPr/>
        <w:t>reality.</w:t>
      </w:r>
    </w:p>
    <w:p>
      <w:pPr>
        <w:pStyle w:val="Heading2"/>
        <w:numPr>
          <w:ilvl w:val="1"/>
          <w:numId w:val="26"/>
        </w:numPr>
        <w:tabs>
          <w:tab w:pos="841" w:val="left" w:leader="none"/>
        </w:tabs>
        <w:spacing w:line="240" w:lineRule="auto" w:before="166" w:after="0"/>
        <w:ind w:left="840" w:right="0" w:hanging="361"/>
        <w:jc w:val="both"/>
      </w:pPr>
      <w:r>
        <w:rPr/>
        <w:t>A.B.U</w:t>
      </w:r>
      <w:r>
        <w:rPr>
          <w:spacing w:val="-3"/>
        </w:rPr>
        <w:t> </w:t>
      </w:r>
      <w:r>
        <w:rPr/>
        <w:t>Law Clinic</w:t>
      </w:r>
      <w:r>
        <w:rPr>
          <w:spacing w:val="-2"/>
        </w:rPr>
        <w:t> </w:t>
      </w:r>
      <w:r>
        <w:rPr/>
        <w:t>Internship</w:t>
      </w:r>
      <w:r>
        <w:rPr>
          <w:spacing w:val="-1"/>
        </w:rPr>
        <w:t> </w:t>
      </w:r>
      <w:r>
        <w:rPr/>
        <w:t>Programme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480" w:right="1032" w:firstLine="719"/>
        <w:jc w:val="both"/>
      </w:pPr>
      <w:r>
        <w:rPr/>
        <w:t>In a bid to</w:t>
      </w:r>
      <w:r>
        <w:rPr>
          <w:spacing w:val="1"/>
        </w:rPr>
        <w:t> </w:t>
      </w:r>
      <w:r>
        <w:rPr/>
        <w:t>enhance the professional</w:t>
      </w:r>
      <w:r>
        <w:rPr>
          <w:spacing w:val="60"/>
        </w:rPr>
        <w:t> </w:t>
      </w:r>
      <w:r>
        <w:rPr/>
        <w:t>expertise of all law students in the Faculty,</w:t>
      </w:r>
      <w:r>
        <w:rPr>
          <w:spacing w:val="1"/>
        </w:rPr>
        <w:t> </w:t>
      </w:r>
      <w:r>
        <w:rPr/>
        <w:t>toward understanding the rudiment of real legal practice in Law Firms, Company, Legal</w:t>
      </w:r>
      <w:r>
        <w:rPr>
          <w:spacing w:val="1"/>
        </w:rPr>
        <w:t> </w:t>
      </w:r>
      <w:r>
        <w:rPr/>
        <w:t>Departments and Ministry of Justice across the country, the Clinic initiated the Internship</w:t>
      </w:r>
      <w:r>
        <w:rPr>
          <w:spacing w:val="1"/>
        </w:rPr>
        <w:t> </w:t>
      </w:r>
      <w:r>
        <w:rPr/>
        <w:t>programme. The 2019/2020 Session Executives of the Clinic headed by Balogun Sofiyullah</w:t>
      </w:r>
      <w:r>
        <w:rPr>
          <w:spacing w:val="1"/>
        </w:rPr>
        <w:t> </w:t>
      </w:r>
      <w:r>
        <w:rPr/>
        <w:t>initiated this programme. The programme is carried out during the University break.</w:t>
      </w:r>
      <w:r>
        <w:rPr>
          <w:vertAlign w:val="superscript"/>
        </w:rPr>
        <w:t>386</w:t>
      </w:r>
      <w:r>
        <w:rPr>
          <w:vertAlign w:val="baseline"/>
        </w:rPr>
        <w:t>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internship programme commenced on 18</w:t>
      </w:r>
      <w:r>
        <w:rPr>
          <w:vertAlign w:val="superscript"/>
        </w:rPr>
        <w:t>th</w:t>
      </w:r>
      <w:r>
        <w:rPr>
          <w:vertAlign w:val="baseline"/>
        </w:rPr>
        <w:t> day of November, 2019 across Law Firms 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 pursuant to the Clinicians application made indicating their interest to be part of this</w:t>
      </w:r>
      <w:r>
        <w:rPr>
          <w:spacing w:val="1"/>
          <w:vertAlign w:val="baseline"/>
        </w:rPr>
        <w:t> </w:t>
      </w:r>
      <w:r>
        <w:rPr>
          <w:vertAlign w:val="baseline"/>
        </w:rPr>
        <w:t>innovative</w:t>
      </w:r>
      <w:r>
        <w:rPr>
          <w:spacing w:val="-1"/>
          <w:vertAlign w:val="baseline"/>
        </w:rPr>
        <w:t> </w:t>
      </w:r>
      <w:r>
        <w:rPr>
          <w:vertAlign w:val="baseline"/>
        </w:rPr>
        <w:t>programme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Clinic.</w:t>
      </w:r>
    </w:p>
    <w:p>
      <w:pPr>
        <w:pStyle w:val="BodyText"/>
        <w:spacing w:line="480" w:lineRule="auto" w:before="162"/>
        <w:ind w:left="480" w:right="1033" w:firstLine="719"/>
        <w:jc w:val="both"/>
      </w:pPr>
      <w:r>
        <w:rPr/>
        <w:t>The Law Clinic Coordinators sent letters to various Law Firms, Company, Legal</w:t>
      </w:r>
      <w:r>
        <w:rPr>
          <w:spacing w:val="1"/>
        </w:rPr>
        <w:t> </w:t>
      </w:r>
      <w:r>
        <w:rPr/>
        <w:t>Departments and Ministry of Justice across the country to give the interested Clinicians this</w:t>
      </w:r>
      <w:r>
        <w:rPr>
          <w:spacing w:val="1"/>
        </w:rPr>
        <w:t> </w:t>
      </w:r>
      <w:r>
        <w:rPr/>
        <w:t>golden opportunity and fortunately these organizations accepted the Clinic posting. Various</w:t>
      </w:r>
      <w:r>
        <w:rPr>
          <w:spacing w:val="1"/>
        </w:rPr>
        <w:t> </w:t>
      </w:r>
      <w:r>
        <w:rPr/>
        <w:t>Law Firms across the country have written acceptance letter for the Clinic posting.</w:t>
      </w:r>
      <w:r>
        <w:rPr>
          <w:vertAlign w:val="superscript"/>
        </w:rPr>
        <w:t>387</w:t>
      </w:r>
      <w:r>
        <w:rPr>
          <w:vertAlign w:val="baseline"/>
        </w:rPr>
        <w:t> This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internship</w:t>
      </w:r>
      <w:r>
        <w:rPr>
          <w:spacing w:val="27"/>
          <w:vertAlign w:val="baseline"/>
        </w:rPr>
        <w:t> </w:t>
      </w:r>
      <w:r>
        <w:rPr>
          <w:vertAlign w:val="baseline"/>
        </w:rPr>
        <w:t>programme</w:t>
      </w:r>
      <w:r>
        <w:rPr>
          <w:spacing w:val="27"/>
          <w:vertAlign w:val="baseline"/>
        </w:rPr>
        <w:t> </w:t>
      </w:r>
      <w:r>
        <w:rPr>
          <w:vertAlign w:val="baseline"/>
        </w:rPr>
        <w:t>being</w:t>
      </w:r>
      <w:r>
        <w:rPr>
          <w:spacing w:val="28"/>
          <w:vertAlign w:val="baseline"/>
        </w:rPr>
        <w:t> </w:t>
      </w:r>
      <w:r>
        <w:rPr>
          <w:vertAlign w:val="baseline"/>
        </w:rPr>
        <w:t>a</w:t>
      </w:r>
      <w:r>
        <w:rPr>
          <w:spacing w:val="27"/>
          <w:vertAlign w:val="baseline"/>
        </w:rPr>
        <w:t> </w:t>
      </w:r>
      <w:r>
        <w:rPr>
          <w:vertAlign w:val="baseline"/>
        </w:rPr>
        <w:t>reflection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what</w:t>
      </w:r>
      <w:r>
        <w:rPr>
          <w:spacing w:val="28"/>
          <w:vertAlign w:val="baseline"/>
        </w:rPr>
        <w:t> </w:t>
      </w:r>
      <w:r>
        <w:rPr>
          <w:vertAlign w:val="baseline"/>
        </w:rPr>
        <w:t>is</w:t>
      </w:r>
      <w:r>
        <w:rPr>
          <w:spacing w:val="29"/>
          <w:vertAlign w:val="baseline"/>
        </w:rPr>
        <w:t> </w:t>
      </w:r>
      <w:r>
        <w:rPr>
          <w:vertAlign w:val="baseline"/>
        </w:rPr>
        <w:t>obtainable</w:t>
      </w:r>
      <w:r>
        <w:rPr>
          <w:spacing w:val="27"/>
          <w:vertAlign w:val="baseline"/>
        </w:rPr>
        <w:t> </w:t>
      </w:r>
      <w:r>
        <w:rPr>
          <w:vertAlign w:val="baseline"/>
        </w:rPr>
        <w:t>in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30"/>
          <w:vertAlign w:val="baseline"/>
        </w:rPr>
        <w:t> </w:t>
      </w:r>
      <w:r>
        <w:rPr>
          <w:vertAlign w:val="baseline"/>
        </w:rPr>
        <w:t>Law</w:t>
      </w:r>
      <w:r>
        <w:rPr>
          <w:spacing w:val="27"/>
          <w:vertAlign w:val="baseline"/>
        </w:rPr>
        <w:t> </w:t>
      </w:r>
      <w:r>
        <w:rPr>
          <w:vertAlign w:val="baseline"/>
        </w:rPr>
        <w:t>School</w:t>
      </w:r>
    </w:p>
    <w:p>
      <w:pPr>
        <w:pStyle w:val="BodyText"/>
        <w:ind w:left="480"/>
        <w:jc w:val="both"/>
      </w:pPr>
      <w:r>
        <w:rPr/>
        <w:t>will</w:t>
      </w:r>
      <w:r>
        <w:rPr>
          <w:spacing w:val="-1"/>
        </w:rPr>
        <w:t> </w:t>
      </w:r>
      <w:r>
        <w:rPr/>
        <w:t>enhance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skills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Clinicians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aspect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practice.</w:t>
      </w: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72.024002pt;margin-top:9.557715pt;width:144.020pt;height:.71997pt;mso-position-horizontal-relative:page;mso-position-vertical-relative:paragraph;z-index:-156707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67"/>
        <w:ind w:left="48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385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ibid</w:t>
      </w: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386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Galadanci,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(2019)</w:t>
      </w:r>
      <w:r>
        <w:rPr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Facilitation</w:t>
      </w:r>
      <w:r>
        <w:rPr>
          <w:i/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Internship</w:t>
      </w:r>
      <w:r>
        <w:rPr>
          <w:i/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Application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Process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Clinicians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across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Firms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Nigeria, </w:t>
      </w:r>
      <w:r>
        <w:rPr>
          <w:sz w:val="20"/>
          <w:vertAlign w:val="baseline"/>
        </w:rPr>
        <w:t>Law Clinic Herald, Vol. 1.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released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sz w:val="20"/>
          <w:vertAlign w:val="superscript"/>
        </w:rPr>
        <w:t>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November, 2019.</w:t>
      </w: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387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Appendix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Acceptance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Letter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Firm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Lagos.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8" w:firstLine="719"/>
        <w:jc w:val="both"/>
      </w:pPr>
      <w:r>
        <w:rPr/>
        <w:t>In this chapter, we have made attempt to examine the role of Clinical Legal Education</w:t>
      </w:r>
      <w:r>
        <w:rPr>
          <w:spacing w:val="-57"/>
        </w:rPr>
        <w:t> </w:t>
      </w:r>
      <w:r>
        <w:rPr/>
        <w:t>(CLE) in promoting legal practice in Nigeria. It is glaring from the activities of Law Clinics</w:t>
      </w:r>
      <w:r>
        <w:rPr>
          <w:spacing w:val="1"/>
        </w:rPr>
        <w:t> </w:t>
      </w:r>
      <w:r>
        <w:rPr/>
        <w:t>and the Clinicians in the society as painstakingly shown in different subheadings above that</w:t>
      </w:r>
      <w:r>
        <w:rPr>
          <w:spacing w:val="1"/>
        </w:rPr>
        <w:t> </w:t>
      </w:r>
      <w:r>
        <w:rPr/>
        <w:t>CLE as a course is overwhelmed with techniques capable of producing or even producing</w:t>
      </w:r>
      <w:r>
        <w:rPr>
          <w:spacing w:val="1"/>
        </w:rPr>
        <w:t> </w:t>
      </w:r>
      <w:r>
        <w:rPr/>
        <w:t>ethical, community conscious and </w:t>
      </w:r>
      <w:r>
        <w:rPr>
          <w:i/>
        </w:rPr>
        <w:t>pro bono </w:t>
      </w:r>
      <w:r>
        <w:rPr/>
        <w:t>lawyers in Nigeria. The activities of Clinicians</w:t>
      </w:r>
      <w:r>
        <w:rPr>
          <w:spacing w:val="1"/>
        </w:rPr>
        <w:t> </w:t>
      </w:r>
      <w:r>
        <w:rPr/>
        <w:t>are clearly akin to that of lawyers in the society and in the researcher‟s firm observation, the</w:t>
      </w:r>
      <w:r>
        <w:rPr>
          <w:spacing w:val="1"/>
        </w:rPr>
        <w:t> </w:t>
      </w:r>
      <w:r>
        <w:rPr/>
        <w:t>Clinicians</w:t>
      </w:r>
      <w:r>
        <w:rPr>
          <w:spacing w:val="32"/>
        </w:rPr>
        <w:t> </w:t>
      </w:r>
      <w:r>
        <w:rPr/>
        <w:t>with</w:t>
      </w:r>
      <w:r>
        <w:rPr>
          <w:spacing w:val="33"/>
        </w:rPr>
        <w:t> </w:t>
      </w:r>
      <w:r>
        <w:rPr/>
        <w:t>these</w:t>
      </w:r>
      <w:r>
        <w:rPr>
          <w:spacing w:val="32"/>
        </w:rPr>
        <w:t> </w:t>
      </w:r>
      <w:r>
        <w:rPr/>
        <w:t>activities</w:t>
      </w:r>
      <w:r>
        <w:rPr>
          <w:spacing w:val="33"/>
        </w:rPr>
        <w:t> </w:t>
      </w:r>
      <w:r>
        <w:rPr/>
        <w:t>assisted</w:t>
      </w:r>
      <w:r>
        <w:rPr>
          <w:spacing w:val="33"/>
        </w:rPr>
        <w:t> </w:t>
      </w:r>
      <w:r>
        <w:rPr/>
        <w:t>humanities</w:t>
      </w:r>
      <w:r>
        <w:rPr>
          <w:spacing w:val="33"/>
        </w:rPr>
        <w:t> </w:t>
      </w:r>
      <w:r>
        <w:rPr/>
        <w:t>more</w:t>
      </w:r>
      <w:r>
        <w:rPr>
          <w:spacing w:val="34"/>
        </w:rPr>
        <w:t> </w:t>
      </w:r>
      <w:r>
        <w:rPr/>
        <w:t>than</w:t>
      </w:r>
      <w:r>
        <w:rPr>
          <w:spacing w:val="32"/>
        </w:rPr>
        <w:t> </w:t>
      </w:r>
      <w:r>
        <w:rPr/>
        <w:t>many</w:t>
      </w:r>
      <w:r>
        <w:rPr>
          <w:spacing w:val="30"/>
        </w:rPr>
        <w:t> </w:t>
      </w:r>
      <w:r>
        <w:rPr/>
        <w:t>lawyers</w:t>
      </w:r>
      <w:r>
        <w:rPr>
          <w:spacing w:val="33"/>
        </w:rPr>
        <w:t> </w:t>
      </w:r>
      <w:r>
        <w:rPr/>
        <w:t>trained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  <w:r>
        <w:rPr>
          <w:spacing w:val="-57"/>
        </w:rPr>
        <w:t> </w:t>
      </w:r>
      <w:r>
        <w:rPr/>
        <w:t>past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social engineers.</w:t>
      </w:r>
    </w:p>
    <w:p>
      <w:pPr>
        <w:pStyle w:val="BodyText"/>
        <w:spacing w:line="480" w:lineRule="auto" w:before="161"/>
        <w:ind w:left="480" w:right="1036" w:firstLine="719"/>
        <w:jc w:val="both"/>
      </w:pPr>
      <w:r>
        <w:rPr/>
        <w:t>These virtually is connected to the fact that the Clinicians are lucky to experienced</w:t>
      </w:r>
      <w:r>
        <w:rPr>
          <w:spacing w:val="1"/>
        </w:rPr>
        <w:t> </w:t>
      </w:r>
      <w:r>
        <w:rPr/>
        <w:t>first-hand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-57"/>
          <w:vertAlign w:val="baseline"/>
        </w:rPr>
        <w:t> </w:t>
      </w:r>
      <w:r>
        <w:rPr>
          <w:vertAlign w:val="baseline"/>
        </w:rPr>
        <w:t>century, and beyond in Nigeria did not experience during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University days. A past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Clinician in further response to question 10 on the questionnaire said: “As a clinician I was</w:t>
      </w:r>
      <w:r>
        <w:rPr>
          <w:spacing w:val="1"/>
          <w:vertAlign w:val="baseline"/>
        </w:rPr>
        <w:t> </w:t>
      </w:r>
      <w:r>
        <w:rPr>
          <w:vertAlign w:val="baseline"/>
        </w:rPr>
        <w:t>first introduced to some practical aspects of law, like prison visits, client interview, moot and</w:t>
      </w:r>
      <w:r>
        <w:rPr>
          <w:spacing w:val="1"/>
          <w:vertAlign w:val="baseline"/>
        </w:rPr>
        <w:t> </w:t>
      </w:r>
      <w:r>
        <w:rPr>
          <w:vertAlign w:val="baseline"/>
        </w:rPr>
        <w:t>mock trials through the clinic activities. This enhanced my confidence, presentation abilities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 a practical appreciation of law”.</w:t>
      </w:r>
      <w:r>
        <w:rPr>
          <w:vertAlign w:val="superscript"/>
        </w:rPr>
        <w:t>388</w:t>
      </w:r>
      <w:r>
        <w:rPr>
          <w:spacing w:val="1"/>
          <w:vertAlign w:val="baseline"/>
        </w:rPr>
        <w:t> </w:t>
      </w:r>
      <w:r>
        <w:rPr>
          <w:vertAlign w:val="baseline"/>
        </w:rPr>
        <w:t>As observed in the previous chapter that the status of</w:t>
      </w:r>
      <w:r>
        <w:rPr>
          <w:spacing w:val="1"/>
          <w:vertAlign w:val="baseline"/>
        </w:rPr>
        <w:t> </w:t>
      </w:r>
      <w:r>
        <w:rPr>
          <w:vertAlign w:val="baseline"/>
        </w:rPr>
        <w:t>legal practitioners in the society is seriously diminishing daily due to the activities of the few</w:t>
      </w:r>
      <w:r>
        <w:rPr>
          <w:spacing w:val="1"/>
          <w:vertAlign w:val="baseline"/>
        </w:rPr>
        <w:t> </w:t>
      </w:r>
      <w:r>
        <w:rPr>
          <w:vertAlign w:val="baseline"/>
        </w:rPr>
        <w:t>unethical ones. The CLE programme is hectic and time consuming. However, the skills are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-6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future</w:t>
      </w:r>
      <w:r>
        <w:rPr>
          <w:spacing w:val="1"/>
          <w:vertAlign w:val="baseline"/>
        </w:rPr>
        <w:t> </w:t>
      </w:r>
      <w:r>
        <w:rPr>
          <w:vertAlign w:val="baseline"/>
        </w:rPr>
        <w:t>member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 legal profession.</w:t>
      </w:r>
    </w:p>
    <w:p>
      <w:pPr>
        <w:pStyle w:val="BodyText"/>
        <w:spacing w:line="480" w:lineRule="auto" w:before="160"/>
        <w:ind w:left="480" w:right="1038" w:firstLine="719"/>
        <w:jc w:val="both"/>
      </w:pPr>
      <w:r>
        <w:rPr/>
        <w:pict>
          <v:rect style="position:absolute;margin-left:72.024002pt;margin-top:176.183151pt;width:144.020pt;height:.71997pt;mso-position-horizontal-relative:page;mso-position-vertical-relative:paragraph;z-index:-15670272;mso-wrap-distance-left:0;mso-wrap-distance-right:0" filled="true" fillcolor="#000000" stroked="false">
            <v:fill type="solid"/>
            <w10:wrap type="topAndBottom"/>
          </v:rect>
        </w:pict>
      </w:r>
      <w:r>
        <w:rPr/>
        <w:t>The CLE methodologies if fully implemented in other courses that are being taught</w:t>
      </w:r>
      <w:r>
        <w:rPr>
          <w:spacing w:val="1"/>
        </w:rPr>
        <w:t> </w:t>
      </w:r>
      <w:r>
        <w:rPr/>
        <w:t>theoretically in the universities, the faculties of law will produce ethical lawyers the society</w:t>
      </w:r>
      <w:r>
        <w:rPr>
          <w:spacing w:val="1"/>
        </w:rPr>
        <w:t> </w:t>
      </w:r>
      <w:r>
        <w:rPr/>
        <w:t>will cherish, which thereby promote the status of lawyers in the society. The CLE activities</w:t>
      </w:r>
      <w:r>
        <w:rPr>
          <w:spacing w:val="1"/>
        </w:rPr>
        <w:t> </w:t>
      </w:r>
      <w:r>
        <w:rPr/>
        <w:t>transformed the social image of the legal profession in Nigeria from elitist profession to a</w:t>
      </w:r>
      <w:r>
        <w:rPr>
          <w:spacing w:val="1"/>
        </w:rPr>
        <w:t> </w:t>
      </w:r>
      <w:r>
        <w:rPr/>
        <w:t>profession with ambition to serve the social justice mission. The study recommends the</w:t>
      </w:r>
      <w:r>
        <w:rPr>
          <w:spacing w:val="1"/>
        </w:rPr>
        <w:t> </w:t>
      </w:r>
      <w:r>
        <w:rPr/>
        <w:t>adoption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CLE methodologies 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means of teaching</w:t>
      </w:r>
      <w:r>
        <w:rPr>
          <w:spacing w:val="-1"/>
        </w:rPr>
        <w:t> </w:t>
      </w:r>
      <w:r>
        <w:rPr/>
        <w:t>all law</w:t>
      </w:r>
      <w:r>
        <w:rPr>
          <w:spacing w:val="-1"/>
        </w:rPr>
        <w:t> </w:t>
      </w:r>
      <w:r>
        <w:rPr/>
        <w:t>courses.</w:t>
      </w:r>
    </w:p>
    <w:p>
      <w:pPr>
        <w:spacing w:before="67"/>
        <w:ind w:left="480" w:right="0" w:firstLine="0"/>
        <w:jc w:val="left"/>
        <w:rPr>
          <w:sz w:val="20"/>
        </w:rPr>
      </w:pPr>
      <w:r>
        <w:rPr>
          <w:sz w:val="20"/>
          <w:vertAlign w:val="superscript"/>
        </w:rPr>
        <w:t>388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Appendix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G: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past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Clinician‟s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Comment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Knowledge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Acquired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A.B.U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Clinic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activities.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1002" w:top="1580" w:bottom="1200" w:left="960" w:right="4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2"/>
        </w:numPr>
        <w:tabs>
          <w:tab w:pos="841" w:val="left" w:leader="none"/>
        </w:tabs>
        <w:spacing w:line="240" w:lineRule="auto" w:before="227" w:after="0"/>
        <w:ind w:left="840" w:right="0" w:hanging="361"/>
        <w:jc w:val="left"/>
      </w:pPr>
      <w:r>
        <w:rPr/>
        <w:t>Introduction</w:t>
      </w:r>
    </w:p>
    <w:p>
      <w:pPr>
        <w:spacing w:before="90"/>
        <w:ind w:left="464" w:right="3294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FIVE</w:t>
      </w:r>
    </w:p>
    <w:p>
      <w:pPr>
        <w:pStyle w:val="Heading2"/>
        <w:ind w:left="465" w:right="3294"/>
        <w:jc w:val="center"/>
      </w:pPr>
      <w:r>
        <w:rPr/>
        <w:t>DATA</w:t>
      </w:r>
      <w:r>
        <w:rPr>
          <w:spacing w:val="-3"/>
        </w:rPr>
        <w:t> </w:t>
      </w:r>
      <w:r>
        <w:rPr/>
        <w:t>PRESENTATION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ANALYSIS</w:t>
      </w:r>
    </w:p>
    <w:p>
      <w:pPr>
        <w:spacing w:after="0"/>
        <w:jc w:val="center"/>
        <w:sectPr>
          <w:type w:val="continuous"/>
          <w:pgSz w:w="11910" w:h="16840"/>
          <w:pgMar w:top="1340" w:bottom="1200" w:left="960" w:right="400"/>
          <w:cols w:num="2" w:equalWidth="0">
            <w:col w:w="2187" w:space="83"/>
            <w:col w:w="8280"/>
          </w:cols>
        </w:sectPr>
      </w:pPr>
    </w:p>
    <w:p>
      <w:pPr>
        <w:pStyle w:val="BodyText"/>
        <w:spacing w:line="480" w:lineRule="auto" w:before="74"/>
        <w:ind w:left="480" w:right="1034" w:firstLine="719"/>
        <w:jc w:val="both"/>
      </w:pPr>
      <w:r>
        <w:rPr/>
        <w:t>Data presentation</w:t>
      </w:r>
      <w:r>
        <w:rPr>
          <w:spacing w:val="1"/>
        </w:rPr>
        <w:t> </w:t>
      </w:r>
      <w:r>
        <w:rPr/>
        <w:t>and analysis</w:t>
      </w:r>
      <w:r>
        <w:rPr>
          <w:spacing w:val="1"/>
        </w:rPr>
        <w:t> </w:t>
      </w:r>
      <w:r>
        <w:rPr/>
        <w:t>being a component</w:t>
      </w:r>
      <w:r>
        <w:rPr>
          <w:spacing w:val="1"/>
        </w:rPr>
        <w:t> </w:t>
      </w:r>
      <w:r>
        <w:rPr/>
        <w:t>of empirical</w:t>
      </w:r>
      <w:r>
        <w:rPr>
          <w:spacing w:val="1"/>
        </w:rPr>
        <w:t> </w:t>
      </w:r>
      <w:r>
        <w:rPr/>
        <w:t>research is</w:t>
      </w:r>
      <w:r>
        <w:rPr>
          <w:spacing w:val="60"/>
        </w:rPr>
        <w:t> </w:t>
      </w:r>
      <w:r>
        <w:rPr/>
        <w:t>new to</w:t>
      </w:r>
      <w:r>
        <w:rPr>
          <w:spacing w:val="1"/>
        </w:rPr>
        <w:t> </w:t>
      </w:r>
      <w:r>
        <w:rPr/>
        <w:t>legal research in Nigeria. But the recent realization that there is need to walk-the-talk that </w:t>
      </w:r>
      <w:r>
        <w:rPr>
          <w:i/>
        </w:rPr>
        <w:t>law</w:t>
      </w:r>
      <w:r>
        <w:rPr>
          <w:i/>
          <w:spacing w:val="-57"/>
        </w:rPr>
        <w:t> </w:t>
      </w:r>
      <w:r>
        <w:rPr>
          <w:i/>
        </w:rPr>
        <w:t>does not apply/operate in vacuum, </w:t>
      </w:r>
      <w:r>
        <w:rPr/>
        <w:t>has forced some legal researchers to embark on empirical</w:t>
      </w:r>
      <w:r>
        <w:rPr>
          <w:spacing w:val="1"/>
        </w:rPr>
        <w:t> </w:t>
      </w:r>
      <w:r>
        <w:rPr/>
        <w:t>research to view the workability or otherwise of the law in the society. In other words, legal</w:t>
      </w:r>
      <w:r>
        <w:rPr>
          <w:spacing w:val="1"/>
        </w:rPr>
        <w:t> </w:t>
      </w:r>
      <w:r>
        <w:rPr/>
        <w:t>research is moving away from strict doctrinal method to a more scientific method of data</w:t>
      </w:r>
      <w:r>
        <w:rPr>
          <w:spacing w:val="1"/>
        </w:rPr>
        <w:t> </w:t>
      </w:r>
      <w:r>
        <w:rPr/>
        <w:t>collection and analysis. The sampling population of this study are 1,755 respondents from the</w:t>
      </w:r>
      <w:r>
        <w:rPr>
          <w:spacing w:val="-57"/>
        </w:rPr>
        <w:t> </w:t>
      </w:r>
      <w:r>
        <w:rPr/>
        <w:t>Faculty of Law, A.B.U Zaria comprising of academic staff and students (from 100 to 500</w:t>
      </w:r>
      <w:r>
        <w:rPr>
          <w:spacing w:val="1"/>
        </w:rPr>
        <w:t> </w:t>
      </w:r>
      <w:r>
        <w:rPr/>
        <w:t>Level)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multi-stage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entire</w:t>
      </w:r>
      <w:r>
        <w:rPr>
          <w:spacing w:val="1"/>
        </w:rPr>
        <w:t> </w:t>
      </w:r>
      <w:r>
        <w:rPr/>
        <w:t>respondents are</w:t>
      </w:r>
      <w:r>
        <w:rPr>
          <w:spacing w:val="-1"/>
        </w:rPr>
        <w:t> </w:t>
      </w:r>
      <w:r>
        <w:rPr/>
        <w:t>utilized.</w:t>
      </w:r>
      <w:r>
        <w:rPr>
          <w:vertAlign w:val="superscript"/>
        </w:rPr>
        <w:t>389</w:t>
      </w:r>
    </w:p>
    <w:p>
      <w:pPr>
        <w:pStyle w:val="Heading2"/>
        <w:numPr>
          <w:ilvl w:val="1"/>
          <w:numId w:val="32"/>
        </w:numPr>
        <w:tabs>
          <w:tab w:pos="841" w:val="left" w:leader="none"/>
        </w:tabs>
        <w:spacing w:line="240" w:lineRule="auto" w:before="164" w:after="0"/>
        <w:ind w:left="840" w:right="0" w:hanging="361"/>
        <w:jc w:val="both"/>
      </w:pPr>
      <w:r>
        <w:rPr/>
        <w:t>Socio-Demographic</w:t>
      </w:r>
      <w:r>
        <w:rPr>
          <w:spacing w:val="56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Respondents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80" w:right="1041" w:firstLine="719"/>
        <w:jc w:val="both"/>
      </w:pPr>
      <w:r>
        <w:rPr/>
        <w:t>This sub-heading analyses the socio-demographic characteristics of the respondents as</w:t>
      </w:r>
      <w:r>
        <w:rPr>
          <w:spacing w:val="-57"/>
        </w:rPr>
        <w:t> </w:t>
      </w:r>
      <w:r>
        <w:rPr/>
        <w:t>shown in the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below.</w:t>
      </w:r>
    </w:p>
    <w:p>
      <w:pPr>
        <w:pStyle w:val="Heading2"/>
        <w:spacing w:before="166"/>
        <w:ind w:left="480"/>
      </w:pPr>
      <w:r>
        <w:rPr/>
        <w:t>Table</w:t>
      </w:r>
      <w:r>
        <w:rPr>
          <w:spacing w:val="-3"/>
        </w:rPr>
        <w:t> </w:t>
      </w:r>
      <w:r>
        <w:rPr/>
        <w:t>1:</w:t>
      </w:r>
      <w:r>
        <w:rPr>
          <w:spacing w:val="-4"/>
        </w:rPr>
        <w:t> </w:t>
      </w:r>
      <w:r>
        <w:rPr/>
        <w:t>Distribution of</w:t>
      </w:r>
      <w:r>
        <w:rPr>
          <w:spacing w:val="-2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Socio-Demographic</w:t>
      </w:r>
      <w:r>
        <w:rPr>
          <w:spacing w:val="-2"/>
        </w:rPr>
        <w:t> </w:t>
      </w:r>
      <w:r>
        <w:rPr/>
        <w:t>Characteristic</w:t>
      </w: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2"/>
        <w:gridCol w:w="1805"/>
        <w:gridCol w:w="1802"/>
        <w:gridCol w:w="1802"/>
        <w:gridCol w:w="1804"/>
      </w:tblGrid>
      <w:tr>
        <w:trPr>
          <w:trHeight w:val="551" w:hRule="atLeast"/>
        </w:trPr>
        <w:tc>
          <w:tcPr>
            <w:tcW w:w="1802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Staff/Student</w:t>
            </w:r>
          </w:p>
        </w:tc>
        <w:tc>
          <w:tcPr>
            <w:tcW w:w="180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02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802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804" w:type="dxa"/>
          </w:tcPr>
          <w:p>
            <w:pPr>
              <w:pStyle w:val="TableParagraph"/>
              <w:spacing w:line="276" w:lineRule="exact"/>
              <w:ind w:left="511" w:right="280" w:hanging="2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Cumulative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Staff</w:t>
            </w:r>
          </w:p>
        </w:tc>
        <w:tc>
          <w:tcPr>
            <w:tcW w:w="1805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16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9.1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9.1</w:t>
            </w:r>
          </w:p>
        </w:tc>
        <w:tc>
          <w:tcPr>
            <w:tcW w:w="1804" w:type="dxa"/>
          </w:tcPr>
          <w:p>
            <w:pPr>
              <w:pStyle w:val="TableParagraph"/>
              <w:spacing w:line="264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9.1</w:t>
            </w:r>
          </w:p>
        </w:tc>
      </w:tr>
      <w:tr>
        <w:trPr>
          <w:trHeight w:val="318" w:hRule="atLeast"/>
        </w:trPr>
        <w:tc>
          <w:tcPr>
            <w:tcW w:w="180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Student</w:t>
            </w:r>
          </w:p>
        </w:tc>
        <w:tc>
          <w:tcPr>
            <w:tcW w:w="1805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160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90.9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90.9</w:t>
            </w:r>
          </w:p>
        </w:tc>
        <w:tc>
          <w:tcPr>
            <w:tcW w:w="1804" w:type="dxa"/>
          </w:tcPr>
          <w:p>
            <w:pPr>
              <w:pStyle w:val="TableParagraph"/>
              <w:spacing w:line="261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05" w:type="dxa"/>
          </w:tcPr>
          <w:p>
            <w:pPr>
              <w:pStyle w:val="TableParagraph"/>
              <w:spacing w:line="259" w:lineRule="exact" w:before="42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802" w:type="dxa"/>
          </w:tcPr>
          <w:p>
            <w:pPr>
              <w:pStyle w:val="TableParagraph"/>
              <w:spacing w:line="259" w:lineRule="exact" w:before="42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802" w:type="dxa"/>
          </w:tcPr>
          <w:p>
            <w:pPr>
              <w:pStyle w:val="TableParagraph"/>
              <w:spacing w:line="259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8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18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Student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</w:p>
        </w:tc>
        <w:tc>
          <w:tcPr>
            <w:tcW w:w="18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7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7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8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7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8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511" w:right="280" w:hanging="2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Cumulative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13" w:hRule="atLeast"/>
        </w:trPr>
        <w:tc>
          <w:tcPr>
            <w:tcW w:w="18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18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32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16</w:t>
            </w:r>
          </w:p>
        </w:tc>
        <w:tc>
          <w:tcPr>
            <w:tcW w:w="18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32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9.1</w:t>
            </w:r>
          </w:p>
        </w:tc>
        <w:tc>
          <w:tcPr>
            <w:tcW w:w="18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32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9.1</w:t>
            </w:r>
          </w:p>
        </w:tc>
        <w:tc>
          <w:tcPr>
            <w:tcW w:w="18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32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9.1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1805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4.5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4.5</w:t>
            </w:r>
          </w:p>
        </w:tc>
        <w:tc>
          <w:tcPr>
            <w:tcW w:w="1804" w:type="dxa"/>
          </w:tcPr>
          <w:p>
            <w:pPr>
              <w:pStyle w:val="TableParagraph"/>
              <w:spacing w:line="264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6.3</w:t>
            </w:r>
          </w:p>
        </w:tc>
      </w:tr>
      <w:tr>
        <w:trPr>
          <w:trHeight w:val="318" w:hRule="atLeast"/>
        </w:trPr>
        <w:tc>
          <w:tcPr>
            <w:tcW w:w="180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1805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29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16.5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16.5</w:t>
            </w:r>
          </w:p>
        </w:tc>
        <w:tc>
          <w:tcPr>
            <w:tcW w:w="1804" w:type="dxa"/>
          </w:tcPr>
          <w:p>
            <w:pPr>
              <w:pStyle w:val="TableParagraph"/>
              <w:spacing w:line="261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22.7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1805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44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25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25</w:t>
            </w:r>
          </w:p>
        </w:tc>
        <w:tc>
          <w:tcPr>
            <w:tcW w:w="1804" w:type="dxa"/>
          </w:tcPr>
          <w:p>
            <w:pPr>
              <w:pStyle w:val="TableParagraph"/>
              <w:spacing w:line="264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48.3</w:t>
            </w:r>
          </w:p>
        </w:tc>
      </w:tr>
      <w:tr>
        <w:trPr>
          <w:trHeight w:val="318" w:hRule="atLeast"/>
        </w:trPr>
        <w:tc>
          <w:tcPr>
            <w:tcW w:w="180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1805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19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10.8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10.8</w:t>
            </w:r>
          </w:p>
        </w:tc>
        <w:tc>
          <w:tcPr>
            <w:tcW w:w="1804" w:type="dxa"/>
          </w:tcPr>
          <w:p>
            <w:pPr>
              <w:pStyle w:val="TableParagraph"/>
              <w:spacing w:line="261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59.1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1805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60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34.1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34.1</w:t>
            </w:r>
          </w:p>
        </w:tc>
        <w:tc>
          <w:tcPr>
            <w:tcW w:w="1804" w:type="dxa"/>
          </w:tcPr>
          <w:p>
            <w:pPr>
              <w:pStyle w:val="TableParagraph"/>
              <w:spacing w:line="264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18" w:hRule="atLeast"/>
        </w:trPr>
        <w:tc>
          <w:tcPr>
            <w:tcW w:w="1802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05" w:type="dxa"/>
          </w:tcPr>
          <w:p>
            <w:pPr>
              <w:pStyle w:val="TableParagraph"/>
              <w:spacing w:line="257" w:lineRule="exact" w:before="42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802" w:type="dxa"/>
          </w:tcPr>
          <w:p>
            <w:pPr>
              <w:pStyle w:val="TableParagraph"/>
              <w:spacing w:line="257" w:lineRule="exact" w:before="42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802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8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802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  <w:tc>
          <w:tcPr>
            <w:tcW w:w="1805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02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802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804" w:type="dxa"/>
          </w:tcPr>
          <w:p>
            <w:pPr>
              <w:pStyle w:val="TableParagraph"/>
              <w:spacing w:line="273" w:lineRule="exact"/>
              <w:ind w:left="283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line="259" w:lineRule="exact"/>
              <w:ind w:left="282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805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88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50.0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50.0</w:t>
            </w:r>
          </w:p>
        </w:tc>
        <w:tc>
          <w:tcPr>
            <w:tcW w:w="1804" w:type="dxa"/>
          </w:tcPr>
          <w:p>
            <w:pPr>
              <w:pStyle w:val="TableParagraph"/>
              <w:spacing w:line="264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50.0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  <w:r>
        <w:rPr/>
        <w:pict>
          <v:rect style="position:absolute;margin-left:72.024002pt;margin-top:9.621007pt;width:144.020pt;height:.71997pt;mso-position-horizontal-relative:page;mso-position-vertical-relative:paragraph;z-index:-156697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8" w:firstLine="0"/>
        <w:jc w:val="both"/>
        <w:rPr>
          <w:sz w:val="20"/>
        </w:rPr>
      </w:pPr>
      <w:r>
        <w:rPr>
          <w:sz w:val="20"/>
          <w:vertAlign w:val="superscript"/>
        </w:rPr>
        <w:t>389</w:t>
      </w:r>
      <w:r>
        <w:rPr>
          <w:sz w:val="20"/>
          <w:vertAlign w:val="baseline"/>
        </w:rPr>
        <w:t> Taherdoost, H. (2016) Sampling Methods in Research Methodology; How to Choose a Sampling Technique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 Research, </w:t>
      </w:r>
      <w:r>
        <w:rPr>
          <w:i/>
          <w:sz w:val="20"/>
          <w:vertAlign w:val="baseline"/>
        </w:rPr>
        <w:t>International Journal of Academic Research in Management (IJARM)</w:t>
      </w:r>
      <w:r>
        <w:rPr>
          <w:sz w:val="20"/>
          <w:vertAlign w:val="baseline"/>
        </w:rPr>
        <w:t>, Vol. 5, No. 2, p. 18 at pp.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21-22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2"/>
        <w:gridCol w:w="1805"/>
        <w:gridCol w:w="1802"/>
        <w:gridCol w:w="1802"/>
        <w:gridCol w:w="1804"/>
      </w:tblGrid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805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88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50.0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50.0</w:t>
            </w:r>
          </w:p>
        </w:tc>
        <w:tc>
          <w:tcPr>
            <w:tcW w:w="1804" w:type="dxa"/>
          </w:tcPr>
          <w:p>
            <w:pPr>
              <w:pStyle w:val="TableParagraph"/>
              <w:spacing w:line="264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18" w:hRule="atLeast"/>
        </w:trPr>
        <w:tc>
          <w:tcPr>
            <w:tcW w:w="1802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05" w:type="dxa"/>
          </w:tcPr>
          <w:p>
            <w:pPr>
              <w:pStyle w:val="TableParagraph"/>
              <w:spacing w:line="257" w:lineRule="exact" w:before="42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802" w:type="dxa"/>
          </w:tcPr>
          <w:p>
            <w:pPr>
              <w:pStyle w:val="TableParagraph"/>
              <w:spacing w:line="257" w:lineRule="exact" w:before="42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802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8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802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1805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02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802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804" w:type="dxa"/>
          </w:tcPr>
          <w:p>
            <w:pPr>
              <w:pStyle w:val="TableParagraph"/>
              <w:spacing w:line="276" w:lineRule="exact"/>
              <w:ind w:left="511" w:right="280" w:hanging="2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Cumulative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1805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30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17.0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17.0</w:t>
            </w:r>
          </w:p>
        </w:tc>
        <w:tc>
          <w:tcPr>
            <w:tcW w:w="1804" w:type="dxa"/>
          </w:tcPr>
          <w:p>
            <w:pPr>
              <w:pStyle w:val="TableParagraph"/>
              <w:spacing w:line="264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17.0</w:t>
            </w:r>
          </w:p>
        </w:tc>
      </w:tr>
      <w:tr>
        <w:trPr>
          <w:trHeight w:val="318" w:hRule="atLeast"/>
        </w:trPr>
        <w:tc>
          <w:tcPr>
            <w:tcW w:w="180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20-29</w:t>
            </w:r>
          </w:p>
        </w:tc>
        <w:tc>
          <w:tcPr>
            <w:tcW w:w="1805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109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61.9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61.9</w:t>
            </w:r>
          </w:p>
        </w:tc>
        <w:tc>
          <w:tcPr>
            <w:tcW w:w="1804" w:type="dxa"/>
          </w:tcPr>
          <w:p>
            <w:pPr>
              <w:pStyle w:val="TableParagraph"/>
              <w:spacing w:line="261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79.0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30-39</w:t>
            </w:r>
          </w:p>
        </w:tc>
        <w:tc>
          <w:tcPr>
            <w:tcW w:w="1805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34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19.3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19.3</w:t>
            </w:r>
          </w:p>
        </w:tc>
        <w:tc>
          <w:tcPr>
            <w:tcW w:w="1804" w:type="dxa"/>
          </w:tcPr>
          <w:p>
            <w:pPr>
              <w:pStyle w:val="TableParagraph"/>
              <w:spacing w:line="264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98.3</w:t>
            </w:r>
          </w:p>
        </w:tc>
      </w:tr>
      <w:tr>
        <w:trPr>
          <w:trHeight w:val="318" w:hRule="atLeast"/>
        </w:trPr>
        <w:tc>
          <w:tcPr>
            <w:tcW w:w="180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</w:t>
            </w:r>
          </w:p>
        </w:tc>
        <w:tc>
          <w:tcPr>
            <w:tcW w:w="1805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1.7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1.7</w:t>
            </w:r>
          </w:p>
        </w:tc>
        <w:tc>
          <w:tcPr>
            <w:tcW w:w="1804" w:type="dxa"/>
          </w:tcPr>
          <w:p>
            <w:pPr>
              <w:pStyle w:val="TableParagraph"/>
              <w:spacing w:line="261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05" w:type="dxa"/>
          </w:tcPr>
          <w:p>
            <w:pPr>
              <w:pStyle w:val="TableParagraph"/>
              <w:spacing w:line="259" w:lineRule="exact" w:before="42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802" w:type="dxa"/>
          </w:tcPr>
          <w:p>
            <w:pPr>
              <w:pStyle w:val="TableParagraph"/>
              <w:spacing w:line="259" w:lineRule="exact" w:before="42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802" w:type="dxa"/>
          </w:tcPr>
          <w:p>
            <w:pPr>
              <w:pStyle w:val="TableParagraph"/>
              <w:spacing w:line="259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80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268" w:lineRule="exact"/>
        <w:ind w:left="480"/>
        <w:jc w:val="both"/>
      </w:pPr>
      <w:r>
        <w:rPr/>
        <w:t>Researcher‟s</w:t>
      </w:r>
      <w:r>
        <w:rPr>
          <w:spacing w:val="-8"/>
        </w:rPr>
        <w:t> </w:t>
      </w:r>
      <w:r>
        <w:rPr/>
        <w:t>field</w:t>
      </w:r>
      <w:r>
        <w:rPr>
          <w:spacing w:val="-8"/>
        </w:rPr>
        <w:t> </w:t>
      </w:r>
      <w:r>
        <w:rPr/>
        <w:t>work</w:t>
      </w:r>
      <w:r>
        <w:rPr>
          <w:spacing w:val="-7"/>
        </w:rPr>
        <w:t> </w:t>
      </w:r>
      <w:r>
        <w:rPr/>
        <w:t>2019</w:t>
      </w:r>
    </w:p>
    <w:p>
      <w:pPr>
        <w:pStyle w:val="BodyText"/>
        <w:rPr>
          <w:sz w:val="23"/>
        </w:rPr>
      </w:pPr>
    </w:p>
    <w:p>
      <w:pPr>
        <w:pStyle w:val="BodyText"/>
        <w:spacing w:line="480" w:lineRule="auto"/>
        <w:ind w:left="480" w:right="1038" w:firstLine="719"/>
        <w:jc w:val="both"/>
      </w:pPr>
      <w:r>
        <w:rPr/>
        <w:t>From table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above, 160 respondents</w:t>
      </w:r>
      <w:r>
        <w:rPr>
          <w:spacing w:val="1"/>
        </w:rPr>
        <w:t> </w:t>
      </w:r>
      <w:r>
        <w:rPr/>
        <w:t>(90.9%)</w:t>
      </w:r>
      <w:r>
        <w:rPr>
          <w:spacing w:val="1"/>
        </w:rPr>
        <w:t> </w:t>
      </w:r>
      <w:r>
        <w:rPr/>
        <w:t>of the population size are students,</w:t>
      </w:r>
      <w:r>
        <w:rPr>
          <w:spacing w:val="1"/>
        </w:rPr>
        <w:t> </w:t>
      </w:r>
      <w:r>
        <w:rPr/>
        <w:t>while 16 respondents (9.1%) of the population size are staff. This shows that the respondents</w:t>
      </w:r>
      <w:r>
        <w:rPr>
          <w:spacing w:val="1"/>
        </w:rPr>
        <w:t> </w:t>
      </w:r>
      <w:r>
        <w:rPr/>
        <w:t>that participated in answering the questionnaire are students who are largely the stakeholders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legal</w:t>
      </w:r>
      <w:r>
        <w:rPr>
          <w:spacing w:val="2"/>
        </w:rPr>
        <w:t> </w:t>
      </w:r>
      <w:r>
        <w:rPr/>
        <w:t>education.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1200"/>
        <w:jc w:val="both"/>
      </w:pPr>
      <w:r>
        <w:rPr/>
        <w:t>The</w:t>
      </w:r>
      <w:r>
        <w:rPr>
          <w:spacing w:val="7"/>
        </w:rPr>
        <w:t> </w:t>
      </w:r>
      <w:r>
        <w:rPr/>
        <w:t>table</w:t>
      </w:r>
      <w:r>
        <w:rPr>
          <w:spacing w:val="9"/>
        </w:rPr>
        <w:t> </w:t>
      </w:r>
      <w:r>
        <w:rPr/>
        <w:t>also</w:t>
      </w:r>
      <w:r>
        <w:rPr>
          <w:spacing w:val="10"/>
        </w:rPr>
        <w:t> </w:t>
      </w:r>
      <w:r>
        <w:rPr/>
        <w:t>indicates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60</w:t>
      </w:r>
      <w:r>
        <w:rPr>
          <w:spacing w:val="8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(34.1%)</w:t>
      </w:r>
      <w:r>
        <w:rPr>
          <w:spacing w:val="12"/>
        </w:rPr>
        <w:t> </w:t>
      </w:r>
      <w:r>
        <w:rPr/>
        <w:t>are</w:t>
      </w:r>
      <w:r>
        <w:rPr>
          <w:spacing w:val="7"/>
        </w:rPr>
        <w:t> </w:t>
      </w:r>
      <w:r>
        <w:rPr/>
        <w:t>in</w:t>
      </w:r>
      <w:r>
        <w:rPr>
          <w:spacing w:val="11"/>
        </w:rPr>
        <w:t> </w:t>
      </w:r>
      <w:r>
        <w:rPr/>
        <w:t>500</w:t>
      </w:r>
      <w:r>
        <w:rPr>
          <w:spacing w:val="11"/>
        </w:rPr>
        <w:t> </w:t>
      </w:r>
      <w:r>
        <w:rPr/>
        <w:t>Level,</w:t>
      </w:r>
      <w:r>
        <w:rPr>
          <w:spacing w:val="8"/>
        </w:rPr>
        <w:t> </w:t>
      </w:r>
      <w:r>
        <w:rPr/>
        <w:t>44</w:t>
      </w:r>
      <w:r>
        <w:rPr>
          <w:spacing w:val="11"/>
        </w:rPr>
        <w:t> </w:t>
      </w:r>
      <w:r>
        <w:rPr/>
        <w:t>students</w:t>
      </w:r>
      <w:r>
        <w:rPr>
          <w:spacing w:val="8"/>
        </w:rPr>
        <w:t> </w:t>
      </w:r>
      <w:r>
        <w:rPr/>
        <w:t>(25%)</w:t>
      </w:r>
    </w:p>
    <w:p>
      <w:pPr>
        <w:pStyle w:val="BodyText"/>
      </w:pPr>
    </w:p>
    <w:p>
      <w:pPr>
        <w:pStyle w:val="BodyText"/>
        <w:spacing w:line="480" w:lineRule="auto"/>
        <w:ind w:left="480" w:right="1039"/>
        <w:jc w:val="both"/>
      </w:pPr>
      <w:r>
        <w:rPr/>
        <w:t>are in 300 Level, 29 students (16.5%) are in 200 Level, 19 students (10.8%) are in 400 Level</w:t>
      </w:r>
      <w:r>
        <w:rPr>
          <w:spacing w:val="1"/>
        </w:rPr>
        <w:t> </w:t>
      </w:r>
      <w:r>
        <w:rPr/>
        <w:t>and 8 students (4.5%) is from 100 Level. The table clearly shows that 500 Level and 300</w:t>
      </w:r>
      <w:r>
        <w:rPr>
          <w:spacing w:val="1"/>
        </w:rPr>
        <w:t> </w:t>
      </w:r>
      <w:r>
        <w:rPr/>
        <w:t>Level students are the highest respondents to the questionnaire this is because the 500 Level</w:t>
      </w:r>
      <w:r>
        <w:rPr>
          <w:spacing w:val="1"/>
        </w:rPr>
        <w:t> </w:t>
      </w:r>
      <w:r>
        <w:rPr/>
        <w:t>that responded to the questionnaire are the first sets of students taught CLE in the faculty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300</w:t>
      </w:r>
      <w:r>
        <w:rPr>
          <w:spacing w:val="1"/>
        </w:rPr>
        <w:t> </w:t>
      </w:r>
      <w:r>
        <w:rPr/>
        <w:t>Level students</w:t>
      </w:r>
      <w:r>
        <w:rPr>
          <w:spacing w:val="3"/>
        </w:rPr>
        <w:t> </w:t>
      </w:r>
      <w:r>
        <w:rPr/>
        <w:t>carry</w:t>
      </w:r>
      <w:r>
        <w:rPr>
          <w:spacing w:val="-6"/>
        </w:rPr>
        <w:t> </w:t>
      </w:r>
      <w:r>
        <w:rPr/>
        <w:t>CLE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core</w:t>
      </w:r>
      <w:r>
        <w:rPr>
          <w:spacing w:val="-3"/>
        </w:rPr>
        <w:t> </w:t>
      </w:r>
      <w:r>
        <w:rPr/>
        <w:t>course in their first</w:t>
      </w:r>
      <w:r>
        <w:rPr>
          <w:spacing w:val="-1"/>
        </w:rPr>
        <w:t> </w:t>
      </w:r>
      <w:r>
        <w:rPr/>
        <w:t>and second semester.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80" w:right="1036" w:firstLine="719"/>
        <w:jc w:val="both"/>
      </w:pPr>
      <w:r>
        <w:rPr/>
        <w:t>As regards the age category, 109 respondents (61.9%) fell under the age category of</w:t>
      </w:r>
      <w:r>
        <w:rPr>
          <w:spacing w:val="1"/>
        </w:rPr>
        <w:t> </w:t>
      </w:r>
      <w:r>
        <w:rPr/>
        <w:t>20-29, while 34 respondents (19.3%)</w:t>
      </w:r>
      <w:r>
        <w:rPr>
          <w:spacing w:val="1"/>
        </w:rPr>
        <w:t> </w:t>
      </w:r>
      <w:r>
        <w:rPr/>
        <w:t>were under</w:t>
      </w:r>
      <w:r>
        <w:rPr>
          <w:spacing w:val="1"/>
        </w:rPr>
        <w:t> </w:t>
      </w:r>
      <w:r>
        <w:rPr/>
        <w:t>the age category of</w:t>
      </w:r>
      <w:r>
        <w:rPr>
          <w:spacing w:val="60"/>
        </w:rPr>
        <w:t> </w:t>
      </w:r>
      <w:r>
        <w:rPr/>
        <w:t>30-29 and those under</w:t>
      </w:r>
      <w:r>
        <w:rPr>
          <w:spacing w:val="1"/>
        </w:rPr>
        <w:t> </w:t>
      </w:r>
      <w:r>
        <w:rPr/>
        <w:t>20 years were 30 respondents (17%) of the population size. This implies that the majority of</w:t>
      </w:r>
      <w:r>
        <w:rPr>
          <w:spacing w:val="1"/>
        </w:rPr>
        <w:t> </w:t>
      </w:r>
      <w:r>
        <w:rPr/>
        <w:t>the respondents are under the age bracket 20-29 which are still in their youthful age that need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inculcation of</w:t>
      </w:r>
      <w:r>
        <w:rPr>
          <w:spacing w:val="-1"/>
        </w:rPr>
        <w:t> </w:t>
      </w:r>
      <w:r>
        <w:rPr/>
        <w:t>the CLE for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career.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80" w:right="1038" w:firstLine="719"/>
        <w:jc w:val="both"/>
      </w:pPr>
      <w:r>
        <w:rPr/>
        <w:t>The table equally shows that the cumulative frequency of the respondents are divided</w:t>
      </w:r>
      <w:r>
        <w:rPr>
          <w:spacing w:val="1"/>
        </w:rPr>
        <w:t> </w:t>
      </w:r>
      <w:r>
        <w:rPr/>
        <w:t>into</w:t>
      </w:r>
      <w:r>
        <w:rPr>
          <w:spacing w:val="16"/>
        </w:rPr>
        <w:t> </w:t>
      </w:r>
      <w:r>
        <w:rPr/>
        <w:t>two,</w:t>
      </w:r>
      <w:r>
        <w:rPr>
          <w:spacing w:val="18"/>
        </w:rPr>
        <w:t> </w:t>
      </w:r>
      <w:r>
        <w:rPr/>
        <w:t>88</w:t>
      </w:r>
      <w:r>
        <w:rPr>
          <w:spacing w:val="15"/>
        </w:rPr>
        <w:t> </w:t>
      </w:r>
      <w:r>
        <w:rPr/>
        <w:t>respondents</w:t>
      </w:r>
      <w:r>
        <w:rPr>
          <w:spacing w:val="18"/>
        </w:rPr>
        <w:t> </w:t>
      </w:r>
      <w:r>
        <w:rPr/>
        <w:t>(50%)</w:t>
      </w:r>
      <w:r>
        <w:rPr>
          <w:spacing w:val="17"/>
        </w:rPr>
        <w:t> </w:t>
      </w:r>
      <w:r>
        <w:rPr/>
        <w:t>male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88</w:t>
      </w:r>
      <w:r>
        <w:rPr>
          <w:spacing w:val="16"/>
        </w:rPr>
        <w:t> </w:t>
      </w:r>
      <w:r>
        <w:rPr/>
        <w:t>respondents</w:t>
      </w:r>
      <w:r>
        <w:rPr>
          <w:spacing w:val="18"/>
        </w:rPr>
        <w:t> </w:t>
      </w:r>
      <w:r>
        <w:rPr/>
        <w:t>(50%)</w:t>
      </w:r>
      <w:r>
        <w:rPr>
          <w:spacing w:val="17"/>
        </w:rPr>
        <w:t> </w:t>
      </w:r>
      <w:r>
        <w:rPr/>
        <w:t>female.</w:t>
      </w:r>
      <w:r>
        <w:rPr>
          <w:spacing w:val="17"/>
        </w:rPr>
        <w:t> </w:t>
      </w:r>
      <w:r>
        <w:rPr/>
        <w:t>This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because</w:t>
      </w:r>
      <w:r>
        <w:rPr>
          <w:spacing w:val="1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02" w:top="1420" w:bottom="1200" w:left="960" w:right="400"/>
        </w:sectPr>
      </w:pPr>
    </w:p>
    <w:p>
      <w:pPr>
        <w:pStyle w:val="BodyText"/>
        <w:spacing w:line="480" w:lineRule="auto" w:before="74"/>
        <w:ind w:left="480" w:right="1037"/>
        <w:jc w:val="both"/>
      </w:pPr>
      <w:r>
        <w:rPr/>
        <w:t>research is designed to get equilibrium responses from both gender despite the fact that the</w:t>
      </w:r>
      <w:r>
        <w:rPr>
          <w:spacing w:val="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is more</w:t>
      </w:r>
      <w:r>
        <w:rPr>
          <w:spacing w:val="-1"/>
        </w:rPr>
        <w:t> </w:t>
      </w:r>
      <w:r>
        <w:rPr/>
        <w:t>dominated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male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1"/>
          <w:numId w:val="32"/>
        </w:numPr>
        <w:tabs>
          <w:tab w:pos="841" w:val="left" w:leader="none"/>
        </w:tabs>
        <w:spacing w:line="477" w:lineRule="auto" w:before="0" w:after="0"/>
        <w:ind w:left="840" w:right="1040" w:hanging="360"/>
        <w:jc w:val="both"/>
      </w:pPr>
      <w:r>
        <w:rPr/>
        <w:t>General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(CLE)</w:t>
      </w:r>
      <w:r>
        <w:rPr>
          <w:spacing w:val="1"/>
        </w:rPr>
        <w:t> </w:t>
      </w:r>
      <w:r>
        <w:rPr/>
        <w:t>Methodology</w:t>
      </w:r>
      <w:r>
        <w:rPr>
          <w:spacing w:val="-1"/>
        </w:rPr>
        <w:t> </w:t>
      </w:r>
      <w:r>
        <w:rPr/>
        <w:t>and Importance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Legal</w:t>
      </w:r>
      <w:r>
        <w:rPr>
          <w:spacing w:val="-1"/>
        </w:rPr>
        <w:t> </w:t>
      </w:r>
      <w:r>
        <w:rPr/>
        <w:t>Ethics in</w:t>
      </w:r>
      <w:r>
        <w:rPr>
          <w:spacing w:val="1"/>
        </w:rPr>
        <w:t> </w:t>
      </w:r>
      <w:r>
        <w:rPr/>
        <w:t>Teaching Law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480" w:lineRule="auto"/>
        <w:ind w:left="480" w:right="1040" w:firstLine="719"/>
        <w:jc w:val="both"/>
      </w:pPr>
      <w:r>
        <w:rPr/>
        <w:t>This sub-heading analyses the level of awareness of the respondents on the CLE</w:t>
      </w:r>
      <w:r>
        <w:rPr>
          <w:spacing w:val="1"/>
        </w:rPr>
        <w:t> </w:t>
      </w:r>
      <w:r>
        <w:rPr/>
        <w:t>approach to teaching law and the importance of ethics in teaching law as shown in the tables</w:t>
      </w:r>
      <w:r>
        <w:rPr>
          <w:spacing w:val="1"/>
        </w:rPr>
        <w:t> </w:t>
      </w:r>
      <w:r>
        <w:rPr/>
        <w:t>below.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spacing w:line="477" w:lineRule="auto"/>
        <w:ind w:left="480" w:right="1045"/>
      </w:pPr>
      <w:r>
        <w:rPr/>
        <w:t>Table 2: Distribution of Respondents according to their Awareness of Clinical Legal</w:t>
      </w:r>
      <w:r>
        <w:rPr>
          <w:spacing w:val="1"/>
        </w:rPr>
        <w:t> </w:t>
      </w:r>
      <w:r>
        <w:rPr/>
        <w:t>Education (CLE)</w:t>
      </w: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2"/>
        <w:gridCol w:w="1805"/>
        <w:gridCol w:w="1802"/>
        <w:gridCol w:w="1802"/>
        <w:gridCol w:w="1804"/>
      </w:tblGrid>
      <w:tr>
        <w:trPr>
          <w:trHeight w:val="1934" w:hRule="atLeast"/>
        </w:trPr>
        <w:tc>
          <w:tcPr>
            <w:tcW w:w="1802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offering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aware of 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Clinical</w:t>
            </w:r>
          </w:p>
          <w:p>
            <w:pPr>
              <w:pStyle w:val="TableParagraph"/>
              <w:spacing w:line="270" w:lineRule="atLeast"/>
              <w:ind w:left="107" w:right="85"/>
              <w:rPr>
                <w:sz w:val="24"/>
              </w:rPr>
            </w:pPr>
            <w:r>
              <w:rPr>
                <w:sz w:val="24"/>
              </w:rPr>
              <w:t>Legal Education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(CLE)</w:t>
            </w:r>
          </w:p>
        </w:tc>
        <w:tc>
          <w:tcPr>
            <w:tcW w:w="18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exact" w:before="160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exact" w:before="160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exact" w:before="160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8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0" w:lineRule="atLeast" w:before="166"/>
              <w:ind w:left="511" w:right="280" w:hanging="2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Cumulative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18" w:hRule="atLeast"/>
        </w:trPr>
        <w:tc>
          <w:tcPr>
            <w:tcW w:w="180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805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4.5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4.5</w:t>
            </w:r>
          </w:p>
        </w:tc>
        <w:tc>
          <w:tcPr>
            <w:tcW w:w="1804" w:type="dxa"/>
          </w:tcPr>
          <w:p>
            <w:pPr>
              <w:pStyle w:val="TableParagraph"/>
              <w:spacing w:line="261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4.5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805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168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95.5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95.5</w:t>
            </w:r>
          </w:p>
        </w:tc>
        <w:tc>
          <w:tcPr>
            <w:tcW w:w="1804" w:type="dxa"/>
          </w:tcPr>
          <w:p>
            <w:pPr>
              <w:pStyle w:val="TableParagraph"/>
              <w:spacing w:line="264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18" w:hRule="atLeast"/>
        </w:trPr>
        <w:tc>
          <w:tcPr>
            <w:tcW w:w="1802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05" w:type="dxa"/>
          </w:tcPr>
          <w:p>
            <w:pPr>
              <w:pStyle w:val="TableParagraph"/>
              <w:spacing w:line="257" w:lineRule="exact" w:before="42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802" w:type="dxa"/>
          </w:tcPr>
          <w:p>
            <w:pPr>
              <w:pStyle w:val="TableParagraph"/>
              <w:spacing w:line="257" w:lineRule="exact" w:before="42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802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80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268" w:lineRule="exact"/>
        <w:ind w:left="480"/>
        <w:jc w:val="both"/>
      </w:pPr>
      <w:r>
        <w:rPr/>
        <w:t>Researcher‟s</w:t>
      </w:r>
      <w:r>
        <w:rPr>
          <w:spacing w:val="-8"/>
        </w:rPr>
        <w:t> </w:t>
      </w:r>
      <w:r>
        <w:rPr/>
        <w:t>field</w:t>
      </w:r>
      <w:r>
        <w:rPr>
          <w:spacing w:val="-8"/>
        </w:rPr>
        <w:t> </w:t>
      </w:r>
      <w:r>
        <w:rPr/>
        <w:t>work</w:t>
      </w:r>
      <w:r>
        <w:rPr>
          <w:spacing w:val="-7"/>
        </w:rPr>
        <w:t> </w:t>
      </w:r>
      <w:r>
        <w:rPr/>
        <w:t>2019</w:t>
      </w:r>
    </w:p>
    <w:p>
      <w:pPr>
        <w:pStyle w:val="BodyText"/>
        <w:spacing w:line="480" w:lineRule="auto" w:before="182"/>
        <w:ind w:left="480" w:right="1042" w:firstLine="719"/>
        <w:jc w:val="both"/>
      </w:pPr>
      <w:r>
        <w:rPr/>
        <w:t>From</w:t>
      </w:r>
      <w:r>
        <w:rPr>
          <w:spacing w:val="44"/>
        </w:rPr>
        <w:t> </w:t>
      </w:r>
      <w:r>
        <w:rPr/>
        <w:t>table</w:t>
      </w:r>
      <w:r>
        <w:rPr>
          <w:spacing w:val="43"/>
        </w:rPr>
        <w:t> </w:t>
      </w:r>
      <w:r>
        <w:rPr/>
        <w:t>2</w:t>
      </w:r>
      <w:r>
        <w:rPr>
          <w:spacing w:val="46"/>
        </w:rPr>
        <w:t> </w:t>
      </w:r>
      <w:r>
        <w:rPr/>
        <w:t>above,</w:t>
      </w:r>
      <w:r>
        <w:rPr>
          <w:spacing w:val="44"/>
        </w:rPr>
        <w:t> </w:t>
      </w:r>
      <w:r>
        <w:rPr/>
        <w:t>it</w:t>
      </w:r>
      <w:r>
        <w:rPr>
          <w:spacing w:val="47"/>
        </w:rPr>
        <w:t> </w:t>
      </w:r>
      <w:r>
        <w:rPr/>
        <w:t>shows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168</w:t>
      </w:r>
      <w:r>
        <w:rPr>
          <w:spacing w:val="44"/>
        </w:rPr>
        <w:t> </w:t>
      </w:r>
      <w:r>
        <w:rPr/>
        <w:t>respondents</w:t>
      </w:r>
      <w:r>
        <w:rPr>
          <w:spacing w:val="45"/>
        </w:rPr>
        <w:t> </w:t>
      </w:r>
      <w:r>
        <w:rPr/>
        <w:t>(95.5%)</w:t>
      </w:r>
      <w:r>
        <w:rPr>
          <w:spacing w:val="46"/>
        </w:rPr>
        <w:t> </w:t>
      </w:r>
      <w:r>
        <w:rPr/>
        <w:t>are</w:t>
      </w:r>
      <w:r>
        <w:rPr>
          <w:spacing w:val="45"/>
        </w:rPr>
        <w:t> </w:t>
      </w:r>
      <w:r>
        <w:rPr/>
        <w:t>either</w:t>
      </w:r>
      <w:r>
        <w:rPr>
          <w:spacing w:val="46"/>
        </w:rPr>
        <w:t> </w:t>
      </w:r>
      <w:r>
        <w:rPr/>
        <w:t>offering</w:t>
      </w:r>
      <w:r>
        <w:rPr>
          <w:spacing w:val="41"/>
        </w:rPr>
        <w:t> </w:t>
      </w:r>
      <w:r>
        <w:rPr/>
        <w:t>or</w:t>
      </w:r>
      <w:r>
        <w:rPr>
          <w:spacing w:val="-57"/>
        </w:rPr>
        <w:t> </w:t>
      </w:r>
      <w:r>
        <w:rPr/>
        <w:t>aware of CLE as a course in the Faculty. This implies that the course despite being a new</w:t>
      </w:r>
      <w:r>
        <w:rPr>
          <w:spacing w:val="1"/>
        </w:rPr>
        <w:t> </w:t>
      </w:r>
      <w:r>
        <w:rPr/>
        <w:t>course</w:t>
      </w:r>
      <w:r>
        <w:rPr>
          <w:spacing w:val="-3"/>
        </w:rPr>
        <w:t> </w:t>
      </w:r>
      <w:r>
        <w:rPr/>
        <w:t>in the</w:t>
      </w:r>
      <w:r>
        <w:rPr>
          <w:spacing w:val="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has</w:t>
      </w:r>
      <w:r>
        <w:rPr>
          <w:spacing w:val="2"/>
        </w:rPr>
        <w:t> </w:t>
      </w:r>
      <w:r>
        <w:rPr/>
        <w:t>gain momentum in</w:t>
      </w:r>
      <w:r>
        <w:rPr>
          <w:spacing w:val="-1"/>
        </w:rPr>
        <w:t> </w:t>
      </w:r>
      <w:r>
        <w:rPr/>
        <w:t>the Faculty.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spacing w:line="480" w:lineRule="auto"/>
        <w:ind w:left="480" w:right="1042"/>
      </w:pPr>
      <w:r>
        <w:rPr/>
        <w:t>Table</w:t>
      </w:r>
      <w:r>
        <w:rPr>
          <w:spacing w:val="1"/>
        </w:rPr>
        <w:t> </w:t>
      </w:r>
      <w:r>
        <w:rPr/>
        <w:t>3: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Methodologies</w:t>
      </w:r>
      <w:r>
        <w:rPr>
          <w:spacing w:val="-1"/>
        </w:rPr>
        <w:t> </w:t>
      </w:r>
      <w:r>
        <w:rPr/>
        <w:t>adopted in Teaching Clinical Legal</w:t>
      </w:r>
      <w:r>
        <w:rPr>
          <w:spacing w:val="-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(CLE).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3"/>
        <w:gridCol w:w="1488"/>
        <w:gridCol w:w="1524"/>
        <w:gridCol w:w="1348"/>
        <w:gridCol w:w="1349"/>
        <w:gridCol w:w="1586"/>
      </w:tblGrid>
      <w:tr>
        <w:trPr>
          <w:trHeight w:val="828" w:hRule="atLeast"/>
        </w:trPr>
        <w:tc>
          <w:tcPr>
            <w:tcW w:w="3211" w:type="dxa"/>
            <w:gridSpan w:val="2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What 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methodologies</w:t>
            </w:r>
          </w:p>
          <w:p>
            <w:pPr>
              <w:pStyle w:val="TableParagraph"/>
              <w:spacing w:line="270" w:lineRule="atLeast"/>
              <w:ind w:left="107" w:right="1164"/>
              <w:rPr>
                <w:sz w:val="24"/>
              </w:rPr>
            </w:pPr>
            <w:r>
              <w:rPr>
                <w:sz w:val="24"/>
              </w:rPr>
              <w:t>adopted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Lecturers?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exact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exact"/>
              <w:ind w:left="281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349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282" w:right="250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586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400" w:right="163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18" w:hRule="atLeast"/>
        </w:trPr>
        <w:tc>
          <w:tcPr>
            <w:tcW w:w="1723" w:type="dxa"/>
            <w:vMerge w:val="restart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Presentation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24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36</w:t>
            </w:r>
          </w:p>
        </w:tc>
        <w:tc>
          <w:tcPr>
            <w:tcW w:w="1348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20.5</w:t>
            </w:r>
          </w:p>
        </w:tc>
        <w:tc>
          <w:tcPr>
            <w:tcW w:w="1349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20.5</w:t>
            </w:r>
          </w:p>
        </w:tc>
        <w:tc>
          <w:tcPr>
            <w:tcW w:w="1586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20.5</w:t>
            </w:r>
          </w:p>
        </w:tc>
      </w:tr>
      <w:tr>
        <w:trPr>
          <w:trHeight w:val="321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524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140</w:t>
            </w:r>
          </w:p>
        </w:tc>
        <w:tc>
          <w:tcPr>
            <w:tcW w:w="1348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79.5</w:t>
            </w:r>
          </w:p>
        </w:tc>
        <w:tc>
          <w:tcPr>
            <w:tcW w:w="1349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79.5</w:t>
            </w:r>
          </w:p>
        </w:tc>
        <w:tc>
          <w:tcPr>
            <w:tcW w:w="158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</w:tbl>
    <w:p>
      <w:pPr>
        <w:spacing w:after="0" w:line="264" w:lineRule="exact"/>
        <w:jc w:val="right"/>
        <w:rPr>
          <w:sz w:val="24"/>
        </w:rPr>
        <w:sectPr>
          <w:pgSz w:w="11910" w:h="16840"/>
          <w:pgMar w:header="0" w:footer="1002" w:top="1340" w:bottom="1200" w:left="960" w:right="400"/>
        </w:sect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3"/>
        <w:gridCol w:w="1488"/>
        <w:gridCol w:w="1524"/>
        <w:gridCol w:w="1348"/>
        <w:gridCol w:w="1349"/>
        <w:gridCol w:w="1586"/>
      </w:tblGrid>
      <w:tr>
        <w:trPr>
          <w:trHeight w:val="321" w:hRule="atLeast"/>
        </w:trPr>
        <w:tc>
          <w:tcPr>
            <w:tcW w:w="1723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48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24" w:type="dxa"/>
          </w:tcPr>
          <w:p>
            <w:pPr>
              <w:pStyle w:val="TableParagraph"/>
              <w:spacing w:line="259" w:lineRule="exact"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348" w:type="dxa"/>
          </w:tcPr>
          <w:p>
            <w:pPr>
              <w:pStyle w:val="TableParagraph"/>
              <w:spacing w:line="259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349" w:type="dxa"/>
          </w:tcPr>
          <w:p>
            <w:pPr>
              <w:pStyle w:val="TableParagraph"/>
              <w:spacing w:line="259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17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8" w:hRule="atLeast"/>
        </w:trPr>
        <w:tc>
          <w:tcPr>
            <w:tcW w:w="1723" w:type="dxa"/>
            <w:vMerge w:val="restart"/>
          </w:tcPr>
          <w:p>
            <w:pPr>
              <w:pStyle w:val="TableParagraph"/>
              <w:ind w:left="107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Simulation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(Role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Play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Drama)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24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36</w:t>
            </w:r>
          </w:p>
        </w:tc>
        <w:tc>
          <w:tcPr>
            <w:tcW w:w="1348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20.5</w:t>
            </w:r>
          </w:p>
        </w:tc>
        <w:tc>
          <w:tcPr>
            <w:tcW w:w="1349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20.5</w:t>
            </w:r>
          </w:p>
        </w:tc>
        <w:tc>
          <w:tcPr>
            <w:tcW w:w="1586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20.5</w:t>
            </w:r>
          </w:p>
        </w:tc>
      </w:tr>
      <w:tr>
        <w:trPr>
          <w:trHeight w:val="321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524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140</w:t>
            </w:r>
          </w:p>
        </w:tc>
        <w:tc>
          <w:tcPr>
            <w:tcW w:w="1348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79.5</w:t>
            </w:r>
          </w:p>
        </w:tc>
        <w:tc>
          <w:tcPr>
            <w:tcW w:w="1349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79.5</w:t>
            </w:r>
          </w:p>
        </w:tc>
        <w:tc>
          <w:tcPr>
            <w:tcW w:w="158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18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24" w:type="dxa"/>
          </w:tcPr>
          <w:p>
            <w:pPr>
              <w:pStyle w:val="TableParagraph"/>
              <w:spacing w:line="257" w:lineRule="exact"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348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349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723" w:type="dxa"/>
            <w:vMerge w:val="restart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07" w:right="446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Live Client</w:t>
            </w:r>
            <w:r>
              <w:rPr>
                <w:b/>
                <w:color w:val="000104"/>
                <w:spacing w:val="-57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Interview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24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75</w:t>
            </w:r>
          </w:p>
        </w:tc>
        <w:tc>
          <w:tcPr>
            <w:tcW w:w="1348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42.6</w:t>
            </w:r>
          </w:p>
        </w:tc>
        <w:tc>
          <w:tcPr>
            <w:tcW w:w="1349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42.6</w:t>
            </w:r>
          </w:p>
        </w:tc>
        <w:tc>
          <w:tcPr>
            <w:tcW w:w="1586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42.6</w:t>
            </w:r>
          </w:p>
        </w:tc>
      </w:tr>
      <w:tr>
        <w:trPr>
          <w:trHeight w:val="321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524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101</w:t>
            </w:r>
          </w:p>
        </w:tc>
        <w:tc>
          <w:tcPr>
            <w:tcW w:w="1348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57.4</w:t>
            </w:r>
          </w:p>
        </w:tc>
        <w:tc>
          <w:tcPr>
            <w:tcW w:w="1349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57.4</w:t>
            </w:r>
          </w:p>
        </w:tc>
        <w:tc>
          <w:tcPr>
            <w:tcW w:w="158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18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24" w:type="dxa"/>
          </w:tcPr>
          <w:p>
            <w:pPr>
              <w:pStyle w:val="TableParagraph"/>
              <w:spacing w:line="257" w:lineRule="exact"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348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349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723" w:type="dxa"/>
            <w:vMerge w:val="restart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07" w:right="527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Video and</w:t>
            </w:r>
            <w:r>
              <w:rPr>
                <w:b/>
                <w:color w:val="000104"/>
                <w:spacing w:val="-57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Film</w:t>
            </w:r>
            <w:r>
              <w:rPr>
                <w:b/>
                <w:color w:val="000104"/>
                <w:spacing w:val="-15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Clips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24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163</w:t>
            </w:r>
          </w:p>
        </w:tc>
        <w:tc>
          <w:tcPr>
            <w:tcW w:w="1348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92.6</w:t>
            </w:r>
          </w:p>
        </w:tc>
        <w:tc>
          <w:tcPr>
            <w:tcW w:w="1349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92.6</w:t>
            </w:r>
          </w:p>
        </w:tc>
        <w:tc>
          <w:tcPr>
            <w:tcW w:w="1586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92.6</w:t>
            </w:r>
          </w:p>
        </w:tc>
      </w:tr>
      <w:tr>
        <w:trPr>
          <w:trHeight w:val="321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524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13</w:t>
            </w:r>
          </w:p>
        </w:tc>
        <w:tc>
          <w:tcPr>
            <w:tcW w:w="1348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7.4</w:t>
            </w:r>
          </w:p>
        </w:tc>
        <w:tc>
          <w:tcPr>
            <w:tcW w:w="1349" w:type="dxa"/>
          </w:tcPr>
          <w:p>
            <w:pPr>
              <w:pStyle w:val="TableParagraph"/>
              <w:spacing w:line="264" w:lineRule="exact" w:before="37"/>
              <w:ind w:right="153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7.4</w:t>
            </w:r>
          </w:p>
        </w:tc>
        <w:tc>
          <w:tcPr>
            <w:tcW w:w="158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18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24" w:type="dxa"/>
          </w:tcPr>
          <w:p>
            <w:pPr>
              <w:pStyle w:val="TableParagraph"/>
              <w:spacing w:line="257" w:lineRule="exact"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348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349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723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Debate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24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129</w:t>
            </w:r>
          </w:p>
        </w:tc>
        <w:tc>
          <w:tcPr>
            <w:tcW w:w="1348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73.3</w:t>
            </w:r>
          </w:p>
        </w:tc>
        <w:tc>
          <w:tcPr>
            <w:tcW w:w="1349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73.3</w:t>
            </w:r>
          </w:p>
        </w:tc>
        <w:tc>
          <w:tcPr>
            <w:tcW w:w="1586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73.3</w:t>
            </w:r>
          </w:p>
        </w:tc>
      </w:tr>
      <w:tr>
        <w:trPr>
          <w:trHeight w:val="321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524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47</w:t>
            </w:r>
          </w:p>
        </w:tc>
        <w:tc>
          <w:tcPr>
            <w:tcW w:w="1348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26.7</w:t>
            </w:r>
          </w:p>
        </w:tc>
        <w:tc>
          <w:tcPr>
            <w:tcW w:w="1349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26.7</w:t>
            </w:r>
          </w:p>
        </w:tc>
        <w:tc>
          <w:tcPr>
            <w:tcW w:w="158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18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24" w:type="dxa"/>
          </w:tcPr>
          <w:p>
            <w:pPr>
              <w:pStyle w:val="TableParagraph"/>
              <w:spacing w:line="257" w:lineRule="exact"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348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349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723" w:type="dxa"/>
            <w:vMerge w:val="restart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07" w:right="412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Group</w:t>
            </w:r>
            <w:r>
              <w:rPr>
                <w:b/>
                <w:color w:val="000104"/>
                <w:spacing w:val="1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Discussions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24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90</w:t>
            </w:r>
          </w:p>
        </w:tc>
        <w:tc>
          <w:tcPr>
            <w:tcW w:w="1348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51.1</w:t>
            </w:r>
          </w:p>
        </w:tc>
        <w:tc>
          <w:tcPr>
            <w:tcW w:w="1349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51.1</w:t>
            </w:r>
          </w:p>
        </w:tc>
        <w:tc>
          <w:tcPr>
            <w:tcW w:w="1586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51.1</w:t>
            </w:r>
          </w:p>
        </w:tc>
      </w:tr>
      <w:tr>
        <w:trPr>
          <w:trHeight w:val="321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524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86</w:t>
            </w:r>
          </w:p>
        </w:tc>
        <w:tc>
          <w:tcPr>
            <w:tcW w:w="1348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48.9</w:t>
            </w:r>
          </w:p>
        </w:tc>
        <w:tc>
          <w:tcPr>
            <w:tcW w:w="1349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48.9</w:t>
            </w:r>
          </w:p>
        </w:tc>
        <w:tc>
          <w:tcPr>
            <w:tcW w:w="158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18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24" w:type="dxa"/>
          </w:tcPr>
          <w:p>
            <w:pPr>
              <w:pStyle w:val="TableParagraph"/>
              <w:spacing w:line="257" w:lineRule="exact"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348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349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723" w:type="dxa"/>
            <w:vMerge w:val="restart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07" w:right="583"/>
              <w:rPr>
                <w:b/>
                <w:sz w:val="24"/>
              </w:rPr>
            </w:pPr>
            <w:r>
              <w:rPr>
                <w:b/>
                <w:color w:val="000104"/>
                <w:spacing w:val="-1"/>
                <w:sz w:val="24"/>
              </w:rPr>
              <w:t>Reflective</w:t>
            </w:r>
            <w:r>
              <w:rPr>
                <w:b/>
                <w:color w:val="000104"/>
                <w:spacing w:val="-57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Reports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24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129</w:t>
            </w:r>
          </w:p>
        </w:tc>
        <w:tc>
          <w:tcPr>
            <w:tcW w:w="1348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73.3</w:t>
            </w:r>
          </w:p>
        </w:tc>
        <w:tc>
          <w:tcPr>
            <w:tcW w:w="1349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73.3</w:t>
            </w:r>
          </w:p>
        </w:tc>
        <w:tc>
          <w:tcPr>
            <w:tcW w:w="1586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73.3</w:t>
            </w:r>
          </w:p>
        </w:tc>
      </w:tr>
      <w:tr>
        <w:trPr>
          <w:trHeight w:val="321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524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47</w:t>
            </w:r>
          </w:p>
        </w:tc>
        <w:tc>
          <w:tcPr>
            <w:tcW w:w="1348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26.7</w:t>
            </w:r>
          </w:p>
        </w:tc>
        <w:tc>
          <w:tcPr>
            <w:tcW w:w="1349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26.7</w:t>
            </w:r>
          </w:p>
        </w:tc>
        <w:tc>
          <w:tcPr>
            <w:tcW w:w="158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18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24" w:type="dxa"/>
          </w:tcPr>
          <w:p>
            <w:pPr>
              <w:pStyle w:val="TableParagraph"/>
              <w:spacing w:line="257" w:lineRule="exact"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348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349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723" w:type="dxa"/>
            <w:vMerge w:val="restart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Brainstorming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24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94</w:t>
            </w:r>
          </w:p>
        </w:tc>
        <w:tc>
          <w:tcPr>
            <w:tcW w:w="1348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53.4</w:t>
            </w:r>
          </w:p>
        </w:tc>
        <w:tc>
          <w:tcPr>
            <w:tcW w:w="1349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53.4</w:t>
            </w:r>
          </w:p>
        </w:tc>
        <w:tc>
          <w:tcPr>
            <w:tcW w:w="1586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53.4</w:t>
            </w:r>
          </w:p>
        </w:tc>
      </w:tr>
      <w:tr>
        <w:trPr>
          <w:trHeight w:val="321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524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82</w:t>
            </w:r>
          </w:p>
        </w:tc>
        <w:tc>
          <w:tcPr>
            <w:tcW w:w="1348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46.6</w:t>
            </w:r>
          </w:p>
        </w:tc>
        <w:tc>
          <w:tcPr>
            <w:tcW w:w="1349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46.6</w:t>
            </w:r>
          </w:p>
        </w:tc>
        <w:tc>
          <w:tcPr>
            <w:tcW w:w="158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19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24" w:type="dxa"/>
          </w:tcPr>
          <w:p>
            <w:pPr>
              <w:pStyle w:val="TableParagraph"/>
              <w:spacing w:line="257" w:lineRule="exact"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348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349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723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Moot</w:t>
            </w:r>
            <w:r>
              <w:rPr>
                <w:b/>
                <w:color w:val="000104"/>
                <w:spacing w:val="-1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Trial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24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58</w:t>
            </w:r>
          </w:p>
        </w:tc>
        <w:tc>
          <w:tcPr>
            <w:tcW w:w="1348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33.0</w:t>
            </w:r>
          </w:p>
        </w:tc>
        <w:tc>
          <w:tcPr>
            <w:tcW w:w="1349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33.0</w:t>
            </w:r>
          </w:p>
        </w:tc>
        <w:tc>
          <w:tcPr>
            <w:tcW w:w="1586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33.0</w:t>
            </w:r>
          </w:p>
        </w:tc>
      </w:tr>
      <w:tr>
        <w:trPr>
          <w:trHeight w:val="321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524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118</w:t>
            </w:r>
          </w:p>
        </w:tc>
        <w:tc>
          <w:tcPr>
            <w:tcW w:w="1348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67.0</w:t>
            </w:r>
          </w:p>
        </w:tc>
        <w:tc>
          <w:tcPr>
            <w:tcW w:w="1349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67.0</w:t>
            </w:r>
          </w:p>
        </w:tc>
        <w:tc>
          <w:tcPr>
            <w:tcW w:w="158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18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24" w:type="dxa"/>
          </w:tcPr>
          <w:p>
            <w:pPr>
              <w:pStyle w:val="TableParagraph"/>
              <w:spacing w:line="257" w:lineRule="exact"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348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349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723" w:type="dxa"/>
            <w:vMerge w:val="restart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07" w:right="239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Use of Hand-</w:t>
            </w:r>
            <w:r>
              <w:rPr>
                <w:b/>
                <w:color w:val="000104"/>
                <w:spacing w:val="-57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outs or</w:t>
            </w:r>
            <w:r>
              <w:rPr>
                <w:b/>
                <w:color w:val="000104"/>
                <w:spacing w:val="1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Manual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24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93</w:t>
            </w:r>
          </w:p>
        </w:tc>
        <w:tc>
          <w:tcPr>
            <w:tcW w:w="1348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52.8</w:t>
            </w:r>
          </w:p>
        </w:tc>
        <w:tc>
          <w:tcPr>
            <w:tcW w:w="1349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52.8</w:t>
            </w:r>
          </w:p>
        </w:tc>
        <w:tc>
          <w:tcPr>
            <w:tcW w:w="1586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52.8</w:t>
            </w:r>
          </w:p>
        </w:tc>
      </w:tr>
      <w:tr>
        <w:trPr>
          <w:trHeight w:val="321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524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83</w:t>
            </w:r>
          </w:p>
        </w:tc>
        <w:tc>
          <w:tcPr>
            <w:tcW w:w="1348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47.2</w:t>
            </w:r>
          </w:p>
        </w:tc>
        <w:tc>
          <w:tcPr>
            <w:tcW w:w="1349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47.2</w:t>
            </w:r>
          </w:p>
        </w:tc>
        <w:tc>
          <w:tcPr>
            <w:tcW w:w="158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443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24" w:type="dxa"/>
          </w:tcPr>
          <w:p>
            <w:pPr>
              <w:pStyle w:val="TableParagraph"/>
              <w:spacing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349" w:type="dxa"/>
          </w:tcPr>
          <w:p>
            <w:pPr>
              <w:pStyle w:val="TableParagraph"/>
              <w:spacing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7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723" w:type="dxa"/>
            <w:vMerge w:val="restart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Lecture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24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53</w:t>
            </w:r>
          </w:p>
        </w:tc>
        <w:tc>
          <w:tcPr>
            <w:tcW w:w="1348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30.1</w:t>
            </w:r>
          </w:p>
        </w:tc>
        <w:tc>
          <w:tcPr>
            <w:tcW w:w="1349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30.1</w:t>
            </w:r>
          </w:p>
        </w:tc>
        <w:tc>
          <w:tcPr>
            <w:tcW w:w="158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30.1</w:t>
            </w:r>
          </w:p>
        </w:tc>
      </w:tr>
      <w:tr>
        <w:trPr>
          <w:trHeight w:val="318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524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123</w:t>
            </w:r>
          </w:p>
        </w:tc>
        <w:tc>
          <w:tcPr>
            <w:tcW w:w="1348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69.9</w:t>
            </w:r>
          </w:p>
        </w:tc>
        <w:tc>
          <w:tcPr>
            <w:tcW w:w="1349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69.9</w:t>
            </w:r>
          </w:p>
        </w:tc>
        <w:tc>
          <w:tcPr>
            <w:tcW w:w="1586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21" w:hRule="atLeast"/>
        </w:trPr>
        <w:tc>
          <w:tcPr>
            <w:tcW w:w="1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24" w:type="dxa"/>
          </w:tcPr>
          <w:p>
            <w:pPr>
              <w:pStyle w:val="TableParagraph"/>
              <w:spacing w:line="259" w:lineRule="exact"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348" w:type="dxa"/>
          </w:tcPr>
          <w:p>
            <w:pPr>
              <w:pStyle w:val="TableParagraph"/>
              <w:spacing w:line="259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349" w:type="dxa"/>
          </w:tcPr>
          <w:p>
            <w:pPr>
              <w:pStyle w:val="TableParagraph"/>
              <w:spacing w:line="259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268" w:lineRule="exact"/>
        <w:ind w:left="480"/>
      </w:pPr>
      <w:r>
        <w:rPr/>
        <w:t>Researcher‟s</w:t>
      </w:r>
      <w:r>
        <w:rPr>
          <w:spacing w:val="-8"/>
        </w:rPr>
        <w:t> </w:t>
      </w:r>
      <w:r>
        <w:rPr/>
        <w:t>field</w:t>
      </w:r>
      <w:r>
        <w:rPr>
          <w:spacing w:val="-8"/>
        </w:rPr>
        <w:t> </w:t>
      </w:r>
      <w:r>
        <w:rPr/>
        <w:t>work</w:t>
      </w:r>
      <w:r>
        <w:rPr>
          <w:spacing w:val="-7"/>
        </w:rPr>
        <w:t> </w:t>
      </w:r>
      <w:r>
        <w:rPr/>
        <w:t>2019</w:t>
      </w:r>
    </w:p>
    <w:p>
      <w:pPr>
        <w:spacing w:after="0" w:line="268" w:lineRule="exact"/>
        <w:sectPr>
          <w:pgSz w:w="11910" w:h="16840"/>
          <w:pgMar w:header="0" w:footer="1002" w:top="1420" w:bottom="1200" w:left="960" w:right="400"/>
        </w:sectPr>
      </w:pPr>
    </w:p>
    <w:p>
      <w:pPr>
        <w:pStyle w:val="BodyText"/>
        <w:spacing w:line="480" w:lineRule="auto" w:before="74"/>
        <w:ind w:left="480" w:right="1039" w:firstLine="719"/>
        <w:jc w:val="both"/>
      </w:pPr>
      <w:r>
        <w:rPr/>
        <w:t>From table 3 above, the respondents present their responses on the methodologies</w:t>
      </w:r>
      <w:r>
        <w:rPr>
          <w:spacing w:val="1"/>
        </w:rPr>
        <w:t> </w:t>
      </w:r>
      <w:r>
        <w:rPr/>
        <w:t>adopted in teaching CLE in the affirmative in the following orders; 140 respondents (79.5%)</w:t>
      </w:r>
      <w:r>
        <w:rPr>
          <w:spacing w:val="1"/>
        </w:rPr>
        <w:t> </w:t>
      </w:r>
      <w:r>
        <w:rPr/>
        <w:t>acknowledged presentation by students, 140 respondents (79.5%) acknowledged simulation</w:t>
      </w:r>
      <w:r>
        <w:rPr>
          <w:spacing w:val="1"/>
        </w:rPr>
        <w:t> </w:t>
      </w:r>
      <w:r>
        <w:rPr/>
        <w:t>(role play or drama), 123 respondents (69.9%) acknowledged lectures and 118 respondents</w:t>
      </w:r>
      <w:r>
        <w:rPr>
          <w:spacing w:val="1"/>
        </w:rPr>
        <w:t> </w:t>
      </w:r>
      <w:r>
        <w:rPr/>
        <w:t>(67%)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moot</w:t>
      </w:r>
      <w:r>
        <w:rPr>
          <w:spacing w:val="1"/>
        </w:rPr>
        <w:t> </w:t>
      </w:r>
      <w:r>
        <w:rPr/>
        <w:t>trial.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101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(57%)</w:t>
      </w:r>
      <w:r>
        <w:rPr>
          <w:spacing w:val="1"/>
        </w:rPr>
        <w:t> </w:t>
      </w:r>
      <w:r>
        <w:rPr/>
        <w:t>acknowledges client interview, 86 respondents (48.9%) agreed with group discussions, 83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(47.2%)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handouts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manual,</w:t>
      </w:r>
      <w:r>
        <w:rPr>
          <w:spacing w:val="1"/>
        </w:rPr>
        <w:t> </w:t>
      </w:r>
      <w:r>
        <w:rPr/>
        <w:t>82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(46.6%)</w:t>
      </w:r>
      <w:r>
        <w:rPr>
          <w:spacing w:val="1"/>
        </w:rPr>
        <w:t> </w:t>
      </w:r>
      <w:r>
        <w:rPr/>
        <w:t>acknowledged brainstorming, 47 respondents (26.7%) pointed at debate and 13 respondents</w:t>
      </w:r>
      <w:r>
        <w:rPr>
          <w:spacing w:val="1"/>
        </w:rPr>
        <w:t> </w:t>
      </w:r>
      <w:r>
        <w:rPr/>
        <w:t>(7.4%)</w:t>
      </w:r>
      <w:r>
        <w:rPr>
          <w:spacing w:val="-1"/>
        </w:rPr>
        <w:t> </w:t>
      </w:r>
      <w:r>
        <w:rPr/>
        <w:t>picked</w:t>
      </w:r>
      <w:r>
        <w:rPr>
          <w:spacing w:val="2"/>
        </w:rPr>
        <w:t> </w:t>
      </w:r>
      <w:r>
        <w:rPr/>
        <w:t>video or</w:t>
      </w:r>
      <w:r>
        <w:rPr>
          <w:spacing w:val="-2"/>
        </w:rPr>
        <w:t> </w:t>
      </w:r>
      <w:r>
        <w:rPr/>
        <w:t>film</w:t>
      </w:r>
      <w:r>
        <w:rPr>
          <w:spacing w:val="-1"/>
        </w:rPr>
        <w:t> </w:t>
      </w:r>
      <w:r>
        <w:rPr/>
        <w:t>clips as the</w:t>
      </w:r>
      <w:r>
        <w:rPr>
          <w:spacing w:val="-1"/>
        </w:rPr>
        <w:t> </w:t>
      </w:r>
      <w:r>
        <w:rPr/>
        <w:t>methodologies used</w:t>
      </w:r>
      <w:r>
        <w:rPr>
          <w:spacing w:val="-1"/>
        </w:rPr>
        <w:t> </w:t>
      </w:r>
      <w:r>
        <w:rPr/>
        <w:t>in teaching</w:t>
      </w:r>
      <w:r>
        <w:rPr>
          <w:spacing w:val="-3"/>
        </w:rPr>
        <w:t> </w:t>
      </w:r>
      <w:r>
        <w:rPr/>
        <w:t>CLE.</w:t>
      </w:r>
    </w:p>
    <w:p>
      <w:pPr>
        <w:pStyle w:val="BodyText"/>
        <w:spacing w:line="480" w:lineRule="auto" w:before="1"/>
        <w:ind w:left="480" w:right="1037" w:firstLine="719"/>
        <w:jc w:val="both"/>
      </w:pPr>
      <w:r>
        <w:rPr/>
        <w:t>The responses shows that significant percentage of the CLE methodologies, which are</w:t>
      </w:r>
      <w:r>
        <w:rPr>
          <w:spacing w:val="-57"/>
        </w:rPr>
        <w:t> </w:t>
      </w:r>
      <w:r>
        <w:rPr/>
        <w:t>both</w:t>
      </w:r>
      <w:r>
        <w:rPr>
          <w:spacing w:val="40"/>
        </w:rPr>
        <w:t> </w:t>
      </w:r>
      <w:r>
        <w:rPr/>
        <w:t>fusion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theories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practical,</w:t>
      </w:r>
      <w:r>
        <w:rPr>
          <w:spacing w:val="41"/>
        </w:rPr>
        <w:t> </w:t>
      </w:r>
      <w:r>
        <w:rPr/>
        <w:t>adopted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teaching</w:t>
      </w:r>
      <w:r>
        <w:rPr>
          <w:spacing w:val="39"/>
        </w:rPr>
        <w:t> </w:t>
      </w:r>
      <w:r>
        <w:rPr/>
        <w:t>are</w:t>
      </w:r>
      <w:r>
        <w:rPr>
          <w:spacing w:val="40"/>
        </w:rPr>
        <w:t> </w:t>
      </w:r>
      <w:r>
        <w:rPr/>
        <w:t>gaining</w:t>
      </w:r>
      <w:r>
        <w:rPr>
          <w:spacing w:val="41"/>
        </w:rPr>
        <w:t> </w:t>
      </w:r>
      <w:r>
        <w:rPr/>
        <w:t>momentum,</w:t>
      </w:r>
      <w:r>
        <w:rPr>
          <w:spacing w:val="40"/>
        </w:rPr>
        <w:t> </w:t>
      </w:r>
      <w:r>
        <w:rPr/>
        <w:t>though</w:t>
      </w:r>
      <w:r>
        <w:rPr>
          <w:spacing w:val="-58"/>
        </w:rPr>
        <w:t> </w:t>
      </w:r>
      <w:r>
        <w:rPr/>
        <w:t>there is an insignificant response on the use of video/films clip to impact knowledge. This</w:t>
      </w:r>
      <w:r>
        <w:rPr>
          <w:spacing w:val="1"/>
        </w:rPr>
        <w:t> </w:t>
      </w:r>
      <w:r>
        <w:rPr/>
        <w:t>goes to show how our universities are not advancing in the use of modern technology (i.e.</w:t>
      </w:r>
      <w:r>
        <w:rPr>
          <w:spacing w:val="1"/>
        </w:rPr>
        <w:t> </w:t>
      </w:r>
      <w:r>
        <w:rPr/>
        <w:t>computer,</w:t>
      </w:r>
      <w:r>
        <w:rPr>
          <w:spacing w:val="-1"/>
        </w:rPr>
        <w:t> </w:t>
      </w:r>
      <w:r>
        <w:rPr/>
        <w:t>projector etc.)</w:t>
      </w:r>
      <w:r>
        <w:rPr>
          <w:spacing w:val="1"/>
        </w:rPr>
        <w:t> </w:t>
      </w:r>
      <w:r>
        <w:rPr/>
        <w:t>to impact knowledge.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480" w:lineRule="auto" w:before="1"/>
        <w:ind w:left="480" w:right="1043"/>
      </w:pPr>
      <w:r>
        <w:rPr/>
        <w:t>Table 4: Distribution</w:t>
      </w:r>
      <w:r>
        <w:rPr>
          <w:spacing w:val="1"/>
        </w:rPr>
        <w:t> </w:t>
      </w:r>
      <w:r>
        <w:rPr/>
        <w:t>of Respondents on their Perception on Best Methodology for</w:t>
      </w:r>
      <w:r>
        <w:rPr>
          <w:spacing w:val="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Law</w:t>
      </w: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2"/>
        <w:gridCol w:w="1805"/>
        <w:gridCol w:w="1802"/>
        <w:gridCol w:w="1802"/>
        <w:gridCol w:w="1804"/>
      </w:tblGrid>
      <w:tr>
        <w:trPr>
          <w:trHeight w:val="1380" w:hRule="atLeast"/>
        </w:trPr>
        <w:tc>
          <w:tcPr>
            <w:tcW w:w="1802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7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In the study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law, what is 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best mode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teaching?</w:t>
            </w:r>
          </w:p>
        </w:tc>
        <w:tc>
          <w:tcPr>
            <w:tcW w:w="18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exact" w:before="204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exact" w:before="204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exact" w:before="204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8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0" w:lineRule="atLeast" w:before="210"/>
              <w:ind w:left="511" w:right="280" w:hanging="2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Cumulative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THEORY</w:t>
            </w:r>
          </w:p>
        </w:tc>
        <w:tc>
          <w:tcPr>
            <w:tcW w:w="1805" w:type="dxa"/>
          </w:tcPr>
          <w:p>
            <w:pPr>
              <w:pStyle w:val="TableParagraph"/>
              <w:spacing w:line="261" w:lineRule="exact" w:before="39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11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9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6.3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9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6.3</w:t>
            </w:r>
          </w:p>
        </w:tc>
        <w:tc>
          <w:tcPr>
            <w:tcW w:w="1804" w:type="dxa"/>
          </w:tcPr>
          <w:p>
            <w:pPr>
              <w:pStyle w:val="TableParagraph"/>
              <w:spacing w:line="261" w:lineRule="exact" w:before="39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6.3</w:t>
            </w:r>
          </w:p>
        </w:tc>
      </w:tr>
      <w:tr>
        <w:trPr>
          <w:trHeight w:val="318" w:hRule="atLeast"/>
        </w:trPr>
        <w:tc>
          <w:tcPr>
            <w:tcW w:w="180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PRACTICAL</w:t>
            </w:r>
          </w:p>
        </w:tc>
        <w:tc>
          <w:tcPr>
            <w:tcW w:w="1805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21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11.9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11.9</w:t>
            </w:r>
          </w:p>
        </w:tc>
        <w:tc>
          <w:tcPr>
            <w:tcW w:w="1804" w:type="dxa"/>
          </w:tcPr>
          <w:p>
            <w:pPr>
              <w:pStyle w:val="TableParagraph"/>
              <w:spacing w:line="261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18.2</w:t>
            </w:r>
          </w:p>
        </w:tc>
      </w:tr>
      <w:tr>
        <w:trPr>
          <w:trHeight w:val="554" w:hRule="atLeast"/>
        </w:trPr>
        <w:tc>
          <w:tcPr>
            <w:tcW w:w="180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 AND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>
            <w:pPr>
              <w:pStyle w:val="TableParagraph"/>
              <w:spacing w:before="39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144</w:t>
            </w:r>
          </w:p>
        </w:tc>
        <w:tc>
          <w:tcPr>
            <w:tcW w:w="1802" w:type="dxa"/>
          </w:tcPr>
          <w:p>
            <w:pPr>
              <w:pStyle w:val="TableParagraph"/>
              <w:spacing w:before="39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81.8</w:t>
            </w:r>
          </w:p>
        </w:tc>
        <w:tc>
          <w:tcPr>
            <w:tcW w:w="1802" w:type="dxa"/>
          </w:tcPr>
          <w:p>
            <w:pPr>
              <w:pStyle w:val="TableParagraph"/>
              <w:spacing w:before="39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81.8</w:t>
            </w:r>
          </w:p>
        </w:tc>
        <w:tc>
          <w:tcPr>
            <w:tcW w:w="1804" w:type="dxa"/>
          </w:tcPr>
          <w:p>
            <w:pPr>
              <w:pStyle w:val="TableParagraph"/>
              <w:spacing w:before="39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18" w:hRule="atLeast"/>
        </w:trPr>
        <w:tc>
          <w:tcPr>
            <w:tcW w:w="1802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05" w:type="dxa"/>
          </w:tcPr>
          <w:p>
            <w:pPr>
              <w:pStyle w:val="TableParagraph"/>
              <w:spacing w:line="257" w:lineRule="exact" w:before="42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802" w:type="dxa"/>
          </w:tcPr>
          <w:p>
            <w:pPr>
              <w:pStyle w:val="TableParagraph"/>
              <w:spacing w:line="257" w:lineRule="exact" w:before="42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802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80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268" w:lineRule="exact"/>
        <w:ind w:left="480"/>
      </w:pPr>
      <w:r>
        <w:rPr/>
        <w:t>Researcher‟s</w:t>
      </w:r>
      <w:r>
        <w:rPr>
          <w:spacing w:val="-8"/>
        </w:rPr>
        <w:t> </w:t>
      </w:r>
      <w:r>
        <w:rPr/>
        <w:t>field</w:t>
      </w:r>
      <w:r>
        <w:rPr>
          <w:spacing w:val="-8"/>
        </w:rPr>
        <w:t> </w:t>
      </w:r>
      <w:r>
        <w:rPr/>
        <w:t>work</w:t>
      </w:r>
      <w:r>
        <w:rPr>
          <w:spacing w:val="-7"/>
        </w:rPr>
        <w:t> </w:t>
      </w:r>
      <w:r>
        <w:rPr/>
        <w:t>2019</w:t>
      </w:r>
    </w:p>
    <w:p>
      <w:pPr>
        <w:pStyle w:val="BodyText"/>
        <w:spacing w:line="480" w:lineRule="auto" w:before="183"/>
        <w:ind w:left="480" w:right="1032" w:firstLine="719"/>
      </w:pPr>
      <w:r>
        <w:rPr/>
        <w:t>From</w:t>
      </w:r>
      <w:r>
        <w:rPr>
          <w:spacing w:val="14"/>
        </w:rPr>
        <w:t> </w:t>
      </w:r>
      <w:r>
        <w:rPr/>
        <w:t>table</w:t>
      </w:r>
      <w:r>
        <w:rPr>
          <w:spacing w:val="14"/>
        </w:rPr>
        <w:t> </w:t>
      </w:r>
      <w:r>
        <w:rPr/>
        <w:t>4</w:t>
      </w:r>
      <w:r>
        <w:rPr>
          <w:spacing w:val="15"/>
        </w:rPr>
        <w:t> </w:t>
      </w:r>
      <w:r>
        <w:rPr/>
        <w:t>above,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144</w:t>
      </w:r>
      <w:r>
        <w:rPr>
          <w:spacing w:val="15"/>
        </w:rPr>
        <w:t> </w:t>
      </w:r>
      <w:r>
        <w:rPr/>
        <w:t>respondents</w:t>
      </w:r>
      <w:r>
        <w:rPr>
          <w:spacing w:val="16"/>
        </w:rPr>
        <w:t> </w:t>
      </w:r>
      <w:r>
        <w:rPr/>
        <w:t>representing</w:t>
      </w:r>
      <w:r>
        <w:rPr>
          <w:spacing w:val="13"/>
        </w:rPr>
        <w:t> </w:t>
      </w:r>
      <w:r>
        <w:rPr/>
        <w:t>(81.8%)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20"/>
        </w:rPr>
        <w:t> </w:t>
      </w:r>
      <w:r>
        <w:rPr/>
        <w:t>population</w:t>
      </w:r>
      <w:r>
        <w:rPr>
          <w:spacing w:val="16"/>
        </w:rPr>
        <w:t> </w:t>
      </w:r>
      <w:r>
        <w:rPr/>
        <w:t>size</w:t>
      </w:r>
      <w:r>
        <w:rPr>
          <w:spacing w:val="-57"/>
        </w:rPr>
        <w:t> </w:t>
      </w:r>
      <w:r>
        <w:rPr/>
        <w:t>are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view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law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best</w:t>
      </w:r>
      <w:r>
        <w:rPr>
          <w:spacing w:val="22"/>
        </w:rPr>
        <w:t> </w:t>
      </w:r>
      <w:r>
        <w:rPr/>
        <w:t>taught</w:t>
      </w:r>
      <w:r>
        <w:rPr>
          <w:spacing w:val="20"/>
        </w:rPr>
        <w:t> </w:t>
      </w:r>
      <w:r>
        <w:rPr/>
        <w:t>if</w:t>
      </w:r>
      <w:r>
        <w:rPr>
          <w:spacing w:val="21"/>
        </w:rPr>
        <w:t> </w:t>
      </w:r>
      <w:r>
        <w:rPr/>
        <w:t>practice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theory</w:t>
      </w:r>
      <w:r>
        <w:rPr>
          <w:spacing w:val="15"/>
        </w:rPr>
        <w:t> </w:t>
      </w:r>
      <w:r>
        <w:rPr/>
        <w:t>are</w:t>
      </w:r>
      <w:r>
        <w:rPr>
          <w:spacing w:val="19"/>
        </w:rPr>
        <w:t> </w:t>
      </w:r>
      <w:r>
        <w:rPr/>
        <w:t>used</w:t>
      </w:r>
      <w:r>
        <w:rPr>
          <w:spacing w:val="20"/>
        </w:rPr>
        <w:t> </w:t>
      </w:r>
      <w:r>
        <w:rPr/>
        <w:t>together.</w:t>
      </w:r>
      <w:r>
        <w:rPr>
          <w:spacing w:val="21"/>
        </w:rPr>
        <w:t> </w:t>
      </w:r>
      <w:r>
        <w:rPr/>
        <w:t>Only</w:t>
      </w:r>
      <w:r>
        <w:rPr>
          <w:spacing w:val="13"/>
        </w:rPr>
        <w:t> </w:t>
      </w:r>
      <w:r>
        <w:rPr/>
        <w:t>11.9%</w:t>
      </w:r>
    </w:p>
    <w:p>
      <w:pPr>
        <w:spacing w:after="0" w:line="480" w:lineRule="auto"/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9"/>
        <w:jc w:val="both"/>
      </w:pPr>
      <w:r>
        <w:rPr/>
        <w:t>and 6.3% are of the view that practice and theory should be the independent methods 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law.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programmes to be students „centred by exhibiting the theoretical knowledge into practice as</w:t>
      </w:r>
      <w:r>
        <w:rPr>
          <w:spacing w:val="1"/>
        </w:rPr>
        <w:t> </w:t>
      </w:r>
      <w:r>
        <w:rPr/>
        <w:t>opposed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fully</w:t>
      </w:r>
      <w:r>
        <w:rPr>
          <w:spacing w:val="-5"/>
        </w:rPr>
        <w:t> </w:t>
      </w:r>
      <w:r>
        <w:rPr/>
        <w:t>theory</w:t>
      </w:r>
      <w:r>
        <w:rPr>
          <w:spacing w:val="-5"/>
        </w:rPr>
        <w:t> </w:t>
      </w:r>
      <w:r>
        <w:rPr/>
        <w:t>taught in classroom today.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spacing w:line="477" w:lineRule="auto" w:before="1"/>
        <w:ind w:left="480" w:right="1041"/>
      </w:pPr>
      <w:r>
        <w:rPr/>
        <w:t>Table</w:t>
      </w:r>
      <w:r>
        <w:rPr>
          <w:spacing w:val="1"/>
        </w:rPr>
        <w:t> </w:t>
      </w:r>
      <w:r>
        <w:rPr/>
        <w:t>5: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CLE/Law</w:t>
      </w:r>
      <w:r>
        <w:rPr>
          <w:spacing w:val="1"/>
        </w:rPr>
        <w:t> </w:t>
      </w:r>
      <w:r>
        <w:rPr/>
        <w:t>Clinic</w:t>
      </w:r>
      <w:r>
        <w:rPr>
          <w:spacing w:val="1"/>
        </w:rPr>
        <w:t> </w:t>
      </w:r>
      <w:r>
        <w:rPr/>
        <w:t>Activities</w:t>
      </w:r>
    </w:p>
    <w:p>
      <w:pPr>
        <w:pStyle w:val="BodyText"/>
        <w:spacing w:before="6"/>
        <w:rPr>
          <w:b/>
          <w:sz w:val="14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2"/>
        <w:gridCol w:w="1805"/>
        <w:gridCol w:w="1802"/>
        <w:gridCol w:w="1802"/>
        <w:gridCol w:w="1804"/>
      </w:tblGrid>
      <w:tr>
        <w:trPr>
          <w:trHeight w:val="1103" w:hRule="atLeast"/>
        </w:trPr>
        <w:tc>
          <w:tcPr>
            <w:tcW w:w="1802" w:type="dxa"/>
          </w:tcPr>
          <w:p>
            <w:pPr>
              <w:pStyle w:val="TableParagraph"/>
              <w:ind w:left="107" w:right="165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Have you ever</w:t>
            </w:r>
            <w:r>
              <w:rPr>
                <w:b/>
                <w:color w:val="000104"/>
                <w:spacing w:val="-57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participated</w:t>
            </w:r>
            <w:r>
              <w:rPr>
                <w:b/>
                <w:color w:val="000104"/>
                <w:spacing w:val="-14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in</w:t>
            </w:r>
          </w:p>
          <w:p>
            <w:pPr>
              <w:pStyle w:val="TableParagraph"/>
              <w:spacing w:line="270" w:lineRule="atLeast"/>
              <w:ind w:left="107" w:right="638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any CLE</w:t>
            </w:r>
            <w:r>
              <w:rPr>
                <w:b/>
                <w:color w:val="000104"/>
                <w:spacing w:val="1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activities?</w:t>
            </w:r>
          </w:p>
        </w:tc>
        <w:tc>
          <w:tcPr>
            <w:tcW w:w="18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exact" w:before="22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exact" w:before="226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exact" w:before="226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8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0" w:lineRule="atLeast" w:before="232"/>
              <w:ind w:left="511" w:right="280" w:hanging="2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Cumulative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18" w:hRule="atLeast"/>
        </w:trPr>
        <w:tc>
          <w:tcPr>
            <w:tcW w:w="1802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805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19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10.8</w:t>
            </w:r>
          </w:p>
        </w:tc>
        <w:tc>
          <w:tcPr>
            <w:tcW w:w="1802" w:type="dxa"/>
          </w:tcPr>
          <w:p>
            <w:pPr>
              <w:pStyle w:val="TableParagraph"/>
              <w:spacing w:line="261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10.8</w:t>
            </w:r>
          </w:p>
        </w:tc>
        <w:tc>
          <w:tcPr>
            <w:tcW w:w="1804" w:type="dxa"/>
          </w:tcPr>
          <w:p>
            <w:pPr>
              <w:pStyle w:val="TableParagraph"/>
              <w:spacing w:line="261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10.8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805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157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89.2</w:t>
            </w:r>
          </w:p>
        </w:tc>
        <w:tc>
          <w:tcPr>
            <w:tcW w:w="1802" w:type="dxa"/>
          </w:tcPr>
          <w:p>
            <w:pPr>
              <w:pStyle w:val="TableParagraph"/>
              <w:spacing w:line="264" w:lineRule="exact" w:before="37"/>
              <w:ind w:right="154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89.2</w:t>
            </w:r>
          </w:p>
        </w:tc>
        <w:tc>
          <w:tcPr>
            <w:tcW w:w="1804" w:type="dxa"/>
          </w:tcPr>
          <w:p>
            <w:pPr>
              <w:pStyle w:val="TableParagraph"/>
              <w:spacing w:line="264" w:lineRule="exact" w:before="37"/>
              <w:ind w:right="152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18" w:hRule="atLeast"/>
        </w:trPr>
        <w:tc>
          <w:tcPr>
            <w:tcW w:w="1802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05" w:type="dxa"/>
          </w:tcPr>
          <w:p>
            <w:pPr>
              <w:pStyle w:val="TableParagraph"/>
              <w:spacing w:line="257" w:lineRule="exact" w:before="42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802" w:type="dxa"/>
          </w:tcPr>
          <w:p>
            <w:pPr>
              <w:pStyle w:val="TableParagraph"/>
              <w:spacing w:line="257" w:lineRule="exact" w:before="42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802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80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268" w:lineRule="exact"/>
        <w:ind w:left="480"/>
        <w:jc w:val="both"/>
      </w:pPr>
      <w:r>
        <w:rPr/>
        <w:t>Researcher‟s</w:t>
      </w:r>
      <w:r>
        <w:rPr>
          <w:spacing w:val="-8"/>
        </w:rPr>
        <w:t> </w:t>
      </w:r>
      <w:r>
        <w:rPr/>
        <w:t>field</w:t>
      </w:r>
      <w:r>
        <w:rPr>
          <w:spacing w:val="-8"/>
        </w:rPr>
        <w:t> </w:t>
      </w:r>
      <w:r>
        <w:rPr/>
        <w:t>work</w:t>
      </w:r>
      <w:r>
        <w:rPr>
          <w:spacing w:val="-7"/>
        </w:rPr>
        <w:t> </w:t>
      </w:r>
      <w:r>
        <w:rPr/>
        <w:t>2019</w:t>
      </w:r>
    </w:p>
    <w:p>
      <w:pPr>
        <w:pStyle w:val="BodyText"/>
        <w:spacing w:line="480" w:lineRule="auto" w:before="183"/>
        <w:ind w:left="480" w:right="1037" w:firstLine="719"/>
        <w:jc w:val="both"/>
      </w:pPr>
      <w:r>
        <w:rPr/>
        <w:t>From table 5 above, the 157 respondents representing (89.2%) of the population size</w:t>
      </w:r>
      <w:r>
        <w:rPr>
          <w:spacing w:val="1"/>
        </w:rPr>
        <w:t> </w:t>
      </w:r>
      <w:r>
        <w:rPr/>
        <w:t>are of the view that</w:t>
      </w:r>
      <w:r>
        <w:rPr>
          <w:spacing w:val="1"/>
        </w:rPr>
        <w:t> </w:t>
      </w:r>
      <w:r>
        <w:rPr/>
        <w:t>law they have participated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CLE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Only 19</w:t>
      </w:r>
      <w:r>
        <w:rPr>
          <w:spacing w:val="60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(10.8%)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CLE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are within the targeted groups who can really appreciate the impact of CLE on</w:t>
      </w:r>
      <w:r>
        <w:rPr>
          <w:spacing w:val="1"/>
        </w:rPr>
        <w:t> </w:t>
      </w:r>
      <w:r>
        <w:rPr/>
        <w:t>legal</w:t>
      </w:r>
      <w:r>
        <w:rPr>
          <w:spacing w:val="-1"/>
        </w:rPr>
        <w:t> </w:t>
      </w:r>
      <w:r>
        <w:rPr/>
        <w:t>practice.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spacing w:line="480" w:lineRule="auto"/>
        <w:ind w:left="480" w:right="1039"/>
      </w:pPr>
      <w:r>
        <w:rPr/>
        <w:t>Table 6: Distribution of Respondents according to what they learnt in Participating on</w:t>
      </w:r>
      <w:r>
        <w:rPr>
          <w:spacing w:val="1"/>
        </w:rPr>
        <w:t> </w:t>
      </w:r>
      <w:r>
        <w:rPr/>
        <w:t>Clinical Legal Education (CLE) Programmes and its Impact on Legal Ethics, Client</w:t>
      </w:r>
      <w:r>
        <w:rPr>
          <w:spacing w:val="1"/>
        </w:rPr>
        <w:t> </w:t>
      </w:r>
      <w:r>
        <w:rPr/>
        <w:t>Interview and Prison</w:t>
      </w:r>
      <w:r>
        <w:rPr>
          <w:spacing w:val="1"/>
        </w:rPr>
        <w:t> </w:t>
      </w:r>
      <w:r>
        <w:rPr/>
        <w:t>Decongestion.</w:t>
      </w: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7"/>
        <w:gridCol w:w="1128"/>
        <w:gridCol w:w="1416"/>
        <w:gridCol w:w="1178"/>
        <w:gridCol w:w="1176"/>
        <w:gridCol w:w="1502"/>
      </w:tblGrid>
      <w:tr>
        <w:trPr>
          <w:trHeight w:val="827" w:hRule="atLeast"/>
        </w:trPr>
        <w:tc>
          <w:tcPr>
            <w:tcW w:w="3745" w:type="dxa"/>
            <w:gridSpan w:val="2"/>
          </w:tcPr>
          <w:p>
            <w:pPr>
              <w:pStyle w:val="TableParagraph"/>
              <w:ind w:left="107" w:right="455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currently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clinician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 clinician,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 you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clinical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programme?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exact"/>
              <w:ind w:right="1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1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exact"/>
              <w:ind w:right="1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176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94" w:right="165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502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355" w:right="131" w:hanging="2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Cumulative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18" w:hRule="atLeast"/>
        </w:trPr>
        <w:tc>
          <w:tcPr>
            <w:tcW w:w="2617" w:type="dxa"/>
            <w:vMerge w:val="restart"/>
          </w:tcPr>
          <w:p>
            <w:pPr>
              <w:pStyle w:val="TableParagraph"/>
              <w:ind w:left="107" w:right="240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Drafting Motion,</w:t>
            </w:r>
            <w:r>
              <w:rPr>
                <w:b/>
                <w:color w:val="000104"/>
                <w:spacing w:val="1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Affidavit and Written</w:t>
            </w:r>
            <w:r>
              <w:rPr>
                <w:b/>
                <w:color w:val="000104"/>
                <w:spacing w:val="-57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Address</w:t>
            </w: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37"/>
              <w:ind w:right="1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33</w:t>
            </w:r>
          </w:p>
        </w:tc>
        <w:tc>
          <w:tcPr>
            <w:tcW w:w="1178" w:type="dxa"/>
          </w:tcPr>
          <w:p>
            <w:pPr>
              <w:pStyle w:val="TableParagraph"/>
              <w:spacing w:line="261" w:lineRule="exact" w:before="37"/>
              <w:ind w:right="15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18.8</w:t>
            </w:r>
          </w:p>
        </w:tc>
        <w:tc>
          <w:tcPr>
            <w:tcW w:w="1176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18.8</w:t>
            </w:r>
          </w:p>
        </w:tc>
        <w:tc>
          <w:tcPr>
            <w:tcW w:w="1502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18.8</w:t>
            </w:r>
          </w:p>
        </w:tc>
      </w:tr>
      <w:tr>
        <w:trPr>
          <w:trHeight w:val="321" w:hRule="atLeast"/>
        </w:trPr>
        <w:tc>
          <w:tcPr>
            <w:tcW w:w="2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37"/>
              <w:ind w:right="1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143</w:t>
            </w:r>
          </w:p>
        </w:tc>
        <w:tc>
          <w:tcPr>
            <w:tcW w:w="1178" w:type="dxa"/>
          </w:tcPr>
          <w:p>
            <w:pPr>
              <w:pStyle w:val="TableParagraph"/>
              <w:spacing w:line="264" w:lineRule="exact" w:before="37"/>
              <w:ind w:right="15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81.3</w:t>
            </w:r>
          </w:p>
        </w:tc>
        <w:tc>
          <w:tcPr>
            <w:tcW w:w="117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81.3</w:t>
            </w:r>
          </w:p>
        </w:tc>
        <w:tc>
          <w:tcPr>
            <w:tcW w:w="1502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19" w:hRule="atLeast"/>
        </w:trPr>
        <w:tc>
          <w:tcPr>
            <w:tcW w:w="2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16" w:type="dxa"/>
          </w:tcPr>
          <w:p>
            <w:pPr>
              <w:pStyle w:val="TableParagraph"/>
              <w:spacing w:line="257" w:lineRule="exact" w:before="4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178" w:type="dxa"/>
          </w:tcPr>
          <w:p>
            <w:pPr>
              <w:pStyle w:val="TableParagraph"/>
              <w:spacing w:line="257" w:lineRule="exact" w:before="42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176" w:type="dxa"/>
          </w:tcPr>
          <w:p>
            <w:pPr>
              <w:pStyle w:val="TableParagraph"/>
              <w:spacing w:line="257" w:lineRule="exact"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26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1" w:hRule="atLeast"/>
        </w:trPr>
        <w:tc>
          <w:tcPr>
            <w:tcW w:w="2617" w:type="dxa"/>
            <w:vMerge w:val="restart"/>
          </w:tcPr>
          <w:p>
            <w:pPr>
              <w:pStyle w:val="TableParagraph"/>
              <w:ind w:left="107" w:right="551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Drafting</w:t>
            </w:r>
            <w:r>
              <w:rPr>
                <w:b/>
                <w:color w:val="000104"/>
                <w:spacing w:val="-8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Letter</w:t>
            </w:r>
            <w:r>
              <w:rPr>
                <w:b/>
                <w:color w:val="000104"/>
                <w:spacing w:val="-9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for</w:t>
            </w:r>
            <w:r>
              <w:rPr>
                <w:b/>
                <w:color w:val="000104"/>
                <w:spacing w:val="-57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Adjournment</w:t>
            </w:r>
          </w:p>
        </w:tc>
        <w:tc>
          <w:tcPr>
            <w:tcW w:w="11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39"/>
              <w:ind w:right="1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15</w:t>
            </w:r>
          </w:p>
        </w:tc>
        <w:tc>
          <w:tcPr>
            <w:tcW w:w="1178" w:type="dxa"/>
          </w:tcPr>
          <w:p>
            <w:pPr>
              <w:pStyle w:val="TableParagraph"/>
              <w:spacing w:line="261" w:lineRule="exact" w:before="39"/>
              <w:ind w:right="15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8.5</w:t>
            </w:r>
          </w:p>
        </w:tc>
        <w:tc>
          <w:tcPr>
            <w:tcW w:w="1176" w:type="dxa"/>
          </w:tcPr>
          <w:p>
            <w:pPr>
              <w:pStyle w:val="TableParagraph"/>
              <w:spacing w:line="261" w:lineRule="exact" w:before="39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8.5</w:t>
            </w:r>
          </w:p>
        </w:tc>
        <w:tc>
          <w:tcPr>
            <w:tcW w:w="1502" w:type="dxa"/>
          </w:tcPr>
          <w:p>
            <w:pPr>
              <w:pStyle w:val="TableParagraph"/>
              <w:spacing w:line="261" w:lineRule="exact" w:before="39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8.5</w:t>
            </w:r>
          </w:p>
        </w:tc>
      </w:tr>
      <w:tr>
        <w:trPr>
          <w:trHeight w:val="321" w:hRule="atLeast"/>
        </w:trPr>
        <w:tc>
          <w:tcPr>
            <w:tcW w:w="2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37"/>
              <w:ind w:right="1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161</w:t>
            </w:r>
          </w:p>
        </w:tc>
        <w:tc>
          <w:tcPr>
            <w:tcW w:w="1178" w:type="dxa"/>
          </w:tcPr>
          <w:p>
            <w:pPr>
              <w:pStyle w:val="TableParagraph"/>
              <w:spacing w:line="264" w:lineRule="exact" w:before="37"/>
              <w:ind w:right="15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91.5</w:t>
            </w:r>
          </w:p>
        </w:tc>
        <w:tc>
          <w:tcPr>
            <w:tcW w:w="117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91.5</w:t>
            </w:r>
          </w:p>
        </w:tc>
        <w:tc>
          <w:tcPr>
            <w:tcW w:w="1502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</w:tbl>
    <w:p>
      <w:pPr>
        <w:spacing w:after="0" w:line="264" w:lineRule="exact"/>
        <w:jc w:val="right"/>
        <w:rPr>
          <w:sz w:val="24"/>
        </w:rPr>
        <w:sectPr>
          <w:pgSz w:w="11910" w:h="16840"/>
          <w:pgMar w:header="0" w:footer="1002" w:top="1340" w:bottom="1200" w:left="960" w:right="400"/>
        </w:sect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7"/>
        <w:gridCol w:w="1128"/>
        <w:gridCol w:w="1416"/>
        <w:gridCol w:w="1178"/>
        <w:gridCol w:w="1176"/>
        <w:gridCol w:w="1502"/>
      </w:tblGrid>
      <w:tr>
        <w:trPr>
          <w:trHeight w:val="321" w:hRule="atLeast"/>
        </w:trPr>
        <w:tc>
          <w:tcPr>
            <w:tcW w:w="2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16" w:type="dxa"/>
          </w:tcPr>
          <w:p>
            <w:pPr>
              <w:pStyle w:val="TableParagraph"/>
              <w:spacing w:line="259" w:lineRule="exact" w:before="4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178" w:type="dxa"/>
          </w:tcPr>
          <w:p>
            <w:pPr>
              <w:pStyle w:val="TableParagraph"/>
              <w:spacing w:line="259" w:lineRule="exact" w:before="42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176" w:type="dxa"/>
          </w:tcPr>
          <w:p>
            <w:pPr>
              <w:pStyle w:val="TableParagraph"/>
              <w:spacing w:line="259" w:lineRule="exact"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2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617" w:type="dxa"/>
            <w:vMerge w:val="restart"/>
          </w:tcPr>
          <w:p>
            <w:pPr>
              <w:pStyle w:val="TableParagraph"/>
              <w:ind w:left="107" w:right="475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Application for</w:t>
            </w:r>
            <w:r>
              <w:rPr>
                <w:b/>
                <w:color w:val="000104"/>
                <w:spacing w:val="1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Administrative</w:t>
            </w:r>
            <w:r>
              <w:rPr>
                <w:b/>
                <w:color w:val="000104"/>
                <w:spacing w:val="-15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Bail</w:t>
            </w: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37"/>
              <w:ind w:right="1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74</w:t>
            </w:r>
          </w:p>
        </w:tc>
        <w:tc>
          <w:tcPr>
            <w:tcW w:w="1178" w:type="dxa"/>
          </w:tcPr>
          <w:p>
            <w:pPr>
              <w:pStyle w:val="TableParagraph"/>
              <w:spacing w:line="264" w:lineRule="exact" w:before="37"/>
              <w:ind w:right="15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42.0</w:t>
            </w:r>
          </w:p>
        </w:tc>
        <w:tc>
          <w:tcPr>
            <w:tcW w:w="117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42.0</w:t>
            </w:r>
          </w:p>
        </w:tc>
        <w:tc>
          <w:tcPr>
            <w:tcW w:w="1502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42.0</w:t>
            </w:r>
          </w:p>
        </w:tc>
      </w:tr>
      <w:tr>
        <w:trPr>
          <w:trHeight w:val="318" w:hRule="atLeast"/>
        </w:trPr>
        <w:tc>
          <w:tcPr>
            <w:tcW w:w="2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37"/>
              <w:ind w:right="1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102</w:t>
            </w:r>
          </w:p>
        </w:tc>
        <w:tc>
          <w:tcPr>
            <w:tcW w:w="1178" w:type="dxa"/>
          </w:tcPr>
          <w:p>
            <w:pPr>
              <w:pStyle w:val="TableParagraph"/>
              <w:spacing w:line="261" w:lineRule="exact" w:before="37"/>
              <w:ind w:right="15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58.0</w:t>
            </w:r>
          </w:p>
        </w:tc>
        <w:tc>
          <w:tcPr>
            <w:tcW w:w="1176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58.0</w:t>
            </w:r>
          </w:p>
        </w:tc>
        <w:tc>
          <w:tcPr>
            <w:tcW w:w="1502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21" w:hRule="atLeast"/>
        </w:trPr>
        <w:tc>
          <w:tcPr>
            <w:tcW w:w="2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16" w:type="dxa"/>
          </w:tcPr>
          <w:p>
            <w:pPr>
              <w:pStyle w:val="TableParagraph"/>
              <w:spacing w:line="259" w:lineRule="exact" w:before="4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178" w:type="dxa"/>
          </w:tcPr>
          <w:p>
            <w:pPr>
              <w:pStyle w:val="TableParagraph"/>
              <w:spacing w:line="259" w:lineRule="exact" w:before="42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176" w:type="dxa"/>
          </w:tcPr>
          <w:p>
            <w:pPr>
              <w:pStyle w:val="TableParagraph"/>
              <w:spacing w:line="259" w:lineRule="exact"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2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617" w:type="dxa"/>
            <w:vMerge w:val="restart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07" w:right="1237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Request for</w:t>
            </w:r>
            <w:r>
              <w:rPr>
                <w:b/>
                <w:color w:val="000104"/>
                <w:spacing w:val="1"/>
                <w:sz w:val="24"/>
              </w:rPr>
              <w:t> </w:t>
            </w:r>
            <w:r>
              <w:rPr>
                <w:b/>
                <w:color w:val="000104"/>
                <w:spacing w:val="-1"/>
                <w:sz w:val="24"/>
              </w:rPr>
              <w:t>Information</w:t>
            </w: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37"/>
              <w:ind w:right="1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52</w:t>
            </w:r>
          </w:p>
        </w:tc>
        <w:tc>
          <w:tcPr>
            <w:tcW w:w="1178" w:type="dxa"/>
          </w:tcPr>
          <w:p>
            <w:pPr>
              <w:pStyle w:val="TableParagraph"/>
              <w:spacing w:line="264" w:lineRule="exact" w:before="37"/>
              <w:ind w:right="15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29.5</w:t>
            </w:r>
          </w:p>
        </w:tc>
        <w:tc>
          <w:tcPr>
            <w:tcW w:w="117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29.5</w:t>
            </w:r>
          </w:p>
        </w:tc>
        <w:tc>
          <w:tcPr>
            <w:tcW w:w="1502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29.5</w:t>
            </w:r>
          </w:p>
        </w:tc>
      </w:tr>
      <w:tr>
        <w:trPr>
          <w:trHeight w:val="318" w:hRule="atLeast"/>
        </w:trPr>
        <w:tc>
          <w:tcPr>
            <w:tcW w:w="2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37"/>
              <w:ind w:right="1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124</w:t>
            </w:r>
          </w:p>
        </w:tc>
        <w:tc>
          <w:tcPr>
            <w:tcW w:w="1178" w:type="dxa"/>
          </w:tcPr>
          <w:p>
            <w:pPr>
              <w:pStyle w:val="TableParagraph"/>
              <w:spacing w:line="261" w:lineRule="exact" w:before="37"/>
              <w:ind w:right="15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70.5</w:t>
            </w:r>
          </w:p>
        </w:tc>
        <w:tc>
          <w:tcPr>
            <w:tcW w:w="1176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70.5</w:t>
            </w:r>
          </w:p>
        </w:tc>
        <w:tc>
          <w:tcPr>
            <w:tcW w:w="1502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21" w:hRule="atLeast"/>
        </w:trPr>
        <w:tc>
          <w:tcPr>
            <w:tcW w:w="2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16" w:type="dxa"/>
          </w:tcPr>
          <w:p>
            <w:pPr>
              <w:pStyle w:val="TableParagraph"/>
              <w:spacing w:line="259" w:lineRule="exact" w:before="4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178" w:type="dxa"/>
          </w:tcPr>
          <w:p>
            <w:pPr>
              <w:pStyle w:val="TableParagraph"/>
              <w:spacing w:line="259" w:lineRule="exact" w:before="42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176" w:type="dxa"/>
          </w:tcPr>
          <w:p>
            <w:pPr>
              <w:pStyle w:val="TableParagraph"/>
              <w:spacing w:line="259" w:lineRule="exact"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617" w:type="dxa"/>
            <w:vMerge w:val="restart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Street</w:t>
            </w:r>
            <w:r>
              <w:rPr>
                <w:b/>
                <w:color w:val="000104"/>
                <w:spacing w:val="1"/>
                <w:sz w:val="24"/>
              </w:rPr>
              <w:t> </w:t>
            </w:r>
            <w:r>
              <w:rPr>
                <w:b/>
                <w:color w:val="000104"/>
                <w:spacing w:val="-1"/>
                <w:sz w:val="24"/>
              </w:rPr>
              <w:t>Lawyering/Community</w:t>
            </w:r>
            <w:r>
              <w:rPr>
                <w:b/>
                <w:color w:val="000104"/>
                <w:spacing w:val="-57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Awareness</w:t>
            </w:r>
            <w:r>
              <w:rPr>
                <w:b/>
                <w:color w:val="000104"/>
                <w:spacing w:val="-2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Campaign</w:t>
            </w: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37"/>
              <w:ind w:right="1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52</w:t>
            </w:r>
          </w:p>
        </w:tc>
        <w:tc>
          <w:tcPr>
            <w:tcW w:w="1178" w:type="dxa"/>
          </w:tcPr>
          <w:p>
            <w:pPr>
              <w:pStyle w:val="TableParagraph"/>
              <w:spacing w:line="264" w:lineRule="exact" w:before="37"/>
              <w:ind w:right="15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29.5</w:t>
            </w:r>
          </w:p>
        </w:tc>
        <w:tc>
          <w:tcPr>
            <w:tcW w:w="117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29.5</w:t>
            </w:r>
          </w:p>
        </w:tc>
        <w:tc>
          <w:tcPr>
            <w:tcW w:w="1502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29.5</w:t>
            </w:r>
          </w:p>
        </w:tc>
      </w:tr>
      <w:tr>
        <w:trPr>
          <w:trHeight w:val="318" w:hRule="atLeast"/>
        </w:trPr>
        <w:tc>
          <w:tcPr>
            <w:tcW w:w="2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37"/>
              <w:ind w:right="1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124</w:t>
            </w:r>
          </w:p>
        </w:tc>
        <w:tc>
          <w:tcPr>
            <w:tcW w:w="1178" w:type="dxa"/>
          </w:tcPr>
          <w:p>
            <w:pPr>
              <w:pStyle w:val="TableParagraph"/>
              <w:spacing w:line="261" w:lineRule="exact" w:before="37"/>
              <w:ind w:right="15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70.5</w:t>
            </w:r>
          </w:p>
        </w:tc>
        <w:tc>
          <w:tcPr>
            <w:tcW w:w="1176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70.5</w:t>
            </w:r>
          </w:p>
        </w:tc>
        <w:tc>
          <w:tcPr>
            <w:tcW w:w="1502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321" w:hRule="atLeast"/>
        </w:trPr>
        <w:tc>
          <w:tcPr>
            <w:tcW w:w="2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16" w:type="dxa"/>
          </w:tcPr>
          <w:p>
            <w:pPr>
              <w:pStyle w:val="TableParagraph"/>
              <w:spacing w:line="259" w:lineRule="exact" w:before="4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178" w:type="dxa"/>
          </w:tcPr>
          <w:p>
            <w:pPr>
              <w:pStyle w:val="TableParagraph"/>
              <w:spacing w:line="259" w:lineRule="exact" w:before="42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176" w:type="dxa"/>
          </w:tcPr>
          <w:p>
            <w:pPr>
              <w:pStyle w:val="TableParagraph"/>
              <w:spacing w:line="259" w:lineRule="exact"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2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617" w:type="dxa"/>
            <w:vMerge w:val="restart"/>
          </w:tcPr>
          <w:p>
            <w:pPr>
              <w:pStyle w:val="TableParagraph"/>
              <w:spacing w:line="276" w:lineRule="exact"/>
              <w:ind w:left="107" w:right="266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Networking and</w:t>
            </w:r>
            <w:r>
              <w:rPr>
                <w:b/>
                <w:color w:val="000104"/>
                <w:spacing w:val="1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Collaboration with</w:t>
            </w:r>
            <w:r>
              <w:rPr>
                <w:b/>
                <w:color w:val="000104"/>
                <w:spacing w:val="1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other key Players in</w:t>
            </w:r>
            <w:r>
              <w:rPr>
                <w:b/>
                <w:color w:val="000104"/>
                <w:spacing w:val="1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the Administration of</w:t>
            </w:r>
            <w:r>
              <w:rPr>
                <w:b/>
                <w:color w:val="000104"/>
                <w:spacing w:val="-58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Justice</w:t>
            </w: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exact" w:before="37"/>
              <w:ind w:right="1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19</w:t>
            </w:r>
          </w:p>
        </w:tc>
        <w:tc>
          <w:tcPr>
            <w:tcW w:w="1178" w:type="dxa"/>
          </w:tcPr>
          <w:p>
            <w:pPr>
              <w:pStyle w:val="TableParagraph"/>
              <w:spacing w:line="264" w:lineRule="exact" w:before="37"/>
              <w:ind w:right="15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10.8</w:t>
            </w:r>
          </w:p>
        </w:tc>
        <w:tc>
          <w:tcPr>
            <w:tcW w:w="1176" w:type="dxa"/>
          </w:tcPr>
          <w:p>
            <w:pPr>
              <w:pStyle w:val="TableParagraph"/>
              <w:spacing w:line="264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10.8</w:t>
            </w:r>
          </w:p>
        </w:tc>
        <w:tc>
          <w:tcPr>
            <w:tcW w:w="1502" w:type="dxa"/>
          </w:tcPr>
          <w:p>
            <w:pPr>
              <w:pStyle w:val="TableParagraph"/>
              <w:spacing w:line="264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10.8</w:t>
            </w:r>
          </w:p>
        </w:tc>
      </w:tr>
      <w:tr>
        <w:trPr>
          <w:trHeight w:val="318" w:hRule="atLeast"/>
        </w:trPr>
        <w:tc>
          <w:tcPr>
            <w:tcW w:w="2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37"/>
              <w:ind w:right="156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157</w:t>
            </w:r>
          </w:p>
        </w:tc>
        <w:tc>
          <w:tcPr>
            <w:tcW w:w="1178" w:type="dxa"/>
          </w:tcPr>
          <w:p>
            <w:pPr>
              <w:pStyle w:val="TableParagraph"/>
              <w:spacing w:line="261" w:lineRule="exact" w:before="37"/>
              <w:ind w:right="158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89.2</w:t>
            </w:r>
          </w:p>
        </w:tc>
        <w:tc>
          <w:tcPr>
            <w:tcW w:w="1176" w:type="dxa"/>
          </w:tcPr>
          <w:p>
            <w:pPr>
              <w:pStyle w:val="TableParagraph"/>
              <w:spacing w:line="261" w:lineRule="exact" w:before="37"/>
              <w:ind w:right="155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89.2</w:t>
            </w:r>
          </w:p>
        </w:tc>
        <w:tc>
          <w:tcPr>
            <w:tcW w:w="1502" w:type="dxa"/>
          </w:tcPr>
          <w:p>
            <w:pPr>
              <w:pStyle w:val="TableParagraph"/>
              <w:spacing w:line="261" w:lineRule="exact" w:before="37"/>
              <w:ind w:right="15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100.0</w:t>
            </w:r>
          </w:p>
        </w:tc>
      </w:tr>
      <w:tr>
        <w:trPr>
          <w:trHeight w:val="719" w:hRule="atLeast"/>
        </w:trPr>
        <w:tc>
          <w:tcPr>
            <w:tcW w:w="2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16" w:type="dxa"/>
          </w:tcPr>
          <w:p>
            <w:pPr>
              <w:pStyle w:val="TableParagraph"/>
              <w:spacing w:before="4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178" w:type="dxa"/>
          </w:tcPr>
          <w:p>
            <w:pPr>
              <w:pStyle w:val="TableParagraph"/>
              <w:spacing w:before="42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176" w:type="dxa"/>
          </w:tcPr>
          <w:p>
            <w:pPr>
              <w:pStyle w:val="TableParagraph"/>
              <w:spacing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617" w:type="dxa"/>
            <w:vMerge w:val="restart"/>
          </w:tcPr>
          <w:p>
            <w:pPr>
              <w:pStyle w:val="TableParagraph"/>
              <w:ind w:left="107" w:right="38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Do students learn</w:t>
            </w:r>
            <w:r>
              <w:rPr>
                <w:rFonts w:ascii="Arial"/>
                <w:b/>
                <w:color w:val="000104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legal ethics through</w:t>
            </w:r>
            <w:r>
              <w:rPr>
                <w:rFonts w:ascii="Arial"/>
                <w:b/>
                <w:color w:val="000104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the</w:t>
            </w:r>
            <w:r>
              <w:rPr>
                <w:rFonts w:ascii="Arial"/>
                <w:b/>
                <w:color w:val="000104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CLE/Law</w:t>
            </w:r>
            <w:r>
              <w:rPr>
                <w:rFonts w:ascii="Arial"/>
                <w:b/>
                <w:color w:val="000104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Clinic</w:t>
            </w:r>
          </w:p>
          <w:p>
            <w:pPr>
              <w:pStyle w:val="TableParagraph"/>
              <w:spacing w:line="236" w:lineRule="exact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Activities</w:t>
            </w: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6" w:type="dxa"/>
          </w:tcPr>
          <w:p>
            <w:pPr>
              <w:pStyle w:val="TableParagraph"/>
              <w:spacing w:line="187" w:lineRule="exact" w:before="112"/>
              <w:ind w:right="1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59</w:t>
            </w:r>
          </w:p>
        </w:tc>
        <w:tc>
          <w:tcPr>
            <w:tcW w:w="1178" w:type="dxa"/>
          </w:tcPr>
          <w:p>
            <w:pPr>
              <w:pStyle w:val="TableParagraph"/>
              <w:spacing w:line="187" w:lineRule="exact" w:before="112"/>
              <w:ind w:right="1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33.5</w:t>
            </w:r>
          </w:p>
        </w:tc>
        <w:tc>
          <w:tcPr>
            <w:tcW w:w="1176" w:type="dxa"/>
          </w:tcPr>
          <w:p>
            <w:pPr>
              <w:pStyle w:val="TableParagraph"/>
              <w:spacing w:line="187" w:lineRule="exact" w:before="112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33.5</w:t>
            </w:r>
          </w:p>
        </w:tc>
        <w:tc>
          <w:tcPr>
            <w:tcW w:w="1502" w:type="dxa"/>
          </w:tcPr>
          <w:p>
            <w:pPr>
              <w:pStyle w:val="TableParagraph"/>
              <w:spacing w:line="187" w:lineRule="exact" w:before="112"/>
              <w:ind w:right="1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33.5</w:t>
            </w:r>
          </w:p>
        </w:tc>
      </w:tr>
      <w:tr>
        <w:trPr>
          <w:trHeight w:val="321" w:hRule="atLeast"/>
        </w:trPr>
        <w:tc>
          <w:tcPr>
            <w:tcW w:w="2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416" w:type="dxa"/>
          </w:tcPr>
          <w:p>
            <w:pPr>
              <w:pStyle w:val="TableParagraph"/>
              <w:spacing w:line="189" w:lineRule="exact" w:before="111"/>
              <w:ind w:right="1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117</w:t>
            </w:r>
          </w:p>
        </w:tc>
        <w:tc>
          <w:tcPr>
            <w:tcW w:w="1178" w:type="dxa"/>
          </w:tcPr>
          <w:p>
            <w:pPr>
              <w:pStyle w:val="TableParagraph"/>
              <w:spacing w:line="189" w:lineRule="exact" w:before="111"/>
              <w:ind w:right="1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66.5</w:t>
            </w:r>
          </w:p>
        </w:tc>
        <w:tc>
          <w:tcPr>
            <w:tcW w:w="1176" w:type="dxa"/>
          </w:tcPr>
          <w:p>
            <w:pPr>
              <w:pStyle w:val="TableParagraph"/>
              <w:spacing w:line="189" w:lineRule="exact" w:before="111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66.5</w:t>
            </w:r>
          </w:p>
        </w:tc>
        <w:tc>
          <w:tcPr>
            <w:tcW w:w="1502" w:type="dxa"/>
          </w:tcPr>
          <w:p>
            <w:pPr>
              <w:pStyle w:val="TableParagraph"/>
              <w:spacing w:line="189" w:lineRule="exact" w:before="111"/>
              <w:ind w:right="1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>
        <w:trPr>
          <w:trHeight w:val="350" w:hRule="atLeast"/>
        </w:trPr>
        <w:tc>
          <w:tcPr>
            <w:tcW w:w="2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16" w:type="dxa"/>
          </w:tcPr>
          <w:p>
            <w:pPr>
              <w:pStyle w:val="TableParagraph"/>
              <w:spacing w:before="4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178" w:type="dxa"/>
          </w:tcPr>
          <w:p>
            <w:pPr>
              <w:pStyle w:val="TableParagraph"/>
              <w:spacing w:before="42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176" w:type="dxa"/>
          </w:tcPr>
          <w:p>
            <w:pPr>
              <w:pStyle w:val="TableParagraph"/>
              <w:spacing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2617" w:type="dxa"/>
            <w:vMerge w:val="restart"/>
          </w:tcPr>
          <w:p>
            <w:pPr>
              <w:pStyle w:val="TableParagraph"/>
              <w:ind w:left="107" w:right="28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Do students learn</w:t>
            </w:r>
            <w:r>
              <w:rPr>
                <w:rFonts w:ascii="Arial"/>
                <w:b/>
                <w:color w:val="000104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Client Interview</w:t>
            </w:r>
            <w:r>
              <w:rPr>
                <w:rFonts w:ascii="Arial"/>
                <w:b/>
                <w:color w:val="000104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through</w:t>
            </w:r>
            <w:r>
              <w:rPr>
                <w:rFonts w:ascii="Arial"/>
                <w:b/>
                <w:color w:val="000104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the</w:t>
            </w:r>
            <w:r>
              <w:rPr>
                <w:rFonts w:ascii="Arial"/>
                <w:b/>
                <w:color w:val="000104"/>
                <w:spacing w:val="-6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CLE/Law</w:t>
            </w:r>
          </w:p>
          <w:p>
            <w:pPr>
              <w:pStyle w:val="TableParagraph"/>
              <w:spacing w:line="238" w:lineRule="exact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Clinic</w:t>
            </w:r>
            <w:r>
              <w:rPr>
                <w:rFonts w:ascii="Arial"/>
                <w:b/>
                <w:color w:val="000104"/>
                <w:spacing w:val="-5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activities?</w:t>
            </w: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6" w:type="dxa"/>
          </w:tcPr>
          <w:p>
            <w:pPr>
              <w:pStyle w:val="TableParagraph"/>
              <w:spacing w:line="187" w:lineRule="exact" w:before="111"/>
              <w:ind w:right="1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</w:t>
            </w:r>
          </w:p>
        </w:tc>
        <w:tc>
          <w:tcPr>
            <w:tcW w:w="1178" w:type="dxa"/>
          </w:tcPr>
          <w:p>
            <w:pPr>
              <w:pStyle w:val="TableParagraph"/>
              <w:spacing w:line="187" w:lineRule="exact" w:before="111"/>
              <w:ind w:right="1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39.2</w:t>
            </w:r>
          </w:p>
        </w:tc>
        <w:tc>
          <w:tcPr>
            <w:tcW w:w="1176" w:type="dxa"/>
          </w:tcPr>
          <w:p>
            <w:pPr>
              <w:pStyle w:val="TableParagraph"/>
              <w:spacing w:line="187" w:lineRule="exact" w:before="111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39.2</w:t>
            </w:r>
          </w:p>
        </w:tc>
        <w:tc>
          <w:tcPr>
            <w:tcW w:w="1502" w:type="dxa"/>
          </w:tcPr>
          <w:p>
            <w:pPr>
              <w:pStyle w:val="TableParagraph"/>
              <w:spacing w:line="187" w:lineRule="exact" w:before="111"/>
              <w:ind w:right="1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39.2</w:t>
            </w:r>
          </w:p>
        </w:tc>
      </w:tr>
      <w:tr>
        <w:trPr>
          <w:trHeight w:val="321" w:hRule="atLeast"/>
        </w:trPr>
        <w:tc>
          <w:tcPr>
            <w:tcW w:w="2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416" w:type="dxa"/>
          </w:tcPr>
          <w:p>
            <w:pPr>
              <w:pStyle w:val="TableParagraph"/>
              <w:spacing w:line="187" w:lineRule="exact" w:before="114"/>
              <w:ind w:right="1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107</w:t>
            </w:r>
          </w:p>
        </w:tc>
        <w:tc>
          <w:tcPr>
            <w:tcW w:w="1178" w:type="dxa"/>
          </w:tcPr>
          <w:p>
            <w:pPr>
              <w:pStyle w:val="TableParagraph"/>
              <w:spacing w:line="187" w:lineRule="exact" w:before="114"/>
              <w:ind w:right="1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60.8</w:t>
            </w:r>
          </w:p>
        </w:tc>
        <w:tc>
          <w:tcPr>
            <w:tcW w:w="1176" w:type="dxa"/>
          </w:tcPr>
          <w:p>
            <w:pPr>
              <w:pStyle w:val="TableParagraph"/>
              <w:spacing w:line="187" w:lineRule="exact" w:before="114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60.8</w:t>
            </w:r>
          </w:p>
        </w:tc>
        <w:tc>
          <w:tcPr>
            <w:tcW w:w="1502" w:type="dxa"/>
          </w:tcPr>
          <w:p>
            <w:pPr>
              <w:pStyle w:val="TableParagraph"/>
              <w:spacing w:line="187" w:lineRule="exact" w:before="114"/>
              <w:ind w:right="1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>
        <w:trPr>
          <w:trHeight w:val="352" w:hRule="atLeast"/>
        </w:trPr>
        <w:tc>
          <w:tcPr>
            <w:tcW w:w="2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16" w:type="dxa"/>
          </w:tcPr>
          <w:p>
            <w:pPr>
              <w:pStyle w:val="TableParagraph"/>
              <w:spacing w:before="4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178" w:type="dxa"/>
          </w:tcPr>
          <w:p>
            <w:pPr>
              <w:pStyle w:val="TableParagraph"/>
              <w:spacing w:before="42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176" w:type="dxa"/>
          </w:tcPr>
          <w:p>
            <w:pPr>
              <w:pStyle w:val="TableParagraph"/>
              <w:spacing w:before="42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2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617" w:type="dxa"/>
            <w:vMerge w:val="restart"/>
          </w:tcPr>
          <w:p>
            <w:pPr>
              <w:pStyle w:val="TableParagraph"/>
              <w:ind w:left="107" w:right="14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Do students engages</w:t>
            </w:r>
            <w:r>
              <w:rPr>
                <w:rFonts w:ascii="Arial"/>
                <w:b/>
                <w:color w:val="000104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in Prison</w:t>
            </w:r>
            <w:r>
              <w:rPr>
                <w:rFonts w:ascii="Arial"/>
                <w:b/>
                <w:color w:val="000104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Decongestion</w:t>
            </w:r>
            <w:r>
              <w:rPr>
                <w:rFonts w:ascii="Arial"/>
                <w:b/>
                <w:color w:val="000104"/>
                <w:spacing w:val="-11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through</w:t>
            </w:r>
          </w:p>
          <w:p>
            <w:pPr>
              <w:pStyle w:val="TableParagraph"/>
              <w:spacing w:line="252" w:lineRule="exact"/>
              <w:ind w:left="107" w:right="4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the CLE/Law Clinic</w:t>
            </w:r>
            <w:r>
              <w:rPr>
                <w:rFonts w:ascii="Arial"/>
                <w:b/>
                <w:color w:val="000104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activities?</w:t>
            </w: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16" w:type="dxa"/>
          </w:tcPr>
          <w:p>
            <w:pPr>
              <w:pStyle w:val="TableParagraph"/>
              <w:spacing w:line="189" w:lineRule="exact" w:before="111"/>
              <w:ind w:right="1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84</w:t>
            </w:r>
          </w:p>
        </w:tc>
        <w:tc>
          <w:tcPr>
            <w:tcW w:w="1178" w:type="dxa"/>
          </w:tcPr>
          <w:p>
            <w:pPr>
              <w:pStyle w:val="TableParagraph"/>
              <w:spacing w:line="189" w:lineRule="exact" w:before="111"/>
              <w:ind w:right="1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47.7</w:t>
            </w:r>
          </w:p>
        </w:tc>
        <w:tc>
          <w:tcPr>
            <w:tcW w:w="1176" w:type="dxa"/>
          </w:tcPr>
          <w:p>
            <w:pPr>
              <w:pStyle w:val="TableParagraph"/>
              <w:spacing w:line="189" w:lineRule="exact" w:before="111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47.7</w:t>
            </w:r>
          </w:p>
        </w:tc>
        <w:tc>
          <w:tcPr>
            <w:tcW w:w="1502" w:type="dxa"/>
          </w:tcPr>
          <w:p>
            <w:pPr>
              <w:pStyle w:val="TableParagraph"/>
              <w:spacing w:line="189" w:lineRule="exact" w:before="111"/>
              <w:ind w:right="1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47.7</w:t>
            </w:r>
          </w:p>
        </w:tc>
      </w:tr>
      <w:tr>
        <w:trPr>
          <w:trHeight w:val="933" w:hRule="atLeast"/>
        </w:trPr>
        <w:tc>
          <w:tcPr>
            <w:tcW w:w="2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2"/>
              <w:ind w:right="1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92</w:t>
            </w:r>
          </w:p>
        </w:tc>
        <w:tc>
          <w:tcPr>
            <w:tcW w:w="1178" w:type="dxa"/>
          </w:tcPr>
          <w:p>
            <w:pPr>
              <w:pStyle w:val="TableParagraph"/>
              <w:spacing w:before="112"/>
              <w:ind w:right="1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52.3</w:t>
            </w:r>
          </w:p>
        </w:tc>
        <w:tc>
          <w:tcPr>
            <w:tcW w:w="1176" w:type="dxa"/>
          </w:tcPr>
          <w:p>
            <w:pPr>
              <w:pStyle w:val="TableParagraph"/>
              <w:spacing w:before="112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52.3</w:t>
            </w:r>
          </w:p>
        </w:tc>
        <w:tc>
          <w:tcPr>
            <w:tcW w:w="1502" w:type="dxa"/>
          </w:tcPr>
          <w:p>
            <w:pPr>
              <w:pStyle w:val="TableParagraph"/>
              <w:spacing w:before="112"/>
              <w:ind w:right="1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>
        <w:trPr>
          <w:trHeight w:val="321" w:hRule="atLeast"/>
        </w:trPr>
        <w:tc>
          <w:tcPr>
            <w:tcW w:w="2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16" w:type="dxa"/>
          </w:tcPr>
          <w:p>
            <w:pPr>
              <w:pStyle w:val="TableParagraph"/>
              <w:spacing w:line="257" w:lineRule="exact" w:before="44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178" w:type="dxa"/>
          </w:tcPr>
          <w:p>
            <w:pPr>
              <w:pStyle w:val="TableParagraph"/>
              <w:spacing w:line="257" w:lineRule="exact" w:before="44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176" w:type="dxa"/>
          </w:tcPr>
          <w:p>
            <w:pPr>
              <w:pStyle w:val="TableParagraph"/>
              <w:spacing w:line="257" w:lineRule="exact" w:before="44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50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268" w:lineRule="exact"/>
        <w:ind w:left="480"/>
      </w:pPr>
      <w:r>
        <w:rPr/>
        <w:t>Researcher‟s</w:t>
      </w:r>
      <w:r>
        <w:rPr>
          <w:spacing w:val="-8"/>
        </w:rPr>
        <w:t> </w:t>
      </w:r>
      <w:r>
        <w:rPr/>
        <w:t>field</w:t>
      </w:r>
      <w:r>
        <w:rPr>
          <w:spacing w:val="-8"/>
        </w:rPr>
        <w:t> </w:t>
      </w:r>
      <w:r>
        <w:rPr/>
        <w:t>work</w:t>
      </w:r>
      <w:r>
        <w:rPr>
          <w:spacing w:val="-7"/>
        </w:rPr>
        <w:t> </w:t>
      </w:r>
      <w:r>
        <w:rPr/>
        <w:t>2019</w:t>
      </w:r>
    </w:p>
    <w:p>
      <w:pPr>
        <w:pStyle w:val="BodyText"/>
        <w:spacing w:line="480" w:lineRule="auto" w:before="182"/>
        <w:ind w:left="480" w:right="1036" w:firstLine="719"/>
        <w:jc w:val="both"/>
      </w:pPr>
      <w:r>
        <w:rPr/>
        <w:t>From table 6 above, significant percentage of the respondents have learnt several legal</w:t>
      </w:r>
      <w:r>
        <w:rPr>
          <w:spacing w:val="-57"/>
        </w:rPr>
        <w:t> </w:t>
      </w:r>
      <w:r>
        <w:rPr/>
        <w:t>skills, which includes, 143 respondents (81.3%) learnt drafting motion, affidavit and written</w:t>
      </w:r>
      <w:r>
        <w:rPr>
          <w:spacing w:val="1"/>
        </w:rPr>
        <w:t> </w:t>
      </w:r>
      <w:r>
        <w:rPr/>
        <w:t>address,</w:t>
      </w:r>
      <w:r>
        <w:rPr>
          <w:spacing w:val="1"/>
        </w:rPr>
        <w:t> </w:t>
      </w:r>
      <w:r>
        <w:rPr/>
        <w:t>161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(91.5%)</w:t>
      </w:r>
      <w:r>
        <w:rPr>
          <w:spacing w:val="1"/>
        </w:rPr>
        <w:t> </w:t>
      </w:r>
      <w:r>
        <w:rPr/>
        <w:t>learnt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draft</w:t>
      </w:r>
      <w:r>
        <w:rPr>
          <w:spacing w:val="1"/>
        </w:rPr>
        <w:t> </w:t>
      </w:r>
      <w:r>
        <w:rPr/>
        <w:t>letter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adjournment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102</w:t>
      </w:r>
      <w:r>
        <w:rPr>
          <w:spacing w:val="1"/>
        </w:rPr>
        <w:t> </w:t>
      </w:r>
      <w:r>
        <w:rPr/>
        <w:t>respondents (58%) learnt application for administrative bail. In addition, 124 respondents</w:t>
      </w:r>
      <w:r>
        <w:rPr>
          <w:spacing w:val="1"/>
        </w:rPr>
        <w:t> </w:t>
      </w:r>
      <w:r>
        <w:rPr/>
        <w:t>(70.5%)</w:t>
      </w:r>
      <w:r>
        <w:rPr>
          <w:spacing w:val="1"/>
        </w:rPr>
        <w:t> </w:t>
      </w:r>
      <w:r>
        <w:rPr/>
        <w:t>learnt</w:t>
      </w:r>
      <w:r>
        <w:rPr>
          <w:spacing w:val="3"/>
        </w:rPr>
        <w:t> </w:t>
      </w:r>
      <w:r>
        <w:rPr/>
        <w:t>how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request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information,</w:t>
      </w:r>
      <w:r>
        <w:rPr>
          <w:spacing w:val="4"/>
        </w:rPr>
        <w:t> </w:t>
      </w:r>
      <w:r>
        <w:rPr/>
        <w:t>124</w:t>
      </w:r>
      <w:r>
        <w:rPr>
          <w:spacing w:val="3"/>
        </w:rPr>
        <w:t> </w:t>
      </w:r>
      <w:r>
        <w:rPr/>
        <w:t>respondents</w:t>
      </w:r>
      <w:r>
        <w:rPr>
          <w:spacing w:val="3"/>
        </w:rPr>
        <w:t> </w:t>
      </w:r>
      <w:r>
        <w:rPr/>
        <w:t>(70.5%)</w:t>
      </w:r>
      <w:r>
        <w:rPr>
          <w:spacing w:val="2"/>
        </w:rPr>
        <w:t> </w:t>
      </w:r>
      <w:r>
        <w:rPr/>
        <w:t>participated</w:t>
      </w:r>
      <w:r>
        <w:rPr>
          <w:spacing w:val="3"/>
        </w:rPr>
        <w:t> </w:t>
      </w:r>
      <w:r>
        <w:rPr/>
        <w:t>in</w:t>
      </w:r>
      <w:r>
        <w:rPr>
          <w:spacing w:val="9"/>
        </w:rPr>
        <w:t> </w:t>
      </w:r>
      <w:r>
        <w:rPr>
          <w:color w:val="000104"/>
        </w:rPr>
        <w:t>Street</w:t>
      </w:r>
    </w:p>
    <w:p>
      <w:pPr>
        <w:spacing w:after="0" w:line="480" w:lineRule="auto"/>
        <w:jc w:val="both"/>
        <w:sectPr>
          <w:pgSz w:w="11910" w:h="16840"/>
          <w:pgMar w:header="0" w:footer="1002" w:top="1420" w:bottom="1200" w:left="960" w:right="400"/>
        </w:sectPr>
      </w:pPr>
    </w:p>
    <w:p>
      <w:pPr>
        <w:pStyle w:val="BodyText"/>
        <w:spacing w:line="480" w:lineRule="auto" w:before="74"/>
        <w:ind w:left="480" w:right="1043"/>
        <w:jc w:val="both"/>
        <w:rPr>
          <w:b/>
        </w:rPr>
      </w:pPr>
      <w:r>
        <w:rPr>
          <w:color w:val="000104"/>
        </w:rPr>
        <w:t>lawyering/community</w:t>
      </w:r>
      <w:r>
        <w:rPr>
          <w:color w:val="000104"/>
          <w:spacing w:val="1"/>
        </w:rPr>
        <w:t> </w:t>
      </w:r>
      <w:r>
        <w:rPr>
          <w:color w:val="000104"/>
        </w:rPr>
        <w:t>awareness</w:t>
      </w:r>
      <w:r>
        <w:rPr>
          <w:color w:val="000104"/>
          <w:spacing w:val="1"/>
        </w:rPr>
        <w:t> </w:t>
      </w:r>
      <w:r>
        <w:rPr>
          <w:color w:val="000104"/>
        </w:rPr>
        <w:t>campaign</w:t>
      </w:r>
      <w:r>
        <w:rPr>
          <w:color w:val="000104"/>
          <w:spacing w:val="1"/>
        </w:rPr>
        <w:t> </w:t>
      </w:r>
      <w:r>
        <w:rPr>
          <w:color w:val="000104"/>
        </w:rPr>
        <w:t>and</w:t>
      </w:r>
      <w:r>
        <w:rPr>
          <w:color w:val="000104"/>
          <w:spacing w:val="1"/>
        </w:rPr>
        <w:t> </w:t>
      </w:r>
      <w:r>
        <w:rPr>
          <w:color w:val="000104"/>
        </w:rPr>
        <w:t>157</w:t>
      </w:r>
      <w:r>
        <w:rPr>
          <w:color w:val="000104"/>
          <w:spacing w:val="1"/>
        </w:rPr>
        <w:t> </w:t>
      </w:r>
      <w:r>
        <w:rPr>
          <w:color w:val="000104"/>
        </w:rPr>
        <w:t>respondents</w:t>
      </w:r>
      <w:r>
        <w:rPr>
          <w:color w:val="000104"/>
          <w:spacing w:val="1"/>
        </w:rPr>
        <w:t> </w:t>
      </w:r>
      <w:r>
        <w:rPr>
          <w:color w:val="000104"/>
        </w:rPr>
        <w:t>(89.2%)</w:t>
      </w:r>
      <w:r>
        <w:rPr>
          <w:color w:val="000104"/>
          <w:spacing w:val="1"/>
        </w:rPr>
        <w:t> </w:t>
      </w:r>
      <w:r>
        <w:rPr>
          <w:color w:val="000104"/>
        </w:rPr>
        <w:t>learnt</w:t>
      </w:r>
      <w:r>
        <w:rPr>
          <w:color w:val="000104"/>
          <w:spacing w:val="1"/>
        </w:rPr>
        <w:t> </w:t>
      </w:r>
      <w:r>
        <w:rPr>
          <w:color w:val="000104"/>
        </w:rPr>
        <w:t>how</w:t>
      </w:r>
      <w:r>
        <w:rPr>
          <w:color w:val="000104"/>
          <w:spacing w:val="1"/>
        </w:rPr>
        <w:t> </w:t>
      </w:r>
      <w:r>
        <w:rPr>
          <w:color w:val="000104"/>
        </w:rPr>
        <w:t>to</w:t>
      </w:r>
      <w:r>
        <w:rPr>
          <w:color w:val="000104"/>
          <w:spacing w:val="1"/>
        </w:rPr>
        <w:t> </w:t>
      </w:r>
      <w:r>
        <w:rPr>
          <w:color w:val="000104"/>
        </w:rPr>
        <w:t>network</w:t>
      </w:r>
      <w:r>
        <w:rPr>
          <w:color w:val="000104"/>
          <w:spacing w:val="-2"/>
        </w:rPr>
        <w:t> </w:t>
      </w:r>
      <w:r>
        <w:rPr>
          <w:color w:val="000104"/>
        </w:rPr>
        <w:t>and collaborate</w:t>
      </w:r>
      <w:r>
        <w:rPr>
          <w:color w:val="000104"/>
          <w:spacing w:val="3"/>
        </w:rPr>
        <w:t> </w:t>
      </w:r>
      <w:r>
        <w:rPr>
          <w:color w:val="000104"/>
        </w:rPr>
        <w:t>with other key</w:t>
      </w:r>
      <w:r>
        <w:rPr>
          <w:color w:val="000104"/>
          <w:spacing w:val="-5"/>
        </w:rPr>
        <w:t> </w:t>
      </w:r>
      <w:r>
        <w:rPr>
          <w:color w:val="000104"/>
        </w:rPr>
        <w:t>players in</w:t>
      </w:r>
      <w:r>
        <w:rPr>
          <w:color w:val="000104"/>
          <w:spacing w:val="-1"/>
        </w:rPr>
        <w:t> </w:t>
      </w:r>
      <w:r>
        <w:rPr>
          <w:color w:val="000104"/>
        </w:rPr>
        <w:t>the administration of</w:t>
      </w:r>
      <w:r>
        <w:rPr>
          <w:color w:val="000104"/>
          <w:spacing w:val="-1"/>
        </w:rPr>
        <w:t> </w:t>
      </w:r>
      <w:r>
        <w:rPr>
          <w:color w:val="000104"/>
        </w:rPr>
        <w:t>justice</w:t>
      </w:r>
      <w:r>
        <w:rPr>
          <w:b/>
          <w:color w:val="000104"/>
        </w:rPr>
        <w:t>.</w:t>
      </w:r>
    </w:p>
    <w:p>
      <w:pPr>
        <w:pStyle w:val="BodyText"/>
        <w:spacing w:line="480" w:lineRule="auto" w:before="161"/>
        <w:ind w:left="480" w:right="1036" w:firstLine="719"/>
        <w:jc w:val="both"/>
      </w:pPr>
      <w:r>
        <w:rPr>
          <w:color w:val="000104"/>
        </w:rPr>
        <w:t>The table also shows 117 respondents (65.5%) agreed that students learn legal ethics,</w:t>
      </w:r>
      <w:r>
        <w:rPr>
          <w:color w:val="000104"/>
          <w:spacing w:val="1"/>
        </w:rPr>
        <w:t> </w:t>
      </w:r>
      <w:r>
        <w:rPr>
          <w:color w:val="000104"/>
        </w:rPr>
        <w:t>107 respondents (60.8%) indicate that students learn client interview and 92 respondents</w:t>
      </w:r>
      <w:r>
        <w:rPr>
          <w:color w:val="000104"/>
          <w:spacing w:val="1"/>
        </w:rPr>
        <w:t> </w:t>
      </w:r>
      <w:r>
        <w:rPr>
          <w:color w:val="000104"/>
        </w:rPr>
        <w:t>(52.3%) are of the opinion that students engages in prison decongestion through the Law</w:t>
      </w:r>
      <w:r>
        <w:rPr>
          <w:color w:val="000104"/>
          <w:spacing w:val="1"/>
        </w:rPr>
        <w:t> </w:t>
      </w:r>
      <w:r>
        <w:rPr>
          <w:color w:val="000104"/>
        </w:rPr>
        <w:t>Clinic/CLE activities. This implies that majority of the respondents have vast knowledge and</w:t>
      </w:r>
      <w:r>
        <w:rPr>
          <w:color w:val="000104"/>
          <w:spacing w:val="1"/>
        </w:rPr>
        <w:t> </w:t>
      </w:r>
      <w:r>
        <w:rPr>
          <w:color w:val="000104"/>
        </w:rPr>
        <w:t>experience</w:t>
      </w:r>
      <w:r>
        <w:rPr>
          <w:color w:val="000104"/>
          <w:spacing w:val="22"/>
        </w:rPr>
        <w:t> </w:t>
      </w:r>
      <w:r>
        <w:rPr>
          <w:color w:val="000104"/>
        </w:rPr>
        <w:t>on</w:t>
      </w:r>
      <w:r>
        <w:rPr>
          <w:color w:val="000104"/>
          <w:spacing w:val="25"/>
        </w:rPr>
        <w:t> </w:t>
      </w:r>
      <w:r>
        <w:rPr>
          <w:color w:val="000104"/>
        </w:rPr>
        <w:t>the</w:t>
      </w:r>
      <w:r>
        <w:rPr>
          <w:color w:val="000104"/>
          <w:spacing w:val="23"/>
        </w:rPr>
        <w:t> </w:t>
      </w:r>
      <w:r>
        <w:rPr>
          <w:color w:val="000104"/>
        </w:rPr>
        <w:t>subject</w:t>
      </w:r>
      <w:r>
        <w:rPr>
          <w:color w:val="000104"/>
          <w:spacing w:val="25"/>
        </w:rPr>
        <w:t> </w:t>
      </w:r>
      <w:r>
        <w:rPr>
          <w:color w:val="000104"/>
        </w:rPr>
        <w:t>matter</w:t>
      </w:r>
      <w:r>
        <w:rPr>
          <w:color w:val="000104"/>
          <w:spacing w:val="22"/>
        </w:rPr>
        <w:t> </w:t>
      </w:r>
      <w:r>
        <w:rPr>
          <w:color w:val="000104"/>
        </w:rPr>
        <w:t>and</w:t>
      </w:r>
      <w:r>
        <w:rPr>
          <w:color w:val="000104"/>
          <w:spacing w:val="23"/>
        </w:rPr>
        <w:t> </w:t>
      </w:r>
      <w:r>
        <w:rPr>
          <w:color w:val="000104"/>
        </w:rPr>
        <w:t>therefore</w:t>
      </w:r>
      <w:r>
        <w:rPr>
          <w:color w:val="000104"/>
          <w:spacing w:val="25"/>
        </w:rPr>
        <w:t> </w:t>
      </w:r>
      <w:r>
        <w:rPr>
          <w:color w:val="000104"/>
        </w:rPr>
        <w:t>competent</w:t>
      </w:r>
      <w:r>
        <w:rPr>
          <w:color w:val="000104"/>
          <w:spacing w:val="24"/>
        </w:rPr>
        <w:t> </w:t>
      </w:r>
      <w:r>
        <w:rPr>
          <w:color w:val="000104"/>
        </w:rPr>
        <w:t>to</w:t>
      </w:r>
      <w:r>
        <w:rPr>
          <w:color w:val="000104"/>
          <w:spacing w:val="24"/>
        </w:rPr>
        <w:t> </w:t>
      </w:r>
      <w:r>
        <w:rPr>
          <w:color w:val="000104"/>
        </w:rPr>
        <w:t>provide</w:t>
      </w:r>
      <w:r>
        <w:rPr>
          <w:color w:val="000104"/>
          <w:spacing w:val="26"/>
        </w:rPr>
        <w:t> </w:t>
      </w:r>
      <w:r>
        <w:rPr>
          <w:color w:val="000104"/>
        </w:rPr>
        <w:t>reliable</w:t>
      </w:r>
      <w:r>
        <w:rPr>
          <w:color w:val="000104"/>
          <w:spacing w:val="23"/>
        </w:rPr>
        <w:t> </w:t>
      </w:r>
      <w:r>
        <w:rPr>
          <w:color w:val="000104"/>
        </w:rPr>
        <w:t>knowledge</w:t>
      </w:r>
      <w:r>
        <w:rPr>
          <w:color w:val="000104"/>
          <w:spacing w:val="22"/>
        </w:rPr>
        <w:t> </w:t>
      </w:r>
      <w:r>
        <w:rPr>
          <w:color w:val="000104"/>
        </w:rPr>
        <w:t>on</w:t>
      </w:r>
      <w:r>
        <w:rPr>
          <w:color w:val="000104"/>
          <w:spacing w:val="-57"/>
        </w:rPr>
        <w:t> </w:t>
      </w:r>
      <w:r>
        <w:rPr>
          <w:color w:val="000104"/>
        </w:rPr>
        <w:t>the</w:t>
      </w:r>
      <w:r>
        <w:rPr>
          <w:color w:val="000104"/>
          <w:spacing w:val="-1"/>
        </w:rPr>
        <w:t> </w:t>
      </w:r>
      <w:r>
        <w:rPr>
          <w:color w:val="000104"/>
        </w:rPr>
        <w:t>impact of CLE on legal practice.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spacing w:line="477" w:lineRule="auto"/>
        <w:ind w:left="480" w:right="1043"/>
      </w:pPr>
      <w:r>
        <w:rPr/>
        <w:t>Table</w:t>
      </w:r>
      <w:r>
        <w:rPr>
          <w:spacing w:val="1"/>
        </w:rPr>
        <w:t> </w:t>
      </w:r>
      <w:r>
        <w:rPr/>
        <w:t>7: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affecting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Legal Education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legal profession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6"/>
        <w:rPr>
          <w:b/>
          <w:sz w:val="14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7"/>
        <w:gridCol w:w="1080"/>
        <w:gridCol w:w="1402"/>
        <w:gridCol w:w="1154"/>
        <w:gridCol w:w="1155"/>
        <w:gridCol w:w="1490"/>
      </w:tblGrid>
      <w:tr>
        <w:trPr>
          <w:trHeight w:val="828" w:hRule="atLeast"/>
        </w:trPr>
        <w:tc>
          <w:tcPr>
            <w:tcW w:w="3817" w:type="dxa"/>
            <w:gridSpan w:val="2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Challenges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affecting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Legal</w:t>
            </w:r>
          </w:p>
          <w:p>
            <w:pPr>
              <w:pStyle w:val="TableParagraph"/>
              <w:spacing w:line="270" w:lineRule="atLeast"/>
              <w:ind w:left="107" w:right="426"/>
              <w:rPr>
                <w:b/>
                <w:sz w:val="24"/>
              </w:rPr>
            </w:pPr>
            <w:r>
              <w:rPr>
                <w:b/>
                <w:sz w:val="24"/>
              </w:rPr>
              <w:t>Education or legal profession 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Nigeria</w:t>
            </w:r>
          </w:p>
        </w:tc>
        <w:tc>
          <w:tcPr>
            <w:tcW w:w="140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exact"/>
              <w:ind w:right="1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15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155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82" w:right="163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Percent</w:t>
            </w:r>
          </w:p>
        </w:tc>
        <w:tc>
          <w:tcPr>
            <w:tcW w:w="1490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350" w:right="124" w:hanging="2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Cumulative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21" w:hRule="atLeast"/>
        </w:trPr>
        <w:tc>
          <w:tcPr>
            <w:tcW w:w="2737" w:type="dxa"/>
            <w:vMerge w:val="restart"/>
          </w:tcPr>
          <w:p>
            <w:pPr>
              <w:pStyle w:val="TableParagraph"/>
              <w:ind w:left="107" w:right="12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Lawyers</w:t>
            </w:r>
            <w:r>
              <w:rPr>
                <w:rFonts w:ascii="Arial"/>
                <w:b/>
                <w:color w:val="000104"/>
                <w:spacing w:val="-6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and</w:t>
            </w:r>
            <w:r>
              <w:rPr>
                <w:rFonts w:ascii="Arial"/>
                <w:b/>
                <w:color w:val="000104"/>
                <w:spacing w:val="-6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judges</w:t>
            </w:r>
            <w:r>
              <w:rPr>
                <w:rFonts w:ascii="Arial"/>
                <w:b/>
                <w:color w:val="000104"/>
                <w:spacing w:val="-5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are</w:t>
            </w:r>
            <w:r>
              <w:rPr>
                <w:rFonts w:ascii="Arial"/>
                <w:b/>
                <w:color w:val="000104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regularly been accused</w:t>
            </w:r>
            <w:r>
              <w:rPr>
                <w:rFonts w:ascii="Arial"/>
                <w:b/>
                <w:color w:val="000104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of</w:t>
            </w:r>
            <w:r>
              <w:rPr>
                <w:rFonts w:ascii="Arial"/>
                <w:b/>
                <w:color w:val="000104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unethical</w:t>
            </w:r>
            <w:r>
              <w:rPr>
                <w:rFonts w:ascii="Arial"/>
                <w:b/>
                <w:color w:val="000104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conducts</w:t>
            </w:r>
            <w:r>
              <w:rPr>
                <w:rFonts w:ascii="Arial"/>
                <w:b/>
                <w:color w:val="000104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due to</w:t>
            </w:r>
            <w:r>
              <w:rPr>
                <w:rFonts w:ascii="Arial"/>
                <w:b/>
                <w:color w:val="000104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lack</w:t>
            </w:r>
            <w:r>
              <w:rPr>
                <w:rFonts w:ascii="Arial"/>
                <w:b/>
                <w:color w:val="000104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of</w:t>
            </w:r>
            <w:r>
              <w:rPr>
                <w:rFonts w:ascii="Arial"/>
                <w:b/>
                <w:color w:val="000104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ethical</w:t>
            </w:r>
          </w:p>
          <w:p>
            <w:pPr>
              <w:pStyle w:val="TableParagraph"/>
              <w:spacing w:line="252" w:lineRule="exact"/>
              <w:ind w:left="107" w:right="52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curriculum from the</w:t>
            </w:r>
            <w:r>
              <w:rPr>
                <w:rFonts w:ascii="Arial"/>
                <w:b/>
                <w:color w:val="000104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University.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02" w:type="dxa"/>
          </w:tcPr>
          <w:p>
            <w:pPr>
              <w:pStyle w:val="TableParagraph"/>
              <w:spacing w:line="189" w:lineRule="exact" w:before="111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46</w:t>
            </w:r>
          </w:p>
        </w:tc>
        <w:tc>
          <w:tcPr>
            <w:tcW w:w="1154" w:type="dxa"/>
          </w:tcPr>
          <w:p>
            <w:pPr>
              <w:pStyle w:val="TableParagraph"/>
              <w:spacing w:line="189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26.1</w:t>
            </w:r>
          </w:p>
        </w:tc>
        <w:tc>
          <w:tcPr>
            <w:tcW w:w="1155" w:type="dxa"/>
          </w:tcPr>
          <w:p>
            <w:pPr>
              <w:pStyle w:val="TableParagraph"/>
              <w:spacing w:line="189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26.1</w:t>
            </w:r>
          </w:p>
        </w:tc>
        <w:tc>
          <w:tcPr>
            <w:tcW w:w="1490" w:type="dxa"/>
          </w:tcPr>
          <w:p>
            <w:pPr>
              <w:pStyle w:val="TableParagraph"/>
              <w:spacing w:line="189" w:lineRule="exact" w:before="111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26.1</w:t>
            </w:r>
          </w:p>
        </w:tc>
      </w:tr>
      <w:tr>
        <w:trPr>
          <w:trHeight w:val="318" w:hRule="atLeast"/>
        </w:trPr>
        <w:tc>
          <w:tcPr>
            <w:tcW w:w="2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402" w:type="dxa"/>
          </w:tcPr>
          <w:p>
            <w:pPr>
              <w:pStyle w:val="TableParagraph"/>
              <w:spacing w:line="187" w:lineRule="exact" w:before="111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130</w:t>
            </w:r>
          </w:p>
        </w:tc>
        <w:tc>
          <w:tcPr>
            <w:tcW w:w="1154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73.9</w:t>
            </w:r>
          </w:p>
        </w:tc>
        <w:tc>
          <w:tcPr>
            <w:tcW w:w="1155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73.9</w:t>
            </w:r>
          </w:p>
        </w:tc>
        <w:tc>
          <w:tcPr>
            <w:tcW w:w="1490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>
        <w:trPr>
          <w:trHeight w:val="858" w:hRule="atLeast"/>
        </w:trPr>
        <w:tc>
          <w:tcPr>
            <w:tcW w:w="2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02" w:type="dxa"/>
          </w:tcPr>
          <w:p>
            <w:pPr>
              <w:pStyle w:val="TableParagraph"/>
              <w:spacing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154" w:type="dxa"/>
          </w:tcPr>
          <w:p>
            <w:pPr>
              <w:pStyle w:val="TableParagraph"/>
              <w:spacing w:before="4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155" w:type="dxa"/>
          </w:tcPr>
          <w:p>
            <w:pPr>
              <w:pStyle w:val="TableParagraph"/>
              <w:spacing w:before="4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4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27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1" w:hRule="atLeast"/>
        </w:trPr>
        <w:tc>
          <w:tcPr>
            <w:tcW w:w="2737" w:type="dxa"/>
            <w:vMerge w:val="restart"/>
          </w:tcPr>
          <w:p>
            <w:pPr>
              <w:pStyle w:val="TableParagraph"/>
              <w:spacing w:line="242" w:lineRule="auto"/>
              <w:ind w:left="107" w:right="21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Half-baked lawyers are</w:t>
            </w:r>
            <w:r>
              <w:rPr>
                <w:rFonts w:ascii="Arial"/>
                <w:b/>
                <w:color w:val="000104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breed yearly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02" w:type="dxa"/>
          </w:tcPr>
          <w:p>
            <w:pPr>
              <w:pStyle w:val="TableParagraph"/>
              <w:spacing w:line="189" w:lineRule="exact" w:before="111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60</w:t>
            </w:r>
          </w:p>
        </w:tc>
        <w:tc>
          <w:tcPr>
            <w:tcW w:w="1154" w:type="dxa"/>
          </w:tcPr>
          <w:p>
            <w:pPr>
              <w:pStyle w:val="TableParagraph"/>
              <w:spacing w:line="189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34.1</w:t>
            </w:r>
          </w:p>
        </w:tc>
        <w:tc>
          <w:tcPr>
            <w:tcW w:w="1155" w:type="dxa"/>
          </w:tcPr>
          <w:p>
            <w:pPr>
              <w:pStyle w:val="TableParagraph"/>
              <w:spacing w:line="189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34.1</w:t>
            </w:r>
          </w:p>
        </w:tc>
        <w:tc>
          <w:tcPr>
            <w:tcW w:w="1490" w:type="dxa"/>
          </w:tcPr>
          <w:p>
            <w:pPr>
              <w:pStyle w:val="TableParagraph"/>
              <w:spacing w:line="189" w:lineRule="exact" w:before="111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34.1</w:t>
            </w:r>
          </w:p>
        </w:tc>
      </w:tr>
      <w:tr>
        <w:trPr>
          <w:trHeight w:val="318" w:hRule="atLeast"/>
        </w:trPr>
        <w:tc>
          <w:tcPr>
            <w:tcW w:w="2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402" w:type="dxa"/>
          </w:tcPr>
          <w:p>
            <w:pPr>
              <w:pStyle w:val="TableParagraph"/>
              <w:spacing w:line="187" w:lineRule="exact" w:before="111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116</w:t>
            </w:r>
          </w:p>
        </w:tc>
        <w:tc>
          <w:tcPr>
            <w:tcW w:w="1154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65.9</w:t>
            </w:r>
          </w:p>
        </w:tc>
        <w:tc>
          <w:tcPr>
            <w:tcW w:w="1155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65.9</w:t>
            </w:r>
          </w:p>
        </w:tc>
        <w:tc>
          <w:tcPr>
            <w:tcW w:w="1490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>
        <w:trPr>
          <w:trHeight w:val="321" w:hRule="atLeast"/>
        </w:trPr>
        <w:tc>
          <w:tcPr>
            <w:tcW w:w="2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02" w:type="dxa"/>
          </w:tcPr>
          <w:p>
            <w:pPr>
              <w:pStyle w:val="TableParagraph"/>
              <w:spacing w:line="259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154" w:type="dxa"/>
          </w:tcPr>
          <w:p>
            <w:pPr>
              <w:pStyle w:val="TableParagraph"/>
              <w:spacing w:line="259" w:lineRule="exact" w:before="4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155" w:type="dxa"/>
          </w:tcPr>
          <w:p>
            <w:pPr>
              <w:pStyle w:val="TableParagraph"/>
              <w:spacing w:line="259" w:lineRule="exact" w:before="4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4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27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737" w:type="dxa"/>
            <w:vMerge w:val="restart"/>
          </w:tcPr>
          <w:p>
            <w:pPr>
              <w:pStyle w:val="TableParagraph"/>
              <w:spacing w:line="242" w:lineRule="auto"/>
              <w:ind w:left="107" w:right="12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Non-participation of</w:t>
            </w:r>
            <w:r>
              <w:rPr>
                <w:rFonts w:ascii="Arial"/>
                <w:b/>
                <w:color w:val="000104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NBA</w:t>
            </w:r>
            <w:r>
              <w:rPr>
                <w:rFonts w:ascii="Arial"/>
                <w:b/>
                <w:color w:val="000104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in</w:t>
            </w:r>
          </w:p>
          <w:p>
            <w:pPr>
              <w:pStyle w:val="TableParagraph"/>
              <w:spacing w:line="252" w:lineRule="exact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pacing w:val="-1"/>
                <w:sz w:val="22"/>
              </w:rPr>
              <w:t>admission/accreditation</w:t>
            </w:r>
            <w:r>
              <w:rPr>
                <w:rFonts w:ascii="Arial"/>
                <w:b/>
                <w:color w:val="000104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process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02" w:type="dxa"/>
          </w:tcPr>
          <w:p>
            <w:pPr>
              <w:pStyle w:val="TableParagraph"/>
              <w:spacing w:line="189" w:lineRule="exact" w:before="111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85</w:t>
            </w:r>
          </w:p>
        </w:tc>
        <w:tc>
          <w:tcPr>
            <w:tcW w:w="1154" w:type="dxa"/>
          </w:tcPr>
          <w:p>
            <w:pPr>
              <w:pStyle w:val="TableParagraph"/>
              <w:spacing w:line="189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48.3</w:t>
            </w:r>
          </w:p>
        </w:tc>
        <w:tc>
          <w:tcPr>
            <w:tcW w:w="1155" w:type="dxa"/>
          </w:tcPr>
          <w:p>
            <w:pPr>
              <w:pStyle w:val="TableParagraph"/>
              <w:spacing w:line="189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48.3</w:t>
            </w:r>
          </w:p>
        </w:tc>
        <w:tc>
          <w:tcPr>
            <w:tcW w:w="1490" w:type="dxa"/>
          </w:tcPr>
          <w:p>
            <w:pPr>
              <w:pStyle w:val="TableParagraph"/>
              <w:spacing w:line="189" w:lineRule="exact" w:before="111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48.3</w:t>
            </w:r>
          </w:p>
        </w:tc>
      </w:tr>
      <w:tr>
        <w:trPr>
          <w:trHeight w:val="318" w:hRule="atLeast"/>
        </w:trPr>
        <w:tc>
          <w:tcPr>
            <w:tcW w:w="2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402" w:type="dxa"/>
          </w:tcPr>
          <w:p>
            <w:pPr>
              <w:pStyle w:val="TableParagraph"/>
              <w:spacing w:line="187" w:lineRule="exact" w:before="111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91</w:t>
            </w:r>
          </w:p>
        </w:tc>
        <w:tc>
          <w:tcPr>
            <w:tcW w:w="1154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51.7</w:t>
            </w:r>
          </w:p>
        </w:tc>
        <w:tc>
          <w:tcPr>
            <w:tcW w:w="1155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51.7</w:t>
            </w:r>
          </w:p>
        </w:tc>
        <w:tc>
          <w:tcPr>
            <w:tcW w:w="1490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>
        <w:trPr>
          <w:trHeight w:val="352" w:hRule="atLeast"/>
        </w:trPr>
        <w:tc>
          <w:tcPr>
            <w:tcW w:w="2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02" w:type="dxa"/>
          </w:tcPr>
          <w:p>
            <w:pPr>
              <w:pStyle w:val="TableParagraph"/>
              <w:spacing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154" w:type="dxa"/>
          </w:tcPr>
          <w:p>
            <w:pPr>
              <w:pStyle w:val="TableParagraph"/>
              <w:spacing w:before="4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155" w:type="dxa"/>
          </w:tcPr>
          <w:p>
            <w:pPr>
              <w:pStyle w:val="TableParagraph"/>
              <w:spacing w:before="4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4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27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737" w:type="dxa"/>
            <w:vMerge w:val="restart"/>
          </w:tcPr>
          <w:p>
            <w:pPr>
              <w:pStyle w:val="TableParagraph"/>
              <w:ind w:left="107" w:right="64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Over population of</w:t>
            </w:r>
            <w:r>
              <w:rPr>
                <w:rFonts w:ascii="Arial"/>
                <w:b/>
                <w:color w:val="000104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students in</w:t>
            </w:r>
            <w:r>
              <w:rPr>
                <w:rFonts w:ascii="Arial"/>
                <w:b/>
                <w:color w:val="000104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the</w:t>
            </w:r>
            <w:r>
              <w:rPr>
                <w:rFonts w:ascii="Arial"/>
                <w:b/>
                <w:color w:val="000104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classroom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02" w:type="dxa"/>
          </w:tcPr>
          <w:p>
            <w:pPr>
              <w:pStyle w:val="TableParagraph"/>
              <w:spacing w:line="187" w:lineRule="exact" w:before="114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112</w:t>
            </w:r>
          </w:p>
        </w:tc>
        <w:tc>
          <w:tcPr>
            <w:tcW w:w="1154" w:type="dxa"/>
          </w:tcPr>
          <w:p>
            <w:pPr>
              <w:pStyle w:val="TableParagraph"/>
              <w:spacing w:line="187" w:lineRule="exact" w:before="114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63.6</w:t>
            </w:r>
          </w:p>
        </w:tc>
        <w:tc>
          <w:tcPr>
            <w:tcW w:w="1155" w:type="dxa"/>
          </w:tcPr>
          <w:p>
            <w:pPr>
              <w:pStyle w:val="TableParagraph"/>
              <w:spacing w:line="187" w:lineRule="exact" w:before="114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63.6</w:t>
            </w:r>
          </w:p>
        </w:tc>
        <w:tc>
          <w:tcPr>
            <w:tcW w:w="1490" w:type="dxa"/>
          </w:tcPr>
          <w:p>
            <w:pPr>
              <w:pStyle w:val="TableParagraph"/>
              <w:spacing w:line="187" w:lineRule="exact" w:before="114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63.6</w:t>
            </w:r>
          </w:p>
        </w:tc>
      </w:tr>
      <w:tr>
        <w:trPr>
          <w:trHeight w:val="318" w:hRule="atLeast"/>
        </w:trPr>
        <w:tc>
          <w:tcPr>
            <w:tcW w:w="2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402" w:type="dxa"/>
          </w:tcPr>
          <w:p>
            <w:pPr>
              <w:pStyle w:val="TableParagraph"/>
              <w:spacing w:line="187" w:lineRule="exact" w:before="111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64</w:t>
            </w:r>
          </w:p>
        </w:tc>
        <w:tc>
          <w:tcPr>
            <w:tcW w:w="1154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36.4</w:t>
            </w:r>
          </w:p>
        </w:tc>
        <w:tc>
          <w:tcPr>
            <w:tcW w:w="1155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36.4</w:t>
            </w:r>
          </w:p>
        </w:tc>
        <w:tc>
          <w:tcPr>
            <w:tcW w:w="1490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>
        <w:trPr>
          <w:trHeight w:val="321" w:hRule="atLeast"/>
        </w:trPr>
        <w:tc>
          <w:tcPr>
            <w:tcW w:w="2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02" w:type="dxa"/>
          </w:tcPr>
          <w:p>
            <w:pPr>
              <w:pStyle w:val="TableParagraph"/>
              <w:spacing w:line="257" w:lineRule="exact" w:before="44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154" w:type="dxa"/>
          </w:tcPr>
          <w:p>
            <w:pPr>
              <w:pStyle w:val="TableParagraph"/>
              <w:spacing w:line="257" w:lineRule="exact" w:before="44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155" w:type="dxa"/>
          </w:tcPr>
          <w:p>
            <w:pPr>
              <w:pStyle w:val="TableParagraph"/>
              <w:spacing w:line="257" w:lineRule="exact" w:before="44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4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7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737" w:type="dxa"/>
            <w:vMerge w:val="restart"/>
          </w:tcPr>
          <w:p>
            <w:pPr>
              <w:pStyle w:val="TableParagraph"/>
              <w:ind w:left="107" w:right="1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Students perception on</w:t>
            </w:r>
            <w:r>
              <w:rPr>
                <w:rFonts w:ascii="Arial"/>
                <w:b/>
                <w:color w:val="000104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the hectic nature of</w:t>
            </w:r>
            <w:r>
              <w:rPr>
                <w:rFonts w:ascii="Arial"/>
                <w:b/>
                <w:color w:val="000104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applying</w:t>
            </w:r>
            <w:r>
              <w:rPr>
                <w:rFonts w:ascii="Arial"/>
                <w:b/>
                <w:color w:val="000104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practical</w:t>
            </w:r>
            <w:r>
              <w:rPr>
                <w:rFonts w:ascii="Arial"/>
                <w:b/>
                <w:color w:val="000104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in</w:t>
            </w:r>
          </w:p>
          <w:p>
            <w:pPr>
              <w:pStyle w:val="TableParagraph"/>
              <w:spacing w:line="236" w:lineRule="exact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teaching</w:t>
            </w:r>
            <w:r>
              <w:rPr>
                <w:rFonts w:ascii="Arial"/>
                <w:b/>
                <w:color w:val="000104"/>
                <w:spacing w:val="-5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law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02" w:type="dxa"/>
          </w:tcPr>
          <w:p>
            <w:pPr>
              <w:pStyle w:val="TableParagraph"/>
              <w:spacing w:line="187" w:lineRule="exact" w:before="114"/>
              <w:ind w:right="1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2</w:t>
            </w:r>
          </w:p>
        </w:tc>
        <w:tc>
          <w:tcPr>
            <w:tcW w:w="1154" w:type="dxa"/>
          </w:tcPr>
          <w:p>
            <w:pPr>
              <w:pStyle w:val="TableParagraph"/>
              <w:spacing w:line="187" w:lineRule="exact" w:before="114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1.1</w:t>
            </w:r>
          </w:p>
        </w:tc>
        <w:tc>
          <w:tcPr>
            <w:tcW w:w="1155" w:type="dxa"/>
          </w:tcPr>
          <w:p>
            <w:pPr>
              <w:pStyle w:val="TableParagraph"/>
              <w:spacing w:line="187" w:lineRule="exact" w:before="114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1.1</w:t>
            </w:r>
          </w:p>
        </w:tc>
        <w:tc>
          <w:tcPr>
            <w:tcW w:w="1490" w:type="dxa"/>
          </w:tcPr>
          <w:p>
            <w:pPr>
              <w:pStyle w:val="TableParagraph"/>
              <w:spacing w:line="187" w:lineRule="exact" w:before="114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1.1</w:t>
            </w:r>
          </w:p>
        </w:tc>
      </w:tr>
      <w:tr>
        <w:trPr>
          <w:trHeight w:val="318" w:hRule="atLeast"/>
        </w:trPr>
        <w:tc>
          <w:tcPr>
            <w:tcW w:w="2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402" w:type="dxa"/>
          </w:tcPr>
          <w:p>
            <w:pPr>
              <w:pStyle w:val="TableParagraph"/>
              <w:spacing w:line="187" w:lineRule="exact" w:before="111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174</w:t>
            </w:r>
          </w:p>
        </w:tc>
        <w:tc>
          <w:tcPr>
            <w:tcW w:w="1154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98.9</w:t>
            </w:r>
          </w:p>
        </w:tc>
        <w:tc>
          <w:tcPr>
            <w:tcW w:w="1155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98.9</w:t>
            </w:r>
          </w:p>
        </w:tc>
        <w:tc>
          <w:tcPr>
            <w:tcW w:w="1490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>
        <w:trPr>
          <w:trHeight w:val="352" w:hRule="atLeast"/>
        </w:trPr>
        <w:tc>
          <w:tcPr>
            <w:tcW w:w="2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02" w:type="dxa"/>
          </w:tcPr>
          <w:p>
            <w:pPr>
              <w:pStyle w:val="TableParagraph"/>
              <w:spacing w:before="44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154" w:type="dxa"/>
          </w:tcPr>
          <w:p>
            <w:pPr>
              <w:pStyle w:val="TableParagraph"/>
              <w:spacing w:before="44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155" w:type="dxa"/>
          </w:tcPr>
          <w:p>
            <w:pPr>
              <w:pStyle w:val="TableParagraph"/>
              <w:spacing w:before="44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49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002" w:top="1340" w:bottom="1200" w:left="960" w:right="400"/>
        </w:sect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7"/>
        <w:gridCol w:w="1080"/>
        <w:gridCol w:w="1402"/>
        <w:gridCol w:w="1154"/>
        <w:gridCol w:w="1155"/>
        <w:gridCol w:w="1490"/>
      </w:tblGrid>
      <w:tr>
        <w:trPr>
          <w:trHeight w:val="321" w:hRule="atLeast"/>
        </w:trPr>
        <w:tc>
          <w:tcPr>
            <w:tcW w:w="27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2737" w:type="dxa"/>
            <w:vMerge w:val="restart"/>
          </w:tcPr>
          <w:p>
            <w:pPr>
              <w:pStyle w:val="TableParagraph"/>
              <w:ind w:left="107" w:right="293"/>
              <w:jc w:val="both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Law students have no</w:t>
            </w:r>
            <w:r>
              <w:rPr>
                <w:rFonts w:ascii="Arial"/>
                <w:b/>
                <w:color w:val="000104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practice rules for their</w:t>
            </w:r>
            <w:r>
              <w:rPr>
                <w:rFonts w:ascii="Arial"/>
                <w:b/>
                <w:color w:val="000104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curriculum</w:t>
            </w:r>
            <w:r>
              <w:rPr>
                <w:rFonts w:ascii="Arial"/>
                <w:b/>
                <w:color w:val="000104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activities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402" w:type="dxa"/>
          </w:tcPr>
          <w:p>
            <w:pPr>
              <w:pStyle w:val="TableParagraph"/>
              <w:spacing w:line="187" w:lineRule="exact" w:before="111"/>
              <w:ind w:right="1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2</w:t>
            </w:r>
          </w:p>
        </w:tc>
        <w:tc>
          <w:tcPr>
            <w:tcW w:w="1154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1.1</w:t>
            </w:r>
          </w:p>
        </w:tc>
        <w:tc>
          <w:tcPr>
            <w:tcW w:w="1155" w:type="dxa"/>
          </w:tcPr>
          <w:p>
            <w:pPr>
              <w:pStyle w:val="TableParagraph"/>
              <w:spacing w:line="187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1.1</w:t>
            </w:r>
          </w:p>
        </w:tc>
        <w:tc>
          <w:tcPr>
            <w:tcW w:w="1490" w:type="dxa"/>
          </w:tcPr>
          <w:p>
            <w:pPr>
              <w:pStyle w:val="TableParagraph"/>
              <w:spacing w:line="187" w:lineRule="exact" w:before="111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1.1</w:t>
            </w:r>
          </w:p>
        </w:tc>
      </w:tr>
      <w:tr>
        <w:trPr>
          <w:trHeight w:val="321" w:hRule="atLeast"/>
        </w:trPr>
        <w:tc>
          <w:tcPr>
            <w:tcW w:w="2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402" w:type="dxa"/>
          </w:tcPr>
          <w:p>
            <w:pPr>
              <w:pStyle w:val="TableParagraph"/>
              <w:spacing w:line="189" w:lineRule="exact" w:before="111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174</w:t>
            </w:r>
          </w:p>
        </w:tc>
        <w:tc>
          <w:tcPr>
            <w:tcW w:w="1154" w:type="dxa"/>
          </w:tcPr>
          <w:p>
            <w:pPr>
              <w:pStyle w:val="TableParagraph"/>
              <w:spacing w:line="189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98.9</w:t>
            </w:r>
          </w:p>
        </w:tc>
        <w:tc>
          <w:tcPr>
            <w:tcW w:w="1155" w:type="dxa"/>
          </w:tcPr>
          <w:p>
            <w:pPr>
              <w:pStyle w:val="TableParagraph"/>
              <w:spacing w:line="189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98.9</w:t>
            </w:r>
          </w:p>
        </w:tc>
        <w:tc>
          <w:tcPr>
            <w:tcW w:w="1490" w:type="dxa"/>
          </w:tcPr>
          <w:p>
            <w:pPr>
              <w:pStyle w:val="TableParagraph"/>
              <w:spacing w:line="189" w:lineRule="exact" w:before="111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>
        <w:trPr>
          <w:trHeight w:val="318" w:hRule="atLeast"/>
        </w:trPr>
        <w:tc>
          <w:tcPr>
            <w:tcW w:w="2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02" w:type="dxa"/>
          </w:tcPr>
          <w:p>
            <w:pPr>
              <w:pStyle w:val="TableParagraph"/>
              <w:spacing w:line="257" w:lineRule="exact" w:before="42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176</w:t>
            </w:r>
          </w:p>
        </w:tc>
        <w:tc>
          <w:tcPr>
            <w:tcW w:w="1154" w:type="dxa"/>
          </w:tcPr>
          <w:p>
            <w:pPr>
              <w:pStyle w:val="TableParagraph"/>
              <w:spacing w:line="257" w:lineRule="exact" w:before="4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155" w:type="dxa"/>
          </w:tcPr>
          <w:p>
            <w:pPr>
              <w:pStyle w:val="TableParagraph"/>
              <w:spacing w:line="257" w:lineRule="exact" w:before="4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100.0</w:t>
            </w:r>
          </w:p>
        </w:tc>
        <w:tc>
          <w:tcPr>
            <w:tcW w:w="149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268" w:lineRule="exact"/>
        <w:ind w:left="480"/>
      </w:pPr>
      <w:r>
        <w:rPr/>
        <w:t>Researcher‟s</w:t>
      </w:r>
      <w:r>
        <w:rPr>
          <w:spacing w:val="-8"/>
        </w:rPr>
        <w:t> </w:t>
      </w:r>
      <w:r>
        <w:rPr/>
        <w:t>field</w:t>
      </w:r>
      <w:r>
        <w:rPr>
          <w:spacing w:val="-8"/>
        </w:rPr>
        <w:t> </w:t>
      </w:r>
      <w:r>
        <w:rPr/>
        <w:t>work</w:t>
      </w:r>
      <w:r>
        <w:rPr>
          <w:spacing w:val="-7"/>
        </w:rPr>
        <w:t> </w:t>
      </w:r>
      <w:r>
        <w:rPr/>
        <w:t>2019</w:t>
      </w:r>
    </w:p>
    <w:p>
      <w:pPr>
        <w:pStyle w:val="BodyText"/>
        <w:spacing w:line="480" w:lineRule="auto" w:before="182"/>
        <w:ind w:left="480" w:right="1035" w:firstLine="719"/>
        <w:jc w:val="both"/>
      </w:pPr>
      <w:r>
        <w:rPr/>
        <w:t>From table 7 above, the respondents have acknowledged various problems affecting</w:t>
      </w:r>
      <w:r>
        <w:rPr>
          <w:spacing w:val="1"/>
        </w:rPr>
        <w:t> </w:t>
      </w:r>
      <w:r>
        <w:rPr/>
        <w:t>legal education and the legal profession in general to wit majority of the respondents 174</w:t>
      </w:r>
      <w:r>
        <w:rPr>
          <w:spacing w:val="1"/>
        </w:rPr>
        <w:t> </w:t>
      </w:r>
      <w:r>
        <w:rPr/>
        <w:t>(98.9%) attributed the problems to lack of practice rules and the hectic nature of applying the</w:t>
      </w:r>
      <w:r>
        <w:rPr>
          <w:spacing w:val="1"/>
        </w:rPr>
        <w:t> </w:t>
      </w:r>
      <w:r>
        <w:rPr/>
        <w:t>law in practice. While 130 respondents (73.9%) pointed at the </w:t>
      </w:r>
      <w:r>
        <w:rPr>
          <w:color w:val="000104"/>
        </w:rPr>
        <w:t>constant allegation of unethical</w:t>
      </w:r>
      <w:r>
        <w:rPr>
          <w:color w:val="000104"/>
          <w:spacing w:val="-57"/>
        </w:rPr>
        <w:t> </w:t>
      </w:r>
      <w:r>
        <w:rPr>
          <w:color w:val="000104"/>
        </w:rPr>
        <w:t>conducts against Lawyers and judges due to lack of ethical curriculum in the University.</w:t>
      </w:r>
      <w:r>
        <w:rPr>
          <w:color w:val="000104"/>
          <w:spacing w:val="1"/>
        </w:rPr>
        <w:t> </w:t>
      </w:r>
      <w:r>
        <w:rPr>
          <w:color w:val="000104"/>
        </w:rPr>
        <w:t>Then, 166 respondents (65.9%) attributed the problems to the nature of half-baked lawyers</w:t>
      </w:r>
      <w:r>
        <w:rPr>
          <w:color w:val="000104"/>
          <w:spacing w:val="1"/>
        </w:rPr>
        <w:t> </w:t>
      </w:r>
      <w:r>
        <w:rPr>
          <w:color w:val="000104"/>
        </w:rPr>
        <w:t>produced</w:t>
      </w:r>
      <w:r>
        <w:rPr>
          <w:color w:val="000104"/>
          <w:spacing w:val="1"/>
        </w:rPr>
        <w:t> </w:t>
      </w:r>
      <w:r>
        <w:rPr>
          <w:color w:val="000104"/>
        </w:rPr>
        <w:t>yearly,</w:t>
      </w:r>
      <w:r>
        <w:rPr>
          <w:color w:val="000104"/>
          <w:spacing w:val="1"/>
        </w:rPr>
        <w:t> </w:t>
      </w:r>
      <w:r>
        <w:rPr>
          <w:color w:val="000104"/>
        </w:rPr>
        <w:t>91</w:t>
      </w:r>
      <w:r>
        <w:rPr>
          <w:color w:val="000104"/>
          <w:spacing w:val="1"/>
        </w:rPr>
        <w:t> </w:t>
      </w:r>
      <w:r>
        <w:rPr>
          <w:color w:val="000104"/>
        </w:rPr>
        <w:t>respondents</w:t>
      </w:r>
      <w:r>
        <w:rPr>
          <w:color w:val="000104"/>
          <w:spacing w:val="1"/>
        </w:rPr>
        <w:t> </w:t>
      </w:r>
      <w:r>
        <w:rPr>
          <w:color w:val="000104"/>
        </w:rPr>
        <w:t>(51.7%)</w:t>
      </w:r>
      <w:r>
        <w:rPr>
          <w:color w:val="000104"/>
          <w:spacing w:val="1"/>
        </w:rPr>
        <w:t> </w:t>
      </w:r>
      <w:r>
        <w:rPr>
          <w:color w:val="000104"/>
        </w:rPr>
        <w:t>recognised</w:t>
      </w:r>
      <w:r>
        <w:rPr>
          <w:color w:val="000104"/>
          <w:spacing w:val="1"/>
        </w:rPr>
        <w:t> </w:t>
      </w:r>
      <w:r>
        <w:rPr>
          <w:color w:val="000104"/>
        </w:rPr>
        <w:t>non-participation</w:t>
      </w:r>
      <w:r>
        <w:rPr>
          <w:color w:val="000104"/>
          <w:spacing w:val="1"/>
        </w:rPr>
        <w:t> </w:t>
      </w:r>
      <w:r>
        <w:rPr>
          <w:color w:val="000104"/>
        </w:rPr>
        <w:t>of</w:t>
      </w:r>
      <w:r>
        <w:rPr>
          <w:color w:val="000104"/>
          <w:spacing w:val="1"/>
        </w:rPr>
        <w:t> </w:t>
      </w:r>
      <w:r>
        <w:rPr>
          <w:color w:val="000104"/>
        </w:rPr>
        <w:t>NBA</w:t>
      </w:r>
      <w:r>
        <w:rPr>
          <w:color w:val="000104"/>
          <w:spacing w:val="1"/>
        </w:rPr>
        <w:t> </w:t>
      </w:r>
      <w:r>
        <w:rPr>
          <w:color w:val="000104"/>
        </w:rPr>
        <w:t>in</w:t>
      </w:r>
      <w:r>
        <w:rPr>
          <w:color w:val="000104"/>
          <w:spacing w:val="1"/>
        </w:rPr>
        <w:t> </w:t>
      </w:r>
      <w:r>
        <w:rPr>
          <w:color w:val="000104"/>
        </w:rPr>
        <w:t>the</w:t>
      </w:r>
      <w:r>
        <w:rPr>
          <w:color w:val="000104"/>
          <w:spacing w:val="1"/>
        </w:rPr>
        <w:t> </w:t>
      </w:r>
      <w:r>
        <w:rPr>
          <w:color w:val="000104"/>
        </w:rPr>
        <w:t>education</w:t>
      </w:r>
      <w:r>
        <w:rPr>
          <w:color w:val="000104"/>
          <w:spacing w:val="19"/>
        </w:rPr>
        <w:t> </w:t>
      </w:r>
      <w:r>
        <w:rPr>
          <w:color w:val="000104"/>
        </w:rPr>
        <w:t>of</w:t>
      </w:r>
      <w:r>
        <w:rPr>
          <w:color w:val="000104"/>
          <w:spacing w:val="19"/>
        </w:rPr>
        <w:t> </w:t>
      </w:r>
      <w:r>
        <w:rPr>
          <w:color w:val="000104"/>
        </w:rPr>
        <w:t>lawyers</w:t>
      </w:r>
      <w:r>
        <w:rPr>
          <w:color w:val="000104"/>
          <w:spacing w:val="19"/>
        </w:rPr>
        <w:t> </w:t>
      </w:r>
      <w:r>
        <w:rPr>
          <w:color w:val="000104"/>
        </w:rPr>
        <w:t>and</w:t>
      </w:r>
      <w:r>
        <w:rPr>
          <w:color w:val="000104"/>
          <w:spacing w:val="20"/>
        </w:rPr>
        <w:t> </w:t>
      </w:r>
      <w:r>
        <w:rPr>
          <w:color w:val="000104"/>
        </w:rPr>
        <w:t>64</w:t>
      </w:r>
      <w:r>
        <w:rPr>
          <w:color w:val="000104"/>
          <w:spacing w:val="20"/>
        </w:rPr>
        <w:t> </w:t>
      </w:r>
      <w:r>
        <w:rPr>
          <w:color w:val="000104"/>
        </w:rPr>
        <w:t>respondents</w:t>
      </w:r>
      <w:r>
        <w:rPr>
          <w:color w:val="000104"/>
          <w:spacing w:val="21"/>
        </w:rPr>
        <w:t> </w:t>
      </w:r>
      <w:r>
        <w:rPr>
          <w:color w:val="000104"/>
        </w:rPr>
        <w:t>(36.4%)</w:t>
      </w:r>
      <w:r>
        <w:rPr>
          <w:color w:val="000104"/>
          <w:spacing w:val="18"/>
        </w:rPr>
        <w:t> </w:t>
      </w:r>
      <w:r>
        <w:rPr>
          <w:color w:val="000104"/>
        </w:rPr>
        <w:t>attributed</w:t>
      </w:r>
      <w:r>
        <w:rPr>
          <w:color w:val="000104"/>
          <w:spacing w:val="20"/>
        </w:rPr>
        <w:t> </w:t>
      </w:r>
      <w:r>
        <w:rPr>
          <w:color w:val="000104"/>
        </w:rPr>
        <w:t>the</w:t>
      </w:r>
      <w:r>
        <w:rPr>
          <w:color w:val="000104"/>
          <w:spacing w:val="19"/>
        </w:rPr>
        <w:t> </w:t>
      </w:r>
      <w:r>
        <w:rPr>
          <w:color w:val="000104"/>
        </w:rPr>
        <w:t>problems</w:t>
      </w:r>
      <w:r>
        <w:rPr>
          <w:color w:val="000104"/>
          <w:spacing w:val="20"/>
        </w:rPr>
        <w:t> </w:t>
      </w:r>
      <w:r>
        <w:rPr>
          <w:color w:val="000104"/>
        </w:rPr>
        <w:t>to</w:t>
      </w:r>
      <w:r>
        <w:rPr>
          <w:color w:val="000104"/>
          <w:spacing w:val="20"/>
        </w:rPr>
        <w:t> </w:t>
      </w:r>
      <w:r>
        <w:rPr>
          <w:color w:val="000104"/>
        </w:rPr>
        <w:t>overpopulation</w:t>
      </w:r>
      <w:r>
        <w:rPr>
          <w:color w:val="000104"/>
          <w:spacing w:val="-58"/>
        </w:rPr>
        <w:t> </w:t>
      </w:r>
      <w:r>
        <w:rPr>
          <w:color w:val="000104"/>
        </w:rPr>
        <w:t>in the classroom.</w:t>
      </w:r>
      <w:r>
        <w:rPr>
          <w:color w:val="000104"/>
          <w:vertAlign w:val="superscript"/>
        </w:rPr>
        <w:t>390</w:t>
      </w:r>
      <w:r>
        <w:rPr>
          <w:color w:val="000104"/>
          <w:vertAlign w:val="baseline"/>
        </w:rPr>
        <w:t> The issue of lack of ethical curriculum </w:t>
      </w:r>
      <w:r>
        <w:rPr>
          <w:vertAlign w:val="baseline"/>
        </w:rPr>
        <w:t>is in tandem with the findings 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 Bar Association Legal Profession Regulation Review Committee (NBA LPRRC),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observed, “that there is less emphasis on ethical education preparatory to legal practice</w:t>
      </w:r>
      <w:r>
        <w:rPr>
          <w:spacing w:val="-57"/>
          <w:vertAlign w:val="baseline"/>
        </w:rPr>
        <w:t> </w:t>
      </w:r>
      <w:r>
        <w:rPr>
          <w:vertAlign w:val="baseline"/>
        </w:rPr>
        <w:t>in Nigeria”.</w:t>
      </w:r>
      <w:r>
        <w:rPr>
          <w:vertAlign w:val="superscript"/>
        </w:rPr>
        <w:t>391</w:t>
      </w:r>
    </w:p>
    <w:p>
      <w:pPr>
        <w:pStyle w:val="BodyText"/>
        <w:spacing w:line="480" w:lineRule="auto" w:before="160"/>
        <w:ind w:left="480" w:right="1039" w:firstLine="719"/>
        <w:jc w:val="both"/>
      </w:pPr>
      <w:r>
        <w:rPr>
          <w:color w:val="000104"/>
        </w:rPr>
        <w:t>This research accepted the problems identified as part of the challenges affecting </w:t>
      </w:r>
      <w:r>
        <w:rPr/>
        <w:t>legal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 the legal profession in Nigeria.</w:t>
      </w:r>
    </w:p>
    <w:p>
      <w:pPr>
        <w:pStyle w:val="Heading2"/>
        <w:numPr>
          <w:ilvl w:val="1"/>
          <w:numId w:val="32"/>
        </w:numPr>
        <w:tabs>
          <w:tab w:pos="841" w:val="left" w:leader="none"/>
        </w:tabs>
        <w:spacing w:line="480" w:lineRule="auto" w:before="166" w:after="0"/>
        <w:ind w:left="840" w:right="1041" w:hanging="360"/>
        <w:jc w:val="both"/>
      </w:pPr>
      <w:r>
        <w:rPr/>
        <w:t>Respondents’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Law</w:t>
      </w:r>
      <w:r>
        <w:rPr>
          <w:spacing w:val="-57"/>
        </w:rPr>
        <w:t> </w:t>
      </w:r>
      <w:r>
        <w:rPr/>
        <w:t>Clinic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of Law</w:t>
      </w:r>
      <w:r>
        <w:rPr>
          <w:spacing w:val="1"/>
        </w:rPr>
        <w:t> </w:t>
      </w:r>
      <w:r>
        <w:rPr/>
        <w:t>Students 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/>
        <w:ind w:left="480" w:right="1039" w:firstLine="719"/>
        <w:jc w:val="both"/>
      </w:pPr>
      <w:r>
        <w:rPr/>
        <w:pict>
          <v:rect style="position:absolute;margin-left:72.024002pt;margin-top:88.023094pt;width:144.020pt;height:.72003pt;mso-position-horizontal-relative:page;mso-position-vertical-relative:paragraph;z-index:-15669248;mso-wrap-distance-left:0;mso-wrap-distance-right:0" filled="true" fillcolor="#000000" stroked="false">
            <v:fill type="solid"/>
            <w10:wrap type="topAndBottom"/>
          </v:rect>
        </w:pict>
      </w:r>
      <w:r>
        <w:rPr/>
        <w:t>This</w:t>
      </w:r>
      <w:r>
        <w:rPr>
          <w:spacing w:val="1"/>
        </w:rPr>
        <w:t> </w:t>
      </w:r>
      <w:r>
        <w:rPr/>
        <w:t>sub-section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respondents‟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showcased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below.</w:t>
      </w:r>
    </w:p>
    <w:p>
      <w:pPr>
        <w:spacing w:before="67"/>
        <w:ind w:left="480" w:right="1042" w:firstLine="0"/>
        <w:jc w:val="both"/>
        <w:rPr>
          <w:sz w:val="20"/>
        </w:rPr>
      </w:pPr>
      <w:r>
        <w:rPr>
          <w:sz w:val="20"/>
          <w:vertAlign w:val="superscript"/>
        </w:rPr>
        <w:t>390</w:t>
      </w:r>
      <w:r>
        <w:rPr>
          <w:sz w:val="20"/>
          <w:vertAlign w:val="baseline"/>
        </w:rPr>
        <w:t> In a single class, the number of students exceeds four hundred (400). This makes it difficult to ensure each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students‟ participation in the CLE activities. Taking all the students through the pragmatic approach require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separation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class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into at least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eight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(8) sections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two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three instructors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each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section.</w:t>
      </w:r>
    </w:p>
    <w:p>
      <w:pPr>
        <w:spacing w:before="0"/>
        <w:ind w:left="480" w:right="1042" w:firstLine="0"/>
        <w:jc w:val="both"/>
        <w:rPr>
          <w:sz w:val="20"/>
        </w:rPr>
      </w:pPr>
      <w:r>
        <w:rPr>
          <w:sz w:val="20"/>
          <w:vertAlign w:val="superscript"/>
        </w:rPr>
        <w:t>391</w:t>
      </w:r>
      <w:r>
        <w:rPr>
          <w:sz w:val="20"/>
          <w:vertAlign w:val="baseline"/>
        </w:rPr>
        <w:t> Idigbe, A, </w:t>
      </w:r>
      <w:r>
        <w:rPr>
          <w:i/>
          <w:sz w:val="20"/>
          <w:vertAlign w:val="baseline"/>
        </w:rPr>
        <w:t>et al</w:t>
      </w:r>
      <w:r>
        <w:rPr>
          <w:sz w:val="20"/>
          <w:vertAlign w:val="baseline"/>
        </w:rPr>
        <w:t>. (May, 2017). </w:t>
      </w:r>
      <w:r>
        <w:rPr>
          <w:i/>
          <w:sz w:val="20"/>
          <w:vertAlign w:val="baseline"/>
        </w:rPr>
        <w:t>Report of Nigerian Bar Association Legal Profession Regulation Review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Committee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(NBA LPRRC)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Nigerian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Bar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Association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13.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420" w:bottom="1200" w:left="960" w:right="400"/>
        </w:sectPr>
      </w:pPr>
    </w:p>
    <w:p>
      <w:pPr>
        <w:pStyle w:val="Heading2"/>
        <w:spacing w:line="480" w:lineRule="auto" w:before="78"/>
        <w:ind w:left="480" w:right="1036"/>
        <w:jc w:val="left"/>
      </w:pPr>
      <w:r>
        <w:rPr/>
        <w:t>Table</w:t>
      </w:r>
      <w:r>
        <w:rPr>
          <w:spacing w:val="13"/>
        </w:rPr>
        <w:t> </w:t>
      </w:r>
      <w:r>
        <w:rPr/>
        <w:t>8:</w:t>
      </w:r>
      <w:r>
        <w:rPr>
          <w:spacing w:val="12"/>
        </w:rPr>
        <w:t> </w:t>
      </w:r>
      <w:r>
        <w:rPr/>
        <w:t>Distribution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Respondents</w:t>
      </w:r>
      <w:r>
        <w:rPr>
          <w:spacing w:val="16"/>
        </w:rPr>
        <w:t> </w:t>
      </w:r>
      <w:r>
        <w:rPr/>
        <w:t>responses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Importance</w:t>
      </w:r>
      <w:r>
        <w:rPr>
          <w:spacing w:val="11"/>
        </w:rPr>
        <w:t> </w:t>
      </w:r>
      <w:r>
        <w:rPr/>
        <w:t>Clinical</w:t>
      </w:r>
      <w:r>
        <w:rPr>
          <w:spacing w:val="13"/>
        </w:rPr>
        <w:t> </w:t>
      </w:r>
      <w:r>
        <w:rPr/>
        <w:t>Legal</w:t>
      </w:r>
      <w:r>
        <w:rPr>
          <w:spacing w:val="-57"/>
        </w:rPr>
        <w:t> </w:t>
      </w:r>
      <w:r>
        <w:rPr/>
        <w:t>Education and Law Clinic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Education of</w:t>
      </w:r>
      <w:r>
        <w:rPr>
          <w:spacing w:val="-1"/>
        </w:rPr>
        <w:t> </w:t>
      </w:r>
      <w:r>
        <w:rPr/>
        <w:t>Law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before="3" w:after="1"/>
        <w:rPr>
          <w:b/>
          <w:sz w:val="14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2977"/>
        <w:gridCol w:w="1136"/>
        <w:gridCol w:w="1134"/>
        <w:gridCol w:w="1136"/>
        <w:gridCol w:w="1134"/>
        <w:gridCol w:w="1136"/>
        <w:gridCol w:w="995"/>
      </w:tblGrid>
      <w:tr>
        <w:trPr>
          <w:trHeight w:val="2068" w:hRule="atLeast"/>
        </w:trPr>
        <w:tc>
          <w:tcPr>
            <w:tcW w:w="4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line="360" w:lineRule="auto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Respondents’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Perception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on the Importance Clinical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Legal Education and Law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Clinic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Education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Nigeria</w:t>
            </w:r>
          </w:p>
        </w:tc>
        <w:tc>
          <w:tcPr>
            <w:tcW w:w="1136" w:type="dxa"/>
          </w:tcPr>
          <w:p>
            <w:pPr>
              <w:pStyle w:val="TableParagraph"/>
              <w:spacing w:line="360" w:lineRule="auto"/>
              <w:ind w:left="107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Strongly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agree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right="4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Agree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Neutral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86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Disagree</w:t>
            </w:r>
          </w:p>
        </w:tc>
        <w:tc>
          <w:tcPr>
            <w:tcW w:w="1136" w:type="dxa"/>
          </w:tcPr>
          <w:p>
            <w:pPr>
              <w:pStyle w:val="TableParagraph"/>
              <w:spacing w:line="360" w:lineRule="auto"/>
              <w:ind w:left="104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Strongly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disagree</w:t>
            </w:r>
          </w:p>
        </w:tc>
        <w:tc>
          <w:tcPr>
            <w:tcW w:w="995" w:type="dxa"/>
          </w:tcPr>
          <w:p>
            <w:pPr>
              <w:pStyle w:val="TableParagraph"/>
              <w:spacing w:line="275" w:lineRule="exact"/>
              <w:ind w:right="3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483" w:hRule="atLeast"/>
        </w:trPr>
        <w:tc>
          <w:tcPr>
            <w:tcW w:w="42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977" w:type="dxa"/>
          </w:tcPr>
          <w:p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clinical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education methodologies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ethics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200-500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produce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ethical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lawyers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Nigeria.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spacing w:before="136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(39.8%)</w:t>
            </w:r>
          </w:p>
        </w:tc>
        <w:tc>
          <w:tcPr>
            <w:tcW w:w="113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>
            <w:pPr>
              <w:pStyle w:val="TableParagraph"/>
              <w:spacing w:before="136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(25%)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>
            <w:pPr>
              <w:pStyle w:val="TableParagraph"/>
              <w:spacing w:before="136"/>
              <w:ind w:left="151" w:right="152"/>
              <w:jc w:val="center"/>
              <w:rPr>
                <w:sz w:val="24"/>
              </w:rPr>
            </w:pPr>
            <w:r>
              <w:rPr>
                <w:sz w:val="24"/>
              </w:rPr>
              <w:t>(9.1%)</w:t>
            </w:r>
          </w:p>
        </w:tc>
        <w:tc>
          <w:tcPr>
            <w:tcW w:w="113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spacing w:before="136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(8.5%)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>
            <w:pPr>
              <w:pStyle w:val="TableParagraph"/>
              <w:spacing w:before="136"/>
              <w:ind w:left="150" w:right="152"/>
              <w:jc w:val="center"/>
              <w:rPr>
                <w:sz w:val="24"/>
              </w:rPr>
            </w:pPr>
            <w:r>
              <w:rPr>
                <w:sz w:val="24"/>
              </w:rPr>
              <w:t>(17.6%)</w:t>
            </w:r>
          </w:p>
        </w:tc>
        <w:tc>
          <w:tcPr>
            <w:tcW w:w="995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  <w:p>
            <w:pPr>
              <w:pStyle w:val="TableParagraph"/>
              <w:spacing w:before="136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(100%)</w:t>
            </w:r>
          </w:p>
        </w:tc>
      </w:tr>
      <w:tr>
        <w:trPr>
          <w:trHeight w:val="2071" w:hRule="atLeast"/>
        </w:trPr>
        <w:tc>
          <w:tcPr>
            <w:tcW w:w="42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977" w:type="dxa"/>
          </w:tcPr>
          <w:p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clinical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 methodologies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teaching all law courses will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competent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lawyers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Nigeria.</w:t>
            </w:r>
          </w:p>
        </w:tc>
        <w:tc>
          <w:tcPr>
            <w:tcW w:w="1136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  <w:p>
            <w:pPr>
              <w:pStyle w:val="TableParagraph"/>
              <w:spacing w:before="137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(34.7%)</w:t>
            </w:r>
          </w:p>
        </w:tc>
        <w:tc>
          <w:tcPr>
            <w:tcW w:w="1134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>
            <w:pPr>
              <w:pStyle w:val="TableParagraph"/>
              <w:spacing w:before="137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(25%)</w:t>
            </w:r>
          </w:p>
        </w:tc>
        <w:tc>
          <w:tcPr>
            <w:tcW w:w="1136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>
            <w:pPr>
              <w:pStyle w:val="TableParagraph"/>
              <w:spacing w:before="137"/>
              <w:ind w:left="151" w:right="152"/>
              <w:jc w:val="center"/>
              <w:rPr>
                <w:sz w:val="24"/>
              </w:rPr>
            </w:pPr>
            <w:r>
              <w:rPr>
                <w:sz w:val="24"/>
              </w:rPr>
              <w:t>(9.1%)</w:t>
            </w:r>
          </w:p>
        </w:tc>
        <w:tc>
          <w:tcPr>
            <w:tcW w:w="1134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>
            <w:pPr>
              <w:pStyle w:val="TableParagraph"/>
              <w:spacing w:before="137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(13.6%)</w:t>
            </w:r>
          </w:p>
        </w:tc>
        <w:tc>
          <w:tcPr>
            <w:tcW w:w="1136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>
            <w:pPr>
              <w:pStyle w:val="TableParagraph"/>
              <w:spacing w:before="137"/>
              <w:ind w:left="150" w:right="152"/>
              <w:jc w:val="center"/>
              <w:rPr>
                <w:sz w:val="24"/>
              </w:rPr>
            </w:pPr>
            <w:r>
              <w:rPr>
                <w:sz w:val="24"/>
              </w:rPr>
              <w:t>(17.6%)</w:t>
            </w:r>
          </w:p>
        </w:tc>
        <w:tc>
          <w:tcPr>
            <w:tcW w:w="995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  <w:p>
            <w:pPr>
              <w:pStyle w:val="TableParagraph"/>
              <w:spacing w:before="137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(100%)</w:t>
            </w:r>
          </w:p>
        </w:tc>
      </w:tr>
      <w:tr>
        <w:trPr>
          <w:trHeight w:val="2484" w:hRule="atLeast"/>
        </w:trPr>
        <w:tc>
          <w:tcPr>
            <w:tcW w:w="42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977" w:type="dxa"/>
          </w:tcPr>
          <w:p>
            <w:pPr>
              <w:pStyle w:val="TableParagraph"/>
              <w:spacing w:line="36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clinical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 methodologies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teaching all law courses will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conscience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lawyers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Nigeria.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  <w:p>
            <w:pPr>
              <w:pStyle w:val="TableParagraph"/>
              <w:spacing w:before="136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(36.4%)</w:t>
            </w:r>
          </w:p>
        </w:tc>
        <w:tc>
          <w:tcPr>
            <w:tcW w:w="113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>
            <w:pPr>
              <w:pStyle w:val="TableParagraph"/>
              <w:spacing w:before="136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(28.4%)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>
            <w:pPr>
              <w:pStyle w:val="TableParagraph"/>
              <w:spacing w:before="136"/>
              <w:ind w:left="151" w:right="152"/>
              <w:jc w:val="center"/>
              <w:rPr>
                <w:sz w:val="24"/>
              </w:rPr>
            </w:pPr>
            <w:r>
              <w:rPr>
                <w:sz w:val="24"/>
              </w:rPr>
              <w:t>(9.1%)</w:t>
            </w:r>
          </w:p>
        </w:tc>
        <w:tc>
          <w:tcPr>
            <w:tcW w:w="113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spacing w:before="136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(8.5%)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>
            <w:pPr>
              <w:pStyle w:val="TableParagraph"/>
              <w:spacing w:before="136"/>
              <w:ind w:left="150" w:right="152"/>
              <w:jc w:val="center"/>
              <w:rPr>
                <w:sz w:val="24"/>
              </w:rPr>
            </w:pPr>
            <w:r>
              <w:rPr>
                <w:sz w:val="24"/>
              </w:rPr>
              <w:t>(17.6%)</w:t>
            </w:r>
          </w:p>
        </w:tc>
        <w:tc>
          <w:tcPr>
            <w:tcW w:w="995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  <w:p>
            <w:pPr>
              <w:pStyle w:val="TableParagraph"/>
              <w:spacing w:before="136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(100%)</w:t>
            </w:r>
          </w:p>
        </w:tc>
      </w:tr>
      <w:tr>
        <w:trPr>
          <w:trHeight w:val="2483" w:hRule="atLeast"/>
        </w:trPr>
        <w:tc>
          <w:tcPr>
            <w:tcW w:w="42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977" w:type="dxa"/>
          </w:tcPr>
          <w:p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learn/know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practical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legal theories they learn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classroom if they participate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Clinic‟s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activities.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spacing w:before="136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(34.1%)</w:t>
            </w:r>
          </w:p>
        </w:tc>
        <w:tc>
          <w:tcPr>
            <w:tcW w:w="113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>
            <w:pPr>
              <w:pStyle w:val="TableParagraph"/>
              <w:spacing w:before="136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(25%)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>
            <w:pPr>
              <w:pStyle w:val="TableParagraph"/>
              <w:spacing w:before="136"/>
              <w:ind w:left="151" w:right="152"/>
              <w:jc w:val="center"/>
              <w:rPr>
                <w:sz w:val="24"/>
              </w:rPr>
            </w:pPr>
            <w:r>
              <w:rPr>
                <w:sz w:val="24"/>
              </w:rPr>
              <w:t>(14.8%)</w:t>
            </w:r>
          </w:p>
        </w:tc>
        <w:tc>
          <w:tcPr>
            <w:tcW w:w="113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spacing w:before="136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(8.5%)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>
            <w:pPr>
              <w:pStyle w:val="TableParagraph"/>
              <w:spacing w:before="136"/>
              <w:ind w:left="150" w:right="152"/>
              <w:jc w:val="center"/>
              <w:rPr>
                <w:sz w:val="24"/>
              </w:rPr>
            </w:pPr>
            <w:r>
              <w:rPr>
                <w:sz w:val="24"/>
              </w:rPr>
              <w:t>(17.6%)</w:t>
            </w:r>
          </w:p>
        </w:tc>
        <w:tc>
          <w:tcPr>
            <w:tcW w:w="995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  <w:p>
            <w:pPr>
              <w:pStyle w:val="TableParagraph"/>
              <w:spacing w:before="136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(100%)</w:t>
            </w:r>
          </w:p>
        </w:tc>
      </w:tr>
      <w:tr>
        <w:trPr>
          <w:trHeight w:val="827" w:hRule="atLeast"/>
        </w:trPr>
        <w:tc>
          <w:tcPr>
            <w:tcW w:w="42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2977" w:type="dxa"/>
          </w:tcPr>
          <w:p>
            <w:pPr>
              <w:pStyle w:val="TableParagraph"/>
              <w:tabs>
                <w:tab w:pos="1079" w:val="left" w:leader="none"/>
                <w:tab w:pos="1837" w:val="left" w:leader="none"/>
                <w:tab w:pos="2521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Having</w:t>
              <w:tab/>
              <w:t>more</w:t>
              <w:tab/>
              <w:t>than</w:t>
              <w:tab/>
              <w:t>one</w:t>
            </w:r>
          </w:p>
          <w:p>
            <w:pPr>
              <w:pStyle w:val="TableParagraph"/>
              <w:tabs>
                <w:tab w:pos="1107" w:val="left" w:leader="none"/>
                <w:tab w:pos="1976" w:val="left" w:leader="none"/>
                <w:tab w:pos="2352" w:val="left" w:leader="none"/>
              </w:tabs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lecturer</w:t>
              <w:tab/>
              <w:t>taking</w:t>
              <w:tab/>
              <w:t>a</w:t>
              <w:tab/>
              <w:t>CLE,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95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1002" w:top="1340" w:bottom="1200" w:left="960" w:right="400"/>
        </w:sect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2977"/>
        <w:gridCol w:w="1136"/>
        <w:gridCol w:w="1134"/>
        <w:gridCol w:w="1136"/>
        <w:gridCol w:w="1134"/>
        <w:gridCol w:w="1136"/>
        <w:gridCol w:w="995"/>
      </w:tblGrid>
      <w:tr>
        <w:trPr>
          <w:trHeight w:val="2071" w:hRule="atLeast"/>
        </w:trPr>
        <w:tc>
          <w:tcPr>
            <w:tcW w:w="4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activity will be the effective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ensuring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students‟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participation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internalization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global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best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methodologies.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74"/>
              <w:rPr>
                <w:sz w:val="24"/>
              </w:rPr>
            </w:pPr>
            <w:r>
              <w:rPr>
                <w:sz w:val="24"/>
              </w:rPr>
              <w:t>(28.4%)</w:t>
            </w:r>
          </w:p>
        </w:tc>
        <w:tc>
          <w:tcPr>
            <w:tcW w:w="1134" w:type="dxa"/>
          </w:tcPr>
          <w:p>
            <w:pPr>
              <w:pStyle w:val="TableParagraph"/>
              <w:spacing w:line="271" w:lineRule="exact"/>
              <w:ind w:left="174"/>
              <w:rPr>
                <w:sz w:val="24"/>
              </w:rPr>
            </w:pPr>
            <w:r>
              <w:rPr>
                <w:sz w:val="24"/>
              </w:rPr>
              <w:t>(27.4%)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(9.1%)</w:t>
            </w:r>
          </w:p>
        </w:tc>
        <w:tc>
          <w:tcPr>
            <w:tcW w:w="1134" w:type="dxa"/>
          </w:tcPr>
          <w:p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(8.5%)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71"/>
              <w:rPr>
                <w:sz w:val="24"/>
              </w:rPr>
            </w:pPr>
            <w:r>
              <w:rPr>
                <w:sz w:val="24"/>
              </w:rPr>
              <w:t>(26.1%)</w:t>
            </w:r>
          </w:p>
        </w:tc>
        <w:tc>
          <w:tcPr>
            <w:tcW w:w="995" w:type="dxa"/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(100%)</w:t>
            </w:r>
          </w:p>
        </w:tc>
      </w:tr>
      <w:tr>
        <w:trPr>
          <w:trHeight w:val="2069" w:hRule="atLeast"/>
        </w:trPr>
        <w:tc>
          <w:tcPr>
            <w:tcW w:w="42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2977" w:type="dxa"/>
          </w:tcPr>
          <w:p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Promulgating a practice rule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practice for law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 enhance the inculcation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ethics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prospective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lawyers.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>
            <w:pPr>
              <w:pStyle w:val="TableParagraph"/>
              <w:spacing w:before="139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(31.3%)</w:t>
            </w:r>
          </w:p>
        </w:tc>
        <w:tc>
          <w:tcPr>
            <w:tcW w:w="1134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>
            <w:pPr>
              <w:pStyle w:val="TableParagraph"/>
              <w:spacing w:before="139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(25%)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>
            <w:pPr>
              <w:pStyle w:val="TableParagraph"/>
              <w:spacing w:before="139"/>
              <w:ind w:left="151" w:right="152"/>
              <w:jc w:val="center"/>
              <w:rPr>
                <w:sz w:val="24"/>
              </w:rPr>
            </w:pPr>
            <w:r>
              <w:rPr>
                <w:sz w:val="24"/>
              </w:rPr>
              <w:t>(11.9%)</w:t>
            </w:r>
          </w:p>
        </w:tc>
        <w:tc>
          <w:tcPr>
            <w:tcW w:w="1134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spacing w:before="139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(8.5%)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52" w:right="152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>
            <w:pPr>
              <w:pStyle w:val="TableParagraph"/>
              <w:spacing w:before="139"/>
              <w:ind w:left="150" w:right="152"/>
              <w:jc w:val="center"/>
              <w:rPr>
                <w:sz w:val="24"/>
              </w:rPr>
            </w:pPr>
            <w:r>
              <w:rPr>
                <w:sz w:val="24"/>
              </w:rPr>
              <w:t>(23.3%)</w:t>
            </w:r>
          </w:p>
        </w:tc>
        <w:tc>
          <w:tcPr>
            <w:tcW w:w="995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  <w:p>
            <w:pPr>
              <w:pStyle w:val="TableParagraph"/>
              <w:spacing w:before="139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(100%)</w:t>
            </w:r>
          </w:p>
        </w:tc>
      </w:tr>
    </w:tbl>
    <w:p>
      <w:pPr>
        <w:pStyle w:val="BodyText"/>
        <w:spacing w:line="268" w:lineRule="exact"/>
        <w:ind w:left="480"/>
      </w:pPr>
      <w:r>
        <w:rPr/>
        <w:t>Researcher‟s</w:t>
      </w:r>
      <w:r>
        <w:rPr>
          <w:spacing w:val="-8"/>
        </w:rPr>
        <w:t> </w:t>
      </w:r>
      <w:r>
        <w:rPr/>
        <w:t>field</w:t>
      </w:r>
      <w:r>
        <w:rPr>
          <w:spacing w:val="-8"/>
        </w:rPr>
        <w:t> </w:t>
      </w:r>
      <w:r>
        <w:rPr/>
        <w:t>work</w:t>
      </w:r>
      <w:r>
        <w:rPr>
          <w:spacing w:val="-7"/>
        </w:rPr>
        <w:t> </w:t>
      </w:r>
      <w:r>
        <w:rPr/>
        <w:t>2019</w:t>
      </w:r>
    </w:p>
    <w:p>
      <w:pPr>
        <w:pStyle w:val="BodyText"/>
        <w:spacing w:line="480" w:lineRule="auto" w:before="182"/>
        <w:ind w:left="480" w:right="1035" w:firstLine="719"/>
        <w:jc w:val="both"/>
      </w:pPr>
      <w:r>
        <w:rPr/>
        <w:t>From table 8 above, 114 of the respondents representing (64.8%) of the population</w:t>
      </w:r>
      <w:r>
        <w:rPr>
          <w:spacing w:val="1"/>
        </w:rPr>
        <w:t> </w:t>
      </w:r>
      <w:r>
        <w:rPr/>
        <w:t>size are of the view that Using the clinical legal education methodologies in teaching legal</w:t>
      </w:r>
      <w:r>
        <w:rPr>
          <w:spacing w:val="1"/>
        </w:rPr>
        <w:t> </w:t>
      </w:r>
      <w:r>
        <w:rPr/>
        <w:t>ethics from 200-500 level in the University will produce ethical lawyers in Nigeria. While 56</w:t>
      </w:r>
      <w:r>
        <w:rPr>
          <w:spacing w:val="1"/>
        </w:rPr>
        <w:t> </w:t>
      </w:r>
      <w:r>
        <w:rPr/>
        <w:t>respondents representing (26.1%) of the respondents disagreed with the postulation and 16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(9.1%)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respondents decided to</w:t>
      </w:r>
      <w:r>
        <w:rPr>
          <w:spacing w:val="2"/>
        </w:rPr>
        <w:t> </w:t>
      </w:r>
      <w:r>
        <w:rPr/>
        <w:t>remain neutral.</w:t>
      </w:r>
    </w:p>
    <w:p>
      <w:pPr>
        <w:pStyle w:val="BodyText"/>
        <w:spacing w:line="480" w:lineRule="auto" w:before="162"/>
        <w:ind w:left="480" w:right="1039" w:firstLine="719"/>
        <w:jc w:val="both"/>
      </w:pPr>
      <w:r>
        <w:rPr/>
        <w:t>On whether Using clinical legal education methodologies in teaching all law courses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competent</w:t>
      </w:r>
      <w:r>
        <w:rPr>
          <w:spacing w:val="1"/>
        </w:rPr>
        <w:t> </w:t>
      </w:r>
      <w:r>
        <w:rPr/>
        <w:t>lawyers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105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(59.7%)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possible, 55 respondents (31.2%) vehemently disagreed and 16 respondents (9.1%) did not</w:t>
      </w:r>
      <w:r>
        <w:rPr>
          <w:spacing w:val="1"/>
        </w:rPr>
        <w:t> </w:t>
      </w:r>
      <w:r>
        <w:rPr/>
        <w:t>take</w:t>
      </w:r>
      <w:r>
        <w:rPr>
          <w:spacing w:val="-2"/>
        </w:rPr>
        <w:t> </w:t>
      </w:r>
      <w:r>
        <w:rPr/>
        <w:t>any</w:t>
      </w:r>
      <w:r>
        <w:rPr>
          <w:spacing w:val="-5"/>
        </w:rPr>
        <w:t> </w:t>
      </w:r>
      <w:r>
        <w:rPr/>
        <w:t>stance.</w:t>
      </w:r>
    </w:p>
    <w:p>
      <w:pPr>
        <w:pStyle w:val="BodyText"/>
        <w:spacing w:line="480" w:lineRule="auto" w:before="159"/>
        <w:ind w:left="480" w:right="1040" w:firstLine="719"/>
        <w:jc w:val="both"/>
      </w:pPr>
      <w:r>
        <w:rPr/>
        <w:t>On the issue of whether students learn/know the practical application of the legal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Clinic‟s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114</w:t>
      </w:r>
      <w:r>
        <w:rPr>
          <w:spacing w:val="1"/>
        </w:rPr>
        <w:t> </w:t>
      </w:r>
      <w:r>
        <w:rPr/>
        <w:t>respondents (64.8%) believed that students learn practical of the theories taught. While 46</w:t>
      </w:r>
      <w:r>
        <w:rPr>
          <w:spacing w:val="1"/>
        </w:rPr>
        <w:t> </w:t>
      </w:r>
      <w:r>
        <w:rPr/>
        <w:t>respondents (26.1%) disbelieved the</w:t>
      </w:r>
      <w:r>
        <w:rPr>
          <w:spacing w:val="60"/>
        </w:rPr>
        <w:t> </w:t>
      </w:r>
      <w:r>
        <w:rPr/>
        <w:t>assertion and 16 respondents (9.1%) still maintained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neutrality.</w:t>
      </w:r>
    </w:p>
    <w:p>
      <w:pPr>
        <w:pStyle w:val="BodyText"/>
        <w:spacing w:line="480" w:lineRule="auto" w:before="161"/>
        <w:ind w:left="480" w:right="1043" w:firstLine="719"/>
        <w:jc w:val="both"/>
      </w:pPr>
      <w:r>
        <w:rPr/>
        <w:t>On having more than one lecturer taking a CLE, activity will be the effective way of</w:t>
      </w:r>
      <w:r>
        <w:rPr>
          <w:spacing w:val="1"/>
        </w:rPr>
        <w:t> </w:t>
      </w:r>
      <w:r>
        <w:rPr/>
        <w:t>ensuring</w:t>
      </w:r>
      <w:r>
        <w:rPr>
          <w:spacing w:val="40"/>
        </w:rPr>
        <w:t> </w:t>
      </w:r>
      <w:r>
        <w:rPr/>
        <w:t>students‟</w:t>
      </w:r>
      <w:r>
        <w:rPr>
          <w:spacing w:val="42"/>
        </w:rPr>
        <w:t> </w:t>
      </w:r>
      <w:r>
        <w:rPr/>
        <w:t>participation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/>
        <w:t>better</w:t>
      </w:r>
      <w:r>
        <w:rPr>
          <w:spacing w:val="42"/>
        </w:rPr>
        <w:t> </w:t>
      </w:r>
      <w:r>
        <w:rPr/>
        <w:t>internalization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global</w:t>
      </w:r>
      <w:r>
        <w:rPr>
          <w:spacing w:val="42"/>
        </w:rPr>
        <w:t> </w:t>
      </w:r>
      <w:r>
        <w:rPr/>
        <w:t>best</w:t>
      </w:r>
      <w:r>
        <w:rPr>
          <w:spacing w:val="43"/>
        </w:rPr>
        <w:t> </w:t>
      </w:r>
      <w:r>
        <w:rPr/>
        <w:t>practice</w:t>
      </w:r>
    </w:p>
    <w:p>
      <w:pPr>
        <w:spacing w:after="0" w:line="480" w:lineRule="auto"/>
        <w:jc w:val="both"/>
        <w:sectPr>
          <w:pgSz w:w="11910" w:h="16840"/>
          <w:pgMar w:header="0" w:footer="1002" w:top="1420" w:bottom="1200" w:left="960" w:right="400"/>
        </w:sectPr>
      </w:pPr>
    </w:p>
    <w:p>
      <w:pPr>
        <w:pStyle w:val="BodyText"/>
        <w:spacing w:line="480" w:lineRule="auto" w:before="74"/>
        <w:ind w:left="480" w:right="1037"/>
        <w:jc w:val="both"/>
      </w:pPr>
      <w:r>
        <w:rPr/>
        <w:t>methodologies,</w:t>
      </w:r>
      <w:r>
        <w:rPr>
          <w:spacing w:val="1"/>
        </w:rPr>
        <w:t> </w:t>
      </w:r>
      <w:r>
        <w:rPr/>
        <w:t>99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(55.8%)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postulation.</w:t>
      </w:r>
      <w:r>
        <w:rPr>
          <w:spacing w:val="-57"/>
        </w:rPr>
        <w:t> </w:t>
      </w:r>
      <w:r>
        <w:rPr/>
        <w:t>While 61 respondents (34.6%) differed with the majority and 16, respondents (9.1%) took a</w:t>
      </w:r>
      <w:r>
        <w:rPr>
          <w:spacing w:val="1"/>
        </w:rPr>
        <w:t> </w:t>
      </w:r>
      <w:r>
        <w:rPr/>
        <w:t>midway,</w:t>
      </w:r>
      <w:r>
        <w:rPr>
          <w:spacing w:val="-1"/>
        </w:rPr>
        <w:t> </w:t>
      </w:r>
      <w:r>
        <w:rPr/>
        <w:t>neither agreeing nor</w:t>
      </w:r>
      <w:r>
        <w:rPr>
          <w:spacing w:val="-1"/>
        </w:rPr>
        <w:t> </w:t>
      </w:r>
      <w:r>
        <w:rPr/>
        <w:t>disagreeing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postulation.</w:t>
      </w:r>
    </w:p>
    <w:p>
      <w:pPr>
        <w:pStyle w:val="BodyText"/>
        <w:spacing w:line="480" w:lineRule="auto" w:before="161"/>
        <w:ind w:left="480" w:right="1037" w:firstLine="719"/>
        <w:jc w:val="both"/>
      </w:pPr>
      <w:r>
        <w:rPr/>
        <w:t>On whether promulgating a practice rule for law students will enhance the inculcation</w:t>
      </w:r>
      <w:r>
        <w:rPr>
          <w:spacing w:val="1"/>
        </w:rPr>
        <w:t> </w:t>
      </w:r>
      <w:r>
        <w:rPr/>
        <w:t>of</w:t>
      </w:r>
      <w:r>
        <w:rPr>
          <w:spacing w:val="30"/>
        </w:rPr>
        <w:t> </w:t>
      </w:r>
      <w:r>
        <w:rPr/>
        <w:t>ethics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prospective</w:t>
      </w:r>
      <w:r>
        <w:rPr>
          <w:spacing w:val="31"/>
        </w:rPr>
        <w:t> </w:t>
      </w:r>
      <w:r>
        <w:rPr/>
        <w:t>lawyers,</w:t>
      </w:r>
      <w:r>
        <w:rPr>
          <w:spacing w:val="31"/>
        </w:rPr>
        <w:t> </w:t>
      </w:r>
      <w:r>
        <w:rPr/>
        <w:t>99</w:t>
      </w:r>
      <w:r>
        <w:rPr>
          <w:spacing w:val="31"/>
        </w:rPr>
        <w:t> </w:t>
      </w:r>
      <w:r>
        <w:rPr/>
        <w:t>respondents</w:t>
      </w:r>
      <w:r>
        <w:rPr>
          <w:spacing w:val="33"/>
        </w:rPr>
        <w:t> </w:t>
      </w:r>
      <w:r>
        <w:rPr/>
        <w:t>(55.8%)</w:t>
      </w:r>
      <w:r>
        <w:rPr>
          <w:spacing w:val="31"/>
        </w:rPr>
        <w:t> </w:t>
      </w:r>
      <w:r>
        <w:rPr/>
        <w:t>who</w:t>
      </w:r>
      <w:r>
        <w:rPr>
          <w:spacing w:val="31"/>
        </w:rPr>
        <w:t> </w:t>
      </w:r>
      <w:r>
        <w:rPr/>
        <w:t>are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majority</w:t>
      </w:r>
      <w:r>
        <w:rPr>
          <w:spacing w:val="27"/>
        </w:rPr>
        <w:t> </w:t>
      </w:r>
      <w:r>
        <w:rPr/>
        <w:t>agreed</w:t>
      </w:r>
      <w:r>
        <w:rPr>
          <w:spacing w:val="-58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assertion,</w:t>
      </w:r>
      <w:r>
        <w:rPr>
          <w:spacing w:val="1"/>
        </w:rPr>
        <w:t> </w:t>
      </w:r>
      <w:r>
        <w:rPr/>
        <w:t>56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(31.8%)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while</w:t>
      </w:r>
      <w:r>
        <w:rPr>
          <w:spacing w:val="60"/>
        </w:rPr>
        <w:t> </w:t>
      </w:r>
      <w:r>
        <w:rPr/>
        <w:t>21</w:t>
      </w:r>
      <w:r>
        <w:rPr>
          <w:spacing w:val="1"/>
        </w:rPr>
        <w:t> </w:t>
      </w:r>
      <w:r>
        <w:rPr/>
        <w:t>respondents (11.9%) remain undecided. This shows that majority of the respondents are</w:t>
      </w:r>
      <w:r>
        <w:rPr>
          <w:spacing w:val="1"/>
        </w:rPr>
        <w:t> </w:t>
      </w:r>
      <w:r>
        <w:rPr/>
        <w:t>yearning for a practice rule (i.e. ethical code of practice) since the rules of professional</w:t>
      </w:r>
      <w:r>
        <w:rPr>
          <w:spacing w:val="1"/>
        </w:rPr>
        <w:t> </w:t>
      </w:r>
      <w:r>
        <w:rPr/>
        <w:t>conduct</w:t>
      </w:r>
      <w:r>
        <w:rPr>
          <w:spacing w:val="-1"/>
        </w:rPr>
        <w:t> </w:t>
      </w:r>
      <w:r>
        <w:rPr/>
        <w:t>is not applicable</w:t>
      </w:r>
      <w:r>
        <w:rPr>
          <w:spacing w:val="1"/>
        </w:rPr>
        <w:t> </w:t>
      </w:r>
      <w:r>
        <w:rPr/>
        <w:t>to them.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3"/>
        <w:ind w:left="3219" w:right="3694" w:firstLine="957"/>
        <w:jc w:val="left"/>
      </w:pPr>
      <w:r>
        <w:rPr/>
        <w:t>CHAPTER SIX</w:t>
      </w:r>
      <w:r>
        <w:rPr>
          <w:spacing w:val="1"/>
        </w:rPr>
        <w:t> </w:t>
      </w:r>
      <w:r>
        <w:rPr/>
        <w:t>SUMMARY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CONCLUSION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ListParagraph"/>
        <w:numPr>
          <w:ilvl w:val="1"/>
          <w:numId w:val="33"/>
        </w:numPr>
        <w:tabs>
          <w:tab w:pos="841" w:val="left" w:leader="none"/>
        </w:tabs>
        <w:spacing w:line="240" w:lineRule="auto" w:before="90" w:after="0"/>
        <w:ind w:left="840" w:right="0" w:hanging="361"/>
        <w:jc w:val="both"/>
        <w:rPr>
          <w:b/>
          <w:sz w:val="24"/>
        </w:rPr>
      </w:pPr>
      <w:r>
        <w:rPr>
          <w:b/>
          <w:sz w:val="24"/>
        </w:rPr>
        <w:t>Summary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33" w:firstLine="719"/>
        <w:jc w:val="both"/>
      </w:pPr>
      <w:r>
        <w:rPr/>
        <w:t>The focal point of this dissertation is to indicate how experiential learning of law</w:t>
      </w:r>
      <w:r>
        <w:rPr>
          <w:spacing w:val="1"/>
        </w:rPr>
        <w:t> </w:t>
      </w:r>
      <w:r>
        <w:rPr/>
        <w:t>students through Clinical Legal Education (CLE) can promote legal practice in Nigeria with</w:t>
      </w:r>
      <w:r>
        <w:rPr>
          <w:spacing w:val="1"/>
        </w:rPr>
        <w:t> </w:t>
      </w:r>
      <w:r>
        <w:rPr/>
        <w:t>specific reference to inculcation of ethics, promoting social justice/public lawyering and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lawyers.</w:t>
      </w:r>
      <w:r>
        <w:rPr>
          <w:spacing w:val="1"/>
        </w:rPr>
        <w:t> </w:t>
      </w:r>
      <w:r>
        <w:rPr/>
        <w:t>Clinicians</w:t>
      </w:r>
      <w:r>
        <w:rPr>
          <w:spacing w:val="1"/>
        </w:rPr>
        <w:t> </w:t>
      </w:r>
      <w:r>
        <w:rPr/>
        <w:t>engages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presentations,</w:t>
      </w:r>
      <w:r>
        <w:rPr>
          <w:spacing w:val="1"/>
        </w:rPr>
        <w:t> </w:t>
      </w:r>
      <w:r>
        <w:rPr/>
        <w:t>simulation (role play or drama), live client interview, debate, group discussion, writing of</w:t>
      </w:r>
      <w:r>
        <w:rPr>
          <w:spacing w:val="1"/>
        </w:rPr>
        <w:t> </w:t>
      </w:r>
      <w:r>
        <w:rPr/>
        <w:t>reflective report, community outreach/street law, brainstorming, mock and moot trials and</w:t>
      </w:r>
      <w:r>
        <w:rPr>
          <w:spacing w:val="1"/>
        </w:rPr>
        <w:t> </w:t>
      </w:r>
      <w:r>
        <w:rPr/>
        <w:t>other forms of pragmatic methodologies. These afford the students the opportunity to learn</w:t>
      </w:r>
      <w:r>
        <w:rPr>
          <w:spacing w:val="1"/>
        </w:rPr>
        <w:t> </w:t>
      </w:r>
      <w:r>
        <w:rPr/>
        <w:t>lawyering skills and values from the university before venturing into law school or the realm</w:t>
      </w:r>
      <w:r>
        <w:rPr>
          <w:spacing w:val="1"/>
        </w:rPr>
        <w:t> </w:t>
      </w:r>
      <w:r>
        <w:rPr/>
        <w:t>of legal practice. Strict adherence to these methodologies gives the profession the opportunity</w:t>
      </w:r>
      <w:r>
        <w:rPr>
          <w:spacing w:val="-57"/>
        </w:rPr>
        <w:t> </w:t>
      </w:r>
      <w:r>
        <w:rPr/>
        <w:t>of producing ethical, community service conscious and competent attorneys in accordance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best practice who can</w:t>
      </w:r>
      <w:r>
        <w:rPr>
          <w:spacing w:val="-1"/>
        </w:rPr>
        <w:t> </w:t>
      </w:r>
      <w:r>
        <w:rPr/>
        <w:t>compete with</w:t>
      </w:r>
      <w:r>
        <w:rPr>
          <w:spacing w:val="-1"/>
        </w:rPr>
        <w:t> </w:t>
      </w:r>
      <w:r>
        <w:rPr/>
        <w:t>legal</w:t>
      </w:r>
      <w:r>
        <w:rPr>
          <w:spacing w:val="-1"/>
        </w:rPr>
        <w:t> </w:t>
      </w:r>
      <w:r>
        <w:rPr/>
        <w:t>professionals around the globe.</w:t>
      </w:r>
    </w:p>
    <w:p>
      <w:pPr>
        <w:pStyle w:val="BodyText"/>
        <w:spacing w:line="480" w:lineRule="auto" w:before="160"/>
        <w:ind w:left="480" w:right="1034" w:firstLine="719"/>
        <w:jc w:val="both"/>
      </w:pPr>
      <w:r>
        <w:rPr/>
        <w:t>Before the advent or adoption of the CLE curriculum in Nigeria Universities, the</w:t>
      </w:r>
      <w:r>
        <w:rPr>
          <w:spacing w:val="1"/>
        </w:rPr>
        <w:t> </w:t>
      </w:r>
      <w:r>
        <w:rPr/>
        <w:t>traditional methods of teaching law is basically theoretical and/or robotic in nature,</w:t>
      </w:r>
      <w:r>
        <w:rPr>
          <w:vertAlign w:val="superscript"/>
        </w:rPr>
        <w:t>392</w:t>
      </w:r>
      <w:r>
        <w:rPr>
          <w:vertAlign w:val="baseline"/>
        </w:rPr>
        <w:t> not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interactive. Students are spoon fed with legal theories, </w:t>
      </w:r>
      <w:r>
        <w:rPr>
          <w:i/>
          <w:vertAlign w:val="baseline"/>
        </w:rPr>
        <w:t>latin maxims </w:t>
      </w:r>
      <w:r>
        <w:rPr>
          <w:vertAlign w:val="baseline"/>
        </w:rPr>
        <w:t>which are not ethically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driven in fact or in law. The University curriculum have largely neglected ethics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 have been clamouring for ethical lawyers. The only time law students get in touch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8"/>
          <w:vertAlign w:val="baseline"/>
        </w:rPr>
        <w:t> </w:t>
      </w:r>
      <w:r>
        <w:rPr>
          <w:vertAlign w:val="baseline"/>
        </w:rPr>
        <w:t>ethics</w:t>
      </w:r>
      <w:r>
        <w:rPr>
          <w:spacing w:val="8"/>
          <w:vertAlign w:val="baseline"/>
        </w:rPr>
        <w:t> </w:t>
      </w:r>
      <w:r>
        <w:rPr>
          <w:vertAlign w:val="baseline"/>
        </w:rPr>
        <w:t>is</w:t>
      </w:r>
      <w:r>
        <w:rPr>
          <w:spacing w:val="9"/>
          <w:vertAlign w:val="baseline"/>
        </w:rPr>
        <w:t> </w:t>
      </w:r>
      <w:r>
        <w:rPr>
          <w:vertAlign w:val="baseline"/>
        </w:rPr>
        <w:t>at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realm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1"/>
          <w:vertAlign w:val="baseline"/>
        </w:rPr>
        <w:t> </w:t>
      </w:r>
      <w:r>
        <w:rPr>
          <w:vertAlign w:val="baseline"/>
        </w:rPr>
        <w:t>Law</w:t>
      </w:r>
      <w:r>
        <w:rPr>
          <w:spacing w:val="7"/>
          <w:vertAlign w:val="baseline"/>
        </w:rPr>
        <w:t> </w:t>
      </w:r>
      <w:r>
        <w:rPr>
          <w:vertAlign w:val="baseline"/>
        </w:rPr>
        <w:t>School</w:t>
      </w:r>
      <w:r>
        <w:rPr>
          <w:spacing w:val="8"/>
          <w:vertAlign w:val="baseline"/>
        </w:rPr>
        <w:t> </w:t>
      </w:r>
      <w:r>
        <w:rPr>
          <w:vertAlign w:val="baseline"/>
        </w:rPr>
        <w:t>(NLS).</w:t>
      </w:r>
      <w:r>
        <w:rPr>
          <w:spacing w:val="10"/>
          <w:vertAlign w:val="baseline"/>
        </w:rPr>
        <w:t> </w:t>
      </w:r>
      <w:r>
        <w:rPr>
          <w:vertAlign w:val="baseline"/>
        </w:rPr>
        <w:t>This</w:t>
      </w:r>
      <w:r>
        <w:rPr>
          <w:spacing w:val="11"/>
          <w:vertAlign w:val="baseline"/>
        </w:rPr>
        <w:t> </w:t>
      </w:r>
      <w:r>
        <w:rPr>
          <w:vertAlign w:val="baseline"/>
        </w:rPr>
        <w:t>contributed</w:t>
      </w:r>
      <w:r>
        <w:rPr>
          <w:spacing w:val="8"/>
          <w:vertAlign w:val="baseline"/>
        </w:rPr>
        <w:t> </w:t>
      </w:r>
      <w:r>
        <w:rPr>
          <w:vertAlign w:val="baseline"/>
        </w:rPr>
        <w:t>largely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  <w:r>
        <w:rPr>
          <w:spacing w:val="8"/>
          <w:vertAlign w:val="baseline"/>
        </w:rPr>
        <w:t> </w:t>
      </w:r>
      <w:r>
        <w:rPr>
          <w:vertAlign w:val="baseline"/>
        </w:rPr>
        <w:t>acts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before="9"/>
        <w:rPr>
          <w:sz w:val="16"/>
        </w:rPr>
      </w:pPr>
      <w:r>
        <w:rPr/>
        <w:pict>
          <v:rect style="position:absolute;margin-left:72.024002pt;margin-top:11.60713pt;width:144.020pt;height:.71997pt;mso-position-horizontal-relative:page;mso-position-vertical-relative:paragraph;z-index:-156687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9" w:firstLine="0"/>
        <w:jc w:val="both"/>
        <w:rPr>
          <w:sz w:val="20"/>
        </w:rPr>
      </w:pPr>
      <w:r>
        <w:rPr>
          <w:sz w:val="20"/>
          <w:vertAlign w:val="superscript"/>
        </w:rPr>
        <w:t>392</w:t>
      </w:r>
      <w:r>
        <w:rPr>
          <w:sz w:val="20"/>
          <w:vertAlign w:val="baseline"/>
        </w:rPr>
        <w:t> It is robotic in nature because some lecturers will just teach what is in their hand-outs, students are not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engaged and any attempt by the critical students to ask questions on what is not in the hand-out will be followed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condemnation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teacher.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Students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forced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believe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what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taught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nothing more.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580" w:bottom="1200" w:left="960" w:right="400"/>
        </w:sectPr>
      </w:pPr>
    </w:p>
    <w:p>
      <w:pPr>
        <w:pStyle w:val="BodyText"/>
        <w:spacing w:line="480" w:lineRule="auto" w:before="74"/>
        <w:ind w:left="480" w:right="1037"/>
        <w:jc w:val="both"/>
      </w:pPr>
      <w:r>
        <w:rPr/>
        <w:t>breeding unethical lawyers, who choose to play by the Rules of Professional Conduct (RPC)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NLS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abandoned it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realm of legal</w:t>
      </w:r>
      <w:r>
        <w:rPr>
          <w:spacing w:val="-1"/>
        </w:rPr>
        <w:t> </w:t>
      </w:r>
      <w:r>
        <w:rPr/>
        <w:t>practice.</w:t>
      </w:r>
    </w:p>
    <w:p>
      <w:pPr>
        <w:pStyle w:val="BodyText"/>
        <w:spacing w:line="480" w:lineRule="auto" w:before="161"/>
        <w:ind w:left="480" w:right="103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RPC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application of the theories taught in the classroom to the activities of law students breeds</w:t>
      </w:r>
      <w:r>
        <w:rPr>
          <w:spacing w:val="1"/>
        </w:rPr>
        <w:t> </w:t>
      </w:r>
      <w:r>
        <w:rPr/>
        <w:t>sound lawyers that the society and the legal profession will be proud of in the future. The</w:t>
      </w:r>
      <w:r>
        <w:rPr>
          <w:spacing w:val="1"/>
        </w:rPr>
        <w:t> </w:t>
      </w:r>
      <w:r>
        <w:rPr/>
        <w:t>activities of Clinicians from the university promote legal practice in the sense that the student</w:t>
      </w:r>
      <w:r>
        <w:rPr>
          <w:spacing w:val="1"/>
        </w:rPr>
        <w:t> </w:t>
      </w:r>
      <w:r>
        <w:rPr/>
        <w:t>developed several lawyering skills and values such as writing letters, drafting court processes,</w:t>
      </w:r>
      <w:r>
        <w:rPr>
          <w:spacing w:val="-57"/>
        </w:rPr>
        <w:t> </w:t>
      </w:r>
      <w:r>
        <w:rPr/>
        <w:t>advocacy skills, interviewing, counselling, report writing, team work, inter-personal skills,</w:t>
      </w:r>
      <w:r>
        <w:rPr>
          <w:spacing w:val="1"/>
        </w:rPr>
        <w:t> </w:t>
      </w:r>
      <w:r>
        <w:rPr/>
        <w:t>community service, etc.</w:t>
      </w:r>
      <w:r>
        <w:rPr>
          <w:vertAlign w:val="superscript"/>
        </w:rPr>
        <w:t>393</w:t>
      </w:r>
      <w:r>
        <w:rPr>
          <w:vertAlign w:val="baseline"/>
        </w:rPr>
        <w:t> which suite the society needs. The CLE activities transformed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 image of our Faculty of Laws in Nigeria from elitist educational centres to institutions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ambitious to serve the social justice mission. This mission have manifested itself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raising of legal awareness and education within our society, in the opening of the Faculty to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social justice</w:t>
      </w:r>
      <w:r>
        <w:rPr>
          <w:spacing w:val="-2"/>
          <w:vertAlign w:val="baseline"/>
        </w:rPr>
        <w:t> </w:t>
      </w:r>
      <w:r>
        <w:rPr>
          <w:vertAlign w:val="baseline"/>
        </w:rPr>
        <w:t>organizations</w:t>
      </w:r>
      <w:r>
        <w:rPr>
          <w:vertAlign w:val="superscript"/>
        </w:rPr>
        <w:t>394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NULAI-Nigeria, R2K, J4A</w:t>
      </w:r>
      <w:r>
        <w:rPr>
          <w:spacing w:val="-1"/>
          <w:vertAlign w:val="baseline"/>
        </w:rPr>
        <w:t> </w:t>
      </w:r>
      <w:r>
        <w:rPr>
          <w:vertAlign w:val="baseline"/>
        </w:rPr>
        <w:t>etc.</w:t>
      </w:r>
    </w:p>
    <w:p>
      <w:pPr>
        <w:pStyle w:val="BodyText"/>
        <w:spacing w:line="480" w:lineRule="auto" w:before="159"/>
        <w:ind w:left="480" w:right="1033" w:firstLine="719"/>
        <w:jc w:val="both"/>
      </w:pPr>
      <w:r>
        <w:rPr/>
        <w:t>This research examined the role of CLE in promoting legal practice in Nigeria by</w:t>
      </w:r>
      <w:r>
        <w:rPr>
          <w:spacing w:val="1"/>
        </w:rPr>
        <w:t> </w:t>
      </w:r>
      <w:r>
        <w:rPr/>
        <w:t>analysing the activities of Law Clinics and the Clinicians to see how they are helpful to the</w:t>
      </w:r>
      <w:r>
        <w:rPr>
          <w:spacing w:val="1"/>
        </w:rPr>
        <w:t> </w:t>
      </w:r>
      <w:r>
        <w:rPr/>
        <w:t>society and the law students aspiring to becoming lawyers in line with global best practice.</w:t>
      </w:r>
      <w:r>
        <w:rPr>
          <w:spacing w:val="1"/>
        </w:rPr>
        <w:t> </w:t>
      </w:r>
      <w:r>
        <w:rPr/>
        <w:t>The research relate experiences of law students in projects like social justice and public</w:t>
      </w:r>
      <w:r>
        <w:rPr>
          <w:spacing w:val="1"/>
        </w:rPr>
        <w:t> </w:t>
      </w:r>
      <w:r>
        <w:rPr/>
        <w:t>interest lawyering which covers prison/pre-trial detainees project, community outreach/street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torture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Projects,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counselling</w:t>
      </w:r>
      <w:r>
        <w:rPr>
          <w:spacing w:val="-3"/>
        </w:rPr>
        <w:t> </w:t>
      </w:r>
      <w:r>
        <w:rPr/>
        <w:t>and other</w:t>
      </w:r>
      <w:r>
        <w:rPr>
          <w:spacing w:val="1"/>
        </w:rPr>
        <w:t> </w:t>
      </w:r>
      <w:r>
        <w:rPr/>
        <w:t>Law Clinic</w:t>
      </w:r>
      <w:r>
        <w:rPr>
          <w:spacing w:val="-1"/>
        </w:rPr>
        <w:t> </w:t>
      </w:r>
      <w:r>
        <w:rPr/>
        <w:t>activities.</w:t>
      </w:r>
    </w:p>
    <w:p>
      <w:pPr>
        <w:pStyle w:val="Heading2"/>
        <w:numPr>
          <w:ilvl w:val="1"/>
          <w:numId w:val="33"/>
        </w:numPr>
        <w:tabs>
          <w:tab w:pos="841" w:val="left" w:leader="none"/>
        </w:tabs>
        <w:spacing w:line="240" w:lineRule="auto" w:before="167" w:after="0"/>
        <w:ind w:left="840" w:right="0" w:hanging="361"/>
        <w:jc w:val="both"/>
      </w:pPr>
      <w:r>
        <w:rPr/>
        <w:t>Findings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  <w:r>
        <w:rPr/>
        <w:pict>
          <v:rect style="position:absolute;margin-left:72.024002pt;margin-top:10.460947pt;width:144.020pt;height:.72003pt;mso-position-horizontal-relative:page;mso-position-vertical-relative:paragraph;z-index:-156682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41" w:firstLine="0"/>
        <w:jc w:val="both"/>
        <w:rPr>
          <w:sz w:val="20"/>
        </w:rPr>
      </w:pPr>
      <w:r>
        <w:rPr>
          <w:sz w:val="20"/>
          <w:vertAlign w:val="superscript"/>
        </w:rPr>
        <w:t>393</w:t>
      </w:r>
      <w:r>
        <w:rPr>
          <w:sz w:val="20"/>
          <w:vertAlign w:val="baseline"/>
        </w:rPr>
        <w:t> Ojukwu, E. et al (2012). </w:t>
      </w:r>
      <w:r>
        <w:rPr>
          <w:i/>
          <w:sz w:val="20"/>
          <w:vertAlign w:val="baseline"/>
        </w:rPr>
        <w:t>Handbook on Prison Pre-Trial Detainee Law Clinic, </w:t>
      </w:r>
      <w:r>
        <w:rPr>
          <w:sz w:val="20"/>
          <w:vertAlign w:val="baseline"/>
        </w:rPr>
        <w:t>NULAI Nigeria, Garki II,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Abuja,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before="0"/>
        <w:ind w:left="480" w:right="1038" w:firstLine="0"/>
        <w:jc w:val="both"/>
        <w:rPr>
          <w:sz w:val="20"/>
        </w:rPr>
      </w:pPr>
      <w:r>
        <w:rPr>
          <w:sz w:val="20"/>
          <w:vertAlign w:val="superscript"/>
        </w:rPr>
        <w:t>394</w:t>
      </w:r>
      <w:r>
        <w:rPr>
          <w:sz w:val="20"/>
          <w:vertAlign w:val="baseline"/>
        </w:rPr>
        <w:t> Zielinska, E., (2005), Clinical Education as a Nucleus for the Reform of Legal Education in Poland. In: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Lomowski,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(ed.),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Clinic: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Idea,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Organization,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Methodology,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Wydawnictwo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C.H.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Beck,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Warsaw,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Poland, p. 14.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4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apparent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experiential</w:t>
      </w:r>
      <w:r>
        <w:rPr>
          <w:spacing w:val="-57"/>
        </w:rPr>
        <w:t> </w:t>
      </w:r>
      <w:r>
        <w:rPr/>
        <w:t>learning through the activities of Law Clinics shouldered by the Clinicians have impacts on</w:t>
      </w:r>
      <w:r>
        <w:rPr>
          <w:spacing w:val="1"/>
        </w:rPr>
        <w:t> </w:t>
      </w:r>
      <w:r>
        <w:rPr/>
        <w:t>the legal system in Nigeria. This is because through their activities, legal ethics, the spirit of</w:t>
      </w:r>
      <w:r>
        <w:rPr>
          <w:spacing w:val="1"/>
        </w:rPr>
        <w:t> </w:t>
      </w:r>
      <w:r>
        <w:rPr/>
        <w:t>public interest lawyering, pro bono services are instil on law students and justice is made</w:t>
      </w:r>
      <w:r>
        <w:rPr>
          <w:spacing w:val="1"/>
        </w:rPr>
        <w:t> </w:t>
      </w:r>
      <w:r>
        <w:rPr/>
        <w:t>accessible to the poor despite the limitations imposed on law students‟ practice by the LPA.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 made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findings:</w:t>
      </w:r>
    </w:p>
    <w:p>
      <w:pPr>
        <w:pStyle w:val="ListParagraph"/>
        <w:numPr>
          <w:ilvl w:val="2"/>
          <w:numId w:val="33"/>
        </w:numPr>
        <w:tabs>
          <w:tab w:pos="1201" w:val="left" w:leader="none"/>
        </w:tabs>
        <w:spacing w:line="480" w:lineRule="auto" w:before="161" w:after="0"/>
        <w:ind w:left="1200" w:right="1045" w:hanging="720"/>
        <w:jc w:val="both"/>
        <w:rPr>
          <w:sz w:val="24"/>
        </w:rPr>
      </w:pPr>
      <w:r>
        <w:rPr>
          <w:sz w:val="24"/>
        </w:rPr>
        <w:t>Insufficient Ethical Curriculum for Teaching Law Courses in the Universities</w:t>
      </w:r>
      <w:r>
        <w:rPr>
          <w:spacing w:val="1"/>
          <w:sz w:val="24"/>
        </w:rPr>
        <w:t> </w:t>
      </w:r>
      <w:r>
        <w:rPr>
          <w:sz w:val="24"/>
        </w:rPr>
        <w:t>Adherence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ethics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6"/>
          <w:sz w:val="24"/>
        </w:rPr>
        <w:t> </w:t>
      </w:r>
      <w:r>
        <w:rPr>
          <w:sz w:val="24"/>
        </w:rPr>
        <w:t>vital</w:t>
      </w:r>
      <w:r>
        <w:rPr>
          <w:spacing w:val="13"/>
          <w:sz w:val="24"/>
        </w:rPr>
        <w:t> </w:t>
      </w:r>
      <w:r>
        <w:rPr>
          <w:sz w:val="24"/>
        </w:rPr>
        <w:t>variable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promoting</w:t>
      </w:r>
      <w:r>
        <w:rPr>
          <w:spacing w:val="10"/>
          <w:sz w:val="24"/>
        </w:rPr>
        <w:t> </w:t>
      </w:r>
      <w:r>
        <w:rPr>
          <w:sz w:val="24"/>
        </w:rPr>
        <w:t>legal</w:t>
      </w:r>
      <w:r>
        <w:rPr>
          <w:spacing w:val="13"/>
          <w:sz w:val="24"/>
        </w:rPr>
        <w:t> </w:t>
      </w:r>
      <w:r>
        <w:rPr>
          <w:sz w:val="24"/>
        </w:rPr>
        <w:t>practice,</w:t>
      </w:r>
      <w:r>
        <w:rPr>
          <w:spacing w:val="13"/>
          <w:sz w:val="24"/>
        </w:rPr>
        <w:t> </w:t>
      </w:r>
      <w:r>
        <w:rPr>
          <w:sz w:val="24"/>
        </w:rPr>
        <w:t>since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profession</w:t>
      </w:r>
    </w:p>
    <w:p>
      <w:pPr>
        <w:pStyle w:val="BodyText"/>
        <w:spacing w:line="480" w:lineRule="auto"/>
        <w:ind w:left="480" w:right="1035"/>
        <w:jc w:val="both"/>
      </w:pPr>
      <w:r>
        <w:rPr/>
        <w:t>without ethics will lose it relevance in the eyes of the people it intends to serve. Most of 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Faculties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curriculum,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NULAI-Nigeria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introduced a curriculum for Professional Responsibility and Ethics‟ for CLE</w:t>
      </w:r>
      <w:r>
        <w:rPr>
          <w:vertAlign w:val="superscript"/>
        </w:rPr>
        <w:t>395</w:t>
      </w:r>
      <w:r>
        <w:rPr>
          <w:vertAlign w:val="baseline"/>
        </w:rPr>
        <w:t> teachers but it</w:t>
      </w:r>
      <w:r>
        <w:rPr>
          <w:spacing w:val="-57"/>
          <w:vertAlign w:val="baseline"/>
        </w:rPr>
        <w:t> </w:t>
      </w:r>
      <w:r>
        <w:rPr>
          <w:vertAlign w:val="baseline"/>
        </w:rPr>
        <w:t>is not sufficient because only the few CLE facilitators who teaches the CLE course apply it</w:t>
      </w:r>
      <w:r>
        <w:rPr>
          <w:spacing w:val="1"/>
          <w:vertAlign w:val="baseline"/>
        </w:rPr>
        <w:t> </w:t>
      </w:r>
      <w:r>
        <w:rPr>
          <w:vertAlign w:val="baseline"/>
        </w:rPr>
        <w:t>when teaching. A careful perusal of ethics as course will reveal that teaching it in isolation to</w:t>
      </w:r>
      <w:r>
        <w:rPr>
          <w:spacing w:val="1"/>
          <w:vertAlign w:val="baseline"/>
        </w:rPr>
        <w:t> </w:t>
      </w:r>
      <w:r>
        <w:rPr>
          <w:vertAlign w:val="baseline"/>
        </w:rPr>
        <w:t>CLE is not sufficient and adopting it in the CLE course alone will only leave the profession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impact of</w:t>
      </w:r>
      <w:r>
        <w:rPr>
          <w:spacing w:val="-1"/>
          <w:vertAlign w:val="baseline"/>
        </w:rPr>
        <w:t> </w:t>
      </w:r>
      <w:r>
        <w:rPr>
          <w:vertAlign w:val="baseline"/>
        </w:rPr>
        <w:t>ethics taught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Law</w:t>
      </w:r>
      <w:r>
        <w:rPr>
          <w:spacing w:val="-1"/>
          <w:vertAlign w:val="baseline"/>
        </w:rPr>
        <w:t> </w:t>
      </w:r>
      <w:r>
        <w:rPr>
          <w:vertAlign w:val="baseline"/>
        </w:rPr>
        <w:t>School as posited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Okafor</w:t>
      </w:r>
      <w:r>
        <w:rPr>
          <w:spacing w:val="-3"/>
          <w:vertAlign w:val="baseline"/>
        </w:rPr>
        <w:t> </w:t>
      </w:r>
      <w:r>
        <w:rPr>
          <w:vertAlign w:val="baseline"/>
        </w:rPr>
        <w:t>in chapter</w:t>
      </w:r>
      <w:r>
        <w:rPr>
          <w:spacing w:val="-1"/>
          <w:vertAlign w:val="baseline"/>
        </w:rPr>
        <w:t> </w:t>
      </w:r>
      <w:r>
        <w:rPr>
          <w:vertAlign w:val="baseline"/>
        </w:rPr>
        <w:t>4 earlier.</w:t>
      </w:r>
    </w:p>
    <w:p>
      <w:pPr>
        <w:pStyle w:val="ListParagraph"/>
        <w:numPr>
          <w:ilvl w:val="2"/>
          <w:numId w:val="33"/>
        </w:numPr>
        <w:tabs>
          <w:tab w:pos="1201" w:val="left" w:leader="none"/>
        </w:tabs>
        <w:spacing w:line="240" w:lineRule="auto" w:before="160" w:after="0"/>
        <w:ind w:left="1200" w:right="0" w:hanging="721"/>
        <w:jc w:val="both"/>
        <w:rPr>
          <w:sz w:val="24"/>
        </w:rPr>
      </w:pPr>
      <w:r>
        <w:rPr>
          <w:sz w:val="24"/>
        </w:rPr>
        <w:t>Resistance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Law</w:t>
      </w:r>
      <w:r>
        <w:rPr>
          <w:spacing w:val="-1"/>
          <w:sz w:val="24"/>
        </w:rPr>
        <w:t> </w:t>
      </w:r>
      <w:r>
        <w:rPr>
          <w:sz w:val="24"/>
        </w:rPr>
        <w:t>Students due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Over-population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Classroom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80" w:right="1036" w:firstLine="719"/>
        <w:jc w:val="both"/>
      </w:pPr>
      <w:r>
        <w:rPr/>
        <w:t>There is lack of commitment to Law Clinics activities from Clinicians because the</w:t>
      </w:r>
      <w:r>
        <w:rPr>
          <w:spacing w:val="1"/>
        </w:rPr>
        <w:t> </w:t>
      </w:r>
      <w:r>
        <w:rPr/>
        <w:t>activities being pragmatic is time consuming and highly demanding. While some students</w:t>
      </w:r>
      <w:r>
        <w:rPr>
          <w:spacing w:val="1"/>
        </w:rPr>
        <w:t> </w:t>
      </w:r>
      <w:r>
        <w:rPr/>
        <w:t>offering the CLE course do not participate in the class and pre-class activities due to their</w:t>
      </w:r>
      <w:r>
        <w:rPr>
          <w:spacing w:val="1"/>
        </w:rPr>
        <w:t> </w:t>
      </w:r>
      <w:r>
        <w:rPr/>
        <w:t>population. Like in A.B.U Zaria, the students select the courageous few among them to 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class.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prefer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lectured</w:t>
      </w:r>
      <w:r>
        <w:rPr>
          <w:spacing w:val="1"/>
        </w:rPr>
        <w:t> </w:t>
      </w:r>
      <w:r>
        <w:rPr/>
        <w:t>(lecturer-centred</w:t>
      </w:r>
      <w:r>
        <w:rPr>
          <w:spacing w:val="1"/>
        </w:rPr>
        <w:t> </w:t>
      </w:r>
      <w:r>
        <w:rPr/>
        <w:t>methodology)</w:t>
      </w:r>
      <w:r>
        <w:rPr>
          <w:spacing w:val="46"/>
        </w:rPr>
        <w:t> </w:t>
      </w:r>
      <w:r>
        <w:rPr/>
        <w:t>than</w:t>
      </w:r>
      <w:r>
        <w:rPr>
          <w:spacing w:val="46"/>
        </w:rPr>
        <w:t> </w:t>
      </w:r>
      <w:r>
        <w:rPr/>
        <w:t>the</w:t>
      </w:r>
      <w:r>
        <w:rPr>
          <w:spacing w:val="48"/>
        </w:rPr>
        <w:t> </w:t>
      </w:r>
      <w:r>
        <w:rPr/>
        <w:t>student-centred</w:t>
      </w:r>
      <w:r>
        <w:rPr>
          <w:spacing w:val="46"/>
        </w:rPr>
        <w:t> </w:t>
      </w:r>
      <w:r>
        <w:rPr/>
        <w:t>methodologies</w:t>
      </w:r>
      <w:r>
        <w:rPr>
          <w:spacing w:val="47"/>
        </w:rPr>
        <w:t> </w:t>
      </w:r>
      <w:r>
        <w:rPr/>
        <w:t>adopted</w:t>
      </w:r>
      <w:r>
        <w:rPr>
          <w:spacing w:val="46"/>
        </w:rPr>
        <w:t> </w:t>
      </w:r>
      <w:r>
        <w:rPr/>
        <w:t>by</w:t>
      </w:r>
      <w:r>
        <w:rPr>
          <w:spacing w:val="41"/>
        </w:rPr>
        <w:t> </w:t>
      </w:r>
      <w:r>
        <w:rPr/>
        <w:t>the</w:t>
      </w:r>
      <w:r>
        <w:rPr>
          <w:spacing w:val="48"/>
        </w:rPr>
        <w:t> </w:t>
      </w:r>
      <w:r>
        <w:rPr/>
        <w:t>CLE</w:t>
      </w:r>
      <w:r>
        <w:rPr>
          <w:spacing w:val="46"/>
        </w:rPr>
        <w:t> </w:t>
      </w:r>
      <w:r>
        <w:rPr/>
        <w:t>course.</w:t>
      </w:r>
      <w:r>
        <w:rPr>
          <w:spacing w:val="47"/>
        </w:rPr>
        <w:t> </w:t>
      </w:r>
      <w:r>
        <w:rPr/>
        <w:t>These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rect style="position:absolute;margin-left:72.024002pt;margin-top:11.829413pt;width:144.020pt;height:.72003pt;mso-position-horizontal-relative:page;mso-position-vertical-relative:paragraph;z-index:-156677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5161" w:val="left" w:leader="none"/>
        </w:tabs>
        <w:spacing w:before="67"/>
        <w:ind w:left="480" w:right="1039" w:firstLine="0"/>
        <w:jc w:val="left"/>
        <w:rPr>
          <w:sz w:val="20"/>
        </w:rPr>
      </w:pPr>
      <w:r>
        <w:rPr>
          <w:sz w:val="20"/>
          <w:vertAlign w:val="superscript"/>
        </w:rPr>
        <w:t>395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Ojukwu,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E.,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Erugo,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S.,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Adekoya,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C,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(2013).</w:t>
        <w:tab/>
      </w:r>
      <w:r>
        <w:rPr>
          <w:i/>
          <w:sz w:val="20"/>
          <w:vertAlign w:val="baseline"/>
        </w:rPr>
        <w:t>Clinical</w:t>
      </w:r>
      <w:r>
        <w:rPr>
          <w:i/>
          <w:spacing w:val="46"/>
          <w:sz w:val="20"/>
          <w:vertAlign w:val="baseline"/>
        </w:rPr>
        <w:t> </w:t>
      </w:r>
      <w:r>
        <w:rPr>
          <w:i/>
          <w:sz w:val="20"/>
          <w:vertAlign w:val="baseline"/>
        </w:rPr>
        <w:t>Legal</w:t>
      </w:r>
      <w:r>
        <w:rPr>
          <w:i/>
          <w:spacing w:val="46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Education:</w:t>
      </w:r>
      <w:r>
        <w:rPr>
          <w:i/>
          <w:spacing w:val="46"/>
          <w:sz w:val="20"/>
          <w:vertAlign w:val="baseline"/>
        </w:rPr>
        <w:t> </w:t>
      </w:r>
      <w:r>
        <w:rPr>
          <w:i/>
          <w:sz w:val="20"/>
          <w:vertAlign w:val="baseline"/>
        </w:rPr>
        <w:t>Curriculum</w:t>
      </w:r>
      <w:r>
        <w:rPr>
          <w:i/>
          <w:spacing w:val="46"/>
          <w:sz w:val="20"/>
          <w:vertAlign w:val="baseline"/>
        </w:rPr>
        <w:t> </w:t>
      </w:r>
      <w:r>
        <w:rPr>
          <w:i/>
          <w:sz w:val="20"/>
          <w:vertAlign w:val="baseline"/>
        </w:rPr>
        <w:t>Lessons</w:t>
      </w:r>
      <w:r>
        <w:rPr>
          <w:i/>
          <w:spacing w:val="45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Materials, </w:t>
      </w:r>
      <w:r>
        <w:rPr>
          <w:sz w:val="20"/>
          <w:vertAlign w:val="baseline"/>
        </w:rPr>
        <w:t>NULAI Nigeria, Garki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II, Abuja,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pp. 14-30.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9"/>
        <w:jc w:val="both"/>
      </w:pPr>
      <w:r>
        <w:rPr/>
        <w:t>resistances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really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professionally</w:t>
      </w:r>
      <w:r>
        <w:rPr>
          <w:spacing w:val="1"/>
        </w:rPr>
        <w:t> </w:t>
      </w:r>
      <w:r>
        <w:rPr/>
        <w:t>competent</w:t>
      </w:r>
      <w:r>
        <w:rPr>
          <w:spacing w:val="-1"/>
        </w:rPr>
        <w:t> </w:t>
      </w:r>
      <w:r>
        <w:rPr/>
        <w:t>lawyers.</w:t>
      </w:r>
    </w:p>
    <w:p>
      <w:pPr>
        <w:pStyle w:val="ListParagraph"/>
        <w:numPr>
          <w:ilvl w:val="2"/>
          <w:numId w:val="33"/>
        </w:numPr>
        <w:tabs>
          <w:tab w:pos="1201" w:val="left" w:leader="none"/>
        </w:tabs>
        <w:spacing w:line="480" w:lineRule="auto" w:before="161" w:after="0"/>
        <w:ind w:left="1200" w:right="1035" w:hanging="720"/>
        <w:jc w:val="both"/>
        <w:rPr>
          <w:sz w:val="24"/>
        </w:rPr>
      </w:pPr>
      <w:r>
        <w:rPr>
          <w:sz w:val="24"/>
        </w:rPr>
        <w:t>The efforts of Clinicians to render free legal services are facing resistance from some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Practitioners, Judges and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Lecturers.</w:t>
      </w:r>
    </w:p>
    <w:p>
      <w:pPr>
        <w:pStyle w:val="BodyText"/>
        <w:spacing w:line="480" w:lineRule="auto"/>
        <w:ind w:left="480" w:right="1034" w:firstLine="719"/>
        <w:jc w:val="both"/>
      </w:pPr>
      <w:r>
        <w:rPr/>
        <w:t>Some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challenged</w:t>
      </w:r>
      <w:r>
        <w:rPr>
          <w:spacing w:val="1"/>
        </w:rPr>
        <w:t> </w:t>
      </w:r>
      <w:r>
        <w:rPr/>
        <w:t>Clinicians</w:t>
      </w:r>
      <w:r>
        <w:rPr>
          <w:spacing w:val="1"/>
        </w:rPr>
        <w:t> </w:t>
      </w:r>
      <w:r>
        <w:rPr/>
        <w:t>deposing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affidavits,</w:t>
      </w:r>
      <w:r>
        <w:rPr>
          <w:spacing w:val="1"/>
        </w:rPr>
        <w:t> </w:t>
      </w:r>
      <w:r>
        <w:rPr/>
        <w:t>requesting for information and other paralegal activities carried out by Clinicians. They see</w:t>
      </w:r>
      <w:r>
        <w:rPr>
          <w:spacing w:val="1"/>
        </w:rPr>
        <w:t> </w:t>
      </w:r>
      <w:r>
        <w:rPr/>
        <w:t>the Clinicians as intruders who impersonate to practice. While some pushed their resistance</w:t>
      </w:r>
      <w:r>
        <w:rPr>
          <w:spacing w:val="1"/>
        </w:rPr>
        <w:t> </w:t>
      </w:r>
      <w:r>
        <w:rPr/>
        <w:t>too far by objecting the appearance of lawyers handling the Law Clinic cases.</w:t>
      </w:r>
      <w:r>
        <w:rPr>
          <w:vertAlign w:val="superscript"/>
        </w:rPr>
        <w:t>396</w:t>
      </w:r>
      <w:r>
        <w:rPr>
          <w:vertAlign w:val="baseline"/>
        </w:rPr>
        <w:t> Some judges</w:t>
      </w:r>
      <w:r>
        <w:rPr>
          <w:spacing w:val="-57"/>
          <w:vertAlign w:val="baseline"/>
        </w:rPr>
        <w:t> </w:t>
      </w:r>
      <w:r>
        <w:rPr>
          <w:vertAlign w:val="baseline"/>
        </w:rPr>
        <w:t>have</w:t>
      </w:r>
      <w:r>
        <w:rPr>
          <w:spacing w:val="43"/>
          <w:vertAlign w:val="baseline"/>
        </w:rPr>
        <w:t> </w:t>
      </w:r>
      <w:r>
        <w:rPr>
          <w:vertAlign w:val="baseline"/>
        </w:rPr>
        <w:t>tempted</w:t>
      </w:r>
      <w:r>
        <w:rPr>
          <w:spacing w:val="44"/>
          <w:vertAlign w:val="baseline"/>
        </w:rPr>
        <w:t> </w:t>
      </w:r>
      <w:r>
        <w:rPr>
          <w:vertAlign w:val="baseline"/>
        </w:rPr>
        <w:t>to</w:t>
      </w:r>
      <w:r>
        <w:rPr>
          <w:spacing w:val="44"/>
          <w:vertAlign w:val="baseline"/>
        </w:rPr>
        <w:t> </w:t>
      </w:r>
      <w:r>
        <w:rPr>
          <w:vertAlign w:val="baseline"/>
        </w:rPr>
        <w:t>cite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4"/>
          <w:vertAlign w:val="baseline"/>
        </w:rPr>
        <w:t> </w:t>
      </w:r>
      <w:r>
        <w:rPr>
          <w:vertAlign w:val="baseline"/>
        </w:rPr>
        <w:t>Clinicians</w:t>
      </w:r>
      <w:r>
        <w:rPr>
          <w:spacing w:val="44"/>
          <w:vertAlign w:val="baseline"/>
        </w:rPr>
        <w:t> </w:t>
      </w:r>
      <w:r>
        <w:rPr>
          <w:vertAlign w:val="baseline"/>
        </w:rPr>
        <w:t>for</w:t>
      </w:r>
      <w:r>
        <w:rPr>
          <w:spacing w:val="43"/>
          <w:vertAlign w:val="baseline"/>
        </w:rPr>
        <w:t> </w:t>
      </w:r>
      <w:r>
        <w:rPr>
          <w:vertAlign w:val="baseline"/>
        </w:rPr>
        <w:t>contempt</w:t>
      </w:r>
      <w:r>
        <w:rPr>
          <w:spacing w:val="45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43"/>
          <w:vertAlign w:val="baseline"/>
        </w:rPr>
        <w:t> </w:t>
      </w:r>
      <w:r>
        <w:rPr>
          <w:vertAlign w:val="baseline"/>
        </w:rPr>
        <w:t>Clinicians</w:t>
      </w:r>
      <w:r>
        <w:rPr>
          <w:spacing w:val="45"/>
          <w:vertAlign w:val="baseline"/>
        </w:rPr>
        <w:t> </w:t>
      </w:r>
      <w:r>
        <w:rPr>
          <w:vertAlign w:val="baseline"/>
        </w:rPr>
        <w:t>question</w:t>
      </w:r>
      <w:r>
        <w:rPr>
          <w:spacing w:val="45"/>
          <w:vertAlign w:val="baseline"/>
        </w:rPr>
        <w:t> </w:t>
      </w:r>
      <w:r>
        <w:rPr>
          <w:vertAlign w:val="baseline"/>
        </w:rPr>
        <w:t>the</w:t>
      </w:r>
      <w:r>
        <w:rPr>
          <w:spacing w:val="43"/>
          <w:vertAlign w:val="baseline"/>
        </w:rPr>
        <w:t> </w:t>
      </w:r>
      <w:r>
        <w:rPr>
          <w:vertAlign w:val="baseline"/>
        </w:rPr>
        <w:t>amount</w:t>
      </w:r>
      <w:r>
        <w:rPr>
          <w:spacing w:val="-57"/>
          <w:vertAlign w:val="baseline"/>
        </w:rPr>
        <w:t> </w:t>
      </w:r>
      <w:r>
        <w:rPr>
          <w:vertAlign w:val="baseline"/>
        </w:rPr>
        <w:t>being</w:t>
      </w:r>
      <w:r>
        <w:rPr>
          <w:spacing w:val="-3"/>
          <w:vertAlign w:val="baseline"/>
        </w:rPr>
        <w:t> </w:t>
      </w:r>
      <w:r>
        <w:rPr>
          <w:vertAlign w:val="baseline"/>
        </w:rPr>
        <w:t>over-charged (extorted)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 payment of fine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convicts.</w:t>
      </w:r>
    </w:p>
    <w:p>
      <w:pPr>
        <w:pStyle w:val="BodyText"/>
        <w:spacing w:line="480" w:lineRule="auto" w:before="159"/>
        <w:ind w:left="480" w:right="1035" w:firstLine="719"/>
        <w:jc w:val="both"/>
      </w:pPr>
      <w:r>
        <w:rPr/>
        <w:t>Some Law Lecturers believed more on the current </w:t>
      </w:r>
      <w:r>
        <w:rPr>
          <w:i/>
        </w:rPr>
        <w:t>status quo </w:t>
      </w:r>
      <w:r>
        <w:rPr/>
        <w:t>of lecturing students by</w:t>
      </w:r>
      <w:r>
        <w:rPr>
          <w:spacing w:val="1"/>
        </w:rPr>
        <w:t> </w:t>
      </w:r>
      <w:r>
        <w:rPr/>
        <w:t>theorizing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formative</w:t>
      </w:r>
      <w:r>
        <w:rPr>
          <w:spacing w:val="1"/>
        </w:rPr>
        <w:t> </w:t>
      </w:r>
      <w:r>
        <w:rPr/>
        <w:t>assessment</w:t>
      </w:r>
      <w:r>
        <w:rPr>
          <w:vertAlign w:val="superscript"/>
        </w:rPr>
        <w:t>397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whether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-57"/>
          <w:vertAlign w:val="baseline"/>
        </w:rPr>
        <w:t> </w:t>
      </w:r>
      <w:r>
        <w:rPr>
          <w:vertAlign w:val="baseline"/>
        </w:rPr>
        <w:t>understand</w:t>
      </w:r>
      <w:r>
        <w:rPr>
          <w:spacing w:val="13"/>
          <w:vertAlign w:val="baseline"/>
        </w:rPr>
        <w:t> </w:t>
      </w:r>
      <w:r>
        <w:rPr>
          <w:vertAlign w:val="baseline"/>
        </w:rPr>
        <w:t>or</w:t>
      </w:r>
      <w:r>
        <w:rPr>
          <w:spacing w:val="15"/>
          <w:vertAlign w:val="baseline"/>
        </w:rPr>
        <w:t> </w:t>
      </w:r>
      <w:r>
        <w:rPr>
          <w:vertAlign w:val="baseline"/>
        </w:rPr>
        <w:t>not.</w:t>
      </w:r>
      <w:r>
        <w:rPr>
          <w:spacing w:val="13"/>
          <w:vertAlign w:val="baseline"/>
        </w:rPr>
        <w:t> </w:t>
      </w:r>
      <w:r>
        <w:rPr>
          <w:vertAlign w:val="baseline"/>
        </w:rPr>
        <w:t>They</w:t>
      </w:r>
      <w:r>
        <w:rPr>
          <w:spacing w:val="11"/>
          <w:vertAlign w:val="baseline"/>
        </w:rPr>
        <w:t> </w:t>
      </w:r>
      <w:r>
        <w:rPr>
          <w:vertAlign w:val="baseline"/>
        </w:rPr>
        <w:t>believe</w:t>
      </w:r>
      <w:r>
        <w:rPr>
          <w:spacing w:val="13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3"/>
          <w:vertAlign w:val="baseline"/>
        </w:rPr>
        <w:t> </w:t>
      </w:r>
      <w:r>
        <w:rPr>
          <w:vertAlign w:val="baseline"/>
        </w:rPr>
        <w:t>will</w:t>
      </w:r>
      <w:r>
        <w:rPr>
          <w:spacing w:val="14"/>
          <w:vertAlign w:val="baseline"/>
        </w:rPr>
        <w:t> </w:t>
      </w:r>
      <w:r>
        <w:rPr>
          <w:vertAlign w:val="baseline"/>
        </w:rPr>
        <w:t>learn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practical</w:t>
      </w:r>
      <w:r>
        <w:rPr>
          <w:spacing w:val="14"/>
          <w:vertAlign w:val="baseline"/>
        </w:rPr>
        <w:t> </w:t>
      </w:r>
      <w:r>
        <w:rPr>
          <w:vertAlign w:val="baseline"/>
        </w:rPr>
        <w:t>aspect</w:t>
      </w:r>
      <w:r>
        <w:rPr>
          <w:spacing w:val="17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3"/>
          <w:vertAlign w:val="baseline"/>
        </w:rPr>
        <w:t> </w:t>
      </w:r>
      <w:r>
        <w:rPr>
          <w:vertAlign w:val="baseline"/>
        </w:rPr>
        <w:t>at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realm</w:t>
      </w:r>
      <w:r>
        <w:rPr>
          <w:spacing w:val="-57"/>
          <w:vertAlign w:val="baseline"/>
        </w:rPr>
        <w:t> </w:t>
      </w:r>
      <w:r>
        <w:rPr>
          <w:vertAlign w:val="baseline"/>
        </w:rPr>
        <w:t>of legal practice. This assertion is faulted considering the nature of complains raised by law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 consumers on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 lawyers produced now.</w:t>
      </w:r>
    </w:p>
    <w:p>
      <w:pPr>
        <w:pStyle w:val="Heading2"/>
        <w:numPr>
          <w:ilvl w:val="1"/>
          <w:numId w:val="33"/>
        </w:numPr>
        <w:tabs>
          <w:tab w:pos="841" w:val="left" w:leader="none"/>
        </w:tabs>
        <w:spacing w:line="240" w:lineRule="auto" w:before="166" w:after="0"/>
        <w:ind w:left="840" w:right="0" w:hanging="361"/>
        <w:jc w:val="both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00"/>
        <w:jc w:val="both"/>
      </w:pPr>
      <w:r>
        <w:rPr/>
        <w:t>In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above</w:t>
      </w:r>
      <w:r>
        <w:rPr>
          <w:spacing w:val="-2"/>
        </w:rPr>
        <w:t> </w:t>
      </w:r>
      <w:r>
        <w:rPr/>
        <w:t>findings, the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recommendations:</w:t>
      </w:r>
    </w:p>
    <w:p>
      <w:pPr>
        <w:pStyle w:val="ListParagraph"/>
        <w:numPr>
          <w:ilvl w:val="2"/>
          <w:numId w:val="33"/>
        </w:numPr>
        <w:tabs>
          <w:tab w:pos="1201" w:val="left" w:leader="none"/>
        </w:tabs>
        <w:spacing w:line="480" w:lineRule="auto" w:before="181" w:after="0"/>
        <w:ind w:left="1200" w:right="1037" w:hanging="720"/>
        <w:jc w:val="both"/>
        <w:rPr>
          <w:sz w:val="24"/>
        </w:rPr>
      </w:pPr>
      <w:r>
        <w:rPr>
          <w:sz w:val="24"/>
        </w:rPr>
        <w:t>Incorporation of CLE Ethical Curriculum in Law Courses Taught in the University or</w:t>
      </w:r>
      <w:r>
        <w:rPr>
          <w:spacing w:val="1"/>
          <w:sz w:val="24"/>
        </w:rPr>
        <w:t> </w:t>
      </w:r>
      <w:r>
        <w:rPr>
          <w:sz w:val="24"/>
        </w:rPr>
        <w:t>Promulgating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Practice</w:t>
      </w:r>
      <w:r>
        <w:rPr>
          <w:spacing w:val="1"/>
          <w:sz w:val="24"/>
        </w:rPr>
        <w:t> </w:t>
      </w:r>
      <w:r>
        <w:rPr>
          <w:sz w:val="24"/>
        </w:rPr>
        <w:t>Rule for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spacing w:line="480" w:lineRule="auto"/>
        <w:ind w:left="480" w:right="1039" w:firstLine="719"/>
        <w:jc w:val="both"/>
      </w:pPr>
      <w:r>
        <w:rPr/>
        <w:t>There is need for incorporation of ethics to all law courses taught at the Nigerian</w:t>
      </w:r>
      <w:r>
        <w:rPr>
          <w:spacing w:val="1"/>
        </w:rPr>
        <w:t> </w:t>
      </w:r>
      <w:r>
        <w:rPr/>
        <w:t>Universities. The ethics will be taught at the end of each topic treated where law students will</w:t>
      </w:r>
      <w:r>
        <w:rPr>
          <w:spacing w:val="-57"/>
        </w:rPr>
        <w:t> </w:t>
      </w:r>
      <w:r>
        <w:rPr/>
        <w:t>be</w:t>
      </w:r>
      <w:r>
        <w:rPr>
          <w:spacing w:val="32"/>
        </w:rPr>
        <w:t> </w:t>
      </w:r>
      <w:r>
        <w:rPr/>
        <w:t>ask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identify</w:t>
      </w:r>
      <w:r>
        <w:rPr>
          <w:spacing w:val="32"/>
        </w:rPr>
        <w:t> </w:t>
      </w:r>
      <w:r>
        <w:rPr/>
        <w:t>„ethical</w:t>
      </w:r>
      <w:r>
        <w:rPr>
          <w:spacing w:val="34"/>
        </w:rPr>
        <w:t> </w:t>
      </w:r>
      <w:r>
        <w:rPr/>
        <w:t>issues</w:t>
      </w:r>
      <w:r>
        <w:rPr>
          <w:spacing w:val="33"/>
        </w:rPr>
        <w:t> </w:t>
      </w:r>
      <w:r>
        <w:rPr/>
        <w:t>arising</w:t>
      </w:r>
      <w:r>
        <w:rPr>
          <w:spacing w:val="31"/>
        </w:rPr>
        <w:t> </w:t>
      </w:r>
      <w:r>
        <w:rPr/>
        <w:t>from</w:t>
      </w:r>
      <w:r>
        <w:rPr>
          <w:spacing w:val="33"/>
        </w:rPr>
        <w:t> </w:t>
      </w:r>
      <w:r>
        <w:rPr/>
        <w:t>the</w:t>
      </w:r>
      <w:r>
        <w:rPr>
          <w:spacing w:val="36"/>
        </w:rPr>
        <w:t> </w:t>
      </w:r>
      <w:r>
        <w:rPr/>
        <w:t>topics</w:t>
      </w:r>
      <w:r>
        <w:rPr>
          <w:spacing w:val="34"/>
        </w:rPr>
        <w:t> </w:t>
      </w:r>
      <w:r>
        <w:rPr/>
        <w:t>under</w:t>
      </w:r>
      <w:r>
        <w:rPr>
          <w:spacing w:val="35"/>
        </w:rPr>
        <w:t> </w:t>
      </w:r>
      <w:r>
        <w:rPr/>
        <w:t>review.</w:t>
      </w:r>
      <w:r>
        <w:rPr>
          <w:spacing w:val="36"/>
        </w:rPr>
        <w:t> </w:t>
      </w:r>
      <w:r>
        <w:rPr/>
        <w:t>This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current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rect style="position:absolute;margin-left:72.024002pt;margin-top:8.606348pt;width:144.020pt;height:.71997pt;mso-position-horizontal-relative:page;mso-position-vertical-relative:paragraph;z-index:-15667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67"/>
        <w:ind w:left="480" w:right="0" w:firstLine="0"/>
        <w:jc w:val="both"/>
        <w:rPr>
          <w:sz w:val="20"/>
        </w:rPr>
      </w:pPr>
      <w:r>
        <w:rPr>
          <w:sz w:val="20"/>
          <w:vertAlign w:val="superscript"/>
        </w:rPr>
        <w:t>396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Hajji,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A.U.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(Personal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communication,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December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2018)</w:t>
      </w:r>
    </w:p>
    <w:p>
      <w:pPr>
        <w:spacing w:before="0"/>
        <w:ind w:left="480" w:right="1046" w:firstLine="0"/>
        <w:jc w:val="both"/>
        <w:rPr>
          <w:sz w:val="20"/>
        </w:rPr>
      </w:pPr>
      <w:r>
        <w:rPr>
          <w:sz w:val="20"/>
          <w:vertAlign w:val="superscript"/>
        </w:rPr>
        <w:t>397</w:t>
      </w:r>
      <w:r>
        <w:rPr>
          <w:sz w:val="20"/>
          <w:vertAlign w:val="baseline"/>
        </w:rPr>
        <w:t> Formative assessment occurs in the course of a lesson to measure the understanding of the lesson content by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students using a variety of interactive mechanisms such as question and answer, teach back etc. to help students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evaluate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their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strength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weaknesses. 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Stuckey, R.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et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al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Op.cit.,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p.257.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6"/>
        <w:jc w:val="both"/>
      </w:pPr>
      <w:r>
        <w:rPr/>
        <w:t>trend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NLS.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 of ethics in their activities, which will</w:t>
      </w:r>
      <w:r>
        <w:rPr>
          <w:spacing w:val="1"/>
        </w:rPr>
        <w:t> </w:t>
      </w:r>
      <w:r>
        <w:rPr/>
        <w:t>further guide their</w:t>
      </w:r>
      <w:r>
        <w:rPr>
          <w:spacing w:val="1"/>
        </w:rPr>
        <w:t> </w:t>
      </w:r>
      <w:r>
        <w:rPr/>
        <w:t>activities as legal</w:t>
      </w:r>
      <w:r>
        <w:rPr>
          <w:spacing w:val="1"/>
        </w:rPr>
        <w:t> </w:t>
      </w:r>
      <w:r>
        <w:rPr/>
        <w:t>practitioners in the future.</w:t>
      </w:r>
      <w:r>
        <w:rPr>
          <w:spacing w:val="1"/>
        </w:rPr>
        <w:t> </w:t>
      </w:r>
      <w:r>
        <w:rPr/>
        <w:t>In the alternative the</w:t>
      </w:r>
      <w:r>
        <w:rPr>
          <w:spacing w:val="1"/>
        </w:rPr>
        <w:t> </w:t>
      </w:r>
      <w:r>
        <w:rPr/>
        <w:t>CLE ethical curriculum</w:t>
      </w:r>
      <w:r>
        <w:rPr>
          <w:spacing w:val="60"/>
        </w:rPr>
        <w:t> </w:t>
      </w:r>
      <w:r>
        <w:rPr/>
        <w:t>should be divided</w:t>
      </w:r>
      <w:r>
        <w:rPr>
          <w:spacing w:val="1"/>
        </w:rPr>
        <w:t> </w:t>
      </w:r>
      <w:r>
        <w:rPr/>
        <w:t>into four (4), taught from 200 level to 500 level, this means from year two to five the students</w:t>
      </w:r>
      <w:r>
        <w:rPr>
          <w:spacing w:val="-57"/>
        </w:rPr>
        <w:t> </w:t>
      </w:r>
      <w:r>
        <w:rPr/>
        <w:t>will constantly relate with ethics, instead of the usual method where law students only hear</w:t>
      </w:r>
      <w:r>
        <w:rPr>
          <w:spacing w:val="1"/>
        </w:rPr>
        <w:t> </w:t>
      </w:r>
      <w:r>
        <w:rPr/>
        <w:t>about ethics at the NLS. In addition, a practice rules should be promulgated to guide law</w:t>
      </w:r>
      <w:r>
        <w:rPr>
          <w:spacing w:val="1"/>
        </w:rPr>
        <w:t> </w:t>
      </w:r>
      <w:r>
        <w:rPr/>
        <w:t>students‟ activities. The CLE advocates should meet and design a unified practice rules for</w:t>
      </w:r>
      <w:r>
        <w:rPr>
          <w:spacing w:val="1"/>
        </w:rPr>
        <w:t> </w:t>
      </w:r>
      <w:r>
        <w:rPr/>
        <w:t>law students practice. This study recommends the adoption of an improve version of the</w:t>
      </w:r>
      <w:r>
        <w:rPr>
          <w:spacing w:val="1"/>
        </w:rPr>
        <w:t> </w:t>
      </w:r>
      <w:r>
        <w:rPr/>
        <w:t>Deontological Code of the Warsaw University Legal Clinic and the Forms annexed to the</w:t>
      </w:r>
      <w:r>
        <w:rPr>
          <w:spacing w:val="1"/>
        </w:rPr>
        <w:t> </w:t>
      </w:r>
      <w:r>
        <w:rPr/>
        <w:t>Baze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Handbook.</w:t>
      </w:r>
      <w:r>
        <w:rPr>
          <w:vertAlign w:val="superscript"/>
        </w:rPr>
        <w:t>398</w:t>
      </w:r>
    </w:p>
    <w:p>
      <w:pPr>
        <w:pStyle w:val="ListParagraph"/>
        <w:numPr>
          <w:ilvl w:val="2"/>
          <w:numId w:val="33"/>
        </w:numPr>
        <w:tabs>
          <w:tab w:pos="1201" w:val="left" w:leader="none"/>
        </w:tabs>
        <w:spacing w:line="240" w:lineRule="auto" w:before="1" w:after="0"/>
        <w:ind w:left="1200" w:right="0" w:hanging="721"/>
        <w:jc w:val="both"/>
        <w:rPr>
          <w:sz w:val="24"/>
        </w:rPr>
      </w:pPr>
      <w:r>
        <w:rPr>
          <w:sz w:val="24"/>
        </w:rPr>
        <w:t>Mandatory</w:t>
      </w:r>
      <w:r>
        <w:rPr>
          <w:spacing w:val="-6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 Formative</w:t>
      </w:r>
      <w:r>
        <w:rPr>
          <w:spacing w:val="-2"/>
          <w:sz w:val="24"/>
        </w:rPr>
        <w:t> </w:t>
      </w:r>
      <w:r>
        <w:rPr>
          <w:sz w:val="24"/>
        </w:rPr>
        <w:t>Assessment Methodologies in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Courses.</w:t>
      </w:r>
    </w:p>
    <w:p>
      <w:pPr>
        <w:pStyle w:val="BodyText"/>
      </w:pPr>
    </w:p>
    <w:p>
      <w:pPr>
        <w:pStyle w:val="BodyText"/>
        <w:spacing w:line="480" w:lineRule="auto"/>
        <w:ind w:left="480" w:right="1036" w:firstLine="719"/>
        <w:jc w:val="both"/>
      </w:pPr>
      <w:r>
        <w:rPr/>
        <w:t>The Universities method of assessing student understanding and capacity building on</w:t>
      </w:r>
      <w:r>
        <w:rPr>
          <w:spacing w:val="1"/>
        </w:rPr>
        <w:t> </w:t>
      </w:r>
      <w:r>
        <w:rPr/>
        <w:t>the courses</w:t>
      </w:r>
      <w:r>
        <w:rPr>
          <w:spacing w:val="1"/>
        </w:rPr>
        <w:t> </w:t>
      </w:r>
      <w:r>
        <w:rPr/>
        <w:t>they are taught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largely summative (i.e.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every semester) which many have criticized for it encourages the students to only „cram and</w:t>
      </w:r>
      <w:r>
        <w:rPr>
          <w:spacing w:val="1"/>
        </w:rPr>
        <w:t> </w:t>
      </w:r>
      <w:r>
        <w:rPr/>
        <w:t>pour‟</w:t>
      </w:r>
      <w:r>
        <w:rPr>
          <w:spacing w:val="-5"/>
        </w:rPr>
        <w:t> </w:t>
      </w:r>
      <w:r>
        <w:rPr/>
        <w:t>legal</w:t>
      </w:r>
      <w:r>
        <w:rPr>
          <w:spacing w:val="-3"/>
        </w:rPr>
        <w:t> </w:t>
      </w:r>
      <w:r>
        <w:rPr/>
        <w:t>principles</w:t>
      </w:r>
      <w:r>
        <w:rPr>
          <w:spacing w:val="-4"/>
        </w:rPr>
        <w:t> </w:t>
      </w:r>
      <w:r>
        <w:rPr/>
        <w:t>during</w:t>
      </w:r>
      <w:r>
        <w:rPr>
          <w:spacing w:val="-5"/>
        </w:rPr>
        <w:t> </w:t>
      </w:r>
      <w:r>
        <w:rPr/>
        <w:t>examinations</w:t>
      </w:r>
      <w:r>
        <w:rPr>
          <w:spacing w:val="-3"/>
        </w:rPr>
        <w:t> </w:t>
      </w:r>
      <w:r>
        <w:rPr/>
        <w:t>without</w:t>
      </w:r>
      <w:r>
        <w:rPr>
          <w:spacing w:val="-3"/>
        </w:rPr>
        <w:t> </w:t>
      </w:r>
      <w:r>
        <w:rPr/>
        <w:t>appreciating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content</w:t>
      </w:r>
      <w:r>
        <w:rPr>
          <w:spacing w:val="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course.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58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includes,</w:t>
      </w:r>
      <w:r>
        <w:rPr>
          <w:spacing w:val="1"/>
        </w:rPr>
        <w:t> </w:t>
      </w:r>
      <w:r>
        <w:rPr/>
        <w:t>brainstorming,</w:t>
      </w:r>
      <w:r>
        <w:rPr>
          <w:spacing w:val="1"/>
        </w:rPr>
        <w:t> </w:t>
      </w:r>
      <w:r>
        <w:rPr/>
        <w:t>group</w:t>
      </w:r>
      <w:r>
        <w:rPr>
          <w:spacing w:val="-57"/>
        </w:rPr>
        <w:t> </w:t>
      </w:r>
      <w:r>
        <w:rPr/>
        <w:t>discussion, role playing, questions and answers etc. on the topic under review should be</w:t>
      </w:r>
      <w:r>
        <w:rPr>
          <w:spacing w:val="1"/>
        </w:rPr>
        <w:t> </w:t>
      </w:r>
      <w:r>
        <w:rPr/>
        <w:t>adopted while assessing the performance, behaviour, attitude and values. These methods of</w:t>
      </w:r>
      <w:r>
        <w:rPr>
          <w:spacing w:val="1"/>
        </w:rPr>
        <w:t> </w:t>
      </w:r>
      <w:r>
        <w:rPr/>
        <w:t>assessment might be time consuming for the lecturers and students but its effect on producing</w:t>
      </w:r>
      <w:r>
        <w:rPr>
          <w:spacing w:val="-57"/>
        </w:rPr>
        <w:t> </w:t>
      </w:r>
      <w:r>
        <w:rPr/>
        <w:t>better members of the legal profession outweigh the time spent. It will also improve the</w:t>
      </w:r>
      <w:r>
        <w:rPr>
          <w:spacing w:val="1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and capability</w:t>
      </w:r>
      <w:r>
        <w:rPr>
          <w:spacing w:val="-5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students to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acquainted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practices of law in</w:t>
      </w:r>
      <w:r>
        <w:rPr>
          <w:spacing w:val="-1"/>
        </w:rPr>
        <w:t> </w:t>
      </w:r>
      <w:r>
        <w:rPr/>
        <w:t>real life.</w:t>
      </w:r>
    </w:p>
    <w:p>
      <w:pPr>
        <w:pStyle w:val="ListParagraph"/>
        <w:numPr>
          <w:ilvl w:val="2"/>
          <w:numId w:val="33"/>
        </w:numPr>
        <w:tabs>
          <w:tab w:pos="1201" w:val="left" w:leader="none"/>
        </w:tabs>
        <w:spacing w:line="480" w:lineRule="auto" w:before="160" w:after="0"/>
        <w:ind w:left="1200" w:right="1041" w:hanging="720"/>
        <w:jc w:val="both"/>
        <w:rPr>
          <w:sz w:val="24"/>
        </w:rPr>
      </w:pPr>
      <w:r>
        <w:rPr>
          <w:sz w:val="24"/>
        </w:rPr>
        <w:t>CLE</w:t>
      </w:r>
      <w:r>
        <w:rPr>
          <w:spacing w:val="1"/>
          <w:sz w:val="24"/>
        </w:rPr>
        <w:t> </w:t>
      </w:r>
      <w:r>
        <w:rPr>
          <w:sz w:val="24"/>
        </w:rPr>
        <w:t>Advocates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Partner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NBA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Judiciary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rect style="position:absolute;margin-left:72.024002pt;margin-top:15.204853pt;width:144.020pt;height:.72003pt;mso-position-horizontal-relative:page;mso-position-vertical-relative:paragraph;z-index:-156666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398</w:t>
      </w:r>
      <w:r>
        <w:rPr>
          <w:sz w:val="20"/>
          <w:vertAlign w:val="baseline"/>
        </w:rPr>
        <w:t>Baze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University,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(2018).</w:t>
      </w:r>
      <w:r>
        <w:rPr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Baze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Clinic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Handbook</w:t>
      </w:r>
      <w:r>
        <w:rPr>
          <w:sz w:val="20"/>
          <w:vertAlign w:val="baseline"/>
        </w:rPr>
        <w:t>,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Faculty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Law,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Baze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University,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Abuja,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8.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Appendix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 Proposed Practice Rules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Ahmadu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Bello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University Law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Clinic.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960" w:right="400"/>
        </w:sectPr>
      </w:pPr>
    </w:p>
    <w:p>
      <w:pPr>
        <w:pStyle w:val="BodyText"/>
        <w:spacing w:line="480" w:lineRule="auto" w:before="74"/>
        <w:ind w:left="480" w:right="1035" w:firstLine="719"/>
        <w:jc w:val="both"/>
      </w:pPr>
      <w:r>
        <w:rPr/>
        <w:t>The Bar and the Bench are stakeholders in the legal profession. The young lawyers</w:t>
      </w:r>
      <w:r>
        <w:rPr>
          <w:spacing w:val="1"/>
        </w:rPr>
        <w:t> </w:t>
      </w:r>
      <w:r>
        <w:rPr/>
        <w:t>being criticize daily are part of the Bar and the Bench either in fact or in law. The Bar and</w:t>
      </w:r>
      <w:r>
        <w:rPr>
          <w:spacing w:val="1"/>
        </w:rPr>
        <w:t> </w:t>
      </w:r>
      <w:r>
        <w:rPr/>
        <w:t>Bench must be made to see the CLE activities of Clinicians as a tool through which the</w:t>
      </w:r>
      <w:r>
        <w:rPr>
          <w:spacing w:val="1"/>
        </w:rPr>
        <w:t> </w:t>
      </w:r>
      <w:r>
        <w:rPr/>
        <w:t>wrongs of the past can be corrected, where the legal profession will produce lawyers the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detest.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CLE</w:t>
      </w:r>
      <w:r>
        <w:rPr>
          <w:spacing w:val="1"/>
        </w:rPr>
        <w:t> </w:t>
      </w:r>
      <w:r>
        <w:rPr/>
        <w:t>advocates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collaborate the Bar and Bench, so that practicing lawyers and judges should know the full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of CLE</w:t>
      </w:r>
      <w:r>
        <w:rPr>
          <w:spacing w:val="1"/>
        </w:rPr>
        <w:t> </w:t>
      </w:r>
      <w:r>
        <w:rPr/>
        <w:t>engagements.</w:t>
      </w:r>
      <w:r>
        <w:rPr>
          <w:spacing w:val="1"/>
        </w:rPr>
        <w:t> </w:t>
      </w:r>
      <w:r>
        <w:rPr/>
        <w:t>A.B.U</w:t>
      </w:r>
      <w:r>
        <w:rPr>
          <w:spacing w:val="1"/>
        </w:rPr>
        <w:t> </w:t>
      </w:r>
      <w:r>
        <w:rPr/>
        <w:t>Law Clinic have</w:t>
      </w:r>
      <w:r>
        <w:rPr>
          <w:spacing w:val="1"/>
        </w:rPr>
        <w:t> </w:t>
      </w:r>
      <w:r>
        <w:rPr/>
        <w:t>gained some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Hon.</w:t>
      </w:r>
      <w:r>
        <w:rPr>
          <w:spacing w:val="1"/>
        </w:rPr>
        <w:t> </w:t>
      </w:r>
      <w:r>
        <w:rPr/>
        <w:t>Justice Kabir Dabo of High Court 1, Zaria. My Lord had severally made Clinicians who</w:t>
      </w:r>
      <w:r>
        <w:rPr>
          <w:spacing w:val="1"/>
        </w:rPr>
        <w:t> </w:t>
      </w:r>
      <w:r>
        <w:rPr/>
        <w:t>escorted their coordinators to court for bail applications to move the application after the</w:t>
      </w:r>
      <w:r>
        <w:rPr>
          <w:spacing w:val="1"/>
        </w:rPr>
        <w:t> </w:t>
      </w:r>
      <w:r>
        <w:rPr/>
        <w:t>application is moved by their coordinators. My Lord, will praised and encourage them for the</w:t>
      </w:r>
      <w:r>
        <w:rPr>
          <w:spacing w:val="1"/>
        </w:rPr>
        <w:t> </w:t>
      </w:r>
      <w:r>
        <w:rPr/>
        <w:t>performance.</w:t>
      </w:r>
    </w:p>
    <w:p>
      <w:pPr>
        <w:pStyle w:val="Heading2"/>
        <w:numPr>
          <w:ilvl w:val="1"/>
          <w:numId w:val="33"/>
        </w:numPr>
        <w:tabs>
          <w:tab w:pos="841" w:val="left" w:leader="none"/>
        </w:tabs>
        <w:spacing w:line="240" w:lineRule="auto" w:before="164" w:after="0"/>
        <w:ind w:left="840" w:right="0" w:hanging="361"/>
        <w:jc w:val="both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040" w:firstLine="719"/>
        <w:jc w:val="both"/>
      </w:pPr>
      <w:r>
        <w:rPr/>
        <w:t>Training law students for their professional roles is a unique challenge, quite unlike</w:t>
      </w:r>
      <w:r>
        <w:rPr>
          <w:spacing w:val="1"/>
        </w:rPr>
        <w:t> </w:t>
      </w:r>
      <w:r>
        <w:rPr/>
        <w:t>any other endeavour undertaken by the law school. For one, this task is linked to specific</w:t>
      </w:r>
      <w:r>
        <w:rPr>
          <w:spacing w:val="1"/>
        </w:rPr>
        <w:t> </w:t>
      </w:r>
      <w:r>
        <w:rPr/>
        <w:t>educational and vocational outcomes. Secondly, students have to be prepared for a profession</w:t>
      </w:r>
      <w:r>
        <w:rPr>
          <w:spacing w:val="-57"/>
        </w:rPr>
        <w:t> </w:t>
      </w:r>
      <w:r>
        <w:rPr/>
        <w:t>with a particular history and ethos. Too often, they are expected to become habituated in the</w:t>
      </w:r>
      <w:r>
        <w:rPr>
          <w:spacing w:val="1"/>
        </w:rPr>
        <w:t> </w:t>
      </w:r>
      <w:r>
        <w:rPr/>
        <w:t>culture</w:t>
      </w:r>
      <w:r>
        <w:rPr>
          <w:spacing w:val="-1"/>
        </w:rPr>
        <w:t> </w:t>
      </w:r>
      <w:r>
        <w:rPr/>
        <w:t>of conformity, to</w:t>
      </w:r>
      <w:r>
        <w:rPr>
          <w:spacing w:val="2"/>
        </w:rPr>
        <w:t> </w:t>
      </w:r>
      <w:r>
        <w:rPr/>
        <w:t>learn to play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rules, in order to become</w:t>
      </w:r>
      <w:r>
        <w:rPr>
          <w:spacing w:val="-1"/>
        </w:rPr>
        <w:t> </w:t>
      </w:r>
      <w:r>
        <w:rPr/>
        <w:t>successful lawyers.</w:t>
      </w:r>
      <w:r>
        <w:rPr>
          <w:vertAlign w:val="superscript"/>
        </w:rPr>
        <w:t>399</w:t>
      </w:r>
    </w:p>
    <w:p>
      <w:pPr>
        <w:pStyle w:val="BodyText"/>
        <w:spacing w:line="480" w:lineRule="auto" w:before="162"/>
        <w:ind w:left="480" w:right="1037" w:firstLine="719"/>
        <w:jc w:val="both"/>
      </w:pPr>
      <w:r>
        <w:rPr/>
        <w:t>The act of feeding law students with the theories of law only in the various courses</w:t>
      </w:r>
      <w:r>
        <w:rPr>
          <w:spacing w:val="1"/>
        </w:rPr>
        <w:t> </w:t>
      </w:r>
      <w:r>
        <w:rPr/>
        <w:t>taught at the university without engaging the student in any practical application of those</w:t>
      </w:r>
      <w:r>
        <w:rPr>
          <w:spacing w:val="1"/>
        </w:rPr>
        <w:t> </w:t>
      </w:r>
      <w:r>
        <w:rPr/>
        <w:t>principles is capable of producing the generation of lawyers who is a danger to himself,</w:t>
      </w:r>
      <w:r>
        <w:rPr>
          <w:spacing w:val="1"/>
        </w:rPr>
        <w:t> </w:t>
      </w:r>
      <w:r>
        <w:rPr/>
        <w:t>disgrace to the profession and a menace to the society. It is the considered view of this</w:t>
      </w:r>
      <w:r>
        <w:rPr>
          <w:spacing w:val="1"/>
        </w:rPr>
        <w:t> </w:t>
      </w:r>
      <w:r>
        <w:rPr/>
        <w:t>research that the current system of theorizing legal principles to law students in Nigeria is fast</w:t>
      </w:r>
      <w:r>
        <w:rPr>
          <w:spacing w:val="-57"/>
        </w:rPr>
        <w:t> </w:t>
      </w:r>
      <w:r>
        <w:rPr/>
        <w:t>and</w:t>
      </w:r>
      <w:r>
        <w:rPr>
          <w:spacing w:val="7"/>
        </w:rPr>
        <w:t> </w:t>
      </w:r>
      <w:r>
        <w:rPr/>
        <w:t>less</w:t>
      </w:r>
      <w:r>
        <w:rPr>
          <w:spacing w:val="8"/>
        </w:rPr>
        <w:t> </w:t>
      </w:r>
      <w:r>
        <w:rPr/>
        <w:t>stressful,</w:t>
      </w:r>
      <w:r>
        <w:rPr>
          <w:spacing w:val="8"/>
        </w:rPr>
        <w:t> </w:t>
      </w:r>
      <w:r>
        <w:rPr/>
        <w:t>but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students‟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not</w:t>
      </w:r>
      <w:r>
        <w:rPr>
          <w:spacing w:val="9"/>
        </w:rPr>
        <w:t> </w:t>
      </w:r>
      <w:r>
        <w:rPr/>
        <w:t>assisted</w:t>
      </w:r>
      <w:r>
        <w:rPr>
          <w:spacing w:val="8"/>
        </w:rPr>
        <w:t> </w:t>
      </w:r>
      <w:r>
        <w:rPr/>
        <w:t>at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long</w:t>
      </w:r>
      <w:r>
        <w:rPr>
          <w:spacing w:val="6"/>
        </w:rPr>
        <w:t> </w:t>
      </w:r>
      <w:r>
        <w:rPr/>
        <w:t>run.</w:t>
      </w:r>
      <w:r>
        <w:rPr>
          <w:spacing w:val="8"/>
        </w:rPr>
        <w:t> </w:t>
      </w:r>
      <w:r>
        <w:rPr/>
        <w:t>They</w:t>
      </w:r>
      <w:r>
        <w:rPr>
          <w:spacing w:val="6"/>
        </w:rPr>
        <w:t> </w:t>
      </w:r>
      <w:r>
        <w:rPr/>
        <w:t>might</w:t>
      </w:r>
      <w:r>
        <w:rPr>
          <w:spacing w:val="16"/>
        </w:rPr>
        <w:t> </w:t>
      </w:r>
      <w:r>
        <w:rPr/>
        <w:t>get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LL.B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480" w:right="1036" w:firstLine="0"/>
        <w:jc w:val="left"/>
        <w:rPr>
          <w:sz w:val="20"/>
        </w:rPr>
      </w:pPr>
      <w:r>
        <w:rPr>
          <w:sz w:val="20"/>
          <w:vertAlign w:val="superscript"/>
        </w:rPr>
        <w:t>399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Vawda,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Y.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(June,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2003),</w:t>
      </w:r>
      <w:r>
        <w:rPr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Clinical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Law: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Educating/Training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25"/>
          <w:sz w:val="20"/>
          <w:vertAlign w:val="baseline"/>
        </w:rPr>
        <w:t> </w:t>
      </w:r>
      <w:r>
        <w:rPr>
          <w:i/>
          <w:sz w:val="20"/>
          <w:vertAlign w:val="baseline"/>
        </w:rPr>
        <w:t>Students,</w:t>
      </w:r>
      <w:r>
        <w:rPr>
          <w:i/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First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All-Africa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Clinical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Colloquim,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Durban, South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Africa.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1.</w:t>
      </w:r>
    </w:p>
    <w:p>
      <w:pPr>
        <w:spacing w:after="0"/>
        <w:jc w:val="left"/>
        <w:rPr>
          <w:sz w:val="20"/>
        </w:rPr>
        <w:sectPr>
          <w:footerReference w:type="default" r:id="rId37"/>
          <w:pgSz w:w="11910" w:h="16840"/>
          <w:pgMar w:footer="1165" w:header="0" w:top="1340" w:bottom="1360" w:left="960" w:right="400"/>
        </w:sectPr>
      </w:pPr>
    </w:p>
    <w:p>
      <w:pPr>
        <w:pStyle w:val="BodyText"/>
        <w:spacing w:line="480" w:lineRule="auto" w:before="74"/>
        <w:ind w:left="480" w:right="1038"/>
        <w:jc w:val="both"/>
      </w:pPr>
      <w:r>
        <w:rPr/>
        <w:t>degree at the end of five or four years (depending on the nature of entrance) but the question,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certainly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is.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equipped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into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profession? The LL.B certificates are issued based on one‟s being qualified in character and</w:t>
      </w:r>
      <w:r>
        <w:rPr>
          <w:spacing w:val="1"/>
        </w:rPr>
        <w:t> </w:t>
      </w:r>
      <w:r>
        <w:rPr/>
        <w:t>learning, so the ability to memorize legal principles without internalizing the applications of</w:t>
      </w:r>
      <w:r>
        <w:rPr>
          <w:spacing w:val="1"/>
        </w:rPr>
        <w:t> </w:t>
      </w:r>
      <w:r>
        <w:rPr/>
        <w:t>such principles in practice could not be considered as learning that will warrant lawyers to be</w:t>
      </w:r>
      <w:r>
        <w:rPr>
          <w:spacing w:val="1"/>
        </w:rPr>
        <w:t> </w:t>
      </w:r>
      <w:r>
        <w:rPr/>
        <w:t>called learned. Therefore the fusion of theory and practice is necessary in the education of</w:t>
      </w:r>
      <w:r>
        <w:rPr>
          <w:spacing w:val="1"/>
        </w:rPr>
        <w:t> </w:t>
      </w:r>
      <w:r>
        <w:rPr/>
        <w:t>future lawyers, if the appellation of the word „learned‟ is something to be reckon with on the</w:t>
      </w:r>
      <w:r>
        <w:rPr>
          <w:spacing w:val="1"/>
        </w:rPr>
        <w:t> </w:t>
      </w:r>
      <w:r>
        <w:rPr/>
        <w:t>status of lawyers. It is the considered view conversed in this research that in the process of</w:t>
      </w:r>
      <w:r>
        <w:rPr>
          <w:spacing w:val="1"/>
        </w:rPr>
        <w:t> </w:t>
      </w:r>
      <w:r>
        <w:rPr/>
        <w:t>obtaining law degree, practice without theory is frail, and theory without practice is perilous.</w:t>
      </w:r>
      <w:r>
        <w:rPr>
          <w:spacing w:val="1"/>
        </w:rPr>
        <w:t> </w:t>
      </w:r>
      <w:r>
        <w:rPr/>
        <w:t>The current trend of teaching theory without practice in our classroom need to be revisited,</w:t>
      </w:r>
      <w:r>
        <w:rPr>
          <w:spacing w:val="1"/>
        </w:rPr>
        <w:t> </w:t>
      </w:r>
      <w:r>
        <w:rPr/>
        <w:t>else the</w:t>
      </w:r>
      <w:r>
        <w:rPr>
          <w:spacing w:val="-1"/>
        </w:rPr>
        <w:t> </w:t>
      </w:r>
      <w:r>
        <w:rPr/>
        <w:t>profession risk extinction.</w:t>
      </w:r>
    </w:p>
    <w:p>
      <w:pPr>
        <w:pStyle w:val="BodyText"/>
        <w:spacing w:line="480" w:lineRule="auto" w:before="160"/>
        <w:ind w:left="480" w:right="1033" w:firstLine="719"/>
        <w:jc w:val="both"/>
      </w:pPr>
      <w:r>
        <w:rPr/>
        <w:t>The CLE curriculum is an important innovation in the training of future members of</w:t>
      </w:r>
      <w:r>
        <w:rPr>
          <w:spacing w:val="1"/>
        </w:rPr>
        <w:t> </w:t>
      </w:r>
      <w:r>
        <w:rPr/>
        <w:t>the legal profession. The opportunities to better the future of the profession are enormous in</w:t>
      </w:r>
      <w:r>
        <w:rPr>
          <w:spacing w:val="1"/>
        </w:rPr>
        <w:t> </w:t>
      </w:r>
      <w:r>
        <w:rPr/>
        <w:t>its contents depending on the nature of mistakes the profession want to correct. The best</w:t>
      </w:r>
      <w:r>
        <w:rPr>
          <w:spacing w:val="1"/>
        </w:rPr>
        <w:t> </w:t>
      </w:r>
      <w:r>
        <w:rPr/>
        <w:t>practical experience any Law Student could get in Nigerian Universities is through clinical</w:t>
      </w:r>
      <w:r>
        <w:rPr>
          <w:spacing w:val="1"/>
        </w:rPr>
        <w:t> </w:t>
      </w:r>
      <w:r>
        <w:rPr/>
        <w:t>activities. It is therefore very vital for Law Students to have the knowledge of CLE in the</w:t>
      </w:r>
      <w:r>
        <w:rPr>
          <w:spacing w:val="1"/>
        </w:rPr>
        <w:t> </w:t>
      </w:r>
      <w:r>
        <w:rPr/>
        <w:t>University before</w:t>
      </w:r>
      <w:r>
        <w:rPr>
          <w:spacing w:val="1"/>
        </w:rPr>
        <w:t> </w:t>
      </w:r>
      <w:r>
        <w:rPr/>
        <w:t>moving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paradigm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 curriculum in our Universities and Law School on the method of teaching</w:t>
      </w:r>
      <w:r>
        <w:rPr>
          <w:spacing w:val="60"/>
        </w:rPr>
        <w:t> </w:t>
      </w:r>
      <w:r>
        <w:rPr/>
        <w:t>law.</w:t>
      </w:r>
      <w:r>
        <w:rPr>
          <w:spacing w:val="1"/>
        </w:rPr>
        <w:t> </w:t>
      </w:r>
      <w:r>
        <w:rPr/>
        <w:t>This is because, using practical skills to teach, inculcating legal ethics and the spirit of</w:t>
      </w:r>
      <w:r>
        <w:rPr>
          <w:spacing w:val="1"/>
        </w:rPr>
        <w:t> </w:t>
      </w:r>
      <w:r>
        <w:rPr/>
        <w:t>handling </w:t>
      </w:r>
      <w:r>
        <w:rPr>
          <w:i/>
        </w:rPr>
        <w:t>pro bono </w:t>
      </w:r>
      <w:r>
        <w:rPr/>
        <w:t>cases to law students in the university and Law School has the role of</w:t>
      </w:r>
      <w:r>
        <w:rPr>
          <w:spacing w:val="1"/>
        </w:rPr>
        <w:t> </w:t>
      </w:r>
      <w:r>
        <w:rPr/>
        <w:t>reshaping</w:t>
      </w:r>
      <w:r>
        <w:rPr>
          <w:spacing w:val="-4"/>
        </w:rPr>
        <w:t> </w:t>
      </w:r>
      <w:r>
        <w:rPr/>
        <w:t>the standard of lawyers to be</w:t>
      </w:r>
      <w:r>
        <w:rPr>
          <w:spacing w:val="-1"/>
        </w:rPr>
        <w:t> </w:t>
      </w:r>
      <w:r>
        <w:rPr/>
        <w:t>produced in the long</w:t>
      </w:r>
      <w:r>
        <w:rPr>
          <w:spacing w:val="-3"/>
        </w:rPr>
        <w:t> </w:t>
      </w:r>
      <w:r>
        <w:rPr/>
        <w:t>run</w:t>
      </w:r>
    </w:p>
    <w:p>
      <w:pPr>
        <w:spacing w:after="0" w:line="480" w:lineRule="auto"/>
        <w:jc w:val="both"/>
        <w:sectPr>
          <w:footerReference w:type="default" r:id="rId38"/>
          <w:pgSz w:w="11910" w:h="16840"/>
          <w:pgMar w:footer="922" w:header="0" w:top="1340" w:bottom="1120" w:left="9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2"/>
        <w:spacing w:before="90"/>
        <w:ind w:left="524" w:right="1083"/>
        <w:jc w:val="center"/>
      </w:pPr>
      <w:r>
        <w:rPr/>
        <w:t>BIBLIOGRAPHY</w:t>
      </w:r>
    </w:p>
    <w:p>
      <w:pPr>
        <w:spacing w:before="18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Books:</w:t>
      </w:r>
    </w:p>
    <w:p>
      <w:pPr>
        <w:pStyle w:val="BodyText"/>
        <w:spacing w:before="8"/>
        <w:rPr>
          <w:b/>
          <w:sz w:val="15"/>
        </w:rPr>
      </w:pPr>
    </w:p>
    <w:p>
      <w:pPr>
        <w:spacing w:line="480" w:lineRule="auto" w:before="90"/>
        <w:ind w:left="480" w:right="1036" w:firstLine="719"/>
        <w:jc w:val="both"/>
        <w:rPr>
          <w:sz w:val="24"/>
        </w:rPr>
      </w:pPr>
      <w:r>
        <w:rPr>
          <w:sz w:val="24"/>
        </w:rPr>
        <w:t>Aboki, Y. (2013), </w:t>
      </w:r>
      <w:r>
        <w:rPr>
          <w:i/>
          <w:sz w:val="24"/>
        </w:rPr>
        <w:t>An Introduction to Legal Research Methodology, </w:t>
      </w:r>
      <w:r>
        <w:rPr>
          <w:sz w:val="24"/>
        </w:rPr>
        <w:t>Ajiba Printing</w:t>
      </w:r>
      <w:r>
        <w:rPr>
          <w:spacing w:val="1"/>
          <w:sz w:val="24"/>
        </w:rPr>
        <w:t> </w:t>
      </w:r>
      <w:r>
        <w:rPr>
          <w:sz w:val="24"/>
        </w:rPr>
        <w:t>Production,</w:t>
      </w:r>
      <w:r>
        <w:rPr>
          <w:spacing w:val="-1"/>
          <w:sz w:val="24"/>
        </w:rPr>
        <w:t> </w:t>
      </w:r>
      <w:r>
        <w:rPr>
          <w:sz w:val="24"/>
        </w:rPr>
        <w:t>Kaduna, 3rd</w:t>
      </w:r>
      <w:r>
        <w:rPr>
          <w:spacing w:val="1"/>
          <w:sz w:val="24"/>
        </w:rPr>
        <w:t> </w:t>
      </w:r>
      <w:r>
        <w:rPr>
          <w:sz w:val="24"/>
        </w:rPr>
        <w:t>Edition.</w:t>
      </w:r>
    </w:p>
    <w:p>
      <w:pPr>
        <w:spacing w:line="480" w:lineRule="auto" w:before="1"/>
        <w:ind w:left="480" w:right="1035" w:firstLine="719"/>
        <w:jc w:val="both"/>
        <w:rPr>
          <w:sz w:val="24"/>
        </w:rPr>
      </w:pPr>
      <w:r>
        <w:rPr>
          <w:sz w:val="24"/>
        </w:rPr>
        <w:t>Abubakar, M.D, (2010),</w:t>
      </w:r>
      <w:r>
        <w:rPr>
          <w:spacing w:val="1"/>
          <w:sz w:val="24"/>
        </w:rPr>
        <w:t> </w:t>
      </w:r>
      <w:r>
        <w:rPr>
          <w:sz w:val="24"/>
        </w:rPr>
        <w:t>“Alternative</w:t>
      </w:r>
      <w:r>
        <w:rPr>
          <w:spacing w:val="1"/>
          <w:sz w:val="24"/>
        </w:rPr>
        <w:t> </w:t>
      </w:r>
      <w:r>
        <w:rPr>
          <w:sz w:val="24"/>
        </w:rPr>
        <w:t>Dispute Resolution</w:t>
      </w:r>
      <w:r>
        <w:rPr>
          <w:spacing w:val="1"/>
          <w:sz w:val="24"/>
        </w:rPr>
        <w:t> </w:t>
      </w:r>
      <w:r>
        <w:rPr>
          <w:sz w:val="24"/>
        </w:rPr>
        <w:t>and Restorative Justice: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Prospect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Courts”.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Aliyu</w:t>
      </w:r>
      <w:r>
        <w:rPr>
          <w:spacing w:val="1"/>
          <w:sz w:val="24"/>
        </w:rPr>
        <w:t> </w:t>
      </w:r>
      <w:r>
        <w:rPr>
          <w:sz w:val="24"/>
        </w:rPr>
        <w:t>A.I</w:t>
      </w:r>
      <w:r>
        <w:rPr>
          <w:spacing w:val="1"/>
          <w:sz w:val="24"/>
        </w:rPr>
        <w:t> </w:t>
      </w:r>
      <w:r>
        <w:rPr>
          <w:sz w:val="24"/>
        </w:rPr>
        <w:t>(ed.),</w:t>
      </w:r>
      <w:r>
        <w:rPr>
          <w:spacing w:val="1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Dispute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Issues, </w:t>
      </w:r>
      <w:r>
        <w:rPr>
          <w:sz w:val="24"/>
        </w:rPr>
        <w:t>M.O. Press and</w:t>
      </w:r>
      <w:r>
        <w:rPr>
          <w:spacing w:val="-1"/>
          <w:sz w:val="24"/>
        </w:rPr>
        <w:t> </w:t>
      </w:r>
      <w:r>
        <w:rPr>
          <w:sz w:val="24"/>
        </w:rPr>
        <w:t>publishers Ltd,</w:t>
      </w:r>
      <w:r>
        <w:rPr>
          <w:spacing w:val="2"/>
          <w:sz w:val="24"/>
        </w:rPr>
        <w:t> </w:t>
      </w:r>
      <w:r>
        <w:rPr>
          <w:sz w:val="24"/>
        </w:rPr>
        <w:t>Kaduna.</w:t>
      </w:r>
    </w:p>
    <w:p>
      <w:pPr>
        <w:spacing w:line="480" w:lineRule="auto" w:before="0"/>
        <w:ind w:left="480" w:right="1033" w:firstLine="719"/>
        <w:jc w:val="both"/>
        <w:rPr>
          <w:sz w:val="24"/>
        </w:rPr>
      </w:pPr>
      <w:r>
        <w:rPr>
          <w:sz w:val="24"/>
        </w:rPr>
        <w:t>Adegoke,</w:t>
      </w:r>
      <w:r>
        <w:rPr>
          <w:spacing w:val="1"/>
          <w:sz w:val="24"/>
        </w:rPr>
        <w:t> </w:t>
      </w:r>
      <w:r>
        <w:rPr>
          <w:sz w:val="24"/>
        </w:rPr>
        <w:t>O.A.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al,</w:t>
      </w:r>
      <w:r>
        <w:rPr>
          <w:spacing w:val="1"/>
          <w:sz w:val="24"/>
        </w:rPr>
        <w:t> </w:t>
      </w:r>
      <w:r>
        <w:rPr>
          <w:sz w:val="24"/>
        </w:rPr>
        <w:t>(2014),</w:t>
      </w:r>
      <w:r>
        <w:rPr>
          <w:spacing w:val="1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Professional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Responsibilities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Lawyering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Skills in Nigeria,</w:t>
      </w:r>
      <w:r>
        <w:rPr>
          <w:i/>
          <w:spacing w:val="2"/>
          <w:sz w:val="24"/>
        </w:rPr>
        <w:t> </w:t>
      </w:r>
      <w:r>
        <w:rPr>
          <w:sz w:val="24"/>
        </w:rPr>
        <w:t>Jos University</w:t>
      </w:r>
      <w:r>
        <w:rPr>
          <w:spacing w:val="-7"/>
          <w:sz w:val="24"/>
        </w:rPr>
        <w:t> </w:t>
      </w:r>
      <w:r>
        <w:rPr>
          <w:sz w:val="24"/>
        </w:rPr>
        <w:t>Press</w:t>
      </w:r>
      <w:r>
        <w:rPr>
          <w:spacing w:val="2"/>
          <w:sz w:val="24"/>
        </w:rPr>
        <w:t> </w:t>
      </w:r>
      <w:r>
        <w:rPr>
          <w:sz w:val="24"/>
        </w:rPr>
        <w:t>Limited, Jos.</w:t>
      </w:r>
    </w:p>
    <w:p>
      <w:pPr>
        <w:spacing w:line="480" w:lineRule="auto" w:before="1"/>
        <w:ind w:left="480" w:right="1035" w:firstLine="540"/>
        <w:jc w:val="both"/>
        <w:rPr>
          <w:sz w:val="24"/>
        </w:rPr>
      </w:pPr>
      <w:r>
        <w:rPr>
          <w:sz w:val="24"/>
        </w:rPr>
        <w:t>Adelodun, A. O., (2016). “Moral Impropriety as a Specie of Corruption: An Expose of</w:t>
      </w:r>
      <w:r>
        <w:rPr>
          <w:spacing w:val="1"/>
          <w:sz w:val="24"/>
        </w:rPr>
        <w:t> </w:t>
      </w:r>
      <w:r>
        <w:rPr>
          <w:sz w:val="24"/>
        </w:rPr>
        <w:t>the Public Service in Nigeria.” In Yusuf, A. O., (ed.) </w:t>
      </w:r>
      <w:r>
        <w:rPr>
          <w:i/>
          <w:sz w:val="24"/>
        </w:rPr>
        <w:t>Anatomy of Corruption in Nigeria: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Challenges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Solution,</w:t>
      </w:r>
      <w:r>
        <w:rPr>
          <w:i/>
          <w:spacing w:val="3"/>
          <w:sz w:val="24"/>
        </w:rPr>
        <w:t> </w:t>
      </w:r>
      <w:r>
        <w:rPr>
          <w:sz w:val="24"/>
        </w:rPr>
        <w:t>Intec</w:t>
      </w:r>
      <w:r>
        <w:rPr>
          <w:spacing w:val="-2"/>
          <w:sz w:val="24"/>
        </w:rPr>
        <w:t> </w:t>
      </w:r>
      <w:r>
        <w:rPr>
          <w:sz w:val="24"/>
        </w:rPr>
        <w:t>Printers</w:t>
      </w:r>
      <w:r>
        <w:rPr>
          <w:spacing w:val="1"/>
          <w:sz w:val="24"/>
        </w:rPr>
        <w:t> </w:t>
      </w:r>
      <w:r>
        <w:rPr>
          <w:sz w:val="24"/>
        </w:rPr>
        <w:t>Limited, Ibadan.</w:t>
      </w:r>
    </w:p>
    <w:p>
      <w:pPr>
        <w:spacing w:line="480" w:lineRule="auto" w:before="0"/>
        <w:ind w:left="480" w:right="1037" w:firstLine="540"/>
        <w:jc w:val="both"/>
        <w:rPr>
          <w:sz w:val="24"/>
        </w:rPr>
      </w:pPr>
      <w:r>
        <w:rPr>
          <w:sz w:val="24"/>
        </w:rPr>
        <w:t>Adenipekun, A., (2016), “The Role of Citizen in the Fight Against Corruption”. In</w:t>
      </w:r>
      <w:r>
        <w:rPr>
          <w:spacing w:val="1"/>
          <w:sz w:val="24"/>
        </w:rPr>
        <w:t> </w:t>
      </w:r>
      <w:r>
        <w:rPr>
          <w:sz w:val="24"/>
        </w:rPr>
        <w:t>Yusuf, A. O., (ed.) </w:t>
      </w:r>
      <w:r>
        <w:rPr>
          <w:i/>
          <w:sz w:val="24"/>
        </w:rPr>
        <w:t>Anatomy of Corruption in Nigeria: Issues, Challenges &amp; Solution, </w:t>
      </w:r>
      <w:r>
        <w:rPr>
          <w:sz w:val="24"/>
        </w:rPr>
        <w:t>Intec</w:t>
      </w:r>
      <w:r>
        <w:rPr>
          <w:spacing w:val="1"/>
          <w:sz w:val="24"/>
        </w:rPr>
        <w:t> </w:t>
      </w:r>
      <w:r>
        <w:rPr>
          <w:sz w:val="24"/>
        </w:rPr>
        <w:t>Printers Limited,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spacing w:before="0"/>
        <w:ind w:left="1200" w:right="0" w:firstLine="0"/>
        <w:jc w:val="both"/>
        <w:rPr>
          <w:sz w:val="24"/>
        </w:rPr>
      </w:pPr>
      <w:r>
        <w:rPr>
          <w:sz w:val="24"/>
        </w:rPr>
        <w:t>Aguda,</w:t>
      </w:r>
      <w:r>
        <w:rPr>
          <w:spacing w:val="-2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A.,</w:t>
      </w:r>
      <w:r>
        <w:rPr>
          <w:spacing w:val="-1"/>
          <w:sz w:val="24"/>
        </w:rPr>
        <w:t> </w:t>
      </w:r>
      <w:r>
        <w:rPr>
          <w:sz w:val="24"/>
        </w:rPr>
        <w:t>(1986),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Crisis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Justice, </w:t>
      </w:r>
      <w:r>
        <w:rPr>
          <w:sz w:val="24"/>
        </w:rPr>
        <w:t>Akure Eresu</w:t>
      </w:r>
      <w:r>
        <w:rPr>
          <w:spacing w:val="-1"/>
          <w:sz w:val="24"/>
        </w:rPr>
        <w:t> </w:t>
      </w:r>
      <w:r>
        <w:rPr>
          <w:sz w:val="24"/>
        </w:rPr>
        <w:t>Hills</w:t>
      </w:r>
      <w:r>
        <w:rPr>
          <w:spacing w:val="-1"/>
          <w:sz w:val="24"/>
        </w:rPr>
        <w:t> </w:t>
      </w:r>
      <w:r>
        <w:rPr>
          <w:sz w:val="24"/>
        </w:rPr>
        <w:t>Publishers,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22" w:top="1580" w:bottom="1200" w:left="960" w:right="400"/>
        </w:sectPr>
      </w:pPr>
    </w:p>
    <w:p>
      <w:pPr>
        <w:spacing w:before="74"/>
        <w:ind w:left="1020" w:right="0" w:firstLine="0"/>
        <w:jc w:val="both"/>
        <w:rPr>
          <w:sz w:val="24"/>
        </w:rPr>
      </w:pPr>
      <w:r>
        <w:rPr>
          <w:sz w:val="24"/>
        </w:rPr>
        <w:t>Akinola,</w:t>
      </w:r>
      <w:r>
        <w:rPr>
          <w:spacing w:val="-1"/>
          <w:sz w:val="24"/>
        </w:rPr>
        <w:t> </w:t>
      </w:r>
      <w:r>
        <w:rPr>
          <w:sz w:val="24"/>
        </w:rPr>
        <w:t>O.B., (2016),</w:t>
      </w:r>
      <w:r>
        <w:rPr>
          <w:spacing w:val="-1"/>
          <w:sz w:val="24"/>
        </w:rPr>
        <w:t> </w:t>
      </w:r>
      <w:r>
        <w:rPr>
          <w:i/>
          <w:sz w:val="24"/>
        </w:rPr>
        <w:t>Principle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Law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Practice: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Professional Ethics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Skills)</w:t>
      </w:r>
      <w:r>
        <w:rPr>
          <w:sz w:val="24"/>
        </w:rPr>
        <w:t>, St.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80"/>
      </w:pPr>
      <w:r>
        <w:rPr/>
        <w:t>Paul</w:t>
      </w:r>
      <w:r>
        <w:rPr>
          <w:spacing w:val="-1"/>
        </w:rPr>
        <w:t> </w:t>
      </w:r>
      <w:r>
        <w:rPr/>
        <w:t>Publishing</w:t>
      </w:r>
      <w:r>
        <w:rPr>
          <w:spacing w:val="-1"/>
        </w:rPr>
        <w:t> </w:t>
      </w:r>
      <w:r>
        <w:rPr/>
        <w:t>House,</w:t>
      </w:r>
      <w:r>
        <w:rPr>
          <w:spacing w:val="1"/>
        </w:rPr>
        <w:t> </w:t>
      </w:r>
      <w:r>
        <w:rPr/>
        <w:t>Ibadan, 2</w:t>
      </w:r>
      <w:r>
        <w:rPr>
          <w:vertAlign w:val="superscript"/>
        </w:rPr>
        <w:t>nd</w:t>
      </w:r>
      <w:r>
        <w:rPr>
          <w:vertAlign w:val="baseline"/>
        </w:rPr>
        <w:t> Edition.</w:t>
      </w:r>
    </w:p>
    <w:p>
      <w:pPr>
        <w:pStyle w:val="BodyText"/>
      </w:pPr>
    </w:p>
    <w:p>
      <w:pPr>
        <w:spacing w:line="480" w:lineRule="auto" w:before="0"/>
        <w:ind w:left="480" w:right="1036" w:firstLine="540"/>
        <w:jc w:val="both"/>
        <w:rPr>
          <w:sz w:val="24"/>
        </w:rPr>
      </w:pPr>
      <w:r>
        <w:rPr>
          <w:sz w:val="24"/>
        </w:rPr>
        <w:t>Akinseye-George,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Ayeni,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(2016),</w:t>
      </w:r>
      <w:r>
        <w:rPr>
          <w:spacing w:val="1"/>
          <w:sz w:val="24"/>
        </w:rPr>
        <w:t> </w:t>
      </w:r>
      <w:r>
        <w:rPr>
          <w:sz w:val="24"/>
        </w:rPr>
        <w:t>“Independence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Anti-Corruption</w:t>
      </w:r>
      <w:r>
        <w:rPr>
          <w:spacing w:val="-57"/>
          <w:sz w:val="24"/>
        </w:rPr>
        <w:t> </w:t>
      </w:r>
      <w:r>
        <w:rPr>
          <w:sz w:val="24"/>
        </w:rPr>
        <w:t>Bodies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Nigeria:</w:t>
      </w:r>
      <w:r>
        <w:rPr>
          <w:spacing w:val="1"/>
          <w:sz w:val="24"/>
        </w:rPr>
        <w:t> </w:t>
      </w:r>
      <w:r>
        <w:rPr>
          <w:sz w:val="24"/>
        </w:rPr>
        <w:t>Myth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Reality”.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Yusuf,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(ed.)</w:t>
      </w:r>
      <w:r>
        <w:rPr>
          <w:spacing w:val="1"/>
          <w:sz w:val="24"/>
        </w:rPr>
        <w:t> </w:t>
      </w:r>
      <w:r>
        <w:rPr>
          <w:i/>
          <w:sz w:val="24"/>
        </w:rPr>
        <w:t>Anatomy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Corruption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Issues, Challenges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Solution,</w:t>
      </w:r>
      <w:r>
        <w:rPr>
          <w:i/>
          <w:spacing w:val="3"/>
          <w:sz w:val="24"/>
        </w:rPr>
        <w:t> </w:t>
      </w:r>
      <w:r>
        <w:rPr>
          <w:sz w:val="24"/>
        </w:rPr>
        <w:t>Intec</w:t>
      </w:r>
      <w:r>
        <w:rPr>
          <w:spacing w:val="-2"/>
          <w:sz w:val="24"/>
        </w:rPr>
        <w:t> </w:t>
      </w:r>
      <w:r>
        <w:rPr>
          <w:sz w:val="24"/>
        </w:rPr>
        <w:t>Printers</w:t>
      </w:r>
      <w:r>
        <w:rPr>
          <w:spacing w:val="1"/>
          <w:sz w:val="24"/>
        </w:rPr>
        <w:t> </w:t>
      </w:r>
      <w:r>
        <w:rPr>
          <w:sz w:val="24"/>
        </w:rPr>
        <w:t>Limited,</w:t>
      </w:r>
      <w:r>
        <w:rPr>
          <w:spacing w:val="4"/>
          <w:sz w:val="24"/>
        </w:rPr>
        <w:t> </w:t>
      </w:r>
      <w:r>
        <w:rPr>
          <w:sz w:val="24"/>
        </w:rPr>
        <w:t>Ibadan.</w:t>
      </w:r>
    </w:p>
    <w:p>
      <w:pPr>
        <w:spacing w:line="480" w:lineRule="auto" w:before="0"/>
        <w:ind w:left="480" w:right="1040" w:firstLine="540"/>
        <w:jc w:val="both"/>
        <w:rPr>
          <w:sz w:val="24"/>
        </w:rPr>
      </w:pPr>
      <w:r>
        <w:rPr>
          <w:sz w:val="24"/>
        </w:rPr>
        <w:t>Alabi, M. O. A., (2016), “Political Parties in the Fight Against Corruption in Nigeria”.</w:t>
      </w:r>
      <w:r>
        <w:rPr>
          <w:spacing w:val="1"/>
          <w:sz w:val="24"/>
        </w:rPr>
        <w:t> </w:t>
      </w:r>
      <w:r>
        <w:rPr>
          <w:sz w:val="24"/>
        </w:rPr>
        <w:t>In Yusuf, A. O., (ed.)</w:t>
      </w:r>
      <w:r>
        <w:rPr>
          <w:spacing w:val="1"/>
          <w:sz w:val="24"/>
        </w:rPr>
        <w:t> </w:t>
      </w:r>
      <w:r>
        <w:rPr>
          <w:i/>
          <w:sz w:val="24"/>
        </w:rPr>
        <w:t>Anatomy of Corruption in Nigeria: Issues, Challenges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&amp; Solution,</w:t>
      </w:r>
      <w:r>
        <w:rPr>
          <w:i/>
          <w:spacing w:val="1"/>
          <w:sz w:val="24"/>
        </w:rPr>
        <w:t> </w:t>
      </w:r>
      <w:r>
        <w:rPr>
          <w:sz w:val="24"/>
        </w:rPr>
        <w:t>Intec</w:t>
      </w:r>
      <w:r>
        <w:rPr>
          <w:spacing w:val="-2"/>
          <w:sz w:val="24"/>
        </w:rPr>
        <w:t> </w:t>
      </w:r>
      <w:r>
        <w:rPr>
          <w:sz w:val="24"/>
        </w:rPr>
        <w:t>Printers</w:t>
      </w:r>
      <w:r>
        <w:rPr>
          <w:spacing w:val="1"/>
          <w:sz w:val="24"/>
        </w:rPr>
        <w:t> </w:t>
      </w:r>
      <w:r>
        <w:rPr>
          <w:sz w:val="24"/>
        </w:rPr>
        <w:t>Limited,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spacing w:before="1"/>
        <w:ind w:left="1020" w:right="0" w:firstLine="0"/>
        <w:jc w:val="both"/>
        <w:rPr>
          <w:sz w:val="24"/>
        </w:rPr>
      </w:pPr>
      <w:r>
        <w:rPr>
          <w:sz w:val="24"/>
        </w:rPr>
        <w:t>Amnesty</w:t>
      </w:r>
      <w:r>
        <w:rPr>
          <w:spacing w:val="17"/>
          <w:sz w:val="24"/>
        </w:rPr>
        <w:t> </w:t>
      </w:r>
      <w:r>
        <w:rPr>
          <w:sz w:val="24"/>
        </w:rPr>
        <w:t>International,</w:t>
      </w:r>
      <w:r>
        <w:rPr>
          <w:spacing w:val="81"/>
          <w:sz w:val="24"/>
        </w:rPr>
        <w:t> </w:t>
      </w:r>
      <w:r>
        <w:rPr>
          <w:sz w:val="24"/>
        </w:rPr>
        <w:t>(2008),</w:t>
      </w:r>
      <w:r>
        <w:rPr>
          <w:spacing w:val="80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Prisoners’</w:t>
      </w:r>
      <w:r>
        <w:rPr>
          <w:i/>
          <w:spacing w:val="78"/>
          <w:sz w:val="24"/>
        </w:rPr>
        <w:t> </w:t>
      </w:r>
      <w:r>
        <w:rPr>
          <w:i/>
          <w:sz w:val="24"/>
        </w:rPr>
        <w:t>Rights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systematically</w:t>
      </w:r>
      <w:r>
        <w:rPr>
          <w:i/>
          <w:spacing w:val="78"/>
          <w:sz w:val="24"/>
        </w:rPr>
        <w:t> </w:t>
      </w:r>
      <w:r>
        <w:rPr>
          <w:i/>
          <w:sz w:val="24"/>
        </w:rPr>
        <w:t>Flouted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480"/>
      </w:pPr>
      <w:r>
        <w:rPr/>
        <w:t>Amnesty</w:t>
      </w:r>
      <w:r>
        <w:rPr>
          <w:spacing w:val="-6"/>
        </w:rPr>
        <w:t> </w:t>
      </w:r>
      <w:r>
        <w:rPr/>
        <w:t>International, International</w:t>
      </w:r>
      <w:r>
        <w:rPr>
          <w:spacing w:val="-3"/>
        </w:rPr>
        <w:t> </w:t>
      </w:r>
      <w:r>
        <w:rPr/>
        <w:t>Secretariat, London,</w:t>
      </w:r>
      <w:r>
        <w:rPr>
          <w:spacing w:val="-3"/>
        </w:rPr>
        <w:t> </w:t>
      </w:r>
      <w:r>
        <w:rPr/>
        <w:t>UK.</w:t>
      </w:r>
    </w:p>
    <w:p>
      <w:pPr>
        <w:pStyle w:val="BodyText"/>
      </w:pPr>
    </w:p>
    <w:p>
      <w:pPr>
        <w:pStyle w:val="BodyText"/>
        <w:ind w:left="1020"/>
        <w:jc w:val="both"/>
      </w:pPr>
      <w:r>
        <w:rPr/>
        <w:t>Amsterdam,</w:t>
      </w:r>
      <w:r>
        <w:rPr>
          <w:spacing w:val="8"/>
        </w:rPr>
        <w:t> </w:t>
      </w:r>
      <w:r>
        <w:rPr/>
        <w:t>A.G.</w:t>
      </w:r>
      <w:r>
        <w:rPr>
          <w:spacing w:val="67"/>
        </w:rPr>
        <w:t> </w:t>
      </w:r>
      <w:r>
        <w:rPr/>
        <w:t>(1984),</w:t>
      </w:r>
      <w:r>
        <w:rPr>
          <w:spacing w:val="67"/>
        </w:rPr>
        <w:t> </w:t>
      </w:r>
      <w:r>
        <w:rPr/>
        <w:t>Clinical</w:t>
      </w:r>
      <w:r>
        <w:rPr>
          <w:spacing w:val="71"/>
        </w:rPr>
        <w:t> </w:t>
      </w:r>
      <w:r>
        <w:rPr/>
        <w:t>Legal</w:t>
      </w:r>
      <w:r>
        <w:rPr>
          <w:spacing w:val="67"/>
        </w:rPr>
        <w:t> </w:t>
      </w:r>
      <w:r>
        <w:rPr/>
        <w:t>Education</w:t>
      </w:r>
      <w:r>
        <w:rPr>
          <w:spacing w:val="71"/>
        </w:rPr>
        <w:t> </w:t>
      </w:r>
      <w:r>
        <w:rPr/>
        <w:t>-</w:t>
      </w:r>
      <w:r>
        <w:rPr>
          <w:spacing w:val="67"/>
        </w:rPr>
        <w:t> </w:t>
      </w:r>
      <w:r>
        <w:rPr/>
        <w:t>A</w:t>
      </w:r>
      <w:r>
        <w:rPr>
          <w:spacing w:val="66"/>
        </w:rPr>
        <w:t> </w:t>
      </w:r>
      <w:r>
        <w:rPr/>
        <w:t>21st</w:t>
      </w:r>
      <w:r>
        <w:rPr>
          <w:spacing w:val="68"/>
        </w:rPr>
        <w:t> </w:t>
      </w:r>
      <w:r>
        <w:rPr/>
        <w:t>Century</w:t>
      </w:r>
      <w:r>
        <w:rPr>
          <w:spacing w:val="64"/>
        </w:rPr>
        <w:t> </w:t>
      </w:r>
      <w:r>
        <w:rPr/>
        <w:t>Experience,</w:t>
      </w:r>
    </w:p>
    <w:p>
      <w:pPr>
        <w:pStyle w:val="BodyText"/>
      </w:pPr>
    </w:p>
    <w:p>
      <w:pPr>
        <w:spacing w:before="0"/>
        <w:ind w:left="48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Legal Education</w:t>
      </w:r>
      <w:r>
        <w:rPr>
          <w:sz w:val="24"/>
        </w:rPr>
        <w:t>, 34.</w:t>
      </w:r>
    </w:p>
    <w:p>
      <w:pPr>
        <w:pStyle w:val="BodyText"/>
        <w:spacing w:before="1"/>
      </w:pPr>
    </w:p>
    <w:p>
      <w:pPr>
        <w:spacing w:line="480" w:lineRule="auto" w:before="0"/>
        <w:ind w:left="480" w:right="1042" w:firstLine="540"/>
        <w:jc w:val="both"/>
        <w:rPr>
          <w:sz w:val="24"/>
        </w:rPr>
      </w:pPr>
      <w:r>
        <w:rPr>
          <w:sz w:val="24"/>
        </w:rPr>
        <w:t>Baze University, (2018). </w:t>
      </w:r>
      <w:r>
        <w:rPr>
          <w:i/>
          <w:sz w:val="24"/>
        </w:rPr>
        <w:t>Baze Law Clinic Handbook</w:t>
      </w:r>
      <w:r>
        <w:rPr>
          <w:sz w:val="24"/>
        </w:rPr>
        <w:t>, Faculty of Law, Baze University,</w:t>
      </w:r>
      <w:r>
        <w:rPr>
          <w:spacing w:val="1"/>
          <w:sz w:val="24"/>
        </w:rPr>
        <w:t> </w:t>
      </w:r>
      <w:r>
        <w:rPr>
          <w:sz w:val="24"/>
        </w:rPr>
        <w:t>Abuja.</w:t>
      </w:r>
    </w:p>
    <w:p>
      <w:pPr>
        <w:spacing w:line="480" w:lineRule="auto" w:before="0"/>
        <w:ind w:left="480" w:right="1037" w:firstLine="540"/>
        <w:jc w:val="both"/>
        <w:rPr>
          <w:sz w:val="24"/>
        </w:rPr>
      </w:pPr>
      <w:r>
        <w:rPr>
          <w:sz w:val="24"/>
        </w:rPr>
        <w:t>Egbewole, W., (2016), “Challenges of Sectoral Fight Against Corruption in Nigeria”. In</w:t>
      </w:r>
      <w:r>
        <w:rPr>
          <w:spacing w:val="-57"/>
          <w:sz w:val="24"/>
        </w:rPr>
        <w:t> </w:t>
      </w:r>
      <w:r>
        <w:rPr>
          <w:sz w:val="24"/>
        </w:rPr>
        <w:t>Yusuf, A. O., (ed.) </w:t>
      </w:r>
      <w:r>
        <w:rPr>
          <w:i/>
          <w:sz w:val="24"/>
        </w:rPr>
        <w:t>Anatomy of Corruption in Nigeria: Issues, Challenges &amp; Solution, </w:t>
      </w:r>
      <w:r>
        <w:rPr>
          <w:sz w:val="24"/>
        </w:rPr>
        <w:t>Intec</w:t>
      </w:r>
      <w:r>
        <w:rPr>
          <w:spacing w:val="1"/>
          <w:sz w:val="24"/>
        </w:rPr>
        <w:t> </w:t>
      </w:r>
      <w:r>
        <w:rPr>
          <w:sz w:val="24"/>
        </w:rPr>
        <w:t>Printers Limited,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pStyle w:val="BodyText"/>
        <w:spacing w:before="1"/>
        <w:ind w:left="1020"/>
        <w:jc w:val="both"/>
      </w:pPr>
      <w:r>
        <w:rPr/>
        <w:t>Eleja,</w:t>
      </w:r>
      <w:r>
        <w:rPr>
          <w:spacing w:val="11"/>
        </w:rPr>
        <w:t> </w:t>
      </w:r>
      <w:r>
        <w:rPr/>
        <w:t>K.</w:t>
      </w:r>
      <w:r>
        <w:rPr>
          <w:spacing w:val="11"/>
        </w:rPr>
        <w:t> </w:t>
      </w:r>
      <w:r>
        <w:rPr/>
        <w:t>K.,</w:t>
      </w:r>
      <w:r>
        <w:rPr>
          <w:spacing w:val="11"/>
        </w:rPr>
        <w:t> </w:t>
      </w:r>
      <w:r>
        <w:rPr/>
        <w:t>(2016),</w:t>
      </w:r>
      <w:r>
        <w:rPr>
          <w:spacing w:val="11"/>
        </w:rPr>
        <w:t> </w:t>
      </w:r>
      <w:r>
        <w:rPr/>
        <w:t>“The</w:t>
      </w:r>
      <w:r>
        <w:rPr>
          <w:spacing w:val="11"/>
        </w:rPr>
        <w:t> </w:t>
      </w:r>
      <w:r>
        <w:rPr/>
        <w:t>Bar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Vanguard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War</w:t>
      </w:r>
      <w:r>
        <w:rPr>
          <w:spacing w:val="11"/>
        </w:rPr>
        <w:t> </w:t>
      </w:r>
      <w:r>
        <w:rPr/>
        <w:t>Against</w:t>
      </w:r>
      <w:r>
        <w:rPr>
          <w:spacing w:val="13"/>
        </w:rPr>
        <w:t> </w:t>
      </w:r>
      <w:r>
        <w:rPr/>
        <w:t>Corruption”.</w:t>
      </w:r>
      <w:r>
        <w:rPr>
          <w:spacing w:val="14"/>
        </w:rPr>
        <w:t> </w:t>
      </w:r>
      <w:r>
        <w:rPr/>
        <w:t>In</w:t>
      </w:r>
      <w:r>
        <w:rPr>
          <w:spacing w:val="12"/>
        </w:rPr>
        <w:t> </w:t>
      </w:r>
      <w:r>
        <w:rPr/>
        <w:t>Yusuf,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480" w:right="1036" w:firstLine="0"/>
        <w:jc w:val="left"/>
        <w:rPr>
          <w:sz w:val="24"/>
        </w:rPr>
      </w:pPr>
      <w:r>
        <w:rPr>
          <w:sz w:val="24"/>
        </w:rPr>
        <w:t>A.</w:t>
      </w:r>
      <w:r>
        <w:rPr>
          <w:spacing w:val="10"/>
          <w:sz w:val="24"/>
        </w:rPr>
        <w:t> </w:t>
      </w:r>
      <w:r>
        <w:rPr>
          <w:sz w:val="24"/>
        </w:rPr>
        <w:t>O.,</w:t>
      </w:r>
      <w:r>
        <w:rPr>
          <w:spacing w:val="10"/>
          <w:sz w:val="24"/>
        </w:rPr>
        <w:t> </w:t>
      </w:r>
      <w:r>
        <w:rPr>
          <w:sz w:val="24"/>
        </w:rPr>
        <w:t>(ed.)</w:t>
      </w:r>
      <w:r>
        <w:rPr>
          <w:spacing w:val="10"/>
          <w:sz w:val="24"/>
        </w:rPr>
        <w:t> </w:t>
      </w:r>
      <w:r>
        <w:rPr>
          <w:i/>
          <w:sz w:val="24"/>
        </w:rPr>
        <w:t>Anatomy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Corruption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Issues,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Challenges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Solution,</w:t>
      </w:r>
      <w:r>
        <w:rPr>
          <w:i/>
          <w:spacing w:val="19"/>
          <w:sz w:val="24"/>
        </w:rPr>
        <w:t> </w:t>
      </w:r>
      <w:r>
        <w:rPr>
          <w:sz w:val="24"/>
        </w:rPr>
        <w:t>Intec</w:t>
      </w:r>
      <w:r>
        <w:rPr>
          <w:spacing w:val="9"/>
          <w:sz w:val="24"/>
        </w:rPr>
        <w:t> </w:t>
      </w:r>
      <w:r>
        <w:rPr>
          <w:sz w:val="24"/>
        </w:rPr>
        <w:t>Printers</w:t>
      </w:r>
      <w:r>
        <w:rPr>
          <w:spacing w:val="-57"/>
          <w:sz w:val="24"/>
        </w:rPr>
        <w:t> </w:t>
      </w:r>
      <w:r>
        <w:rPr>
          <w:sz w:val="24"/>
        </w:rPr>
        <w:t>Limited,</w:t>
      </w:r>
      <w:r>
        <w:rPr>
          <w:spacing w:val="1"/>
          <w:sz w:val="24"/>
        </w:rPr>
        <w:t> </w:t>
      </w:r>
      <w:r>
        <w:rPr>
          <w:sz w:val="24"/>
        </w:rPr>
        <w:t>Ibadan.</w:t>
      </w:r>
    </w:p>
    <w:p>
      <w:pPr>
        <w:spacing w:line="480" w:lineRule="auto" w:before="0"/>
        <w:ind w:left="480" w:right="1036" w:firstLine="540"/>
        <w:jc w:val="left"/>
        <w:rPr>
          <w:sz w:val="24"/>
        </w:rPr>
      </w:pPr>
      <w:r>
        <w:rPr>
          <w:sz w:val="24"/>
        </w:rPr>
        <w:t>Ekanem,</w:t>
      </w:r>
      <w:r>
        <w:rPr>
          <w:spacing w:val="39"/>
          <w:sz w:val="24"/>
        </w:rPr>
        <w:t> </w:t>
      </w:r>
      <w:r>
        <w:rPr>
          <w:sz w:val="24"/>
        </w:rPr>
        <w:t>E.E.,</w:t>
      </w:r>
      <w:r>
        <w:rPr>
          <w:spacing w:val="38"/>
          <w:sz w:val="24"/>
        </w:rPr>
        <w:t> </w:t>
      </w:r>
      <w:r>
        <w:rPr>
          <w:sz w:val="24"/>
        </w:rPr>
        <w:t>(2014).</w:t>
      </w:r>
      <w:r>
        <w:rPr>
          <w:spacing w:val="41"/>
          <w:sz w:val="24"/>
        </w:rPr>
        <w:t> </w:t>
      </w:r>
      <w:r>
        <w:rPr>
          <w:i/>
          <w:sz w:val="24"/>
        </w:rPr>
        <w:t>Ethics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Profession</w:t>
      </w:r>
      <w:r>
        <w:rPr>
          <w:sz w:val="24"/>
        </w:rPr>
        <w:t>.</w:t>
      </w:r>
      <w:r>
        <w:rPr>
          <w:spacing w:val="40"/>
          <w:sz w:val="24"/>
        </w:rPr>
        <w:t> </w:t>
      </w:r>
      <w:r>
        <w:rPr>
          <w:sz w:val="24"/>
        </w:rPr>
        <w:t>In:</w:t>
      </w:r>
      <w:r>
        <w:rPr>
          <w:spacing w:val="39"/>
          <w:sz w:val="24"/>
        </w:rPr>
        <w:t> </w:t>
      </w:r>
      <w:r>
        <w:rPr>
          <w:sz w:val="24"/>
        </w:rPr>
        <w:t>Esikot,</w:t>
      </w:r>
      <w:r>
        <w:rPr>
          <w:spacing w:val="41"/>
          <w:sz w:val="24"/>
        </w:rPr>
        <w:t> </w:t>
      </w:r>
      <w:r>
        <w:rPr>
          <w:sz w:val="24"/>
        </w:rPr>
        <w:t>I.</w:t>
      </w:r>
      <w:r>
        <w:rPr>
          <w:spacing w:val="38"/>
          <w:sz w:val="24"/>
        </w:rPr>
        <w:t> </w:t>
      </w:r>
      <w:r>
        <w:rPr>
          <w:sz w:val="24"/>
        </w:rPr>
        <w:t>F.</w:t>
      </w:r>
      <w:r>
        <w:rPr>
          <w:spacing w:val="40"/>
          <w:sz w:val="24"/>
        </w:rPr>
        <w:t> </w:t>
      </w:r>
      <w:r>
        <w:rPr>
          <w:sz w:val="24"/>
        </w:rPr>
        <w:t>(ed.),</w:t>
      </w:r>
      <w:r>
        <w:rPr>
          <w:spacing w:val="38"/>
          <w:sz w:val="24"/>
        </w:rPr>
        <w:t> </w:t>
      </w:r>
      <w:r>
        <w:rPr>
          <w:sz w:val="24"/>
        </w:rPr>
        <w:t>Ethics:</w:t>
      </w:r>
      <w:r>
        <w:rPr>
          <w:spacing w:val="-57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Critical Essays, vol. 1 Excel Publishers, Uyo,.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Garner,</w:t>
      </w:r>
      <w:r>
        <w:rPr>
          <w:spacing w:val="-1"/>
          <w:sz w:val="24"/>
        </w:rPr>
        <w:t> </w:t>
      </w:r>
      <w:r>
        <w:rPr>
          <w:sz w:val="24"/>
        </w:rPr>
        <w:t>B.A.,</w:t>
      </w:r>
      <w:r>
        <w:rPr>
          <w:spacing w:val="-1"/>
          <w:sz w:val="24"/>
        </w:rPr>
        <w:t> </w:t>
      </w:r>
      <w:r>
        <w:rPr>
          <w:sz w:val="24"/>
        </w:rPr>
        <w:t>(2009), </w:t>
      </w:r>
      <w:r>
        <w:rPr>
          <w:i/>
          <w:sz w:val="24"/>
        </w:rPr>
        <w:t>Black’s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Dictionary</w:t>
      </w:r>
      <w:r>
        <w:rPr>
          <w:sz w:val="24"/>
        </w:rPr>
        <w:t>, West</w:t>
      </w:r>
      <w:r>
        <w:rPr>
          <w:spacing w:val="-1"/>
          <w:sz w:val="24"/>
        </w:rPr>
        <w:t> </w:t>
      </w:r>
      <w:r>
        <w:rPr>
          <w:sz w:val="24"/>
        </w:rPr>
        <w:t>Publishing</w:t>
      </w:r>
      <w:r>
        <w:rPr>
          <w:spacing w:val="-3"/>
          <w:sz w:val="24"/>
        </w:rPr>
        <w:t> </w:t>
      </w:r>
      <w:r>
        <w:rPr>
          <w:sz w:val="24"/>
        </w:rPr>
        <w:t>Co.</w:t>
      </w:r>
      <w:r>
        <w:rPr>
          <w:spacing w:val="-1"/>
          <w:sz w:val="24"/>
        </w:rPr>
        <w:t> </w:t>
      </w:r>
      <w:r>
        <w:rPr>
          <w:sz w:val="24"/>
        </w:rPr>
        <w:t>U.S.A,</w:t>
      </w:r>
      <w:r>
        <w:rPr>
          <w:spacing w:val="-4"/>
          <w:sz w:val="24"/>
        </w:rPr>
        <w:t> </w:t>
      </w:r>
      <w:r>
        <w:rPr>
          <w:sz w:val="24"/>
        </w:rPr>
        <w:t>9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2" w:top="1340" w:bottom="1200" w:left="960" w:right="400"/>
        </w:sectPr>
      </w:pPr>
    </w:p>
    <w:p>
      <w:pPr>
        <w:spacing w:line="480" w:lineRule="auto" w:before="74"/>
        <w:ind w:left="480" w:right="1037" w:firstLine="540"/>
        <w:jc w:val="both"/>
        <w:rPr>
          <w:sz w:val="24"/>
        </w:rPr>
      </w:pPr>
      <w:r>
        <w:rPr>
          <w:sz w:val="24"/>
        </w:rPr>
        <w:t>Kalu,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U.,</w:t>
      </w:r>
      <w:r>
        <w:rPr>
          <w:spacing w:val="1"/>
          <w:sz w:val="24"/>
        </w:rPr>
        <w:t> </w:t>
      </w:r>
      <w:r>
        <w:rPr>
          <w:sz w:val="24"/>
        </w:rPr>
        <w:t>(2016),</w:t>
      </w:r>
      <w:r>
        <w:rPr>
          <w:spacing w:val="1"/>
          <w:sz w:val="24"/>
        </w:rPr>
        <w:t> </w:t>
      </w:r>
      <w:r>
        <w:rPr>
          <w:sz w:val="24"/>
        </w:rPr>
        <w:t>“Legislative</w:t>
      </w:r>
      <w:r>
        <w:rPr>
          <w:spacing w:val="1"/>
          <w:sz w:val="24"/>
        </w:rPr>
        <w:t> </w:t>
      </w:r>
      <w:r>
        <w:rPr>
          <w:sz w:val="24"/>
        </w:rPr>
        <w:t>Advocacy to</w:t>
      </w:r>
      <w:r>
        <w:rPr>
          <w:spacing w:val="1"/>
          <w:sz w:val="24"/>
        </w:rPr>
        <w:t> </w:t>
      </w:r>
      <w:r>
        <w:rPr>
          <w:sz w:val="24"/>
        </w:rPr>
        <w:t>Combat</w:t>
      </w:r>
      <w:r>
        <w:rPr>
          <w:spacing w:val="1"/>
          <w:sz w:val="24"/>
        </w:rPr>
        <w:t> </w:t>
      </w:r>
      <w:r>
        <w:rPr>
          <w:sz w:val="24"/>
        </w:rPr>
        <w:t>Corruption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Nigeria”.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Yusuf, A. O., (ed.) </w:t>
      </w:r>
      <w:r>
        <w:rPr>
          <w:i/>
          <w:sz w:val="24"/>
        </w:rPr>
        <w:t>Anatomy of Corruption in Nigeria: Issues, Challenges &amp; Solution, </w:t>
      </w:r>
      <w:r>
        <w:rPr>
          <w:sz w:val="24"/>
        </w:rPr>
        <w:t>Intec</w:t>
      </w:r>
      <w:r>
        <w:rPr>
          <w:spacing w:val="1"/>
          <w:sz w:val="24"/>
        </w:rPr>
        <w:t> </w:t>
      </w:r>
      <w:r>
        <w:rPr>
          <w:sz w:val="24"/>
        </w:rPr>
        <w:t>Printers Limited,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spacing w:line="480" w:lineRule="auto" w:before="0"/>
        <w:ind w:left="480" w:right="1037" w:firstLine="540"/>
        <w:jc w:val="both"/>
        <w:rPr>
          <w:sz w:val="24"/>
        </w:rPr>
      </w:pPr>
      <w:r>
        <w:rPr>
          <w:sz w:val="24"/>
        </w:rPr>
        <w:t>Kawu, S. D., (2016), “Extermination of Corruption: The Role of the Judiciary”. In</w:t>
      </w:r>
      <w:r>
        <w:rPr>
          <w:spacing w:val="1"/>
          <w:sz w:val="24"/>
        </w:rPr>
        <w:t> </w:t>
      </w:r>
      <w:r>
        <w:rPr>
          <w:sz w:val="24"/>
        </w:rPr>
        <w:t>Yusuf, A. O., (ed.) </w:t>
      </w:r>
      <w:r>
        <w:rPr>
          <w:i/>
          <w:sz w:val="24"/>
        </w:rPr>
        <w:t>Anatomy of Corruption in Nigeria: Issues, Challenges &amp; Solution, </w:t>
      </w:r>
      <w:r>
        <w:rPr>
          <w:sz w:val="24"/>
        </w:rPr>
        <w:t>Intec</w:t>
      </w:r>
      <w:r>
        <w:rPr>
          <w:spacing w:val="1"/>
          <w:sz w:val="24"/>
        </w:rPr>
        <w:t> </w:t>
      </w:r>
      <w:r>
        <w:rPr>
          <w:sz w:val="24"/>
        </w:rPr>
        <w:t>Printers Limited,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1020" w:right="0" w:firstLine="0"/>
        <w:jc w:val="both"/>
        <w:rPr>
          <w:sz w:val="24"/>
        </w:rPr>
      </w:pPr>
      <w:r>
        <w:rPr>
          <w:sz w:val="24"/>
        </w:rPr>
        <w:t>Littlewood,</w:t>
      </w:r>
      <w:r>
        <w:rPr>
          <w:spacing w:val="59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(1963).</w:t>
      </w:r>
      <w:r>
        <w:rPr>
          <w:spacing w:val="63"/>
          <w:sz w:val="24"/>
        </w:rPr>
        <w:t> </w:t>
      </w:r>
      <w:r>
        <w:rPr>
          <w:i/>
          <w:sz w:val="24"/>
        </w:rPr>
        <w:t>The  Legal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Profession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Territories.</w:t>
      </w:r>
      <w:r>
        <w:rPr>
          <w:i/>
          <w:spacing w:val="64"/>
          <w:sz w:val="24"/>
        </w:rPr>
        <w:t> </w:t>
      </w:r>
      <w:r>
        <w:rPr>
          <w:sz w:val="24"/>
        </w:rPr>
        <w:t>In:</w:t>
      </w:r>
      <w:r>
        <w:rPr>
          <w:spacing w:val="61"/>
          <w:sz w:val="24"/>
        </w:rPr>
        <w:t> </w:t>
      </w:r>
      <w:r>
        <w:rPr>
          <w:sz w:val="24"/>
        </w:rPr>
        <w:t>Anderson,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80"/>
      </w:pPr>
      <w:r>
        <w:rPr/>
        <w:t>J.N.D.</w:t>
      </w:r>
      <w:r>
        <w:rPr>
          <w:spacing w:val="-2"/>
        </w:rPr>
        <w:t> </w:t>
      </w:r>
      <w:r>
        <w:rPr/>
        <w:t>(ed.).</w:t>
      </w:r>
      <w:r>
        <w:rPr>
          <w:spacing w:val="-1"/>
        </w:rPr>
        <w:t> </w:t>
      </w:r>
      <w:r>
        <w:rPr/>
        <w:t>Changing</w:t>
      </w:r>
      <w:r>
        <w:rPr>
          <w:spacing w:val="-3"/>
        </w:rPr>
        <w:t> </w:t>
      </w:r>
      <w:r>
        <w:rPr/>
        <w:t>Law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Countries.</w:t>
      </w:r>
      <w:r>
        <w:rPr>
          <w:spacing w:val="-1"/>
        </w:rPr>
        <w:t> </w:t>
      </w:r>
      <w:r>
        <w:rPr/>
        <w:t>George</w:t>
      </w:r>
      <w:r>
        <w:rPr>
          <w:spacing w:val="-1"/>
        </w:rPr>
        <w:t> </w:t>
      </w:r>
      <w:r>
        <w:rPr/>
        <w:t>Allen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Unwin</w:t>
      </w:r>
      <w:r>
        <w:rPr>
          <w:spacing w:val="5"/>
        </w:rPr>
        <w:t> </w:t>
      </w:r>
      <w:r>
        <w:rPr/>
        <w:t>Ltd, London.</w:t>
      </w:r>
    </w:p>
    <w:p>
      <w:pPr>
        <w:pStyle w:val="BodyText"/>
      </w:pPr>
    </w:p>
    <w:p>
      <w:pPr>
        <w:spacing w:line="480" w:lineRule="auto" w:before="0"/>
        <w:ind w:left="480" w:right="1038" w:firstLine="540"/>
        <w:jc w:val="both"/>
        <w:rPr>
          <w:sz w:val="24"/>
        </w:rPr>
      </w:pPr>
      <w:r>
        <w:rPr>
          <w:sz w:val="24"/>
        </w:rPr>
        <w:t>Mcquoid-Mason, D. and Palmer, R. (2013). </w:t>
      </w:r>
      <w:r>
        <w:rPr>
          <w:i/>
          <w:sz w:val="24"/>
        </w:rPr>
        <w:t>African Law Clinicians’ Manual,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Professional</w:t>
      </w:r>
      <w:r>
        <w:rPr>
          <w:spacing w:val="2"/>
          <w:sz w:val="24"/>
        </w:rPr>
        <w:t> </w:t>
      </w:r>
      <w:r>
        <w:rPr>
          <w:sz w:val="24"/>
        </w:rPr>
        <w:t>Legal Training, Durban, South</w:t>
      </w:r>
      <w:r>
        <w:rPr>
          <w:spacing w:val="-1"/>
          <w:sz w:val="24"/>
        </w:rPr>
        <w:t> </w:t>
      </w:r>
      <w:r>
        <w:rPr>
          <w:sz w:val="24"/>
        </w:rPr>
        <w:t>Africa.</w:t>
      </w:r>
    </w:p>
    <w:p>
      <w:pPr>
        <w:spacing w:line="480" w:lineRule="auto" w:before="0"/>
        <w:ind w:left="480" w:right="1035" w:firstLine="540"/>
        <w:jc w:val="both"/>
        <w:rPr>
          <w:sz w:val="24"/>
        </w:rPr>
      </w:pPr>
      <w:r>
        <w:rPr>
          <w:sz w:val="24"/>
        </w:rPr>
        <w:t>Muhammad,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(2016),</w:t>
      </w:r>
      <w:r>
        <w:rPr>
          <w:spacing w:val="1"/>
          <w:sz w:val="24"/>
        </w:rPr>
        <w:t> </w:t>
      </w:r>
      <w:r>
        <w:rPr>
          <w:sz w:val="24"/>
        </w:rPr>
        <w:t>“Fight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Corruption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Nigeria:</w:t>
      </w:r>
      <w:r>
        <w:rPr>
          <w:spacing w:val="1"/>
          <w:sz w:val="24"/>
        </w:rPr>
        <w:t> </w:t>
      </w:r>
      <w:r>
        <w:rPr>
          <w:sz w:val="24"/>
        </w:rPr>
        <w:t>Shariah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View”. In Yusuf, A. O., (ed.) </w:t>
      </w:r>
      <w:r>
        <w:rPr>
          <w:i/>
          <w:sz w:val="24"/>
        </w:rPr>
        <w:t>Anatomy of Corruption in Nigeria: Issues, Challenges 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Solution,</w:t>
      </w:r>
      <w:r>
        <w:rPr>
          <w:i/>
          <w:spacing w:val="2"/>
          <w:sz w:val="24"/>
        </w:rPr>
        <w:t> </w:t>
      </w:r>
      <w:r>
        <w:rPr>
          <w:sz w:val="24"/>
        </w:rPr>
        <w:t>Intec</w:t>
      </w:r>
      <w:r>
        <w:rPr>
          <w:spacing w:val="-2"/>
          <w:sz w:val="24"/>
        </w:rPr>
        <w:t> </w:t>
      </w:r>
      <w:r>
        <w:rPr>
          <w:sz w:val="24"/>
        </w:rPr>
        <w:t>Printers</w:t>
      </w:r>
      <w:r>
        <w:rPr>
          <w:spacing w:val="1"/>
          <w:sz w:val="24"/>
        </w:rPr>
        <w:t> </w:t>
      </w:r>
      <w:r>
        <w:rPr>
          <w:sz w:val="24"/>
        </w:rPr>
        <w:t>Limited,</w:t>
      </w:r>
      <w:r>
        <w:rPr>
          <w:spacing w:val="1"/>
          <w:sz w:val="24"/>
        </w:rPr>
        <w:t> </w:t>
      </w:r>
      <w:r>
        <w:rPr>
          <w:sz w:val="24"/>
        </w:rPr>
        <w:t>Ibadan.</w:t>
      </w:r>
    </w:p>
    <w:p>
      <w:pPr>
        <w:spacing w:line="480" w:lineRule="auto" w:before="1"/>
        <w:ind w:left="480" w:right="1036" w:firstLine="540"/>
        <w:jc w:val="both"/>
        <w:rPr>
          <w:sz w:val="24"/>
        </w:rPr>
      </w:pPr>
      <w:r>
        <w:rPr>
          <w:sz w:val="24"/>
        </w:rPr>
        <w:t>National Universities Commission (November, 2014). </w:t>
      </w:r>
      <w:r>
        <w:rPr>
          <w:i/>
          <w:sz w:val="24"/>
        </w:rPr>
        <w:t>Benchmark Minimum 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Undergraduate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Law,</w:t>
      </w:r>
      <w:r>
        <w:rPr>
          <w:i/>
          <w:spacing w:val="6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Commission, Abuja.</w:t>
      </w:r>
    </w:p>
    <w:p>
      <w:pPr>
        <w:pStyle w:val="BodyText"/>
        <w:spacing w:line="480" w:lineRule="auto" w:before="1"/>
        <w:ind w:left="480" w:right="1039" w:firstLine="540"/>
        <w:jc w:val="both"/>
      </w:pPr>
      <w:r>
        <w:rPr/>
        <w:t>New York State Judicial Institute. (2005). </w:t>
      </w:r>
      <w:r>
        <w:rPr>
          <w:i/>
        </w:rPr>
        <w:t>Introduction to Clinical Legal Education.</w:t>
      </w:r>
      <w:r>
        <w:rPr>
          <w:i/>
          <w:spacing w:val="1"/>
        </w:rPr>
        <w:t> </w:t>
      </w:r>
      <w:r>
        <w:rPr/>
        <w:t>Partners in Justice: A Colloquium on Developing Collaborations Among Courts, Law School</w:t>
      </w:r>
      <w:r>
        <w:rPr>
          <w:spacing w:val="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Programs and the</w:t>
      </w:r>
      <w:r>
        <w:rPr>
          <w:spacing w:val="-1"/>
        </w:rPr>
        <w:t> </w:t>
      </w:r>
      <w:r>
        <w:rPr/>
        <w:t>Practicing</w:t>
      </w:r>
      <w:r>
        <w:rPr>
          <w:spacing w:val="-1"/>
        </w:rPr>
        <w:t> </w:t>
      </w:r>
      <w:r>
        <w:rPr/>
        <w:t>Bar. USA.</w:t>
      </w:r>
    </w:p>
    <w:p>
      <w:pPr>
        <w:spacing w:before="0"/>
        <w:ind w:left="1020" w:right="0" w:firstLine="0"/>
        <w:jc w:val="both"/>
        <w:rPr>
          <w:sz w:val="24"/>
        </w:rPr>
      </w:pPr>
      <w:r>
        <w:rPr>
          <w:sz w:val="24"/>
        </w:rPr>
        <w:t>Obilade,</w:t>
      </w:r>
      <w:r>
        <w:rPr>
          <w:spacing w:val="-2"/>
          <w:sz w:val="24"/>
        </w:rPr>
        <w:t> </w:t>
      </w:r>
      <w:r>
        <w:rPr>
          <w:sz w:val="24"/>
        </w:rPr>
        <w:t>A.O,</w:t>
      </w:r>
      <w:r>
        <w:rPr>
          <w:spacing w:val="-1"/>
          <w:sz w:val="24"/>
        </w:rPr>
        <w:t> </w:t>
      </w:r>
      <w:r>
        <w:rPr>
          <w:sz w:val="24"/>
        </w:rPr>
        <w:t>(1979),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Sweet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Maxwell,</w:t>
      </w:r>
      <w:r>
        <w:rPr>
          <w:spacing w:val="1"/>
          <w:sz w:val="24"/>
        </w:rPr>
        <w:t> </w:t>
      </w:r>
      <w:r>
        <w:rPr>
          <w:sz w:val="24"/>
        </w:rPr>
        <w:t>London.</w:t>
      </w:r>
    </w:p>
    <w:p>
      <w:pPr>
        <w:pStyle w:val="BodyText"/>
      </w:pPr>
    </w:p>
    <w:p>
      <w:pPr>
        <w:spacing w:line="480" w:lineRule="auto" w:before="0"/>
        <w:ind w:left="480" w:right="1041" w:firstLine="540"/>
        <w:jc w:val="both"/>
        <w:rPr>
          <w:sz w:val="24"/>
        </w:rPr>
      </w:pPr>
      <w:r>
        <w:rPr>
          <w:sz w:val="24"/>
        </w:rPr>
        <w:t>Ernest, O. (2006). </w:t>
      </w:r>
      <w:r>
        <w:rPr>
          <w:i/>
          <w:sz w:val="24"/>
        </w:rPr>
        <w:t>Clinical Legal Education Curriculum for Nigerian Universities’ Law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Faculties/Clinics,</w:t>
      </w:r>
      <w:r>
        <w:rPr>
          <w:i/>
          <w:spacing w:val="-1"/>
          <w:sz w:val="24"/>
        </w:rPr>
        <w:t> </w:t>
      </w:r>
      <w:r>
        <w:rPr>
          <w:sz w:val="24"/>
        </w:rPr>
        <w:t>NULAI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before="0"/>
        <w:ind w:left="1020" w:right="0" w:firstLine="0"/>
        <w:jc w:val="both"/>
        <w:rPr>
          <w:i/>
          <w:sz w:val="24"/>
        </w:rPr>
      </w:pPr>
      <w:r>
        <w:rPr>
          <w:sz w:val="24"/>
        </w:rPr>
        <w:t>Ojukwu,</w:t>
      </w:r>
      <w:r>
        <w:rPr>
          <w:spacing w:val="43"/>
          <w:sz w:val="24"/>
        </w:rPr>
        <w:t> </w:t>
      </w:r>
      <w:r>
        <w:rPr>
          <w:sz w:val="24"/>
        </w:rPr>
        <w:t>E.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Lagi,</w:t>
      </w:r>
      <w:r>
        <w:rPr>
          <w:spacing w:val="48"/>
          <w:sz w:val="24"/>
        </w:rPr>
        <w:t> </w:t>
      </w:r>
      <w:r>
        <w:rPr>
          <w:sz w:val="24"/>
        </w:rPr>
        <w:t>O.</w:t>
      </w:r>
      <w:r>
        <w:rPr>
          <w:spacing w:val="43"/>
          <w:sz w:val="24"/>
        </w:rPr>
        <w:t> </w:t>
      </w:r>
      <w:r>
        <w:rPr>
          <w:sz w:val="24"/>
        </w:rPr>
        <w:t>(2012),</w:t>
      </w:r>
      <w:r>
        <w:rPr>
          <w:spacing w:val="49"/>
          <w:sz w:val="24"/>
        </w:rPr>
        <w:t> </w:t>
      </w:r>
      <w:r>
        <w:rPr>
          <w:i/>
          <w:sz w:val="24"/>
        </w:rPr>
        <w:t>Manual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Prison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Pre-trial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Detainee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Clinic,</w:t>
      </w:r>
    </w:p>
    <w:p>
      <w:pPr>
        <w:pStyle w:val="BodyText"/>
        <w:rPr>
          <w:i/>
        </w:rPr>
      </w:pPr>
    </w:p>
    <w:p>
      <w:pPr>
        <w:pStyle w:val="BodyText"/>
        <w:ind w:left="480"/>
      </w:pPr>
      <w:r>
        <w:rPr/>
        <w:t>Network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Legal</w:t>
      </w:r>
      <w:r>
        <w:rPr>
          <w:spacing w:val="-2"/>
        </w:rPr>
        <w:t> </w:t>
      </w:r>
      <w:r>
        <w:rPr/>
        <w:t>Aid</w:t>
      </w:r>
      <w:r>
        <w:rPr>
          <w:spacing w:val="1"/>
        </w:rPr>
        <w:t> </w:t>
      </w:r>
      <w:r>
        <w:rPr/>
        <w:t>Institutions</w:t>
      </w:r>
      <w:r>
        <w:rPr>
          <w:spacing w:val="-2"/>
        </w:rPr>
        <w:t> </w:t>
      </w:r>
      <w:r>
        <w:rPr/>
        <w:t>(NULAI</w:t>
      </w:r>
      <w:r>
        <w:rPr>
          <w:spacing w:val="-5"/>
        </w:rPr>
        <w:t> </w:t>
      </w:r>
      <w:r>
        <w:rPr/>
        <w:t>Nigeria)</w:t>
      </w:r>
      <w:r>
        <w:rPr>
          <w:spacing w:val="-1"/>
        </w:rPr>
        <w:t> </w:t>
      </w:r>
      <w:r>
        <w:rPr/>
        <w:t>Abuja.</w:t>
      </w:r>
    </w:p>
    <w:p>
      <w:pPr>
        <w:spacing w:after="0"/>
        <w:sectPr>
          <w:pgSz w:w="11910" w:h="16840"/>
          <w:pgMar w:header="0" w:footer="922" w:top="1340" w:bottom="1200" w:left="960" w:right="400"/>
        </w:sectPr>
      </w:pPr>
    </w:p>
    <w:p>
      <w:pPr>
        <w:spacing w:line="480" w:lineRule="auto" w:before="74"/>
        <w:ind w:left="480" w:right="1037" w:firstLine="540"/>
        <w:jc w:val="both"/>
        <w:rPr>
          <w:sz w:val="24"/>
        </w:rPr>
      </w:pPr>
      <w:r>
        <w:rPr>
          <w:sz w:val="24"/>
        </w:rPr>
        <w:t>Ojukwu,</w:t>
      </w:r>
      <w:r>
        <w:rPr>
          <w:spacing w:val="17"/>
          <w:sz w:val="24"/>
        </w:rPr>
        <w:t> </w:t>
      </w:r>
      <w:r>
        <w:rPr>
          <w:sz w:val="24"/>
        </w:rPr>
        <w:t>E.</w:t>
      </w:r>
      <w:r>
        <w:rPr>
          <w:spacing w:val="18"/>
          <w:sz w:val="24"/>
        </w:rPr>
        <w:t> </w:t>
      </w:r>
      <w:r>
        <w:rPr>
          <w:sz w:val="24"/>
        </w:rPr>
        <w:t>et</w:t>
      </w:r>
      <w:r>
        <w:rPr>
          <w:spacing w:val="21"/>
          <w:sz w:val="24"/>
        </w:rPr>
        <w:t> </w:t>
      </w:r>
      <w:r>
        <w:rPr>
          <w:sz w:val="24"/>
        </w:rPr>
        <w:t>al,</w:t>
      </w:r>
      <w:r>
        <w:rPr>
          <w:spacing w:val="19"/>
          <w:sz w:val="24"/>
        </w:rPr>
        <w:t> </w:t>
      </w:r>
      <w:r>
        <w:rPr>
          <w:sz w:val="24"/>
        </w:rPr>
        <w:t>(2012),</w:t>
      </w:r>
      <w:r>
        <w:rPr>
          <w:spacing w:val="2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prison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per-trial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Detainee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clinic</w:t>
      </w:r>
      <w:r>
        <w:rPr>
          <w:sz w:val="24"/>
        </w:rPr>
        <w:t>,</w:t>
      </w:r>
      <w:r>
        <w:rPr>
          <w:spacing w:val="18"/>
          <w:sz w:val="24"/>
        </w:rPr>
        <w:t> </w:t>
      </w:r>
      <w:r>
        <w:rPr>
          <w:sz w:val="24"/>
        </w:rPr>
        <w:t>Network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Legal Aid</w:t>
      </w:r>
      <w:r>
        <w:rPr>
          <w:spacing w:val="2"/>
          <w:sz w:val="24"/>
        </w:rPr>
        <w:t> </w:t>
      </w:r>
      <w:r>
        <w:rPr>
          <w:sz w:val="24"/>
        </w:rPr>
        <w:t>Institutions (NULAI</w:t>
      </w:r>
      <w:r>
        <w:rPr>
          <w:spacing w:val="-4"/>
          <w:sz w:val="24"/>
        </w:rPr>
        <w:t> </w:t>
      </w:r>
      <w:r>
        <w:rPr>
          <w:sz w:val="24"/>
        </w:rPr>
        <w:t>Nigeria), Abuja.</w:t>
      </w:r>
    </w:p>
    <w:p>
      <w:pPr>
        <w:spacing w:line="480" w:lineRule="auto" w:before="0"/>
        <w:ind w:left="480" w:right="1038" w:firstLine="540"/>
        <w:jc w:val="both"/>
        <w:rPr>
          <w:sz w:val="24"/>
        </w:rPr>
      </w:pPr>
      <w:r>
        <w:rPr>
          <w:sz w:val="24"/>
        </w:rPr>
        <w:t>Ojukwu, E., et al. (2016). </w:t>
      </w:r>
      <w:r>
        <w:rPr>
          <w:i/>
          <w:sz w:val="24"/>
        </w:rPr>
        <w:t>Street Law Freedom of Information Manual</w:t>
      </w:r>
      <w:r>
        <w:rPr>
          <w:sz w:val="24"/>
        </w:rPr>
        <w:t>, Network of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Legal Aid</w:t>
      </w:r>
      <w:r>
        <w:rPr>
          <w:spacing w:val="2"/>
          <w:sz w:val="24"/>
        </w:rPr>
        <w:t> </w:t>
      </w:r>
      <w:r>
        <w:rPr>
          <w:sz w:val="24"/>
        </w:rPr>
        <w:t>Institutions (NULAI</w:t>
      </w:r>
      <w:r>
        <w:rPr>
          <w:spacing w:val="-4"/>
          <w:sz w:val="24"/>
        </w:rPr>
        <w:t> </w:t>
      </w:r>
      <w:r>
        <w:rPr>
          <w:sz w:val="24"/>
        </w:rPr>
        <w:t>Nigeria), Abuja.</w:t>
      </w:r>
    </w:p>
    <w:p>
      <w:pPr>
        <w:spacing w:line="480" w:lineRule="auto" w:before="0"/>
        <w:ind w:left="480" w:right="1036" w:firstLine="540"/>
        <w:jc w:val="both"/>
        <w:rPr>
          <w:sz w:val="24"/>
        </w:rPr>
      </w:pPr>
      <w:r>
        <w:rPr>
          <w:sz w:val="24"/>
        </w:rPr>
        <w:t>Ojukwu, E. et al, (2013), </w:t>
      </w:r>
      <w:r>
        <w:rPr>
          <w:i/>
          <w:sz w:val="24"/>
        </w:rPr>
        <w:t>Clinical Legal Education: Curriculum Lessons and Materiasl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of University</w:t>
      </w:r>
      <w:r>
        <w:rPr>
          <w:spacing w:val="-1"/>
          <w:sz w:val="24"/>
        </w:rPr>
        <w:t> </w:t>
      </w:r>
      <w:r>
        <w:rPr>
          <w:sz w:val="24"/>
        </w:rPr>
        <w:t>Legal Aid</w:t>
      </w:r>
      <w:r>
        <w:rPr>
          <w:spacing w:val="1"/>
          <w:sz w:val="24"/>
        </w:rPr>
        <w:t> </w:t>
      </w:r>
      <w:r>
        <w:rPr>
          <w:sz w:val="24"/>
        </w:rPr>
        <w:t>Institutions (NULAI</w:t>
      </w:r>
      <w:r>
        <w:rPr>
          <w:spacing w:val="-4"/>
          <w:sz w:val="24"/>
        </w:rPr>
        <w:t> </w:t>
      </w:r>
      <w:r>
        <w:rPr>
          <w:sz w:val="24"/>
        </w:rPr>
        <w:t>Nigeria), Abuja.</w:t>
      </w:r>
    </w:p>
    <w:p>
      <w:pPr>
        <w:spacing w:line="480" w:lineRule="auto" w:before="1"/>
        <w:ind w:left="480" w:right="1036" w:firstLine="540"/>
        <w:jc w:val="both"/>
        <w:rPr>
          <w:sz w:val="24"/>
        </w:rPr>
      </w:pPr>
      <w:r>
        <w:rPr>
          <w:sz w:val="24"/>
        </w:rPr>
        <w:t>Okoye, O. A., (2015), </w:t>
      </w:r>
      <w:r>
        <w:rPr>
          <w:i/>
          <w:sz w:val="24"/>
        </w:rPr>
        <w:t>Law in Practice in Nigeria: Professional Ethics and Skills, </w:t>
      </w:r>
      <w:r>
        <w:rPr>
          <w:sz w:val="24"/>
        </w:rPr>
        <w:t>Snaap</w:t>
      </w:r>
      <w:r>
        <w:rPr>
          <w:spacing w:val="-57"/>
          <w:sz w:val="24"/>
        </w:rPr>
        <w:t> </w:t>
      </w:r>
      <w:r>
        <w:rPr>
          <w:sz w:val="24"/>
        </w:rPr>
        <w:t>Press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Ltd, Enugu, 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Edition.</w:t>
      </w:r>
    </w:p>
    <w:p>
      <w:pPr>
        <w:pStyle w:val="BodyText"/>
        <w:spacing w:line="480" w:lineRule="auto"/>
        <w:ind w:left="480" w:right="1039" w:firstLine="540"/>
        <w:jc w:val="both"/>
      </w:pPr>
      <w:r>
        <w:rPr/>
        <w:t>Oputa,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(1987),</w:t>
      </w:r>
      <w:r>
        <w:rPr>
          <w:spacing w:val="1"/>
        </w:rPr>
        <w:t> </w:t>
      </w:r>
      <w:r>
        <w:rPr>
          <w:i/>
        </w:rPr>
        <w:t>Modern</w:t>
      </w:r>
      <w:r>
        <w:rPr>
          <w:i/>
          <w:spacing w:val="1"/>
        </w:rPr>
        <w:t> </w:t>
      </w:r>
      <w:r>
        <w:rPr>
          <w:i/>
        </w:rPr>
        <w:t>Bar</w:t>
      </w:r>
      <w:r>
        <w:rPr>
          <w:i/>
          <w:spacing w:val="1"/>
        </w:rPr>
        <w:t> </w:t>
      </w:r>
      <w:r>
        <w:rPr>
          <w:i/>
        </w:rPr>
        <w:t>Advocacy,</w:t>
      </w:r>
      <w:r>
        <w:rPr>
          <w:i/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East</w:t>
      </w:r>
      <w:r>
        <w:rPr>
          <w:spacing w:val="-57"/>
        </w:rPr>
        <w:t> </w:t>
      </w:r>
      <w:r>
        <w:rPr/>
        <w:t>Central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and Printed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the Government Printer, Enugu.</w:t>
      </w:r>
    </w:p>
    <w:p>
      <w:pPr>
        <w:pStyle w:val="BodyText"/>
        <w:spacing w:line="480" w:lineRule="auto"/>
        <w:ind w:left="480" w:right="1036" w:firstLine="540"/>
        <w:jc w:val="both"/>
      </w:pPr>
      <w:r>
        <w:rPr/>
        <w:t>Orojo, O., (2003). </w:t>
      </w:r>
      <w:r>
        <w:rPr>
          <w:i/>
        </w:rPr>
        <w:t>Forty Years of Service to the Nation. </w:t>
      </w:r>
      <w:r>
        <w:rPr/>
        <w:t>In: Council of Legal Education</w:t>
      </w:r>
      <w:r>
        <w:rPr>
          <w:spacing w:val="1"/>
        </w:rPr>
        <w:t> </w:t>
      </w:r>
      <w:r>
        <w:rPr/>
        <w:t>(ed.) Nigerian Law School Four Decades of Service to the Legal Profession, Council of Legal</w:t>
      </w:r>
      <w:r>
        <w:rPr>
          <w:spacing w:val="-57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Abuja.</w:t>
      </w:r>
    </w:p>
    <w:p>
      <w:pPr>
        <w:pStyle w:val="BodyText"/>
        <w:ind w:left="1020"/>
        <w:jc w:val="both"/>
      </w:pPr>
      <w:r>
        <w:rPr/>
        <w:t>Owasanoye,</w:t>
      </w:r>
      <w:r>
        <w:rPr>
          <w:spacing w:val="-1"/>
        </w:rPr>
        <w:t> </w:t>
      </w:r>
      <w:r>
        <w:rPr/>
        <w:t>B., (2016),</w:t>
      </w:r>
      <w:r>
        <w:rPr>
          <w:spacing w:val="-1"/>
        </w:rPr>
        <w:t> </w:t>
      </w:r>
      <w:r>
        <w:rPr/>
        <w:t>“Youth and the</w:t>
      </w:r>
      <w:r>
        <w:rPr>
          <w:spacing w:val="-2"/>
        </w:rPr>
        <w:t> </w:t>
      </w:r>
      <w:r>
        <w:rPr/>
        <w:t>Challenges of</w:t>
      </w:r>
      <w:r>
        <w:rPr>
          <w:spacing w:val="-1"/>
        </w:rPr>
        <w:t> </w:t>
      </w:r>
      <w:r>
        <w:rPr/>
        <w:t>Corruption in Nigeria”.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Yusuf,</w:t>
      </w:r>
    </w:p>
    <w:p>
      <w:pPr>
        <w:pStyle w:val="BodyText"/>
      </w:pPr>
    </w:p>
    <w:p>
      <w:pPr>
        <w:spacing w:line="480" w:lineRule="auto" w:before="0"/>
        <w:ind w:left="480" w:right="1039" w:firstLine="0"/>
        <w:jc w:val="both"/>
        <w:rPr>
          <w:sz w:val="24"/>
        </w:rPr>
      </w:pPr>
      <w:r>
        <w:rPr>
          <w:sz w:val="24"/>
        </w:rPr>
        <w:t>A. O., (ed.) </w:t>
      </w:r>
      <w:r>
        <w:rPr>
          <w:i/>
          <w:sz w:val="24"/>
        </w:rPr>
        <w:t>Anatomy of Corruption in Nigeria: Issues, Challenges &amp; Solution, </w:t>
      </w:r>
      <w:r>
        <w:rPr>
          <w:sz w:val="24"/>
        </w:rPr>
        <w:t>Intec Printers</w:t>
      </w:r>
      <w:r>
        <w:rPr>
          <w:spacing w:val="1"/>
          <w:sz w:val="24"/>
        </w:rPr>
        <w:t> </w:t>
      </w:r>
      <w:r>
        <w:rPr>
          <w:sz w:val="24"/>
        </w:rPr>
        <w:t>Limited,</w:t>
      </w:r>
      <w:r>
        <w:rPr>
          <w:spacing w:val="1"/>
          <w:sz w:val="24"/>
        </w:rPr>
        <w:t> </w:t>
      </w:r>
      <w:r>
        <w:rPr>
          <w:sz w:val="24"/>
        </w:rPr>
        <w:t>Ibadan.</w:t>
      </w:r>
    </w:p>
    <w:p>
      <w:pPr>
        <w:spacing w:line="480" w:lineRule="auto" w:before="0"/>
        <w:ind w:left="480" w:right="1040" w:firstLine="540"/>
        <w:jc w:val="both"/>
        <w:rPr>
          <w:sz w:val="24"/>
        </w:rPr>
      </w:pPr>
      <w:r>
        <w:rPr>
          <w:sz w:val="24"/>
        </w:rPr>
        <w:t>Rekosh,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(2005),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Education: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1"/>
          <w:sz w:val="24"/>
        </w:rPr>
        <w:t> </w:t>
      </w:r>
      <w:r>
        <w:rPr>
          <w:sz w:val="24"/>
        </w:rPr>
        <w:t>Perspective-International</w:t>
      </w:r>
      <w:r>
        <w:rPr>
          <w:spacing w:val="1"/>
          <w:sz w:val="24"/>
        </w:rPr>
        <w:t> </w:t>
      </w:r>
      <w:r>
        <w:rPr>
          <w:sz w:val="24"/>
        </w:rPr>
        <w:t>Experience,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History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Lomowski,</w:t>
      </w:r>
      <w:r>
        <w:rPr>
          <w:spacing w:val="60"/>
          <w:sz w:val="24"/>
        </w:rPr>
        <w:t> </w:t>
      </w:r>
      <w:r>
        <w:rPr>
          <w:sz w:val="24"/>
        </w:rPr>
        <w:t>D.</w:t>
      </w:r>
      <w:r>
        <w:rPr>
          <w:spacing w:val="-57"/>
          <w:sz w:val="24"/>
        </w:rPr>
        <w:t> </w:t>
      </w:r>
      <w:r>
        <w:rPr>
          <w:sz w:val="24"/>
        </w:rPr>
        <w:t>(ed.), </w:t>
      </w:r>
      <w:r>
        <w:rPr>
          <w:i/>
          <w:sz w:val="24"/>
        </w:rPr>
        <w:t>The Legal Clinic: the Idea, Organization, Methodology. </w:t>
      </w:r>
      <w:r>
        <w:rPr>
          <w:sz w:val="24"/>
        </w:rPr>
        <w:t>Wydawnictwo C.H. Beck,</w:t>
      </w:r>
      <w:r>
        <w:rPr>
          <w:spacing w:val="1"/>
          <w:sz w:val="24"/>
        </w:rPr>
        <w:t> </w:t>
      </w:r>
      <w:r>
        <w:rPr>
          <w:sz w:val="24"/>
        </w:rPr>
        <w:t>Warsaw,</w:t>
      </w:r>
      <w:r>
        <w:rPr>
          <w:spacing w:val="-1"/>
          <w:sz w:val="24"/>
        </w:rPr>
        <w:t> </w:t>
      </w:r>
      <w:r>
        <w:rPr>
          <w:sz w:val="24"/>
        </w:rPr>
        <w:t>Poland.</w:t>
      </w:r>
    </w:p>
    <w:p>
      <w:pPr>
        <w:spacing w:line="480" w:lineRule="auto" w:before="1"/>
        <w:ind w:left="480" w:right="1043" w:firstLine="540"/>
        <w:jc w:val="both"/>
        <w:rPr>
          <w:sz w:val="24"/>
        </w:rPr>
      </w:pPr>
      <w:r>
        <w:rPr>
          <w:sz w:val="24"/>
        </w:rPr>
        <w:t>Rekosh, E., et al (Eds.). (</w:t>
      </w:r>
      <w:r>
        <w:rPr>
          <w:i/>
          <w:sz w:val="24"/>
        </w:rPr>
        <w:t>2001). Pursuing the Public Interest: A Handbook for Legal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Professionals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Activists</w:t>
      </w:r>
      <w:r>
        <w:rPr>
          <w:sz w:val="24"/>
        </w:rPr>
        <w:t>, PILI/Columbia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-1"/>
          <w:sz w:val="24"/>
        </w:rPr>
        <w:t> </w:t>
      </w:r>
      <w:r>
        <w:rPr>
          <w:sz w:val="24"/>
        </w:rPr>
        <w:t>School, New York.</w:t>
      </w:r>
    </w:p>
    <w:p>
      <w:pPr>
        <w:spacing w:before="0"/>
        <w:ind w:left="1020" w:right="0" w:firstLine="0"/>
        <w:jc w:val="both"/>
        <w:rPr>
          <w:i/>
          <w:sz w:val="24"/>
        </w:rPr>
      </w:pPr>
      <w:r>
        <w:rPr>
          <w:sz w:val="24"/>
        </w:rPr>
        <w:t>Right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Know</w:t>
      </w:r>
      <w:r>
        <w:rPr>
          <w:spacing w:val="21"/>
          <w:sz w:val="24"/>
        </w:rPr>
        <w:t> </w:t>
      </w:r>
      <w:r>
        <w:rPr>
          <w:sz w:val="24"/>
        </w:rPr>
        <w:t>(2011).</w:t>
      </w:r>
      <w:r>
        <w:rPr>
          <w:spacing w:val="25"/>
          <w:sz w:val="24"/>
        </w:rPr>
        <w:t> </w:t>
      </w:r>
      <w:r>
        <w:rPr>
          <w:i/>
          <w:sz w:val="24"/>
        </w:rPr>
        <w:t>Understanding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Freedom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Act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(FOIA),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2011,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480"/>
      </w:pPr>
      <w:r>
        <w:rPr/>
        <w:t>Maitama,</w:t>
      </w:r>
      <w:r>
        <w:rPr>
          <w:spacing w:val="-3"/>
        </w:rPr>
        <w:t> </w:t>
      </w:r>
      <w:r>
        <w:rPr/>
        <w:t>Abuja-Nigeria.</w:t>
      </w:r>
    </w:p>
    <w:p>
      <w:pPr>
        <w:spacing w:after="0"/>
        <w:sectPr>
          <w:pgSz w:w="11910" w:h="16840"/>
          <w:pgMar w:header="0" w:footer="922" w:top="1340" w:bottom="1200" w:left="960" w:right="400"/>
        </w:sectPr>
      </w:pPr>
    </w:p>
    <w:p>
      <w:pPr>
        <w:spacing w:line="480" w:lineRule="auto" w:before="74"/>
        <w:ind w:left="480" w:right="1039" w:firstLine="540"/>
        <w:jc w:val="both"/>
        <w:rPr>
          <w:sz w:val="24"/>
        </w:rPr>
      </w:pPr>
      <w:r>
        <w:rPr>
          <w:sz w:val="24"/>
        </w:rPr>
        <w:t>Samba, J.N. (1995). Scope of Legal Education and the Contributions of Lawyers to the</w:t>
      </w:r>
      <w:r>
        <w:rPr>
          <w:spacing w:val="1"/>
          <w:sz w:val="24"/>
        </w:rPr>
        <w:t> </w:t>
      </w:r>
      <w:r>
        <w:rPr>
          <w:sz w:val="24"/>
        </w:rPr>
        <w:t>Development of Law in Nigeria. In: Ayua, I.A (ed.), </w:t>
      </w:r>
      <w:r>
        <w:rPr>
          <w:i/>
          <w:sz w:val="24"/>
        </w:rPr>
        <w:t>Law, Justice and the Nigerian Society;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Essay in Honour of Hon. Justice Mohammed Bello, CON., GCON. </w:t>
      </w:r>
      <w:r>
        <w:rPr>
          <w:sz w:val="24"/>
        </w:rPr>
        <w:t>Nigerian Institute of</w:t>
      </w:r>
      <w:r>
        <w:rPr>
          <w:spacing w:val="1"/>
          <w:sz w:val="24"/>
        </w:rPr>
        <w:t> </w:t>
      </w:r>
      <w:r>
        <w:rPr>
          <w:sz w:val="24"/>
        </w:rPr>
        <w:t>Advanced</w:t>
      </w:r>
      <w:r>
        <w:rPr>
          <w:spacing w:val="1"/>
          <w:sz w:val="24"/>
        </w:rPr>
        <w:t> </w:t>
      </w:r>
      <w:r>
        <w:rPr>
          <w:sz w:val="24"/>
        </w:rPr>
        <w:t>Legal Studies,</w:t>
      </w:r>
      <w:r>
        <w:rPr>
          <w:spacing w:val="4"/>
          <w:sz w:val="24"/>
        </w:rPr>
        <w:t> </w:t>
      </w:r>
      <w:r>
        <w:rPr>
          <w:sz w:val="24"/>
        </w:rPr>
        <w:t>Lagos.</w:t>
      </w:r>
    </w:p>
    <w:p>
      <w:pPr>
        <w:spacing w:line="480" w:lineRule="auto" w:before="0"/>
        <w:ind w:left="480" w:right="1038" w:firstLine="540"/>
        <w:jc w:val="both"/>
        <w:rPr>
          <w:sz w:val="24"/>
        </w:rPr>
      </w:pPr>
      <w:r>
        <w:rPr>
          <w:sz w:val="24"/>
        </w:rPr>
        <w:t>Sakowicz,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Organizational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Clinics.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Lomowski,</w:t>
      </w:r>
      <w:r>
        <w:rPr>
          <w:spacing w:val="16"/>
          <w:sz w:val="24"/>
        </w:rPr>
        <w:t> </w:t>
      </w:r>
      <w:r>
        <w:rPr>
          <w:sz w:val="24"/>
        </w:rPr>
        <w:t>D.</w:t>
      </w:r>
      <w:r>
        <w:rPr>
          <w:spacing w:val="16"/>
          <w:sz w:val="24"/>
        </w:rPr>
        <w:t> </w:t>
      </w:r>
      <w:r>
        <w:rPr>
          <w:sz w:val="24"/>
        </w:rPr>
        <w:t>(ed.),</w:t>
      </w:r>
      <w:r>
        <w:rPr>
          <w:spacing w:val="1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Clinic: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Idea,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Organization,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Methodology.</w:t>
      </w:r>
      <w:r>
        <w:rPr>
          <w:i/>
          <w:spacing w:val="21"/>
          <w:sz w:val="24"/>
        </w:rPr>
        <w:t> </w:t>
      </w:r>
      <w:r>
        <w:rPr>
          <w:sz w:val="24"/>
        </w:rPr>
        <w:t>Wydawnictwo</w:t>
      </w:r>
    </w:p>
    <w:p>
      <w:pPr>
        <w:pStyle w:val="BodyText"/>
        <w:spacing w:before="1"/>
        <w:ind w:left="480"/>
        <w:jc w:val="both"/>
      </w:pPr>
      <w:r>
        <w:rPr/>
        <w:t>C.H.</w:t>
      </w:r>
      <w:r>
        <w:rPr>
          <w:spacing w:val="-2"/>
        </w:rPr>
        <w:t> </w:t>
      </w:r>
      <w:r>
        <w:rPr/>
        <w:t>Beck,</w:t>
      </w:r>
      <w:r>
        <w:rPr>
          <w:spacing w:val="-1"/>
        </w:rPr>
        <w:t> </w:t>
      </w:r>
      <w:r>
        <w:rPr/>
        <w:t>Warsaw,</w:t>
      </w:r>
      <w:r>
        <w:rPr>
          <w:spacing w:val="-2"/>
        </w:rPr>
        <w:t> </w:t>
      </w:r>
      <w:r>
        <w:rPr/>
        <w:t>Poland.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20" w:right="0" w:firstLine="0"/>
        <w:jc w:val="left"/>
        <w:rPr>
          <w:i/>
          <w:sz w:val="24"/>
        </w:rPr>
      </w:pPr>
      <w:r>
        <w:rPr>
          <w:sz w:val="24"/>
        </w:rPr>
        <w:t>Shappard,</w:t>
      </w:r>
      <w:r>
        <w:rPr>
          <w:spacing w:val="63"/>
          <w:sz w:val="24"/>
        </w:rPr>
        <w:t> </w:t>
      </w:r>
      <w:r>
        <w:rPr>
          <w:sz w:val="24"/>
        </w:rPr>
        <w:t>S.  </w:t>
      </w:r>
      <w:r>
        <w:rPr>
          <w:spacing w:val="3"/>
          <w:sz w:val="24"/>
        </w:rPr>
        <w:t> </w:t>
      </w:r>
      <w:r>
        <w:rPr>
          <w:sz w:val="24"/>
        </w:rPr>
        <w:t>(2007),  </w:t>
      </w:r>
      <w:r>
        <w:rPr>
          <w:spacing w:val="8"/>
          <w:sz w:val="24"/>
        </w:rPr>
        <w:t> </w:t>
      </w:r>
      <w:r>
        <w:rPr>
          <w:i/>
          <w:sz w:val="24"/>
        </w:rPr>
        <w:t>The  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History  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  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Legal  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Education  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in  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  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United  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States:</w:t>
      </w:r>
    </w:p>
    <w:p>
      <w:pPr>
        <w:pStyle w:val="BodyText"/>
        <w:rPr>
          <w:i/>
        </w:rPr>
      </w:pPr>
    </w:p>
    <w:p>
      <w:pPr>
        <w:pStyle w:val="BodyText"/>
        <w:ind w:left="480"/>
        <w:jc w:val="both"/>
      </w:pPr>
      <w:r>
        <w:rPr/>
        <w:t>Commentaries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Primary</w:t>
      </w:r>
      <w:r>
        <w:rPr>
          <w:spacing w:val="-6"/>
        </w:rPr>
        <w:t> </w:t>
      </w:r>
      <w:r>
        <w:rPr/>
        <w:t>Sources, Lawbook</w:t>
      </w:r>
      <w:r>
        <w:rPr>
          <w:spacing w:val="-1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Ltd,</w:t>
      </w:r>
      <w:r>
        <w:rPr>
          <w:spacing w:val="-1"/>
        </w:rPr>
        <w:t> </w:t>
      </w:r>
      <w:r>
        <w:rPr/>
        <w:t>U.S.</w:t>
      </w:r>
    </w:p>
    <w:p>
      <w:pPr>
        <w:pStyle w:val="BodyText"/>
      </w:pPr>
    </w:p>
    <w:p>
      <w:pPr>
        <w:spacing w:line="480" w:lineRule="auto" w:before="0"/>
        <w:ind w:left="480" w:right="1040" w:firstLine="540"/>
        <w:jc w:val="both"/>
        <w:rPr>
          <w:sz w:val="24"/>
        </w:rPr>
      </w:pPr>
      <w:r>
        <w:rPr>
          <w:sz w:val="24"/>
        </w:rPr>
        <w:t>Szeroczynska, M., (2005). Psychological Skills in Clinical Work. In: Lomowski, D.</w:t>
      </w:r>
      <w:r>
        <w:rPr>
          <w:spacing w:val="1"/>
          <w:sz w:val="24"/>
        </w:rPr>
        <w:t> </w:t>
      </w:r>
      <w:r>
        <w:rPr>
          <w:sz w:val="24"/>
        </w:rPr>
        <w:t>(ed.), </w:t>
      </w:r>
      <w:r>
        <w:rPr>
          <w:i/>
          <w:sz w:val="24"/>
        </w:rPr>
        <w:t>The Legal Clinic: the Idea, Organization, Methodology. </w:t>
      </w:r>
      <w:r>
        <w:rPr>
          <w:sz w:val="24"/>
        </w:rPr>
        <w:t>Wydawnictwo C.H. Beck,</w:t>
      </w:r>
      <w:r>
        <w:rPr>
          <w:spacing w:val="1"/>
          <w:sz w:val="24"/>
        </w:rPr>
        <w:t> </w:t>
      </w:r>
      <w:r>
        <w:rPr>
          <w:sz w:val="24"/>
        </w:rPr>
        <w:t>Warsaw,</w:t>
      </w:r>
      <w:r>
        <w:rPr>
          <w:spacing w:val="-1"/>
          <w:sz w:val="24"/>
        </w:rPr>
        <w:t> </w:t>
      </w:r>
      <w:r>
        <w:rPr>
          <w:sz w:val="24"/>
        </w:rPr>
        <w:t>Poland.</w:t>
      </w:r>
    </w:p>
    <w:p>
      <w:pPr>
        <w:spacing w:line="480" w:lineRule="auto" w:before="1"/>
        <w:ind w:left="480" w:right="1038" w:firstLine="540"/>
        <w:jc w:val="both"/>
        <w:rPr>
          <w:sz w:val="24"/>
        </w:rPr>
      </w:pPr>
      <w:r>
        <w:rPr>
          <w:sz w:val="24"/>
        </w:rPr>
        <w:t>University of Abuja Law Clinic, (2018). </w:t>
      </w:r>
      <w:r>
        <w:rPr>
          <w:i/>
          <w:sz w:val="24"/>
        </w:rPr>
        <w:t>Manual on Clinical Legal Education Program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Faculty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Law, University</w:t>
      </w:r>
      <w:r>
        <w:rPr>
          <w:spacing w:val="-5"/>
          <w:sz w:val="24"/>
        </w:rPr>
        <w:t> </w:t>
      </w:r>
      <w:r>
        <w:rPr>
          <w:sz w:val="24"/>
        </w:rPr>
        <w:t>of Abuja-F.C.T-Abuja.</w:t>
      </w:r>
    </w:p>
    <w:p>
      <w:pPr>
        <w:spacing w:line="480" w:lineRule="auto" w:before="0"/>
        <w:ind w:left="480" w:right="1037" w:firstLine="540"/>
        <w:jc w:val="both"/>
        <w:rPr>
          <w:sz w:val="24"/>
        </w:rPr>
      </w:pPr>
      <w:r>
        <w:rPr>
          <w:sz w:val="24"/>
        </w:rPr>
        <w:t>Vawda, Y. (June, 2003), </w:t>
      </w:r>
      <w:r>
        <w:rPr>
          <w:i/>
          <w:sz w:val="24"/>
        </w:rPr>
        <w:t>Clinical Law: Educating/Training Law Students, </w:t>
      </w:r>
      <w:r>
        <w:rPr>
          <w:sz w:val="24"/>
        </w:rPr>
        <w:t>First All-</w:t>
      </w:r>
      <w:r>
        <w:rPr>
          <w:spacing w:val="1"/>
          <w:sz w:val="24"/>
        </w:rPr>
        <w:t> </w:t>
      </w:r>
      <w:r>
        <w:rPr>
          <w:sz w:val="24"/>
        </w:rPr>
        <w:t>Africa</w:t>
      </w:r>
      <w:r>
        <w:rPr>
          <w:spacing w:val="-2"/>
          <w:sz w:val="24"/>
        </w:rPr>
        <w:t> </w:t>
      </w:r>
      <w:r>
        <w:rPr>
          <w:sz w:val="24"/>
        </w:rPr>
        <w:t>Clinical</w:t>
      </w:r>
      <w:r>
        <w:rPr>
          <w:spacing w:val="2"/>
          <w:sz w:val="24"/>
        </w:rPr>
        <w:t> </w:t>
      </w:r>
      <w:r>
        <w:rPr>
          <w:sz w:val="24"/>
        </w:rPr>
        <w:t>Legal Education</w:t>
      </w:r>
      <w:r>
        <w:rPr>
          <w:spacing w:val="-1"/>
          <w:sz w:val="24"/>
        </w:rPr>
        <w:t> </w:t>
      </w:r>
      <w:r>
        <w:rPr>
          <w:sz w:val="24"/>
        </w:rPr>
        <w:t>Colloquim,</w:t>
      </w:r>
      <w:r>
        <w:rPr>
          <w:spacing w:val="-12"/>
          <w:sz w:val="24"/>
        </w:rPr>
        <w:t> </w:t>
      </w:r>
      <w:r>
        <w:rPr>
          <w:sz w:val="24"/>
        </w:rPr>
        <w:t>Durban, South Africa.</w:t>
      </w:r>
    </w:p>
    <w:p>
      <w:pPr>
        <w:spacing w:line="480" w:lineRule="auto" w:before="0"/>
        <w:ind w:left="480" w:right="1037" w:firstLine="540"/>
        <w:jc w:val="both"/>
        <w:rPr>
          <w:sz w:val="24"/>
        </w:rPr>
      </w:pPr>
      <w:r>
        <w:rPr>
          <w:sz w:val="24"/>
        </w:rPr>
        <w:t>Yusuf, A., (2016),</w:t>
      </w:r>
      <w:r>
        <w:rPr>
          <w:spacing w:val="1"/>
          <w:sz w:val="24"/>
        </w:rPr>
        <w:t> </w:t>
      </w:r>
      <w:r>
        <w:rPr>
          <w:sz w:val="24"/>
        </w:rPr>
        <w:t>“The Fight Against Corruption in Nigeria-Myth or Reality”.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Yusuf, A. O., (ed.) </w:t>
      </w:r>
      <w:r>
        <w:rPr>
          <w:i/>
          <w:sz w:val="24"/>
        </w:rPr>
        <w:t>Anatomy of Corruption in Nigeria: Issues, Challenges &amp; Solution, </w:t>
      </w:r>
      <w:r>
        <w:rPr>
          <w:sz w:val="24"/>
        </w:rPr>
        <w:t>Intec</w:t>
      </w:r>
      <w:r>
        <w:rPr>
          <w:spacing w:val="1"/>
          <w:sz w:val="24"/>
        </w:rPr>
        <w:t> </w:t>
      </w:r>
      <w:r>
        <w:rPr>
          <w:sz w:val="24"/>
        </w:rPr>
        <w:t>Printers Limited,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spacing w:line="480" w:lineRule="auto" w:before="1"/>
        <w:ind w:left="480" w:right="1039" w:firstLine="540"/>
        <w:jc w:val="both"/>
        <w:rPr>
          <w:sz w:val="24"/>
        </w:rPr>
      </w:pPr>
      <w:r>
        <w:rPr>
          <w:sz w:val="24"/>
        </w:rPr>
        <w:t>Zielinska,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(2005),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Nucleus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Reform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Education in Poland. In: Lomowski, D. (ed.). </w:t>
      </w:r>
      <w:r>
        <w:rPr>
          <w:i/>
          <w:sz w:val="24"/>
        </w:rPr>
        <w:t>The Legal Clinic: The Idea, Organization,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Methodology,</w:t>
      </w:r>
      <w:r>
        <w:rPr>
          <w:i/>
          <w:spacing w:val="-1"/>
          <w:sz w:val="24"/>
        </w:rPr>
        <w:t> </w:t>
      </w:r>
      <w:r>
        <w:rPr>
          <w:sz w:val="24"/>
        </w:rPr>
        <w:t>Wydawnictwo C.H. Beck, Warsaw,</w:t>
      </w:r>
      <w:r>
        <w:rPr>
          <w:spacing w:val="1"/>
          <w:sz w:val="24"/>
        </w:rPr>
        <w:t> </w:t>
      </w:r>
      <w:r>
        <w:rPr>
          <w:sz w:val="24"/>
        </w:rPr>
        <w:t>Poland.</w:t>
      </w:r>
    </w:p>
    <w:p>
      <w:pPr>
        <w:pStyle w:val="Heading2"/>
        <w:spacing w:before="5"/>
        <w:ind w:left="480"/>
      </w:pPr>
      <w:r>
        <w:rPr/>
        <w:t>Journals/Law</w:t>
      </w:r>
      <w:r>
        <w:rPr>
          <w:spacing w:val="-4"/>
        </w:rPr>
        <w:t> </w:t>
      </w:r>
      <w:r>
        <w:rPr/>
        <w:t>Reviews/Magazines/Bulletin</w:t>
      </w:r>
    </w:p>
    <w:p>
      <w:pPr>
        <w:spacing w:after="0"/>
        <w:sectPr>
          <w:pgSz w:w="11910" w:h="16840"/>
          <w:pgMar w:header="0" w:footer="922" w:top="1340" w:bottom="1200" w:left="960" w:right="400"/>
        </w:sectPr>
      </w:pPr>
    </w:p>
    <w:p>
      <w:pPr>
        <w:spacing w:line="480" w:lineRule="auto" w:before="74"/>
        <w:ind w:left="480" w:right="1038" w:firstLine="540"/>
        <w:jc w:val="both"/>
        <w:rPr>
          <w:sz w:val="24"/>
        </w:rPr>
      </w:pPr>
      <w:r>
        <w:rPr>
          <w:sz w:val="24"/>
        </w:rPr>
        <w:t>Abubakar, I. and Abubakar, S., (2018). An Appraisal of the Freedom of</w:t>
      </w:r>
      <w:r>
        <w:rPr>
          <w:spacing w:val="60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Act as an Apparatus for the Implementation of the Provisions of Chapter II of the Nigerian</w:t>
      </w:r>
      <w:r>
        <w:rPr>
          <w:spacing w:val="1"/>
          <w:sz w:val="24"/>
        </w:rPr>
        <w:t> </w:t>
      </w:r>
      <w:r>
        <w:rPr>
          <w:sz w:val="24"/>
        </w:rPr>
        <w:t>Constitution</w:t>
      </w:r>
      <w:r>
        <w:rPr>
          <w:spacing w:val="-1"/>
          <w:sz w:val="24"/>
        </w:rPr>
        <w:t> </w:t>
      </w:r>
      <w:r>
        <w:rPr>
          <w:sz w:val="24"/>
        </w:rPr>
        <w:t>1999. </w:t>
      </w:r>
      <w:r>
        <w:rPr>
          <w:i/>
          <w:sz w:val="24"/>
        </w:rPr>
        <w:t>Human Rights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Review: 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 Rights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7.</w:t>
      </w:r>
    </w:p>
    <w:p>
      <w:pPr>
        <w:spacing w:line="480" w:lineRule="auto" w:before="0"/>
        <w:ind w:left="480" w:right="1037" w:firstLine="540"/>
        <w:jc w:val="both"/>
        <w:rPr>
          <w:sz w:val="24"/>
        </w:rPr>
      </w:pPr>
      <w:r>
        <w:rPr>
          <w:sz w:val="24"/>
        </w:rPr>
        <w:t>Adekoya, C.O., (2014)</w:t>
      </w:r>
      <w:r>
        <w:rPr>
          <w:b/>
          <w:sz w:val="24"/>
        </w:rPr>
        <w:t>. </w:t>
      </w:r>
      <w:r>
        <w:rPr>
          <w:sz w:val="24"/>
        </w:rPr>
        <w:t>Meeting the Required Reforms in Legal Education in Nigeria: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-Ten</w:t>
      </w:r>
      <w:r>
        <w:rPr>
          <w:spacing w:val="1"/>
          <w:sz w:val="24"/>
        </w:rPr>
        <w:t> </w:t>
      </w:r>
      <w:r>
        <w:rPr>
          <w:sz w:val="24"/>
        </w:rPr>
        <w:t>Years</w:t>
      </w:r>
      <w:r>
        <w:rPr>
          <w:spacing w:val="1"/>
          <w:sz w:val="24"/>
        </w:rPr>
        <w:t> </w:t>
      </w:r>
      <w:r>
        <w:rPr>
          <w:sz w:val="24"/>
        </w:rPr>
        <w:t>After.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-1"/>
          <w:sz w:val="24"/>
        </w:rPr>
        <w:t> </w:t>
      </w:r>
      <w:r>
        <w:rPr>
          <w:sz w:val="24"/>
        </w:rPr>
        <w:t>Vol. 20, No.2.</w:t>
      </w:r>
    </w:p>
    <w:p>
      <w:pPr>
        <w:pStyle w:val="BodyText"/>
        <w:spacing w:line="480" w:lineRule="auto" w:before="1"/>
        <w:ind w:left="480" w:right="1038" w:firstLine="540"/>
        <w:jc w:val="both"/>
      </w:pPr>
      <w:r>
        <w:rPr/>
        <w:t>Agu, O. B. and Oyakhire, S., (2016) Teaching and Studying Law for Development: A</w:t>
      </w:r>
      <w:r>
        <w:rPr>
          <w:spacing w:val="1"/>
        </w:rPr>
        <w:t> </w:t>
      </w:r>
      <w:r>
        <w:rPr/>
        <w:t>New Approach for Law Teachers Legal Ethics and Students, </w:t>
      </w:r>
      <w:r>
        <w:rPr>
          <w:i/>
        </w:rPr>
        <w:t>Ebonyi State University Law</w:t>
      </w:r>
      <w:r>
        <w:rPr>
          <w:i/>
          <w:spacing w:val="1"/>
        </w:rPr>
        <w:t> </w:t>
      </w:r>
      <w:r>
        <w:rPr>
          <w:i/>
        </w:rPr>
        <w:t>Journal, </w:t>
      </w:r>
      <w:r>
        <w:rPr/>
        <w:t>Vol.</w:t>
      </w:r>
      <w:r>
        <w:rPr>
          <w:spacing w:val="-1"/>
        </w:rPr>
        <w:t> </w:t>
      </w:r>
      <w:r>
        <w:rPr/>
        <w:t>7, No. 1.</w:t>
      </w:r>
    </w:p>
    <w:p>
      <w:pPr>
        <w:pStyle w:val="BodyText"/>
        <w:spacing w:line="480" w:lineRule="auto"/>
        <w:ind w:left="480" w:right="1038" w:firstLine="540"/>
        <w:jc w:val="both"/>
      </w:pPr>
      <w:r>
        <w:rPr/>
        <w:t>Akanbi, M. M., (2005), “Nigerian Legal System: The Moral Burden of the Nigerian</w:t>
      </w:r>
      <w:r>
        <w:rPr>
          <w:spacing w:val="1"/>
        </w:rPr>
        <w:t> </w:t>
      </w:r>
      <w:r>
        <w:rPr/>
        <w:t>Lawyers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War Against Corruption”,</w:t>
      </w:r>
      <w:r>
        <w:rPr>
          <w:spacing w:val="-1"/>
        </w:rPr>
        <w:t> </w:t>
      </w:r>
      <w:r>
        <w:rPr/>
        <w:t>in Egbewole,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E.,</w:t>
      </w:r>
      <w:r>
        <w:rPr>
          <w:spacing w:val="-1"/>
        </w:rPr>
        <w:t> </w:t>
      </w:r>
      <w:r>
        <w:rPr/>
        <w:t>(ed.)</w:t>
      </w:r>
      <w:r>
        <w:rPr>
          <w:spacing w:val="2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Jurist, </w:t>
      </w:r>
      <w:r>
        <w:rPr/>
        <w:t>vol. 10.</w:t>
      </w:r>
    </w:p>
    <w:p>
      <w:pPr>
        <w:spacing w:before="0"/>
        <w:ind w:left="1020" w:right="0" w:firstLine="0"/>
        <w:jc w:val="both"/>
        <w:rPr>
          <w:sz w:val="24"/>
        </w:rPr>
      </w:pPr>
      <w:r>
        <w:rPr>
          <w:sz w:val="24"/>
        </w:rPr>
        <w:t>Aloma,</w:t>
      </w:r>
      <w:r>
        <w:rPr>
          <w:spacing w:val="-1"/>
          <w:sz w:val="24"/>
        </w:rPr>
        <w:t> </w:t>
      </w:r>
      <w:r>
        <w:rPr>
          <w:sz w:val="24"/>
        </w:rPr>
        <w:t>M.M., (2013).</w:t>
      </w:r>
      <w:r>
        <w:rPr>
          <w:spacing w:val="-1"/>
          <w:sz w:val="24"/>
        </w:rPr>
        <w:t> </w:t>
      </w:r>
      <w:r>
        <w:rPr>
          <w:sz w:val="24"/>
        </w:rPr>
        <w:t>2013 Call to</w:t>
      </w:r>
      <w:r>
        <w:rPr>
          <w:spacing w:val="-1"/>
          <w:sz w:val="24"/>
        </w:rPr>
        <w:t> </w:t>
      </w:r>
      <w:r>
        <w:rPr>
          <w:sz w:val="24"/>
        </w:rPr>
        <w:t>Bar Speech.</w:t>
      </w:r>
      <w:r>
        <w:rPr>
          <w:spacing w:val="1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Practice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Vol. 12.</w:t>
      </w:r>
    </w:p>
    <w:p>
      <w:pPr>
        <w:pStyle w:val="BodyText"/>
      </w:pPr>
    </w:p>
    <w:p>
      <w:pPr>
        <w:pStyle w:val="BodyText"/>
        <w:spacing w:line="480" w:lineRule="auto"/>
        <w:ind w:left="480" w:right="1033" w:firstLine="540"/>
        <w:jc w:val="both"/>
      </w:pPr>
      <w:r>
        <w:rPr/>
        <w:t>Ayibakuro, M. (2011), Law as Accelerator with no Brakes: The Approach to Corruption</w:t>
      </w:r>
      <w:r>
        <w:rPr>
          <w:spacing w:val="-57"/>
        </w:rPr>
        <w:t> </w:t>
      </w:r>
      <w:r>
        <w:rPr/>
        <w:t>in the First and Second Moments of Law and Development Discourse</w:t>
      </w:r>
      <w:r>
        <w:rPr>
          <w:i/>
        </w:rPr>
        <w:t>, Nigerian Law and</w:t>
      </w:r>
      <w:r>
        <w:rPr>
          <w:i/>
          <w:spacing w:val="1"/>
        </w:rPr>
        <w:t> </w:t>
      </w:r>
      <w:r>
        <w:rPr>
          <w:i/>
        </w:rPr>
        <w:t>Practice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Vol. 10.</w:t>
      </w:r>
    </w:p>
    <w:p>
      <w:pPr>
        <w:pStyle w:val="BodyText"/>
        <w:spacing w:line="480" w:lineRule="auto"/>
        <w:ind w:left="480" w:right="1033" w:firstLine="540"/>
        <w:jc w:val="both"/>
      </w:pPr>
      <w:r>
        <w:rPr/>
        <w:t>Chika, I. S. and Uruchi, O. B., (2016) Teaching Legal Ethics: A Necessary Tool for the</w:t>
      </w:r>
      <w:r>
        <w:rPr>
          <w:spacing w:val="1"/>
        </w:rPr>
        <w:t> </w:t>
      </w:r>
      <w:r>
        <w:rPr/>
        <w:t>Restoration of the Legal Profession in Nigeria, </w:t>
      </w:r>
      <w:r>
        <w:rPr>
          <w:i/>
        </w:rPr>
        <w:t>Ebonyi State University Law Journal, </w:t>
      </w:r>
      <w:r>
        <w:rPr/>
        <w:t>Vol. 7,</w:t>
      </w:r>
      <w:r>
        <w:rPr>
          <w:spacing w:val="1"/>
        </w:rPr>
        <w:t> </w:t>
      </w:r>
      <w:r>
        <w:rPr/>
        <w:t>No. 1.</w:t>
      </w:r>
    </w:p>
    <w:p>
      <w:pPr>
        <w:spacing w:line="480" w:lineRule="auto" w:before="1"/>
        <w:ind w:left="480" w:right="1044" w:firstLine="540"/>
        <w:jc w:val="both"/>
        <w:rPr>
          <w:sz w:val="24"/>
        </w:rPr>
      </w:pPr>
      <w:r>
        <w:rPr>
          <w:sz w:val="24"/>
        </w:rPr>
        <w:t>Ebobrah,</w:t>
      </w:r>
      <w:r>
        <w:rPr>
          <w:spacing w:val="1"/>
          <w:sz w:val="24"/>
        </w:rPr>
        <w:t> </w:t>
      </w:r>
      <w:r>
        <w:rPr>
          <w:sz w:val="24"/>
        </w:rPr>
        <w:t>S.T.,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Releasing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Spirit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System: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Faculties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Legal Education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  <w:r>
        <w:rPr>
          <w:spacing w:val="2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Law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Vol.</w:t>
      </w:r>
      <w:r>
        <w:rPr>
          <w:spacing w:val="-1"/>
          <w:sz w:val="24"/>
        </w:rPr>
        <w:t> </w:t>
      </w:r>
      <w:r>
        <w:rPr>
          <w:sz w:val="24"/>
        </w:rPr>
        <w:t>12.</w:t>
      </w:r>
    </w:p>
    <w:p>
      <w:pPr>
        <w:spacing w:line="480" w:lineRule="auto" w:before="0"/>
        <w:ind w:left="480" w:right="1038" w:firstLine="540"/>
        <w:jc w:val="both"/>
        <w:rPr>
          <w:sz w:val="24"/>
        </w:rPr>
      </w:pPr>
      <w:r>
        <w:rPr>
          <w:sz w:val="24"/>
        </w:rPr>
        <w:t>Emelie, C.I.N. (2017). Legal Education and Access to Justice in Nigeria.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Humanities, Legal Studies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International Development</w:t>
      </w:r>
      <w:r>
        <w:rPr>
          <w:sz w:val="24"/>
        </w:rPr>
        <w:t>. Vol. 2. No. 1.</w:t>
      </w:r>
    </w:p>
    <w:p>
      <w:pPr>
        <w:pStyle w:val="BodyText"/>
        <w:spacing w:line="480" w:lineRule="auto"/>
        <w:ind w:left="480" w:right="1041" w:firstLine="540"/>
        <w:jc w:val="both"/>
      </w:pPr>
      <w:r>
        <w:rPr/>
        <w:t>Emiri,</w:t>
      </w:r>
      <w:r>
        <w:rPr>
          <w:spacing w:val="1"/>
        </w:rPr>
        <w:t> </w:t>
      </w:r>
      <w:r>
        <w:rPr/>
        <w:t>O.F.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Giwa,</w:t>
      </w:r>
      <w:r>
        <w:rPr>
          <w:spacing w:val="1"/>
        </w:rPr>
        <w:t> </w:t>
      </w:r>
      <w:r>
        <w:rPr/>
        <w:t>A.O.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Misguided</w:t>
      </w:r>
      <w:r>
        <w:rPr>
          <w:spacing w:val="1"/>
        </w:rPr>
        <w:t> </w:t>
      </w:r>
      <w:r>
        <w:rPr/>
        <w:t>(Public)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Lawyers‟</w:t>
      </w:r>
      <w:r>
        <w:rPr>
          <w:spacing w:val="1"/>
        </w:rPr>
        <w:t> </w:t>
      </w:r>
      <w:r>
        <w:rPr/>
        <w:t>Professional Conduct: An Economic Analysis of Rules of Professional Conduct for Legal</w:t>
      </w:r>
      <w:r>
        <w:rPr>
          <w:spacing w:val="1"/>
        </w:rPr>
        <w:t> </w:t>
      </w:r>
      <w:r>
        <w:rPr/>
        <w:t>Practitioners</w:t>
      </w:r>
      <w:r>
        <w:rPr>
          <w:spacing w:val="-1"/>
        </w:rPr>
        <w:t> </w:t>
      </w:r>
      <w:r>
        <w:rPr/>
        <w:t>(RPC) 2007,</w:t>
      </w:r>
      <w:r>
        <w:rPr>
          <w:spacing w:val="2"/>
        </w:rPr>
        <w:t> </w:t>
      </w:r>
      <w:r>
        <w:rPr>
          <w:i/>
        </w:rPr>
        <w:t>Nigerian</w:t>
      </w:r>
      <w:r>
        <w:rPr>
          <w:i/>
          <w:spacing w:val="-1"/>
        </w:rPr>
        <w:t> </w:t>
      </w:r>
      <w:r>
        <w:rPr>
          <w:i/>
        </w:rPr>
        <w:t>Law and Practice</w:t>
      </w:r>
      <w:r>
        <w:rPr>
          <w:i/>
          <w:spacing w:val="-2"/>
        </w:rPr>
        <w:t> </w:t>
      </w:r>
      <w:r>
        <w:rPr>
          <w:i/>
        </w:rPr>
        <w:t>Journal,</w:t>
      </w:r>
      <w:r>
        <w:rPr>
          <w:i/>
          <w:spacing w:val="1"/>
        </w:rPr>
        <w:t> </w:t>
      </w:r>
      <w:r>
        <w:rPr/>
        <w:t>Vol. 12.</w:t>
      </w:r>
    </w:p>
    <w:p>
      <w:pPr>
        <w:spacing w:after="0" w:line="480" w:lineRule="auto"/>
        <w:jc w:val="both"/>
        <w:sectPr>
          <w:pgSz w:w="11910" w:h="16840"/>
          <w:pgMar w:header="0" w:footer="922" w:top="1340" w:bottom="1200" w:left="960" w:right="400"/>
        </w:sectPr>
      </w:pPr>
    </w:p>
    <w:p>
      <w:pPr>
        <w:spacing w:line="480" w:lineRule="auto" w:before="74"/>
        <w:ind w:left="480" w:right="1039" w:firstLine="540"/>
        <w:jc w:val="both"/>
        <w:rPr>
          <w:sz w:val="24"/>
        </w:rPr>
      </w:pPr>
      <w:r>
        <w:rPr>
          <w:sz w:val="24"/>
        </w:rPr>
        <w:t>Golinski, S. (2013), Legal Assistance Offered to Students in Disciplinary Proceedings</w:t>
      </w:r>
      <w:r>
        <w:rPr>
          <w:spacing w:val="1"/>
          <w:sz w:val="24"/>
        </w:rPr>
        <w:t> </w:t>
      </w:r>
      <w:r>
        <w:rPr>
          <w:sz w:val="24"/>
        </w:rPr>
        <w:t>by Law Clinics: the Example of the Student Legal Clinic at the Jagie llonian University.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Legal Education and Access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Justice</w:t>
      </w:r>
      <w:r>
        <w:rPr>
          <w:sz w:val="24"/>
        </w:rPr>
        <w:t>, Vol.</w:t>
      </w:r>
      <w:r>
        <w:rPr>
          <w:spacing w:val="-1"/>
          <w:sz w:val="24"/>
        </w:rPr>
        <w:t> </w:t>
      </w:r>
      <w:r>
        <w:rPr>
          <w:sz w:val="24"/>
        </w:rPr>
        <w:t>2,</w:t>
      </w:r>
      <w:r>
        <w:rPr>
          <w:spacing w:val="2"/>
          <w:sz w:val="24"/>
        </w:rPr>
        <w:t> </w:t>
      </w:r>
      <w:r>
        <w:rPr>
          <w:sz w:val="24"/>
        </w:rPr>
        <w:t>Pp. 1-22</w:t>
      </w:r>
    </w:p>
    <w:p>
      <w:pPr>
        <w:spacing w:line="480" w:lineRule="auto" w:before="0"/>
        <w:ind w:left="480" w:right="1523" w:firstLine="540"/>
        <w:jc w:val="left"/>
        <w:rPr>
          <w:sz w:val="24"/>
        </w:rPr>
      </w:pPr>
      <w:r>
        <w:rPr>
          <w:sz w:val="24"/>
        </w:rPr>
        <w:t>Duhaime, B.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Zarifis</w:t>
      </w:r>
      <w:r>
        <w:rPr>
          <w:spacing w:val="1"/>
          <w:sz w:val="24"/>
        </w:rPr>
        <w:t> </w:t>
      </w:r>
      <w:r>
        <w:rPr>
          <w:sz w:val="24"/>
        </w:rPr>
        <w:t>I.N.</w:t>
      </w:r>
      <w:r>
        <w:rPr>
          <w:spacing w:val="1"/>
          <w:sz w:val="24"/>
        </w:rPr>
        <w:t> </w:t>
      </w:r>
      <w:r>
        <w:rPr>
          <w:sz w:val="24"/>
        </w:rPr>
        <w:t>(2012),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4"/>
          <w:sz w:val="24"/>
        </w:rPr>
        <w:t> </w:t>
      </w:r>
      <w:r>
        <w:rPr>
          <w:sz w:val="24"/>
        </w:rPr>
        <w:t>Interest</w:t>
      </w:r>
      <w:r>
        <w:rPr>
          <w:spacing w:val="3"/>
          <w:sz w:val="24"/>
        </w:rPr>
        <w:t> </w:t>
      </w:r>
      <w:r>
        <w:rPr>
          <w:sz w:val="24"/>
        </w:rPr>
        <w:t>Litigation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Advocacy as a Tool for Social Change: Clinical Expereinces in the Americas and Africa.</w:t>
      </w:r>
      <w:r>
        <w:rPr>
          <w:spacing w:val="-57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Clinical Legal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and Access 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Justice</w:t>
      </w:r>
      <w:r>
        <w:rPr>
          <w:sz w:val="24"/>
        </w:rPr>
        <w:t>, Vol. 2.</w:t>
      </w:r>
    </w:p>
    <w:p>
      <w:pPr>
        <w:spacing w:line="480" w:lineRule="auto" w:before="1"/>
        <w:ind w:left="480" w:right="1092" w:firstLine="719"/>
        <w:jc w:val="left"/>
        <w:rPr>
          <w:sz w:val="24"/>
        </w:rPr>
      </w:pPr>
      <w:r>
        <w:rPr>
          <w:sz w:val="24"/>
        </w:rPr>
        <w:t>Du Plessis, M.A (Riette) (2014), Student Assessment in Clinical Legal Education: the</w:t>
      </w:r>
      <w:r>
        <w:rPr>
          <w:spacing w:val="-57"/>
          <w:sz w:val="24"/>
        </w:rPr>
        <w:t> </w:t>
      </w:r>
      <w:r>
        <w:rPr>
          <w:sz w:val="24"/>
        </w:rPr>
        <w:t>Challenge of Variances in Education and Experience. </w:t>
      </w:r>
      <w:r>
        <w:rPr>
          <w:i/>
          <w:sz w:val="24"/>
        </w:rPr>
        <w:t>African Journal of Clinical Legal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Access to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Justice</w:t>
      </w:r>
      <w:r>
        <w:rPr>
          <w:sz w:val="24"/>
        </w:rPr>
        <w:t>, Vol. 3.</w:t>
      </w:r>
    </w:p>
    <w:p>
      <w:pPr>
        <w:spacing w:line="480" w:lineRule="auto" w:before="0"/>
        <w:ind w:left="480" w:right="1025" w:firstLine="719"/>
        <w:jc w:val="left"/>
        <w:rPr>
          <w:sz w:val="24"/>
        </w:rPr>
      </w:pPr>
      <w:r>
        <w:rPr>
          <w:sz w:val="24"/>
        </w:rPr>
        <w:t>Gibson, F. (2012), Community Engagement in Action: Creating Successful University</w:t>
      </w:r>
      <w:r>
        <w:rPr>
          <w:spacing w:val="-57"/>
          <w:sz w:val="24"/>
        </w:rPr>
        <w:t> </w:t>
      </w:r>
      <w:r>
        <w:rPr>
          <w:sz w:val="24"/>
        </w:rPr>
        <w:t>Clinical Legal Internship. </w:t>
      </w:r>
      <w:r>
        <w:rPr>
          <w:i/>
          <w:sz w:val="24"/>
        </w:rPr>
        <w:t>African Journal of Clinical Legal Education and Access to Justice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Vol. 1.</w:t>
      </w:r>
    </w:p>
    <w:p>
      <w:pPr>
        <w:pStyle w:val="BodyText"/>
        <w:spacing w:line="480" w:lineRule="auto"/>
        <w:ind w:left="480" w:right="1036" w:firstLine="540"/>
      </w:pPr>
      <w:r>
        <w:rPr/>
        <w:t>Joy,</w:t>
      </w:r>
      <w:r>
        <w:rPr>
          <w:spacing w:val="2"/>
        </w:rPr>
        <w:t> </w:t>
      </w:r>
      <w:r>
        <w:rPr/>
        <w:t>A.P.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Kuehn,</w:t>
      </w:r>
      <w:r>
        <w:rPr>
          <w:spacing w:val="3"/>
        </w:rPr>
        <w:t> </w:t>
      </w:r>
      <w:r>
        <w:rPr/>
        <w:t>R.R.</w:t>
      </w:r>
      <w:r>
        <w:rPr>
          <w:spacing w:val="1"/>
        </w:rPr>
        <w:t> </w:t>
      </w:r>
      <w:r>
        <w:rPr/>
        <w:t>(2008).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of  ABA  Standards</w:t>
      </w:r>
      <w:r>
        <w:rPr>
          <w:spacing w:val="2"/>
        </w:rPr>
        <w:t> </w:t>
      </w:r>
      <w:r>
        <w:rPr/>
        <w:t>for</w:t>
      </w:r>
      <w:r>
        <w:rPr>
          <w:spacing w:val="59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Faculty,</w:t>
      </w:r>
      <w:r>
        <w:rPr>
          <w:spacing w:val="-1"/>
        </w:rPr>
        <w:t> </w:t>
      </w:r>
      <w:r>
        <w:rPr>
          <w:i/>
        </w:rPr>
        <w:t>Tennessee</w:t>
      </w:r>
      <w:r>
        <w:rPr>
          <w:i/>
          <w:spacing w:val="-1"/>
        </w:rPr>
        <w:t> </w:t>
      </w:r>
      <w:r>
        <w:rPr>
          <w:i/>
        </w:rPr>
        <w:t>Law Review,</w:t>
      </w:r>
      <w:r>
        <w:rPr>
          <w:i/>
          <w:spacing w:val="1"/>
        </w:rPr>
        <w:t> </w:t>
      </w:r>
      <w:r>
        <w:rPr/>
        <w:t>Vol. 75.</w:t>
      </w:r>
    </w:p>
    <w:p>
      <w:pPr>
        <w:pStyle w:val="BodyText"/>
        <w:spacing w:line="480" w:lineRule="auto"/>
        <w:ind w:left="480" w:right="1036" w:firstLine="540"/>
      </w:pPr>
      <w:r>
        <w:rPr/>
        <w:t>Kana,</w:t>
      </w:r>
      <w:r>
        <w:rPr>
          <w:spacing w:val="5"/>
        </w:rPr>
        <w:t> </w:t>
      </w:r>
      <w:r>
        <w:rPr/>
        <w:t>A.</w:t>
      </w:r>
      <w:r>
        <w:rPr>
          <w:spacing w:val="3"/>
        </w:rPr>
        <w:t> </w:t>
      </w:r>
      <w:r>
        <w:rPr/>
        <w:t>A.,</w:t>
      </w:r>
      <w:r>
        <w:rPr>
          <w:spacing w:val="5"/>
        </w:rPr>
        <w:t> </w:t>
      </w:r>
      <w:r>
        <w:rPr/>
        <w:t>(2016)</w:t>
      </w:r>
      <w:r>
        <w:rPr>
          <w:spacing w:val="3"/>
        </w:rPr>
        <w:t> </w:t>
      </w:r>
      <w:r>
        <w:rPr/>
        <w:t>Can</w:t>
      </w:r>
      <w:r>
        <w:rPr>
          <w:spacing w:val="8"/>
        </w:rPr>
        <w:t> </w:t>
      </w:r>
      <w:r>
        <w:rPr/>
        <w:t>Law</w:t>
      </w:r>
      <w:r>
        <w:rPr>
          <w:spacing w:val="3"/>
        </w:rPr>
        <w:t> </w:t>
      </w:r>
      <w:r>
        <w:rPr/>
        <w:t>Teachers</w:t>
      </w:r>
      <w:r>
        <w:rPr>
          <w:spacing w:val="4"/>
        </w:rPr>
        <w:t> </w:t>
      </w:r>
      <w:r>
        <w:rPr/>
        <w:t>Practice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act</w:t>
      </w:r>
      <w:r>
        <w:rPr>
          <w:spacing w:val="7"/>
        </w:rPr>
        <w:t> </w:t>
      </w:r>
      <w:r>
        <w:rPr/>
        <w:t>as</w:t>
      </w:r>
      <w:r>
        <w:rPr>
          <w:spacing w:val="3"/>
        </w:rPr>
        <w:t> </w:t>
      </w:r>
      <w:r>
        <w:rPr/>
        <w:t>Consultants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/>
        <w:t>Free</w:t>
      </w:r>
      <w:r>
        <w:rPr>
          <w:spacing w:val="3"/>
        </w:rPr>
        <w:t> </w:t>
      </w:r>
      <w:r>
        <w:rPr/>
        <w:t>or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a</w:t>
      </w:r>
      <w:r>
        <w:rPr>
          <w:spacing w:val="-57"/>
        </w:rPr>
        <w:t> </w:t>
      </w:r>
      <w:r>
        <w:rPr/>
        <w:t>Fee?,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Nigerian Law</w:t>
      </w:r>
      <w:r>
        <w:rPr>
          <w:i/>
          <w:spacing w:val="-2"/>
        </w:rPr>
        <w:t> </w:t>
      </w:r>
      <w:r>
        <w:rPr>
          <w:i/>
        </w:rPr>
        <w:t>Journal,</w:t>
      </w:r>
      <w:r>
        <w:rPr>
          <w:i/>
          <w:spacing w:val="1"/>
        </w:rPr>
        <w:t> </w:t>
      </w:r>
      <w:r>
        <w:rPr/>
        <w:t>Vol. 19, No. 1.</w:t>
      </w:r>
    </w:p>
    <w:p>
      <w:pPr>
        <w:pStyle w:val="BodyText"/>
        <w:spacing w:line="480" w:lineRule="auto"/>
        <w:ind w:left="480" w:right="1036" w:firstLine="540"/>
      </w:pPr>
      <w:r>
        <w:rPr/>
        <w:t>Madubuike-Ekwe,</w:t>
      </w:r>
      <w:r>
        <w:rPr>
          <w:spacing w:val="31"/>
        </w:rPr>
        <w:t> </w:t>
      </w:r>
      <w:r>
        <w:rPr/>
        <w:t>N.J.</w:t>
      </w:r>
      <w:r>
        <w:rPr>
          <w:spacing w:val="32"/>
        </w:rPr>
        <w:t> </w:t>
      </w:r>
      <w:r>
        <w:rPr/>
        <w:t>(2017).</w:t>
      </w:r>
      <w:r>
        <w:rPr>
          <w:spacing w:val="31"/>
        </w:rPr>
        <w:t> </w:t>
      </w:r>
      <w:r>
        <w:rPr/>
        <w:t>Challenges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Prospects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Legal</w:t>
      </w:r>
      <w:r>
        <w:rPr>
          <w:spacing w:val="34"/>
        </w:rPr>
        <w:t> </w:t>
      </w:r>
      <w:r>
        <w:rPr/>
        <w:t>Education</w:t>
      </w:r>
      <w:r>
        <w:rPr>
          <w:spacing w:val="32"/>
        </w:rPr>
        <w:t> </w:t>
      </w:r>
      <w:r>
        <w:rPr/>
        <w:t>in</w:t>
      </w:r>
      <w:r>
        <w:rPr>
          <w:spacing w:val="-57"/>
        </w:rPr>
        <w:t> </w:t>
      </w:r>
      <w:r>
        <w:rPr/>
        <w:t>Nigeria:</w:t>
      </w:r>
      <w:r>
        <w:rPr>
          <w:spacing w:val="-1"/>
        </w:rPr>
        <w:t> </w:t>
      </w:r>
      <w:r>
        <w:rPr/>
        <w:t>An Overview. </w:t>
      </w:r>
      <w:r>
        <w:rPr>
          <w:i/>
        </w:rPr>
        <w:t>NAUJILI,</w:t>
      </w:r>
      <w:r>
        <w:rPr>
          <w:i/>
          <w:spacing w:val="-1"/>
        </w:rPr>
        <w:t> </w:t>
      </w:r>
      <w:r>
        <w:rPr/>
        <w:t>Vol. 8, No. 2.</w:t>
      </w:r>
    </w:p>
    <w:p>
      <w:pPr>
        <w:spacing w:line="480" w:lineRule="auto" w:before="1"/>
        <w:ind w:left="480" w:right="1036" w:firstLine="540"/>
        <w:jc w:val="left"/>
        <w:rPr>
          <w:sz w:val="24"/>
        </w:rPr>
      </w:pPr>
      <w:r>
        <w:rPr>
          <w:sz w:val="24"/>
        </w:rPr>
        <w:t>Mc.</w:t>
      </w:r>
      <w:r>
        <w:rPr>
          <w:spacing w:val="25"/>
          <w:sz w:val="24"/>
        </w:rPr>
        <w:t> </w:t>
      </w:r>
      <w:r>
        <w:rPr>
          <w:sz w:val="24"/>
        </w:rPr>
        <w:t>Williams,</w:t>
      </w:r>
      <w:r>
        <w:rPr>
          <w:spacing w:val="24"/>
          <w:sz w:val="24"/>
        </w:rPr>
        <w:t> </w:t>
      </w:r>
      <w:r>
        <w:rPr>
          <w:sz w:val="24"/>
        </w:rPr>
        <w:t>J.</w:t>
      </w:r>
      <w:r>
        <w:rPr>
          <w:spacing w:val="23"/>
          <w:sz w:val="24"/>
        </w:rPr>
        <w:t> </w:t>
      </w:r>
      <w:r>
        <w:rPr>
          <w:sz w:val="24"/>
        </w:rPr>
        <w:t>W.</w:t>
      </w:r>
      <w:r>
        <w:rPr>
          <w:spacing w:val="26"/>
          <w:sz w:val="24"/>
        </w:rPr>
        <w:t> </w:t>
      </w:r>
      <w:r>
        <w:rPr>
          <w:sz w:val="24"/>
        </w:rPr>
        <w:t>(1955).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law</w:t>
      </w:r>
      <w:r>
        <w:rPr>
          <w:spacing w:val="25"/>
          <w:sz w:val="24"/>
        </w:rPr>
        <w:t> </w:t>
      </w:r>
      <w:r>
        <w:rPr>
          <w:sz w:val="24"/>
        </w:rPr>
        <w:t>as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25"/>
          <w:sz w:val="24"/>
        </w:rPr>
        <w:t> </w:t>
      </w:r>
      <w:r>
        <w:rPr>
          <w:sz w:val="24"/>
        </w:rPr>
        <w:t>Dynamic</w:t>
      </w:r>
      <w:r>
        <w:rPr>
          <w:spacing w:val="25"/>
          <w:sz w:val="24"/>
        </w:rPr>
        <w:t> </w:t>
      </w:r>
      <w:r>
        <w:rPr>
          <w:sz w:val="24"/>
        </w:rPr>
        <w:t>Profession,</w:t>
      </w:r>
      <w:r>
        <w:rPr>
          <w:spacing w:val="33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Bar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41 ABA.</w:t>
      </w:r>
    </w:p>
    <w:p>
      <w:pPr>
        <w:spacing w:line="480" w:lineRule="auto" w:before="0"/>
        <w:ind w:left="480" w:right="1036" w:firstLine="540"/>
        <w:jc w:val="left"/>
        <w:rPr>
          <w:sz w:val="24"/>
        </w:rPr>
      </w:pPr>
      <w:r>
        <w:rPr>
          <w:sz w:val="24"/>
        </w:rPr>
        <w:t>Mokidi,</w:t>
      </w:r>
      <w:r>
        <w:rPr>
          <w:spacing w:val="12"/>
          <w:sz w:val="24"/>
        </w:rPr>
        <w:t> </w:t>
      </w:r>
      <w:r>
        <w:rPr>
          <w:sz w:val="24"/>
        </w:rPr>
        <w:t>S.K.,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Agbebaku,</w:t>
      </w:r>
      <w:r>
        <w:rPr>
          <w:spacing w:val="11"/>
          <w:sz w:val="24"/>
        </w:rPr>
        <w:t> </w:t>
      </w:r>
      <w:r>
        <w:rPr>
          <w:sz w:val="24"/>
        </w:rPr>
        <w:t>C.A.,</w:t>
      </w:r>
      <w:r>
        <w:rPr>
          <w:spacing w:val="11"/>
          <w:sz w:val="24"/>
        </w:rPr>
        <w:t> </w:t>
      </w:r>
      <w:r>
        <w:rPr>
          <w:sz w:val="24"/>
        </w:rPr>
        <w:t>(2010).</w:t>
      </w:r>
      <w:r>
        <w:rPr>
          <w:spacing w:val="13"/>
          <w:sz w:val="24"/>
        </w:rPr>
        <w:t> </w:t>
      </w:r>
      <w:r>
        <w:rPr>
          <w:sz w:val="24"/>
        </w:rPr>
        <w:t>Legal</w:t>
      </w:r>
      <w:r>
        <w:rPr>
          <w:spacing w:val="12"/>
          <w:sz w:val="24"/>
        </w:rPr>
        <w:t> </w:t>
      </w:r>
      <w:r>
        <w:rPr>
          <w:sz w:val="24"/>
        </w:rPr>
        <w:t>Clinics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Professional</w:t>
      </w:r>
      <w:r>
        <w:rPr>
          <w:spacing w:val="12"/>
          <w:sz w:val="24"/>
        </w:rPr>
        <w:t> </w:t>
      </w:r>
      <w:r>
        <w:rPr>
          <w:sz w:val="24"/>
        </w:rPr>
        <w:t>Skills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  <w:r>
        <w:rPr>
          <w:spacing w:val="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 Legal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4"/>
          <w:sz w:val="24"/>
        </w:rPr>
        <w:t> </w:t>
      </w:r>
      <w:r>
        <w:rPr>
          <w:sz w:val="24"/>
        </w:rPr>
        <w:t>Issue</w:t>
      </w:r>
      <w:r>
        <w:rPr>
          <w:spacing w:val="-2"/>
          <w:sz w:val="24"/>
        </w:rPr>
        <w:t> </w:t>
      </w:r>
      <w:r>
        <w:rPr>
          <w:sz w:val="24"/>
        </w:rPr>
        <w:t>17.</w:t>
      </w:r>
    </w:p>
    <w:p>
      <w:pPr>
        <w:spacing w:line="480" w:lineRule="auto" w:before="0"/>
        <w:ind w:left="480" w:right="1036" w:firstLine="540"/>
        <w:jc w:val="left"/>
        <w:rPr>
          <w:i/>
          <w:sz w:val="24"/>
        </w:rPr>
      </w:pPr>
      <w:r>
        <w:rPr>
          <w:sz w:val="24"/>
        </w:rPr>
        <w:t>Okafor,</w:t>
      </w:r>
      <w:r>
        <w:rPr>
          <w:spacing w:val="10"/>
          <w:sz w:val="24"/>
        </w:rPr>
        <w:t> </w:t>
      </w:r>
      <w:r>
        <w:rPr>
          <w:sz w:val="24"/>
        </w:rPr>
        <w:t>A.</w:t>
      </w:r>
      <w:r>
        <w:rPr>
          <w:spacing w:val="7"/>
          <w:sz w:val="24"/>
        </w:rPr>
        <w:t> </w:t>
      </w:r>
      <w:r>
        <w:rPr>
          <w:sz w:val="24"/>
        </w:rPr>
        <w:t>O.,</w:t>
      </w:r>
      <w:r>
        <w:rPr>
          <w:spacing w:val="10"/>
          <w:sz w:val="24"/>
        </w:rPr>
        <w:t> </w:t>
      </w:r>
      <w:r>
        <w:rPr>
          <w:sz w:val="24"/>
        </w:rPr>
        <w:t>(2018).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Bar:</w:t>
      </w:r>
      <w:r>
        <w:rPr>
          <w:spacing w:val="8"/>
          <w:sz w:val="24"/>
        </w:rPr>
        <w:t> </w:t>
      </w:r>
      <w:r>
        <w:rPr>
          <w:sz w:val="24"/>
        </w:rPr>
        <w:t>Professional</w:t>
      </w:r>
      <w:r>
        <w:rPr>
          <w:spacing w:val="11"/>
          <w:sz w:val="24"/>
        </w:rPr>
        <w:t> </w:t>
      </w:r>
      <w:r>
        <w:rPr>
          <w:sz w:val="24"/>
        </w:rPr>
        <w:t>Ethics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Decline?</w:t>
      </w:r>
      <w:r>
        <w:rPr>
          <w:spacing w:val="18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Nigeria.</w:t>
      </w:r>
    </w:p>
    <w:p>
      <w:pPr>
        <w:spacing w:before="1"/>
        <w:ind w:left="1020" w:right="0" w:firstLine="0"/>
        <w:jc w:val="left"/>
        <w:rPr>
          <w:sz w:val="24"/>
        </w:rPr>
      </w:pPr>
      <w:r>
        <w:rPr>
          <w:sz w:val="24"/>
        </w:rPr>
        <w:t>Okpopo,</w:t>
      </w:r>
      <w:r>
        <w:rPr>
          <w:spacing w:val="-1"/>
          <w:sz w:val="24"/>
        </w:rPr>
        <w:t> </w:t>
      </w:r>
      <w:r>
        <w:rPr>
          <w:sz w:val="24"/>
        </w:rPr>
        <w:t>T.J.O. (2014).</w:t>
      </w:r>
      <w:r>
        <w:rPr>
          <w:spacing w:val="-1"/>
          <w:sz w:val="24"/>
        </w:rPr>
        <w:t> </w:t>
      </w:r>
      <w:r>
        <w:rPr>
          <w:sz w:val="24"/>
        </w:rPr>
        <w:t>2014 Call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Bar Speech.</w:t>
      </w:r>
      <w:r>
        <w:rPr>
          <w:spacing w:val="2"/>
          <w:sz w:val="24"/>
        </w:rPr>
        <w:t> </w:t>
      </w:r>
      <w:r>
        <w:rPr>
          <w:i/>
          <w:sz w:val="24"/>
        </w:rPr>
        <w:t>Law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Vol. 13.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2" w:top="1340" w:bottom="1200" w:left="960" w:right="400"/>
        </w:sectPr>
      </w:pPr>
    </w:p>
    <w:p>
      <w:pPr>
        <w:spacing w:line="480" w:lineRule="auto" w:before="74"/>
        <w:ind w:left="480" w:right="1036" w:firstLine="540"/>
        <w:jc w:val="both"/>
        <w:rPr>
          <w:sz w:val="24"/>
        </w:rPr>
      </w:pPr>
      <w:r>
        <w:rPr>
          <w:sz w:val="24"/>
        </w:rPr>
        <w:t>Omalade, O. et al, (2012), Community Lawyering: An Intervention of University of</w:t>
      </w:r>
      <w:r>
        <w:rPr>
          <w:spacing w:val="1"/>
          <w:sz w:val="24"/>
        </w:rPr>
        <w:t> </w:t>
      </w:r>
      <w:r>
        <w:rPr>
          <w:sz w:val="24"/>
        </w:rPr>
        <w:t>Ibadan</w:t>
      </w:r>
      <w:r>
        <w:rPr>
          <w:spacing w:val="1"/>
          <w:sz w:val="24"/>
        </w:rPr>
        <w:t> </w:t>
      </w:r>
      <w:r>
        <w:rPr>
          <w:sz w:val="24"/>
        </w:rPr>
        <w:t>Women‟s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Clinic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Stray</w:t>
      </w:r>
      <w:r>
        <w:rPr>
          <w:spacing w:val="1"/>
          <w:sz w:val="24"/>
        </w:rPr>
        <w:t> </w:t>
      </w:r>
      <w:r>
        <w:rPr>
          <w:sz w:val="24"/>
        </w:rPr>
        <w:t>Bullet</w:t>
      </w:r>
      <w:r>
        <w:rPr>
          <w:spacing w:val="1"/>
          <w:sz w:val="24"/>
        </w:rPr>
        <w:t> </w:t>
      </w:r>
      <w:r>
        <w:rPr>
          <w:sz w:val="24"/>
        </w:rPr>
        <w:t>Killings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Arulogunidi-omo</w:t>
      </w:r>
      <w:r>
        <w:rPr>
          <w:spacing w:val="1"/>
          <w:sz w:val="24"/>
        </w:rPr>
        <w:t> </w:t>
      </w:r>
      <w:r>
        <w:rPr>
          <w:sz w:val="24"/>
        </w:rPr>
        <w:t>Community: A Case Study.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 Legal Education and Access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Justice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Vol. 1.</w:t>
      </w:r>
    </w:p>
    <w:p>
      <w:pPr>
        <w:spacing w:line="480" w:lineRule="auto" w:before="0"/>
        <w:ind w:left="480" w:right="1042" w:firstLine="540"/>
        <w:jc w:val="both"/>
        <w:rPr>
          <w:sz w:val="24"/>
        </w:rPr>
      </w:pPr>
      <w:r>
        <w:rPr>
          <w:sz w:val="24"/>
        </w:rPr>
        <w:t>Ojukwu, E. (2012), “Editorial”, </w:t>
      </w:r>
      <w:r>
        <w:rPr>
          <w:i/>
          <w:sz w:val="24"/>
        </w:rPr>
        <w:t>African Journal of Clinical Legal Education and Access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Justice</w:t>
      </w:r>
      <w:r>
        <w:rPr>
          <w:sz w:val="24"/>
        </w:rPr>
        <w:t>, Network</w:t>
      </w:r>
      <w:r>
        <w:rPr>
          <w:spacing w:val="-2"/>
          <w:sz w:val="24"/>
        </w:rPr>
        <w:t> </w:t>
      </w:r>
      <w:r>
        <w:rPr>
          <w:sz w:val="24"/>
        </w:rPr>
        <w:t>of University</w:t>
      </w:r>
      <w:r>
        <w:rPr>
          <w:spacing w:val="-4"/>
          <w:sz w:val="24"/>
        </w:rPr>
        <w:t> </w:t>
      </w:r>
      <w:r>
        <w:rPr>
          <w:sz w:val="24"/>
        </w:rPr>
        <w:t>Legal Aid</w:t>
      </w:r>
      <w:r>
        <w:rPr>
          <w:spacing w:val="2"/>
          <w:sz w:val="24"/>
        </w:rPr>
        <w:t> </w:t>
      </w:r>
      <w:r>
        <w:rPr>
          <w:sz w:val="24"/>
        </w:rPr>
        <w:t>Institutions</w:t>
      </w:r>
      <w:r>
        <w:rPr>
          <w:spacing w:val="-1"/>
          <w:sz w:val="24"/>
        </w:rPr>
        <w:t> </w:t>
      </w:r>
      <w:r>
        <w:rPr>
          <w:sz w:val="24"/>
        </w:rPr>
        <w:t>(NULAI</w:t>
      </w:r>
      <w:r>
        <w:rPr>
          <w:spacing w:val="-4"/>
          <w:sz w:val="24"/>
        </w:rPr>
        <w:t> </w:t>
      </w:r>
      <w:r>
        <w:rPr>
          <w:sz w:val="24"/>
        </w:rPr>
        <w:t>Nigeria), Abuja.</w:t>
      </w:r>
    </w:p>
    <w:p>
      <w:pPr>
        <w:spacing w:line="480" w:lineRule="auto" w:before="1"/>
        <w:ind w:left="480" w:right="1040" w:firstLine="540"/>
        <w:jc w:val="both"/>
        <w:rPr>
          <w:sz w:val="24"/>
        </w:rPr>
      </w:pPr>
      <w:r>
        <w:rPr>
          <w:sz w:val="24"/>
        </w:rPr>
        <w:t>Onadeko,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(2014). The Nigerian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60"/>
          <w:sz w:val="24"/>
        </w:rPr>
        <w:t> </w:t>
      </w:r>
      <w:r>
        <w:rPr>
          <w:sz w:val="24"/>
        </w:rPr>
        <w:t>of the Quality of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Wigs. </w:t>
      </w:r>
      <w:r>
        <w:rPr>
          <w:i/>
          <w:sz w:val="24"/>
        </w:rPr>
        <w:t>Nigerian Law and Practice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4"/>
          <w:sz w:val="24"/>
        </w:rPr>
        <w:t> </w:t>
      </w:r>
      <w:r>
        <w:rPr>
          <w:sz w:val="24"/>
        </w:rPr>
        <w:t>Vol. 23.</w:t>
      </w:r>
    </w:p>
    <w:p>
      <w:pPr>
        <w:pStyle w:val="BodyText"/>
        <w:spacing w:line="480" w:lineRule="auto"/>
        <w:ind w:left="480" w:right="1041" w:firstLine="540"/>
        <w:jc w:val="both"/>
      </w:pPr>
      <w:r>
        <w:rPr/>
        <w:t>Ojukwu E. (2011) “From the President NULAI Nigeria” In: The Clinic Insight, Faculty</w:t>
      </w:r>
      <w:r>
        <w:rPr>
          <w:spacing w:val="1"/>
        </w:rPr>
        <w:t> </w:t>
      </w:r>
      <w:r>
        <w:rPr/>
        <w:t>of Law, Abia State</w:t>
      </w:r>
      <w:r>
        <w:rPr>
          <w:spacing w:val="1"/>
        </w:rPr>
        <w:t> </w:t>
      </w:r>
      <w:r>
        <w:rPr/>
        <w:t>University, Uturu, Vol. 1</w:t>
      </w:r>
    </w:p>
    <w:p>
      <w:pPr>
        <w:pStyle w:val="BodyText"/>
        <w:spacing w:line="480" w:lineRule="auto"/>
        <w:ind w:left="480" w:right="1041" w:firstLine="540"/>
        <w:jc w:val="both"/>
      </w:pPr>
      <w:r>
        <w:rPr/>
        <w:t>Uka, O.A, (2011), Holding Charge Syndrome: Need for Judicial Rethink, In: The Clinic</w:t>
      </w:r>
      <w:r>
        <w:rPr>
          <w:spacing w:val="-57"/>
        </w:rPr>
        <w:t> </w:t>
      </w:r>
      <w:r>
        <w:rPr/>
        <w:t>Insight,</w:t>
      </w:r>
      <w:r>
        <w:rPr>
          <w:spacing w:val="-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Abia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University, Uturu, Vol. 1.</w:t>
      </w:r>
    </w:p>
    <w:p>
      <w:pPr>
        <w:pStyle w:val="BodyText"/>
        <w:ind w:left="1020"/>
        <w:jc w:val="both"/>
        <w:rPr>
          <w:i/>
        </w:rPr>
      </w:pPr>
      <w:r>
        <w:rPr/>
        <w:t>White,</w:t>
      </w:r>
      <w:r>
        <w:rPr>
          <w:spacing w:val="29"/>
        </w:rPr>
        <w:t> </w:t>
      </w:r>
      <w:r>
        <w:rPr/>
        <w:t>J.</w:t>
      </w:r>
      <w:r>
        <w:rPr>
          <w:spacing w:val="33"/>
        </w:rPr>
        <w:t> </w:t>
      </w:r>
      <w:r>
        <w:rPr/>
        <w:t>P.,</w:t>
      </w:r>
      <w:r>
        <w:rPr>
          <w:spacing w:val="33"/>
        </w:rPr>
        <w:t> </w:t>
      </w:r>
      <w:r>
        <w:rPr/>
        <w:t>(1987).</w:t>
      </w:r>
      <w:r>
        <w:rPr>
          <w:spacing w:val="34"/>
        </w:rPr>
        <w:t> </w:t>
      </w:r>
      <w:r>
        <w:rPr/>
        <w:t>Legal</w:t>
      </w:r>
      <w:r>
        <w:rPr>
          <w:spacing w:val="33"/>
        </w:rPr>
        <w:t> </w:t>
      </w:r>
      <w:r>
        <w:rPr/>
        <w:t>Education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Era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Change:</w:t>
      </w:r>
      <w:r>
        <w:rPr>
          <w:spacing w:val="35"/>
        </w:rPr>
        <w:t> </w:t>
      </w:r>
      <w:r>
        <w:rPr/>
        <w:t>Law</w:t>
      </w:r>
      <w:r>
        <w:rPr>
          <w:spacing w:val="32"/>
        </w:rPr>
        <w:t> </w:t>
      </w:r>
      <w:r>
        <w:rPr/>
        <w:t>School</w:t>
      </w:r>
      <w:r>
        <w:rPr>
          <w:spacing w:val="33"/>
        </w:rPr>
        <w:t> </w:t>
      </w:r>
      <w:r>
        <w:rPr/>
        <w:t>Autonomy</w:t>
      </w:r>
      <w:r>
        <w:rPr>
          <w:i/>
        </w:rPr>
        <w:t>.</w:t>
      </w:r>
    </w:p>
    <w:p>
      <w:pPr>
        <w:pStyle w:val="BodyText"/>
        <w:rPr>
          <w:i/>
        </w:rPr>
      </w:pPr>
    </w:p>
    <w:p>
      <w:pPr>
        <w:spacing w:before="0"/>
        <w:ind w:left="480" w:right="0" w:firstLine="0"/>
        <w:jc w:val="both"/>
        <w:rPr>
          <w:sz w:val="24"/>
        </w:rPr>
      </w:pPr>
      <w:r>
        <w:rPr>
          <w:i/>
          <w:sz w:val="24"/>
        </w:rPr>
        <w:t>Duke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Law Journal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Vol. 292.</w:t>
      </w:r>
    </w:p>
    <w:p>
      <w:pPr>
        <w:pStyle w:val="BodyText"/>
        <w:spacing w:before="5"/>
      </w:pPr>
    </w:p>
    <w:p>
      <w:pPr>
        <w:pStyle w:val="Heading2"/>
        <w:ind w:left="480"/>
      </w:pPr>
      <w:r>
        <w:rPr/>
        <w:t>Conference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Workshop</w:t>
      </w:r>
      <w:r>
        <w:rPr>
          <w:spacing w:val="-2"/>
        </w:rPr>
        <w:t> </w:t>
      </w:r>
      <w:r>
        <w:rPr/>
        <w:t>Papers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480" w:right="1035" w:firstLine="540"/>
        <w:jc w:val="both"/>
        <w:rPr>
          <w:sz w:val="24"/>
        </w:rPr>
      </w:pPr>
      <w:r>
        <w:rPr>
          <w:sz w:val="24"/>
        </w:rPr>
        <w:t>Hovhannisian, L. (2006) „C</w:t>
      </w:r>
      <w:r>
        <w:rPr>
          <w:i/>
          <w:sz w:val="24"/>
        </w:rPr>
        <w:t>linical Legal Education and the Bologna Process.’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Initiative (PILI)</w:t>
      </w:r>
      <w:r>
        <w:rPr>
          <w:spacing w:val="1"/>
          <w:sz w:val="24"/>
        </w:rPr>
        <w:t> </w:t>
      </w:r>
      <w:r>
        <w:rPr>
          <w:sz w:val="24"/>
        </w:rPr>
        <w:t>Papers; No.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spacing w:line="480" w:lineRule="auto" w:before="1"/>
        <w:ind w:left="480" w:right="1040" w:firstLine="540"/>
        <w:jc w:val="both"/>
        <w:rPr>
          <w:sz w:val="24"/>
        </w:rPr>
      </w:pPr>
      <w:r>
        <w:rPr>
          <w:sz w:val="24"/>
        </w:rPr>
        <w:t>Ilumoka, A.O. (April, 1986). </w:t>
      </w:r>
      <w:r>
        <w:rPr>
          <w:i/>
          <w:sz w:val="24"/>
        </w:rPr>
        <w:t>Beyond the Law School Attaining fully the Objectives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Legal Education in Nigeria</w:t>
      </w:r>
      <w:r>
        <w:rPr>
          <w:sz w:val="24"/>
        </w:rPr>
        <w:t>. Proceedings of the 24th Annual Conference of the Nigerian of</w:t>
      </w:r>
      <w:r>
        <w:rPr>
          <w:spacing w:val="1"/>
          <w:sz w:val="24"/>
        </w:rPr>
        <w:t> </w:t>
      </w:r>
      <w:r>
        <w:rPr>
          <w:sz w:val="24"/>
        </w:rPr>
        <w:t>Association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Law Teacher; 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Benin,</w:t>
      </w:r>
      <w:r>
        <w:rPr>
          <w:spacing w:val="2"/>
          <w:sz w:val="24"/>
        </w:rPr>
        <w:t> </w:t>
      </w:r>
      <w:r>
        <w:rPr>
          <w:sz w:val="24"/>
        </w:rPr>
        <w:t>Edo</w:t>
      </w:r>
      <w:r>
        <w:rPr>
          <w:spacing w:val="-1"/>
          <w:sz w:val="24"/>
        </w:rPr>
        <w:t> </w:t>
      </w:r>
      <w:r>
        <w:rPr>
          <w:sz w:val="24"/>
        </w:rPr>
        <w:t>State.</w:t>
      </w:r>
    </w:p>
    <w:p>
      <w:pPr>
        <w:spacing w:line="480" w:lineRule="auto" w:before="0"/>
        <w:ind w:left="480" w:right="1038" w:firstLine="540"/>
        <w:jc w:val="both"/>
        <w:rPr>
          <w:sz w:val="24"/>
        </w:rPr>
      </w:pPr>
      <w:r>
        <w:rPr>
          <w:sz w:val="24"/>
        </w:rPr>
        <w:t>Mamman,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(November,</w:t>
      </w:r>
      <w:r>
        <w:rPr>
          <w:spacing w:val="1"/>
          <w:sz w:val="24"/>
        </w:rPr>
        <w:t> </w:t>
      </w:r>
      <w:r>
        <w:rPr>
          <w:sz w:val="24"/>
        </w:rPr>
        <w:t>2010,).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Framework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 in Nigerian Universities</w:t>
      </w:r>
      <w:r>
        <w:rPr>
          <w:sz w:val="24"/>
        </w:rPr>
        <w:t>. A paper delivered at the Justice M.M. Akanbi Annual</w:t>
      </w:r>
      <w:r>
        <w:rPr>
          <w:spacing w:val="1"/>
          <w:sz w:val="24"/>
        </w:rPr>
        <w:t> </w:t>
      </w:r>
      <w:r>
        <w:rPr>
          <w:sz w:val="24"/>
        </w:rPr>
        <w:t>Lecture,</w:t>
      </w:r>
      <w:r>
        <w:rPr>
          <w:spacing w:val="1"/>
          <w:sz w:val="24"/>
        </w:rPr>
        <w:t> </w:t>
      </w:r>
      <w:r>
        <w:rPr>
          <w:sz w:val="24"/>
        </w:rPr>
        <w:t>at the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Ilorin, Kwara</w:t>
      </w:r>
      <w:r>
        <w:rPr>
          <w:spacing w:val="-3"/>
          <w:sz w:val="24"/>
        </w:rPr>
        <w:t> </w:t>
      </w:r>
      <w:r>
        <w:rPr>
          <w:sz w:val="24"/>
        </w:rPr>
        <w:t>State, Nigeria.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2" w:top="1340" w:bottom="1200" w:left="960" w:right="400"/>
        </w:sectPr>
      </w:pPr>
    </w:p>
    <w:p>
      <w:pPr>
        <w:pStyle w:val="BodyText"/>
        <w:spacing w:line="480" w:lineRule="auto" w:before="74"/>
        <w:ind w:left="480" w:right="1044" w:firstLine="540"/>
        <w:jc w:val="both"/>
      </w:pPr>
      <w:r>
        <w:rPr/>
        <w:t>Odi, L., (2014). Freedom of Information Project Overview. A Paper Presented at the</w:t>
      </w:r>
      <w:r>
        <w:rPr>
          <w:spacing w:val="1"/>
        </w:rPr>
        <w:t> </w:t>
      </w:r>
      <w:r>
        <w:rPr/>
        <w:t>Freedom of</w:t>
      </w:r>
      <w:r>
        <w:rPr>
          <w:spacing w:val="1"/>
        </w:rPr>
        <w:t> </w:t>
      </w:r>
      <w:r>
        <w:rPr/>
        <w:t>Information Street Law Teacher Training for Clinical</w:t>
      </w:r>
      <w:r>
        <w:rPr>
          <w:spacing w:val="60"/>
        </w:rPr>
        <w:t> </w:t>
      </w:r>
      <w:r>
        <w:rPr/>
        <w:t>Law Teachers Organized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NULAI-Nigeria, held at Ayalla</w:t>
      </w:r>
      <w:r>
        <w:rPr>
          <w:spacing w:val="-1"/>
        </w:rPr>
        <w:t> </w:t>
      </w:r>
      <w:r>
        <w:rPr/>
        <w:t>Hotels, Area</w:t>
      </w:r>
      <w:r>
        <w:rPr>
          <w:spacing w:val="-2"/>
        </w:rPr>
        <w:t> </w:t>
      </w:r>
      <w:r>
        <w:rPr/>
        <w:t>11</w:t>
      </w:r>
      <w:r>
        <w:rPr>
          <w:spacing w:val="2"/>
        </w:rPr>
        <w:t> </w:t>
      </w:r>
      <w:r>
        <w:rPr/>
        <w:t>Garki, Abuja.</w:t>
      </w:r>
    </w:p>
    <w:p>
      <w:pPr>
        <w:pStyle w:val="BodyText"/>
        <w:spacing w:line="480" w:lineRule="auto"/>
        <w:ind w:left="480" w:right="1045" w:firstLine="540"/>
        <w:jc w:val="both"/>
      </w:pPr>
      <w:r>
        <w:rPr/>
        <w:t>Ojukwu, E. (2006). “Clinical Legal Education for Nigerian University Law Clinics</w:t>
      </w:r>
      <w:r>
        <w:rPr>
          <w:spacing w:val="1"/>
        </w:rPr>
        <w:t> </w:t>
      </w:r>
      <w:r>
        <w:rPr/>
        <w:t>Overview.” A Paper presented at a workshop organized by Network of University Legal Aid</w:t>
      </w:r>
      <w:r>
        <w:rPr>
          <w:spacing w:val="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(NULAI</w:t>
      </w:r>
      <w:r>
        <w:rPr>
          <w:spacing w:val="-1"/>
        </w:rPr>
        <w:t> </w:t>
      </w:r>
      <w:r>
        <w:rPr/>
        <w:t>Nigeria), Abuja.</w:t>
      </w:r>
    </w:p>
    <w:p>
      <w:pPr>
        <w:pStyle w:val="BodyText"/>
        <w:spacing w:line="480" w:lineRule="auto" w:before="1"/>
        <w:ind w:left="480" w:right="1033" w:firstLine="540"/>
        <w:jc w:val="both"/>
      </w:pPr>
      <w:r>
        <w:rPr/>
        <w:t>Rahman,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Rebellious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Lawyering:</w:t>
      </w:r>
      <w:r>
        <w:rPr>
          <w:spacing w:val="-57"/>
        </w:rPr>
        <w:t> </w:t>
      </w:r>
      <w:r>
        <w:rPr/>
        <w:t>Tortous Journey of Clinical Legal Education in Bangladesh, First Nigerian Clinical Legal</w:t>
      </w:r>
      <w:r>
        <w:rPr>
          <w:spacing w:val="1"/>
        </w:rPr>
        <w:t> </w:t>
      </w:r>
      <w:r>
        <w:rPr/>
        <w:t>Education Colloquium organized by Network of University Legal Aid Institutions (NULAI</w:t>
      </w:r>
      <w:r>
        <w:rPr>
          <w:spacing w:val="1"/>
        </w:rPr>
        <w:t> </w:t>
      </w:r>
      <w:r>
        <w:rPr/>
        <w:t>Nigeria).</w:t>
      </w:r>
    </w:p>
    <w:p>
      <w:pPr>
        <w:pStyle w:val="BodyText"/>
        <w:spacing w:line="480" w:lineRule="auto"/>
        <w:ind w:left="480" w:right="1040" w:firstLine="540"/>
        <w:jc w:val="both"/>
      </w:pPr>
      <w:r>
        <w:rPr/>
        <w:t>Uka, O.A, Students Manual for Pretrial Detention /Criminal Justice Law Clinics. A</w:t>
      </w:r>
      <w:r>
        <w:rPr>
          <w:spacing w:val="1"/>
        </w:rPr>
        <w:t> </w:t>
      </w:r>
      <w:r>
        <w:rPr/>
        <w:t>paper presented at the workshop organized by Network of University Legal Aid institutions</w:t>
      </w:r>
      <w:r>
        <w:rPr>
          <w:spacing w:val="1"/>
        </w:rPr>
        <w:t> </w:t>
      </w:r>
      <w:r>
        <w:rPr/>
        <w:t>(NULAI</w:t>
      </w:r>
      <w:r>
        <w:rPr>
          <w:spacing w:val="-2"/>
        </w:rPr>
        <w:t> </w:t>
      </w:r>
      <w:r>
        <w:rPr/>
        <w:t>Nigeria), Held at Abuja</w:t>
      </w:r>
      <w:r>
        <w:rPr>
          <w:spacing w:val="-1"/>
        </w:rPr>
        <w:t> </w:t>
      </w:r>
      <w:r>
        <w:rPr/>
        <w:t>from 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– 12</w:t>
      </w:r>
      <w:r>
        <w:rPr>
          <w:vertAlign w:val="superscript"/>
        </w:rPr>
        <w:t>th</w:t>
      </w:r>
      <w:r>
        <w:rPr>
          <w:vertAlign w:val="baseline"/>
        </w:rPr>
        <w:t> September, 2011.</w:t>
      </w:r>
    </w:p>
    <w:p>
      <w:pPr>
        <w:spacing w:line="480" w:lineRule="auto" w:before="0"/>
        <w:ind w:left="480" w:right="1040" w:firstLine="540"/>
        <w:jc w:val="both"/>
        <w:rPr>
          <w:sz w:val="24"/>
        </w:rPr>
      </w:pPr>
      <w:r>
        <w:rPr>
          <w:sz w:val="24"/>
        </w:rPr>
        <w:t>Wali, O. (2013, April).</w:t>
      </w:r>
      <w:r>
        <w:rPr>
          <w:i/>
          <w:sz w:val="24"/>
        </w:rPr>
        <w:t>Transcript of the Address of President of The Nigerian Bar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Association. </w:t>
      </w:r>
      <w:r>
        <w:rPr>
          <w:sz w:val="24"/>
        </w:rPr>
        <w:t>Proceedings of the 46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Annual Conference of the Nigerian Association of Law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Teachers, Ilorin, Nigeria.</w:t>
      </w:r>
    </w:p>
    <w:p>
      <w:pPr>
        <w:spacing w:line="480" w:lineRule="auto" w:before="0"/>
        <w:ind w:left="480" w:right="1037" w:firstLine="540"/>
        <w:jc w:val="both"/>
        <w:rPr>
          <w:sz w:val="24"/>
        </w:rPr>
      </w:pPr>
      <w:r>
        <w:rPr>
          <w:sz w:val="24"/>
        </w:rPr>
        <w:t>Yusuf, A.O. and Kunuji, A.O. (2013). </w:t>
      </w:r>
      <w:r>
        <w:rPr>
          <w:i/>
          <w:sz w:val="24"/>
        </w:rPr>
        <w:t>Combating Corruption in Nigeria: Role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Teachers.</w:t>
      </w:r>
      <w:r>
        <w:rPr>
          <w:i/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Abdulqadir,</w:t>
      </w:r>
      <w:r>
        <w:rPr>
          <w:spacing w:val="1"/>
          <w:sz w:val="24"/>
        </w:rPr>
        <w:t> </w:t>
      </w:r>
      <w:r>
        <w:rPr>
          <w:sz w:val="24"/>
        </w:rPr>
        <w:t>I.A.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(eds).</w:t>
      </w:r>
      <w:r>
        <w:rPr>
          <w:spacing w:val="1"/>
          <w:sz w:val="24"/>
        </w:rPr>
        <w:t> </w:t>
      </w:r>
      <w:r>
        <w:rPr>
          <w:sz w:val="24"/>
        </w:rPr>
        <w:t>Corruption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  <w:r>
        <w:rPr>
          <w:spacing w:val="1"/>
          <w:sz w:val="24"/>
        </w:rPr>
        <w:t> </w:t>
      </w:r>
      <w:r>
        <w:rPr>
          <w:sz w:val="24"/>
        </w:rPr>
        <w:t>Proceedings of the 46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Annual Conference of the Nigerian Association of Law Teachers,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Unilorin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Press,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Ilorin-Nigeria.</w:t>
      </w:r>
    </w:p>
    <w:p>
      <w:pPr>
        <w:pStyle w:val="Heading2"/>
        <w:spacing w:before="6"/>
        <w:ind w:left="480"/>
        <w:jc w:val="left"/>
      </w:pPr>
      <w:r>
        <w:rPr/>
        <w:t>Internets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7" w:lineRule="auto" w:before="0"/>
        <w:ind w:left="480" w:right="1034" w:firstLine="540"/>
        <w:jc w:val="both"/>
        <w:rPr>
          <w:rFonts w:ascii="Calibri"/>
          <w:sz w:val="24"/>
        </w:rPr>
      </w:pPr>
      <w:r>
        <w:rPr>
          <w:b/>
          <w:sz w:val="24"/>
        </w:rPr>
        <w:t>Abubakar,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S.,</w:t>
      </w:r>
      <w:r>
        <w:rPr>
          <w:b/>
          <w:spacing w:val="56"/>
          <w:sz w:val="24"/>
        </w:rPr>
        <w:t> </w:t>
      </w:r>
      <w:r>
        <w:rPr>
          <w:sz w:val="24"/>
        </w:rPr>
        <w:t>(2017).</w:t>
      </w:r>
      <w:r>
        <w:rPr>
          <w:spacing w:val="5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Rules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Professional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Conduct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Practitioners,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2007:</w:t>
      </w:r>
      <w:r>
        <w:rPr>
          <w:i/>
          <w:spacing w:val="10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00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102"/>
          <w:sz w:val="24"/>
        </w:rPr>
        <w:t> </w:t>
      </w:r>
      <w:r>
        <w:rPr>
          <w:i/>
          <w:sz w:val="24"/>
        </w:rPr>
        <w:t>Finger</w:t>
      </w:r>
      <w:r>
        <w:rPr>
          <w:i/>
          <w:spacing w:val="100"/>
          <w:sz w:val="24"/>
        </w:rPr>
        <w:t> </w:t>
      </w:r>
      <w:r>
        <w:rPr>
          <w:i/>
          <w:sz w:val="24"/>
        </w:rPr>
        <w:t>Tips.</w:t>
      </w:r>
      <w:r>
        <w:rPr>
          <w:i/>
          <w:spacing w:val="102"/>
          <w:sz w:val="24"/>
        </w:rPr>
        <w:t> </w:t>
      </w:r>
      <w:r>
        <w:rPr>
          <w:sz w:val="24"/>
        </w:rPr>
        <w:t>Retrieved</w:t>
      </w:r>
      <w:r>
        <w:rPr>
          <w:spacing w:val="102"/>
          <w:sz w:val="24"/>
        </w:rPr>
        <w:t> </w:t>
      </w:r>
      <w:r>
        <w:rPr>
          <w:sz w:val="24"/>
        </w:rPr>
        <w:t>from</w:t>
      </w:r>
      <w:r>
        <w:rPr>
          <w:spacing w:val="104"/>
          <w:sz w:val="24"/>
        </w:rPr>
        <w:t> </w:t>
      </w:r>
      <w:hyperlink r:id="rId28">
        <w:r>
          <w:rPr>
            <w:rFonts w:ascii="Calibri"/>
            <w:color w:val="0462C1"/>
            <w:sz w:val="24"/>
            <w:u w:val="single" w:color="0462C1"/>
          </w:rPr>
          <w:t>http://thenigerialawyer.com/the-rules-of-</w:t>
        </w:r>
      </w:hyperlink>
    </w:p>
    <w:p>
      <w:pPr>
        <w:pStyle w:val="BodyText"/>
        <w:tabs>
          <w:tab w:pos="7796" w:val="left" w:leader="none"/>
          <w:tab w:pos="9267" w:val="left" w:leader="none"/>
        </w:tabs>
        <w:spacing w:line="284" w:lineRule="exact"/>
        <w:ind w:left="480"/>
      </w:pPr>
      <w:hyperlink r:id="rId28">
        <w:r>
          <w:rPr>
            <w:rFonts w:ascii="Calibri"/>
            <w:color w:val="0462C1"/>
            <w:u w:val="single" w:color="0462C1"/>
          </w:rPr>
          <w:t>professional-conduct-for-legal-practitioners-2007-at-your-finger-tips</w:t>
        </w:r>
      </w:hyperlink>
      <w:r>
        <w:rPr/>
        <w:t>.</w:t>
        <w:tab/>
        <w:t>Accessed</w:t>
        <w:tab/>
        <w:t>on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90"/>
        <w:ind w:left="480"/>
      </w:pPr>
      <w:r>
        <w:rPr/>
        <w:t>12/8/2017.</w:t>
      </w:r>
    </w:p>
    <w:p>
      <w:pPr>
        <w:spacing w:after="0"/>
        <w:sectPr>
          <w:pgSz w:w="11910" w:h="16840"/>
          <w:pgMar w:header="0" w:footer="922" w:top="1340" w:bottom="1200" w:left="960" w:right="400"/>
        </w:sectPr>
      </w:pPr>
    </w:p>
    <w:p>
      <w:pPr>
        <w:pStyle w:val="BodyText"/>
        <w:tabs>
          <w:tab w:pos="1967" w:val="left" w:leader="none"/>
          <w:tab w:pos="2596" w:val="left" w:leader="none"/>
          <w:tab w:pos="3178" w:val="left" w:leader="none"/>
          <w:tab w:pos="4301" w:val="left" w:leader="none"/>
          <w:tab w:pos="4771" w:val="left" w:leader="none"/>
          <w:tab w:pos="6021" w:val="left" w:leader="none"/>
          <w:tab w:pos="6455" w:val="left" w:leader="none"/>
          <w:tab w:pos="7280" w:val="left" w:leader="none"/>
          <w:tab w:pos="7940" w:val="left" w:leader="none"/>
          <w:tab w:pos="8709" w:val="left" w:leader="none"/>
        </w:tabs>
        <w:spacing w:before="74"/>
        <w:ind w:left="1020"/>
      </w:pPr>
      <w:r>
        <w:rPr/>
        <w:t>Abugu,</w:t>
        <w:tab/>
        <w:t>C.U</w:t>
        <w:tab/>
        <w:t>and</w:t>
        <w:tab/>
        <w:t>Mukhtar,</w:t>
        <w:tab/>
        <w:t>N.</w:t>
        <w:tab/>
        <w:t>University</w:t>
        <w:tab/>
        <w:t>of</w:t>
        <w:tab/>
        <w:t>Abuja</w:t>
        <w:tab/>
        <w:t>Law</w:t>
        <w:tab/>
        <w:t>clinic</w:t>
        <w:tab/>
        <w:t>Manual.</w:t>
      </w:r>
    </w:p>
    <w:p>
      <w:pPr>
        <w:pStyle w:val="BodyText"/>
        <w:spacing w:before="7"/>
      </w:pPr>
    </w:p>
    <w:p>
      <w:pPr>
        <w:pStyle w:val="BodyText"/>
        <w:ind w:left="480"/>
      </w:pPr>
      <w:hyperlink r:id="rId39">
        <w:r>
          <w:rPr>
            <w:rFonts w:ascii="Calibri"/>
            <w:color w:val="0462C1"/>
            <w:u w:val="single" w:color="0462C1"/>
          </w:rPr>
          <w:t>www.unibujalawclinic.com.ng</w:t>
        </w:r>
      </w:hyperlink>
      <w:r>
        <w:rPr/>
        <w:t>.</w:t>
      </w:r>
      <w:r>
        <w:rPr>
          <w:spacing w:val="-4"/>
        </w:rPr>
        <w:t> </w:t>
      </w:r>
      <w:r>
        <w:rPr/>
        <w:t>Accessed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19/03/14</w:t>
      </w: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1020"/>
      </w:pPr>
      <w:r>
        <w:rPr/>
        <w:t>amariomaka.blogspot.nl/2011/04/ebonyi-state-university-law-clinic-in.html?m=1.</w:t>
      </w:r>
    </w:p>
    <w:p>
      <w:pPr>
        <w:pStyle w:val="BodyText"/>
      </w:pPr>
    </w:p>
    <w:p>
      <w:pPr>
        <w:pStyle w:val="BodyText"/>
        <w:ind w:left="480"/>
      </w:pPr>
      <w:r>
        <w:rPr/>
        <w:t>Accessed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16/05/14.</w:t>
      </w:r>
    </w:p>
    <w:p>
      <w:pPr>
        <w:pStyle w:val="BodyText"/>
      </w:pPr>
    </w:p>
    <w:p>
      <w:pPr>
        <w:pStyle w:val="BodyText"/>
        <w:tabs>
          <w:tab w:pos="2380" w:val="left" w:leader="none"/>
          <w:tab w:pos="3318" w:val="left" w:leader="none"/>
          <w:tab w:pos="4412" w:val="left" w:leader="none"/>
          <w:tab w:pos="5384" w:val="left" w:leader="none"/>
          <w:tab w:pos="6181" w:val="left" w:leader="none"/>
          <w:tab w:pos="7633" w:val="left" w:leader="none"/>
          <w:tab w:pos="9038" w:val="left" w:leader="none"/>
        </w:tabs>
        <w:spacing w:line="480" w:lineRule="auto"/>
        <w:ind w:left="480" w:right="1037" w:firstLine="540"/>
      </w:pPr>
      <w:r>
        <w:rPr/>
        <w:t>Chukkol,</w:t>
        <w:tab/>
        <w:t>O.G.</w:t>
        <w:tab/>
        <w:t>(2018,</w:t>
        <w:tab/>
        <w:t>May,</w:t>
        <w:tab/>
        <w:t>30)</w:t>
        <w:tab/>
      </w:r>
      <w:r>
        <w:rPr>
          <w:i/>
        </w:rPr>
        <w:t>Comment</w:t>
      </w:r>
      <w:r>
        <w:rPr/>
        <w:t>,</w:t>
        <w:tab/>
        <w:t>Retrieved</w:t>
        <w:tab/>
        <w:t>from</w:t>
      </w:r>
      <w:r>
        <w:rPr>
          <w:spacing w:val="-57"/>
        </w:rPr>
        <w:t> </w:t>
      </w:r>
      <w:r>
        <w:rPr/>
        <w:t>nulaiprisonclinics.blogspot.com/2018/06/on-Thursday-at-prison-well-rested-and.html?m=1.</w:t>
      </w:r>
      <w:r>
        <w:rPr>
          <w:spacing w:val="1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on 11/06/2018.</w:t>
      </w:r>
    </w:p>
    <w:p>
      <w:pPr>
        <w:spacing w:line="482" w:lineRule="auto" w:before="1"/>
        <w:ind w:left="480" w:right="1039" w:firstLine="540"/>
        <w:jc w:val="both"/>
        <w:rPr>
          <w:sz w:val="24"/>
        </w:rPr>
      </w:pPr>
      <w:r>
        <w:rPr>
          <w:sz w:val="24"/>
        </w:rPr>
        <w:t>Duru, O., </w:t>
      </w:r>
      <w:r>
        <w:rPr>
          <w:i/>
          <w:sz w:val="24"/>
        </w:rPr>
        <w:t>The Legal Framework, Function, Powers, Functions and Composition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Regulatory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Profession.</w:t>
      </w:r>
      <w:r>
        <w:rPr>
          <w:i/>
          <w:spacing w:val="1"/>
          <w:sz w:val="24"/>
        </w:rPr>
        <w:t> </w:t>
      </w:r>
      <w:hyperlink r:id="rId21">
        <w:r>
          <w:rPr>
            <w:rFonts w:ascii="Calibri"/>
            <w:color w:val="0462C1"/>
            <w:sz w:val="24"/>
            <w:u w:val="single" w:color="0462C1"/>
          </w:rPr>
          <w:t>www.legalemperors.com</w:t>
        </w:r>
        <w:r>
          <w:rPr>
            <w:rFonts w:ascii="Calibri"/>
            <w:color w:val="0462C1"/>
            <w:spacing w:val="5"/>
            <w:sz w:val="24"/>
          </w:rPr>
          <w:t> </w:t>
        </w:r>
      </w:hyperlink>
      <w:r>
        <w:rPr>
          <w:sz w:val="24"/>
        </w:rPr>
        <w:t>Accessed on 16/02/2018.</w:t>
      </w:r>
    </w:p>
    <w:p>
      <w:pPr>
        <w:pStyle w:val="BodyText"/>
        <w:spacing w:line="480" w:lineRule="auto"/>
        <w:ind w:left="1020" w:right="3777"/>
      </w:pPr>
      <w:r>
        <w:rPr/>
        <w:t>en.m.wikipedia.org/wiki/Wikipedia. Accessed on 01-05-14</w:t>
      </w:r>
      <w:r>
        <w:rPr>
          <w:spacing w:val="1"/>
        </w:rPr>
        <w:t> </w:t>
      </w:r>
      <w:r>
        <w:rPr/>
        <w:t>en.miwikipedia.org/wiki/legal-clinic.</w:t>
      </w:r>
      <w:r>
        <w:rPr>
          <w:spacing w:val="-4"/>
        </w:rPr>
        <w:t> </w:t>
      </w:r>
      <w:r>
        <w:rPr/>
        <w:t>Accessed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30/03/14</w:t>
      </w:r>
    </w:p>
    <w:p>
      <w:pPr>
        <w:pStyle w:val="BodyText"/>
        <w:spacing w:line="480" w:lineRule="auto"/>
        <w:ind w:left="480" w:right="2411" w:firstLine="540"/>
      </w:pPr>
      <w:r>
        <w:rPr/>
        <w:t>Fabio, M. what is a legal clinic? http//:lawschool.about.com/od/lawschool</w:t>
      </w:r>
      <w:r>
        <w:rPr>
          <w:spacing w:val="-57"/>
        </w:rPr>
        <w:t> </w:t>
      </w:r>
      <w:r>
        <w:rPr/>
        <w:t>culture/a/legalclinic.htm.</w:t>
      </w:r>
      <w:r>
        <w:rPr>
          <w:spacing w:val="3"/>
        </w:rPr>
        <w:t> </w:t>
      </w:r>
      <w:r>
        <w:rPr/>
        <w:t>Accessed on 26/03/14.</w:t>
      </w:r>
    </w:p>
    <w:p>
      <w:pPr>
        <w:pStyle w:val="BodyText"/>
        <w:tabs>
          <w:tab w:pos="2193" w:val="left" w:leader="none"/>
          <w:tab w:pos="2987" w:val="left" w:leader="none"/>
          <w:tab w:pos="3457" w:val="left" w:leader="none"/>
          <w:tab w:pos="4050" w:val="left" w:leader="none"/>
          <w:tab w:pos="5066" w:val="left" w:leader="none"/>
          <w:tab w:pos="5609" w:val="left" w:leader="none"/>
          <w:tab w:pos="6333" w:val="left" w:leader="none"/>
          <w:tab w:pos="7314" w:val="left" w:leader="none"/>
          <w:tab w:pos="7959" w:val="left" w:leader="none"/>
          <w:tab w:pos="8683" w:val="left" w:leader="none"/>
        </w:tabs>
        <w:ind w:left="1020"/>
      </w:pPr>
      <w:r>
        <w:rPr/>
        <w:t>Gubbins,</w:t>
        <w:tab/>
        <w:t>R.M,</w:t>
        <w:tab/>
        <w:t>A</w:t>
        <w:tab/>
        <w:t>Bit</w:t>
        <w:tab/>
        <w:t>History</w:t>
        <w:tab/>
        <w:t>on</w:t>
        <w:tab/>
        <w:t>Law</w:t>
        <w:tab/>
        <w:t>Clinics</w:t>
        <w:tab/>
        <w:t>and</w:t>
        <w:tab/>
        <w:t>Law</w:t>
        <w:tab/>
        <w:t>Schools.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480"/>
        <w:rPr>
          <w:rFonts w:ascii="Calibri"/>
        </w:rPr>
      </w:pPr>
      <w:hyperlink r:id="rId40">
        <w:r>
          <w:rPr>
            <w:rFonts w:ascii="Calibri"/>
            <w:color w:val="0462C1"/>
            <w:u w:val="single" w:color="0462C1"/>
          </w:rPr>
          <w:t>www.legalnews.com/ingham/1001290.</w:t>
        </w:r>
        <w:r>
          <w:rPr>
            <w:rFonts w:ascii="Calibri"/>
            <w:color w:val="0462C1"/>
            <w:spacing w:val="-4"/>
            <w:u w:val="single" w:color="0462C1"/>
          </w:rPr>
          <w:t> </w:t>
        </w:r>
        <w:r>
          <w:rPr>
            <w:rFonts w:ascii="Calibri"/>
            <w:color w:val="0462C1"/>
            <w:u w:val="single" w:color="0462C1"/>
          </w:rPr>
          <w:t>Accessed</w:t>
        </w:r>
        <w:r>
          <w:rPr>
            <w:rFonts w:ascii="Calibri"/>
            <w:color w:val="0462C1"/>
            <w:spacing w:val="-4"/>
            <w:u w:val="single" w:color="0462C1"/>
          </w:rPr>
          <w:t> </w:t>
        </w:r>
        <w:r>
          <w:rPr>
            <w:rFonts w:ascii="Calibri"/>
            <w:color w:val="0462C1"/>
            <w:u w:val="single" w:color="0462C1"/>
          </w:rPr>
          <w:t>on</w:t>
        </w:r>
        <w:r>
          <w:rPr>
            <w:rFonts w:ascii="Calibri"/>
            <w:color w:val="0462C1"/>
            <w:spacing w:val="-3"/>
            <w:u w:val="single" w:color="0462C1"/>
          </w:rPr>
          <w:t> </w:t>
        </w:r>
        <w:r>
          <w:rPr>
            <w:rFonts w:ascii="Calibri"/>
            <w:color w:val="0462C1"/>
            <w:u w:val="single" w:color="0462C1"/>
          </w:rPr>
          <w:t>28/03/14</w:t>
        </w:r>
      </w:hyperlink>
    </w:p>
    <w:p>
      <w:pPr>
        <w:pStyle w:val="BodyText"/>
        <w:spacing w:before="12"/>
        <w:rPr>
          <w:rFonts w:ascii="Calibri"/>
          <w:sz w:val="15"/>
        </w:rPr>
      </w:pPr>
    </w:p>
    <w:p>
      <w:pPr>
        <w:spacing w:line="482" w:lineRule="auto" w:before="89"/>
        <w:ind w:left="480" w:right="1036" w:firstLine="540"/>
        <w:jc w:val="both"/>
        <w:rPr>
          <w:sz w:val="24"/>
        </w:rPr>
      </w:pPr>
      <w:r>
        <w:rPr>
          <w:sz w:val="24"/>
        </w:rPr>
        <w:t>Kenneth, R. K., (1989), </w:t>
      </w:r>
      <w:r>
        <w:rPr>
          <w:i/>
          <w:sz w:val="24"/>
        </w:rPr>
        <w:t>Clinical Education and Lawyer Competency: The Process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Properly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Structured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Supervision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Maryland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1"/>
          <w:sz w:val="24"/>
        </w:rPr>
        <w:t> </w:t>
      </w:r>
      <w:r>
        <w:rPr>
          <w:sz w:val="24"/>
        </w:rPr>
        <w:t>40.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284.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hyperlink r:id="rId11">
        <w:r>
          <w:rPr>
            <w:rFonts w:ascii="Calibri"/>
            <w:color w:val="0462C1"/>
            <w:sz w:val="24"/>
            <w:u w:val="single" w:color="0462C1"/>
          </w:rPr>
          <w:t>http://digitalcommons.law.umaryland.edu/mirvol40/iss2/5</w:t>
        </w:r>
        <w:r>
          <w:rPr>
            <w:rFonts w:ascii="Calibri"/>
            <w:color w:val="0462C1"/>
            <w:spacing w:val="9"/>
            <w:sz w:val="24"/>
          </w:rPr>
          <w:t> </w:t>
        </w:r>
      </w:hyperlink>
      <w:r>
        <w:rPr>
          <w:sz w:val="24"/>
        </w:rPr>
        <w:t>accessed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20/10/2017</w:t>
      </w:r>
    </w:p>
    <w:p>
      <w:pPr>
        <w:tabs>
          <w:tab w:pos="2335" w:val="left" w:leader="none"/>
          <w:tab w:pos="3055" w:val="left" w:leader="none"/>
          <w:tab w:pos="4025" w:val="left" w:leader="none"/>
          <w:tab w:pos="4747" w:val="left" w:leader="none"/>
          <w:tab w:pos="5177" w:val="left" w:leader="none"/>
          <w:tab w:pos="6004" w:val="left" w:leader="none"/>
          <w:tab w:pos="6899" w:val="left" w:leader="none"/>
          <w:tab w:pos="7842" w:val="left" w:leader="none"/>
          <w:tab w:pos="9042" w:val="left" w:leader="none"/>
        </w:tabs>
        <w:spacing w:line="266" w:lineRule="exact" w:before="0"/>
        <w:ind w:left="1020" w:right="0" w:firstLine="0"/>
        <w:jc w:val="left"/>
        <w:rPr>
          <w:sz w:val="24"/>
        </w:rPr>
      </w:pPr>
      <w:r>
        <w:rPr>
          <w:sz w:val="24"/>
        </w:rPr>
        <w:t>Mahmoud,</w:t>
        <w:tab/>
        <w:t>A.B.</w:t>
        <w:tab/>
        <w:t>(2016).</w:t>
        <w:tab/>
      </w:r>
      <w:r>
        <w:rPr>
          <w:i/>
          <w:sz w:val="24"/>
        </w:rPr>
        <w:t>NBA</w:t>
        <w:tab/>
        <w:t>is</w:t>
        <w:tab/>
        <w:t>under</w:t>
        <w:tab/>
        <w:t>Public</w:t>
        <w:tab/>
        <w:t>Attack,</w:t>
        <w:tab/>
      </w:r>
      <w:r>
        <w:rPr>
          <w:sz w:val="24"/>
        </w:rPr>
        <w:t>Retrieved</w:t>
        <w:tab/>
        <w:t>from</w:t>
      </w:r>
    </w:p>
    <w:p>
      <w:pPr>
        <w:pStyle w:val="BodyText"/>
        <w:spacing w:before="7"/>
      </w:pPr>
    </w:p>
    <w:p>
      <w:pPr>
        <w:pStyle w:val="BodyText"/>
        <w:ind w:left="480"/>
      </w:pPr>
      <w:hyperlink r:id="rId41">
        <w:r>
          <w:rPr>
            <w:rFonts w:ascii="Calibri"/>
            <w:color w:val="0462C1"/>
            <w:u w:val="single" w:color="0462C1"/>
          </w:rPr>
          <w:t>http://thenigerialawyer.com/nba-is-under-public-attack-mahmoud</w:t>
        </w:r>
      </w:hyperlink>
      <w:r>
        <w:rPr/>
        <w:t>.</w:t>
      </w:r>
      <w:r>
        <w:rPr>
          <w:spacing w:val="-7"/>
        </w:rPr>
        <w:t> </w:t>
      </w:r>
      <w:r>
        <w:rPr/>
        <w:t>Accessed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7/04/2016.</w:t>
      </w:r>
    </w:p>
    <w:p>
      <w:pPr>
        <w:pStyle w:val="BodyText"/>
        <w:rPr>
          <w:sz w:val="17"/>
        </w:rPr>
      </w:pPr>
    </w:p>
    <w:p>
      <w:pPr>
        <w:pStyle w:val="BodyText"/>
        <w:tabs>
          <w:tab w:pos="2889" w:val="left" w:leader="none"/>
          <w:tab w:pos="3978" w:val="left" w:leader="none"/>
          <w:tab w:pos="5434" w:val="left" w:leader="none"/>
          <w:tab w:pos="6393" w:val="left" w:leader="none"/>
          <w:tab w:pos="6957" w:val="left" w:leader="none"/>
          <w:tab w:pos="7845" w:val="left" w:leader="none"/>
          <w:tab w:pos="9039" w:val="left" w:leader="none"/>
        </w:tabs>
        <w:spacing w:before="90"/>
        <w:ind w:left="1020"/>
      </w:pPr>
      <w:r>
        <w:rPr/>
        <w:t>NULAI-Nigeria,</w:t>
        <w:tab/>
        <w:t>(NULAI</w:t>
        <w:tab/>
        <w:t>Newsletters,</w:t>
        <w:tab/>
        <w:t>August</w:t>
        <w:tab/>
        <w:t>23,</w:t>
        <w:tab/>
        <w:t>2018)</w:t>
      </w:r>
      <w:r>
        <w:rPr>
          <w:i/>
        </w:rPr>
        <w:t>.</w:t>
        <w:tab/>
      </w:r>
      <w:r>
        <w:rPr/>
        <w:t>Retrieved</w:t>
        <w:tab/>
        <w:t>from</w:t>
      </w:r>
    </w:p>
    <w:p>
      <w:pPr>
        <w:pStyle w:val="BodyText"/>
        <w:spacing w:before="8"/>
      </w:pPr>
    </w:p>
    <w:p>
      <w:pPr>
        <w:pStyle w:val="BodyText"/>
        <w:ind w:left="480"/>
        <w:rPr>
          <w:rFonts w:ascii="Calibri"/>
        </w:rPr>
      </w:pPr>
      <w:hyperlink r:id="rId32">
        <w:r>
          <w:rPr>
            <w:rFonts w:ascii="Calibri"/>
            <w:color w:val="0462C1"/>
            <w:u w:val="single" w:color="0462C1"/>
          </w:rPr>
          <w:t>https://mailchi.mp/42f5828cec9b/tales-from-law-clinics-on-pre-trial-detainees-in-nigeria-</w:t>
        </w:r>
      </w:hyperlink>
    </w:p>
    <w:p>
      <w:pPr>
        <w:pStyle w:val="BodyText"/>
        <w:spacing w:before="9"/>
        <w:rPr>
          <w:rFonts w:ascii="Calibri"/>
          <w:sz w:val="19"/>
        </w:rPr>
      </w:pPr>
    </w:p>
    <w:p>
      <w:pPr>
        <w:pStyle w:val="BodyText"/>
        <w:spacing w:before="52"/>
        <w:ind w:left="480"/>
        <w:rPr>
          <w:rFonts w:ascii="Calibri"/>
        </w:rPr>
      </w:pPr>
      <w:hyperlink r:id="rId32">
        <w:r>
          <w:rPr>
            <w:rFonts w:ascii="Calibri"/>
            <w:color w:val="0462C1"/>
            <w:u w:val="single" w:color="0462C1"/>
          </w:rPr>
          <w:t>1308685?e=14ccdf3e52</w:t>
        </w:r>
      </w:hyperlink>
      <w:r>
        <w:rPr>
          <w:rFonts w:ascii="Calibri"/>
          <w:color w:val="0462C1"/>
          <w:u w:val="single" w:color="0462C1"/>
        </w:rPr>
        <w:t>.</w:t>
      </w:r>
    </w:p>
    <w:p>
      <w:pPr>
        <w:spacing w:after="0"/>
        <w:rPr>
          <w:rFonts w:ascii="Calibri"/>
        </w:rPr>
        <w:sectPr>
          <w:pgSz w:w="11910" w:h="16840"/>
          <w:pgMar w:header="0" w:footer="922" w:top="1340" w:bottom="1200" w:left="960" w:right="400"/>
        </w:sectPr>
      </w:pPr>
    </w:p>
    <w:p>
      <w:pPr>
        <w:spacing w:before="74"/>
        <w:ind w:left="1020" w:right="0" w:firstLine="0"/>
        <w:jc w:val="left"/>
        <w:rPr>
          <w:i/>
          <w:sz w:val="24"/>
        </w:rPr>
      </w:pPr>
      <w:r>
        <w:rPr>
          <w:sz w:val="24"/>
        </w:rPr>
        <w:t>Ojukwu,</w:t>
      </w:r>
      <w:r>
        <w:rPr>
          <w:spacing w:val="27"/>
          <w:sz w:val="24"/>
        </w:rPr>
        <w:t> </w:t>
      </w:r>
      <w:r>
        <w:rPr>
          <w:sz w:val="24"/>
        </w:rPr>
        <w:t>E.</w:t>
      </w:r>
      <w:r>
        <w:rPr>
          <w:spacing w:val="27"/>
          <w:sz w:val="24"/>
        </w:rPr>
        <w:t> </w:t>
      </w:r>
      <w:r>
        <w:rPr>
          <w:sz w:val="24"/>
        </w:rPr>
        <w:t>(2018).</w:t>
      </w:r>
      <w:r>
        <w:rPr>
          <w:spacing w:val="27"/>
          <w:sz w:val="24"/>
        </w:rPr>
        <w:t> </w:t>
      </w:r>
      <w:r>
        <w:rPr>
          <w:i/>
          <w:sz w:val="24"/>
        </w:rPr>
        <w:t>Lack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Convictions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Doesn’t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Judiciary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Corruption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Free.</w:t>
      </w:r>
    </w:p>
    <w:p>
      <w:pPr>
        <w:pStyle w:val="BodyText"/>
        <w:spacing w:before="7"/>
        <w:rPr>
          <w:i/>
        </w:rPr>
      </w:pPr>
    </w:p>
    <w:p>
      <w:pPr>
        <w:pStyle w:val="BodyText"/>
        <w:ind w:left="480"/>
        <w:rPr>
          <w:rFonts w:ascii="Calibri"/>
        </w:rPr>
      </w:pPr>
      <w:r>
        <w:rPr/>
        <w:t>Retrieved</w:t>
      </w:r>
      <w:r>
        <w:rPr>
          <w:spacing w:val="52"/>
        </w:rPr>
        <w:t> </w:t>
      </w:r>
      <w:r>
        <w:rPr/>
        <w:t>from</w:t>
      </w:r>
      <w:r>
        <w:rPr>
          <w:spacing w:val="53"/>
        </w:rPr>
        <w:t> </w:t>
      </w:r>
      <w:hyperlink r:id="rId42">
        <w:r>
          <w:rPr>
            <w:rFonts w:ascii="Calibri"/>
            <w:color w:val="0462C1"/>
            <w:u w:val="single" w:color="0462C1"/>
          </w:rPr>
          <w:t>www.punch.com/lack-of-convictions-doesnt-mean-judiciary-is</w:t>
        </w:r>
        <w:r>
          <w:rPr>
            <w:rFonts w:ascii="Calibri"/>
            <w:color w:val="0462C1"/>
            <w:spacing w:val="52"/>
            <w:u w:val="single" w:color="0462C1"/>
          </w:rPr>
          <w:t> </w:t>
        </w:r>
        <w:r>
          <w:rPr>
            <w:rFonts w:ascii="Calibri"/>
            <w:color w:val="0462C1"/>
            <w:u w:val="single" w:color="0462C1"/>
          </w:rPr>
          <w:t>-corruption-</w:t>
        </w:r>
      </w:hyperlink>
    </w:p>
    <w:p>
      <w:pPr>
        <w:pStyle w:val="BodyText"/>
        <w:rPr>
          <w:rFonts w:ascii="Calibri"/>
          <w:sz w:val="17"/>
        </w:rPr>
      </w:pPr>
    </w:p>
    <w:p>
      <w:pPr>
        <w:pStyle w:val="BodyText"/>
        <w:spacing w:before="85"/>
        <w:ind w:left="480"/>
      </w:pPr>
      <w:hyperlink r:id="rId42">
        <w:r>
          <w:rPr>
            <w:rFonts w:ascii="Calibri"/>
            <w:color w:val="0462C1"/>
            <w:u w:val="single" w:color="0462C1"/>
          </w:rPr>
          <w:t>free-ojukwu.</w:t>
        </w:r>
        <w:r>
          <w:rPr>
            <w:rFonts w:ascii="Calibri"/>
            <w:color w:val="0462C1"/>
            <w:spacing w:val="-3"/>
            <w:u w:val="single" w:color="0462C1"/>
          </w:rPr>
          <w:t> </w:t>
        </w:r>
        <w:r>
          <w:rPr>
            <w:rFonts w:ascii="Calibri"/>
            <w:color w:val="0462C1"/>
            <w:u w:val="single" w:color="0462C1"/>
          </w:rPr>
          <w:t>Accessed</w:t>
        </w:r>
        <w:r>
          <w:rPr>
            <w:rFonts w:ascii="Calibri"/>
            <w:color w:val="0462C1"/>
            <w:spacing w:val="-2"/>
            <w:u w:val="single" w:color="0462C1"/>
          </w:rPr>
          <w:t> </w:t>
        </w:r>
        <w:r>
          <w:rPr>
            <w:rFonts w:ascii="Calibri"/>
            <w:color w:val="0462C1"/>
            <w:u w:val="single" w:color="0462C1"/>
          </w:rPr>
          <w:t>on</w:t>
        </w:r>
        <w:r>
          <w:rPr>
            <w:rFonts w:ascii="Calibri"/>
            <w:color w:val="0462C1"/>
            <w:spacing w:val="-1"/>
            <w:u w:val="single" w:color="0462C1"/>
          </w:rPr>
          <w:t> </w:t>
        </w:r>
        <w:r>
          <w:rPr>
            <w:rFonts w:ascii="Calibri"/>
            <w:color w:val="0462C1"/>
            <w:u w:val="single" w:color="0462C1"/>
          </w:rPr>
          <w:t>29/03/2018</w:t>
        </w:r>
      </w:hyperlink>
      <w:r>
        <w:rPr/>
        <w:t>.</w:t>
      </w:r>
    </w:p>
    <w:p>
      <w:pPr>
        <w:pStyle w:val="BodyText"/>
        <w:rPr>
          <w:sz w:val="17"/>
        </w:rPr>
      </w:pPr>
    </w:p>
    <w:p>
      <w:pPr>
        <w:spacing w:line="487" w:lineRule="auto" w:before="90"/>
        <w:ind w:left="480" w:right="1025" w:firstLine="540"/>
        <w:jc w:val="left"/>
        <w:rPr>
          <w:rFonts w:ascii="Calibri"/>
          <w:sz w:val="24"/>
        </w:rPr>
      </w:pPr>
      <w:r>
        <w:rPr>
          <w:sz w:val="24"/>
        </w:rPr>
        <w:t>Ojukwu,</w:t>
      </w:r>
      <w:r>
        <w:rPr>
          <w:spacing w:val="36"/>
          <w:sz w:val="24"/>
        </w:rPr>
        <w:t> </w:t>
      </w:r>
      <w:r>
        <w:rPr>
          <w:sz w:val="24"/>
        </w:rPr>
        <w:t>E.</w:t>
      </w:r>
      <w:r>
        <w:rPr>
          <w:spacing w:val="37"/>
          <w:sz w:val="24"/>
        </w:rPr>
        <w:t> </w:t>
      </w:r>
      <w:r>
        <w:rPr>
          <w:sz w:val="24"/>
        </w:rPr>
        <w:t>(2018).</w:t>
      </w:r>
      <w:r>
        <w:rPr>
          <w:spacing w:val="41"/>
          <w:sz w:val="24"/>
        </w:rPr>
        <w:t> </w:t>
      </w:r>
      <w:r>
        <w:rPr>
          <w:i/>
          <w:sz w:val="24"/>
        </w:rPr>
        <w:t>Response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Lawyers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Top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Ethical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Want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Tackled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Profession.</w:t>
      </w:r>
      <w:r>
        <w:rPr>
          <w:i/>
          <w:spacing w:val="30"/>
          <w:sz w:val="24"/>
        </w:rPr>
        <w:t> </w:t>
      </w:r>
      <w:r>
        <w:rPr>
          <w:sz w:val="24"/>
        </w:rPr>
        <w:t>Retrieved</w:t>
      </w:r>
      <w:r>
        <w:rPr>
          <w:spacing w:val="27"/>
          <w:sz w:val="24"/>
        </w:rPr>
        <w:t> </w:t>
      </w:r>
      <w:r>
        <w:rPr>
          <w:sz w:val="24"/>
        </w:rPr>
        <w:t>from</w:t>
      </w:r>
      <w:r>
        <w:rPr>
          <w:spacing w:val="31"/>
          <w:sz w:val="24"/>
        </w:rPr>
        <w:t> </w:t>
      </w:r>
      <w:hyperlink r:id="rId43">
        <w:r>
          <w:rPr>
            <w:rFonts w:ascii="Calibri"/>
            <w:color w:val="0462C1"/>
            <w:sz w:val="24"/>
            <w:u w:val="single" w:color="0462C1"/>
          </w:rPr>
          <w:t>http://thenigerialawyer.com/response-of-</w:t>
        </w:r>
      </w:hyperlink>
    </w:p>
    <w:p>
      <w:pPr>
        <w:pStyle w:val="BodyText"/>
        <w:spacing w:line="283" w:lineRule="exact"/>
        <w:ind w:left="480"/>
        <w:rPr>
          <w:rFonts w:ascii="Calibri"/>
        </w:rPr>
      </w:pPr>
      <w:hyperlink r:id="rId43">
        <w:r>
          <w:rPr>
            <w:rFonts w:ascii="Calibri"/>
            <w:color w:val="0462C1"/>
            <w:u w:val="single" w:color="0462C1"/>
          </w:rPr>
          <w:t>nigerian-lawyers-on-top-ethical-issues-they-want-tackled-in-the-legal-profession-by-prof-</w:t>
        </w:r>
      </w:hyperlink>
    </w:p>
    <w:p>
      <w:pPr>
        <w:pStyle w:val="BodyText"/>
        <w:spacing w:before="2"/>
        <w:rPr>
          <w:rFonts w:ascii="Calibri"/>
          <w:sz w:val="17"/>
        </w:rPr>
      </w:pPr>
    </w:p>
    <w:p>
      <w:pPr>
        <w:pStyle w:val="BodyText"/>
        <w:spacing w:before="86"/>
        <w:ind w:left="480"/>
      </w:pPr>
      <w:r>
        <w:rPr/>
        <w:pict>
          <v:rect style="position:absolute;margin-left:72.024002pt;margin-top:17.045811pt;width:95.88pt;height:.84pt;mso-position-horizontal-relative:page;mso-position-vertical-relative:paragraph;z-index:15791104" filled="true" fillcolor="#0462c1" stroked="false">
            <v:fill type="solid"/>
            <w10:wrap type="none"/>
          </v:rect>
        </w:pict>
      </w:r>
      <w:hyperlink r:id="rId43">
        <w:r>
          <w:rPr>
            <w:rFonts w:ascii="Calibri"/>
            <w:color w:val="0462C1"/>
          </w:rPr>
          <w:t>ernest-ojukwu-san/</w:t>
        </w:r>
        <w:r>
          <w:rPr>
            <w:rFonts w:ascii="Calibri"/>
            <w:color w:val="0462C1"/>
            <w:spacing w:val="2"/>
          </w:rPr>
          <w:t> </w:t>
        </w:r>
      </w:hyperlink>
      <w:r>
        <w:rPr/>
        <w:t>Accessed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03/03/2018.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7" w:lineRule="auto" w:before="83"/>
        <w:ind w:left="480" w:right="1036" w:firstLine="540"/>
      </w:pPr>
      <w:r>
        <w:rPr/>
        <w:pict>
          <v:rect style="position:absolute;margin-left:168.259995pt;margin-top:45.231308pt;width:207.41pt;height:.84pt;mso-position-horizontal-relative:page;mso-position-vertical-relative:paragraph;z-index:-19505152" filled="true" fillcolor="#0462c1" stroked="false">
            <v:fill type="solid"/>
            <w10:wrap type="none"/>
          </v:rect>
        </w:pict>
      </w:r>
      <w:r>
        <w:rPr/>
        <w:t>Omoragbon,</w:t>
      </w:r>
      <w:r>
        <w:rPr>
          <w:spacing w:val="10"/>
        </w:rPr>
        <w:t> </w:t>
      </w:r>
      <w:r>
        <w:rPr/>
        <w:t>K.M,</w:t>
      </w:r>
      <w:r>
        <w:rPr>
          <w:spacing w:val="11"/>
        </w:rPr>
        <w:t> </w:t>
      </w:r>
      <w:r>
        <w:rPr/>
        <w:t>Celebrating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Decade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clinical</w:t>
      </w:r>
      <w:r>
        <w:rPr>
          <w:spacing w:val="12"/>
        </w:rPr>
        <w:t> </w:t>
      </w:r>
      <w:r>
        <w:rPr/>
        <w:t>legal</w:t>
      </w:r>
      <w:r>
        <w:rPr>
          <w:spacing w:val="11"/>
        </w:rPr>
        <w:t> </w:t>
      </w:r>
      <w:r>
        <w:rPr/>
        <w:t>education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Nigeria.</w:t>
      </w:r>
      <w:r>
        <w:rPr>
          <w:spacing w:val="14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not</w:t>
      </w:r>
      <w:r>
        <w:rPr>
          <w:spacing w:val="-57"/>
        </w:rPr>
        <w:t> </w:t>
      </w:r>
      <w:r>
        <w:rPr/>
        <w:t>yet</w:t>
      </w:r>
      <w:r>
        <w:rPr>
          <w:spacing w:val="-1"/>
        </w:rPr>
        <w:t> </w:t>
      </w:r>
      <w:r>
        <w:rPr/>
        <w:t>Uhuru!,</w:t>
      </w:r>
      <w:r>
        <w:rPr>
          <w:spacing w:val="-1"/>
        </w:rPr>
        <w:t> </w:t>
      </w:r>
      <w:r>
        <w:rPr/>
        <w:t>(2012),</w:t>
      </w:r>
      <w:r>
        <w:rPr>
          <w:spacing w:val="-2"/>
        </w:rPr>
        <w:t> </w:t>
      </w:r>
      <w:hyperlink r:id="rId44">
        <w:r>
          <w:rPr>
            <w:rFonts w:ascii="Calibri"/>
            <w:color w:val="0462C1"/>
          </w:rPr>
          <w:t>www.northumbrailawblog.wordpress.com</w:t>
        </w:r>
      </w:hyperlink>
      <w:r>
        <w:rPr/>
        <w:t>.</w:t>
      </w:r>
      <w:r>
        <w:rPr>
          <w:spacing w:val="-1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30/04/14.</w:t>
      </w:r>
    </w:p>
    <w:p>
      <w:pPr>
        <w:spacing w:line="266" w:lineRule="exact" w:before="0"/>
        <w:ind w:left="1020" w:right="0" w:firstLine="0"/>
        <w:jc w:val="left"/>
        <w:rPr>
          <w:sz w:val="24"/>
        </w:rPr>
      </w:pPr>
      <w:r>
        <w:rPr>
          <w:sz w:val="24"/>
        </w:rPr>
        <w:t>Onolaja,</w:t>
      </w:r>
      <w:r>
        <w:rPr>
          <w:spacing w:val="25"/>
          <w:sz w:val="24"/>
        </w:rPr>
        <w:t> </w:t>
      </w:r>
      <w:r>
        <w:rPr>
          <w:sz w:val="24"/>
        </w:rPr>
        <w:t>M.O.,</w:t>
      </w:r>
      <w:r>
        <w:rPr>
          <w:spacing w:val="87"/>
          <w:sz w:val="24"/>
        </w:rPr>
        <w:t> </w:t>
      </w:r>
      <w:r>
        <w:rPr>
          <w:sz w:val="24"/>
        </w:rPr>
        <w:t>(2008).</w:t>
      </w:r>
      <w:r>
        <w:rPr>
          <w:spacing w:val="89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8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5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88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85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90"/>
          <w:sz w:val="24"/>
        </w:rPr>
        <w:t> </w:t>
      </w:r>
      <w:r>
        <w:rPr>
          <w:sz w:val="24"/>
        </w:rPr>
        <w:t>Retrieved</w:t>
      </w:r>
      <w:r>
        <w:rPr>
          <w:spacing w:val="86"/>
          <w:sz w:val="24"/>
        </w:rPr>
        <w:t> </w:t>
      </w:r>
      <w:r>
        <w:rPr>
          <w:sz w:val="24"/>
        </w:rPr>
        <w:t>from</w:t>
      </w:r>
    </w:p>
    <w:p>
      <w:pPr>
        <w:pStyle w:val="BodyText"/>
        <w:spacing w:before="7"/>
      </w:pPr>
    </w:p>
    <w:p>
      <w:pPr>
        <w:pStyle w:val="BodyText"/>
        <w:ind w:left="480"/>
        <w:rPr>
          <w:rFonts w:ascii="Calibri"/>
        </w:rPr>
      </w:pPr>
      <w:hyperlink r:id="rId16">
        <w:r>
          <w:rPr>
            <w:rFonts w:ascii="Calibri"/>
            <w:color w:val="0462C1"/>
            <w:u w:val="single" w:color="0462C1"/>
          </w:rPr>
          <w:t>http://www.alimiandco.com/publications/accreditation-legal-education-nigeria.pdf&amp;sa</w:t>
        </w:r>
      </w:hyperlink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90"/>
        <w:ind w:left="480"/>
      </w:pPr>
      <w:r>
        <w:rPr/>
        <w:t>Accessed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22/2/2017.</w:t>
      </w:r>
    </w:p>
    <w:p>
      <w:pPr>
        <w:pStyle w:val="BodyText"/>
      </w:pPr>
    </w:p>
    <w:p>
      <w:pPr>
        <w:pStyle w:val="BodyText"/>
        <w:spacing w:line="480" w:lineRule="auto" w:before="1"/>
        <w:ind w:left="480" w:right="1036" w:firstLine="540"/>
      </w:pPr>
      <w:r>
        <w:rPr/>
        <w:t>Silas,</w:t>
      </w:r>
      <w:r>
        <w:rPr>
          <w:spacing w:val="17"/>
        </w:rPr>
        <w:t> </w:t>
      </w:r>
      <w:r>
        <w:rPr/>
        <w:t>M.</w:t>
      </w:r>
      <w:r>
        <w:rPr>
          <w:spacing w:val="17"/>
        </w:rPr>
        <w:t> </w:t>
      </w:r>
      <w:r>
        <w:rPr/>
        <w:t>(2018,</w:t>
      </w:r>
      <w:r>
        <w:rPr>
          <w:spacing w:val="17"/>
        </w:rPr>
        <w:t> </w:t>
      </w:r>
      <w:r>
        <w:rPr/>
        <w:t>May</w:t>
      </w:r>
      <w:r>
        <w:rPr>
          <w:spacing w:val="17"/>
        </w:rPr>
        <w:t> </w:t>
      </w:r>
      <w:r>
        <w:rPr/>
        <w:t>10).</w:t>
      </w:r>
      <w:r>
        <w:rPr>
          <w:spacing w:val="16"/>
        </w:rPr>
        <w:t> </w:t>
      </w:r>
      <w:r>
        <w:rPr/>
        <w:t>R</w:t>
      </w:r>
      <w:r>
        <w:rPr>
          <w:spacing w:val="18"/>
        </w:rPr>
        <w:t> </w:t>
      </w:r>
      <w:r>
        <w:rPr/>
        <w:t>eflection</w:t>
      </w:r>
      <w:r>
        <w:rPr>
          <w:spacing w:val="17"/>
        </w:rPr>
        <w:t> </w:t>
      </w:r>
      <w:r>
        <w:rPr/>
        <w:t>from</w:t>
      </w:r>
      <w:r>
        <w:rPr>
          <w:spacing w:val="19"/>
        </w:rPr>
        <w:t> </w:t>
      </w:r>
      <w:r>
        <w:rPr/>
        <w:t>NSUK</w:t>
      </w:r>
      <w:r>
        <w:rPr>
          <w:spacing w:val="19"/>
        </w:rPr>
        <w:t> </w:t>
      </w:r>
      <w:r>
        <w:rPr/>
        <w:t>Law</w:t>
      </w:r>
      <w:r>
        <w:rPr>
          <w:spacing w:val="19"/>
        </w:rPr>
        <w:t> </w:t>
      </w:r>
      <w:r>
        <w:rPr/>
        <w:t>Clinic</w:t>
      </w:r>
      <w:r>
        <w:rPr>
          <w:i/>
        </w:rPr>
        <w:t>.</w:t>
      </w:r>
      <w:r>
        <w:rPr>
          <w:i/>
          <w:spacing w:val="17"/>
        </w:rPr>
        <w:t> </w:t>
      </w:r>
      <w:r>
        <w:rPr/>
        <w:t>Retrieved</w:t>
      </w:r>
      <w:r>
        <w:rPr>
          <w:spacing w:val="17"/>
        </w:rPr>
        <w:t> </w:t>
      </w:r>
      <w:r>
        <w:rPr/>
        <w:t>from</w:t>
      </w:r>
      <w:r>
        <w:rPr>
          <w:spacing w:val="-57"/>
        </w:rPr>
        <w:t> </w:t>
      </w:r>
      <w:r>
        <w:rPr/>
        <w:t>nulaiprisonclinics.blogspot.com/2018/06/one-Thursday-at-prison-well-rested-and.html?m=1.</w:t>
      </w:r>
      <w:r>
        <w:rPr>
          <w:spacing w:val="1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on 11/06/2018.</w:t>
      </w:r>
    </w:p>
    <w:p>
      <w:pPr>
        <w:spacing w:line="480" w:lineRule="auto" w:before="0"/>
        <w:ind w:left="480" w:right="1038" w:firstLine="540"/>
        <w:jc w:val="both"/>
        <w:rPr>
          <w:sz w:val="24"/>
        </w:rPr>
      </w:pPr>
      <w:r>
        <w:rPr>
          <w:sz w:val="24"/>
        </w:rPr>
        <w:t>Sheppard,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United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States: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commentaries and Primary Sources</w:t>
      </w:r>
      <w:r>
        <w:rPr>
          <w:sz w:val="24"/>
        </w:rPr>
        <w:t>, Lawbook Exchange Ltd, pp. 538-539. Retrieved from</w:t>
      </w:r>
      <w:r>
        <w:rPr>
          <w:spacing w:val="1"/>
          <w:sz w:val="24"/>
        </w:rPr>
        <w:t> </w:t>
      </w:r>
      <w:r>
        <w:rPr>
          <w:sz w:val="24"/>
        </w:rPr>
        <w:t>en.m.wikipedia.org/wiki/Legal_Clinic. Accessed</w:t>
      </w:r>
      <w:r>
        <w:rPr>
          <w:spacing w:val="2"/>
          <w:sz w:val="24"/>
        </w:rPr>
        <w:t> </w:t>
      </w:r>
      <w:r>
        <w:rPr>
          <w:sz w:val="24"/>
        </w:rPr>
        <w:t>on 30/03/2014.</w:t>
      </w:r>
    </w:p>
    <w:p>
      <w:pPr>
        <w:pStyle w:val="BodyText"/>
        <w:spacing w:before="8"/>
        <w:ind w:left="1020"/>
        <w:rPr>
          <w:rFonts w:ascii="Calibri"/>
        </w:rPr>
      </w:pPr>
      <w:hyperlink r:id="rId31">
        <w:r>
          <w:rPr>
            <w:rFonts w:ascii="Calibri"/>
            <w:color w:val="0462C1"/>
            <w:u w:val="single" w:color="0462C1"/>
          </w:rPr>
          <w:t>http://databod.com/infographics/nigeria-prison-statistics-incarceration-rates-states-</w:t>
        </w:r>
      </w:hyperlink>
    </w:p>
    <w:p>
      <w:pPr>
        <w:pStyle w:val="BodyText"/>
        <w:rPr>
          <w:rFonts w:ascii="Calibri"/>
          <w:sz w:val="17"/>
        </w:rPr>
      </w:pPr>
    </w:p>
    <w:p>
      <w:pPr>
        <w:pStyle w:val="BodyText"/>
        <w:spacing w:before="85"/>
        <w:ind w:left="480"/>
      </w:pPr>
      <w:hyperlink r:id="rId31">
        <w:r>
          <w:rPr>
            <w:rFonts w:ascii="Calibri"/>
            <w:color w:val="0462C1"/>
            <w:u w:val="single" w:color="0462C1"/>
          </w:rPr>
          <w:t>gender-religion-gender-others</w:t>
        </w:r>
      </w:hyperlink>
      <w:r>
        <w:rPr/>
        <w:t>.</w:t>
      </w:r>
      <w:r>
        <w:rPr>
          <w:spacing w:val="-3"/>
        </w:rPr>
        <w:t> </w:t>
      </w:r>
      <w:r>
        <w:rPr/>
        <w:t>Accessed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22/09/2018.</w:t>
      </w:r>
    </w:p>
    <w:p>
      <w:pPr>
        <w:pStyle w:val="BodyText"/>
        <w:rPr>
          <w:sz w:val="18"/>
        </w:rPr>
      </w:pPr>
    </w:p>
    <w:p>
      <w:pPr>
        <w:pStyle w:val="BodyText"/>
        <w:tabs>
          <w:tab w:pos="9121" w:val="left" w:leader="none"/>
        </w:tabs>
        <w:spacing w:before="86"/>
        <w:ind w:left="1020"/>
      </w:pPr>
      <w:hyperlink r:id="rId8">
        <w:r>
          <w:rPr>
            <w:rFonts w:ascii="Calibri"/>
            <w:color w:val="0462C1"/>
            <w:u w:val="single" w:color="0462C1"/>
          </w:rPr>
          <w:t>http://mail.google.com/mail/u/0/x/rj83yapil701-/?&amp;th=15d5fab1a9151fdf&amp;v=c</w:t>
        </w:r>
      </w:hyperlink>
      <w:r>
        <w:rPr/>
        <w:t>.</w:t>
        <w:tab/>
        <w:t>sent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90"/>
        <w:ind w:left="480"/>
      </w:pPr>
      <w:r>
        <w:rPr/>
        <w:t>by</w:t>
      </w:r>
      <w:r>
        <w:rPr>
          <w:spacing w:val="-5"/>
        </w:rPr>
        <w:t> </w:t>
      </w:r>
      <w:r>
        <w:rPr/>
        <w:t>NBA on</w:t>
      </w:r>
      <w:r>
        <w:rPr>
          <w:spacing w:val="1"/>
        </w:rPr>
        <w:t> </w:t>
      </w:r>
      <w:r>
        <w:rPr/>
        <w:t>20/7/2017.</w:t>
      </w:r>
    </w:p>
    <w:p>
      <w:pPr>
        <w:pStyle w:val="BodyText"/>
        <w:spacing w:before="8"/>
      </w:pPr>
    </w:p>
    <w:p>
      <w:pPr>
        <w:pStyle w:val="BodyText"/>
        <w:tabs>
          <w:tab w:pos="6954" w:val="left" w:leader="none"/>
          <w:tab w:pos="8022" w:val="left" w:leader="none"/>
          <w:tab w:pos="9263" w:val="left" w:leader="none"/>
        </w:tabs>
        <w:ind w:left="1020"/>
      </w:pPr>
      <w:hyperlink r:id="rId45">
        <w:r>
          <w:rPr>
            <w:rFonts w:ascii="Calibri"/>
            <w:color w:val="0462C1"/>
            <w:u w:val="single" w:color="0462C1"/>
          </w:rPr>
          <w:t>http://us.mg4.mail.yahoo.com/neo/launch?rand=obhicle</w:t>
        </w:r>
      </w:hyperlink>
      <w:r>
        <w:rPr>
          <w:rFonts w:ascii="Calibri"/>
          <w:color w:val="0462C1"/>
        </w:rPr>
        <w:tab/>
      </w:r>
      <w:r>
        <w:rPr/>
        <w:t>cjk+53.</w:t>
        <w:tab/>
        <w:t>Accessed</w:t>
        <w:tab/>
        <w:t>on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90"/>
        <w:ind w:left="480"/>
      </w:pPr>
      <w:r>
        <w:rPr/>
        <w:t>30/12/2013.</w:t>
      </w:r>
    </w:p>
    <w:p>
      <w:pPr>
        <w:spacing w:after="0"/>
        <w:sectPr>
          <w:pgSz w:w="11910" w:h="16840"/>
          <w:pgMar w:header="0" w:footer="922" w:top="1340" w:bottom="1200" w:left="960" w:right="400"/>
        </w:sectPr>
      </w:pPr>
    </w:p>
    <w:p>
      <w:pPr>
        <w:pStyle w:val="BodyText"/>
        <w:tabs>
          <w:tab w:pos="7920" w:val="left" w:leader="none"/>
          <w:tab w:pos="9257" w:val="left" w:leader="none"/>
        </w:tabs>
        <w:spacing w:before="41"/>
        <w:ind w:left="1020"/>
        <w:rPr>
          <w:rFonts w:ascii="Calibri"/>
        </w:rPr>
      </w:pPr>
      <w:r>
        <w:rPr/>
        <w:pict>
          <v:rect style="position:absolute;margin-left:99.024002pt;margin-top:14.795781pt;width:424.39pt;height:.84pt;mso-position-horizontal-relative:page;mso-position-vertical-relative:paragraph;z-index:15792128" filled="true" fillcolor="#0462c1" stroked="false">
            <v:fill type="solid"/>
            <w10:wrap type="none"/>
          </v:rect>
        </w:pict>
      </w:r>
      <w:hyperlink r:id="rId9">
        <w:r>
          <w:rPr>
            <w:rFonts w:ascii="Calibri"/>
            <w:color w:val="0462C1"/>
          </w:rPr>
          <w:t>http://thetidenewsonline.com/2013/12/11/a-case-for-corruption.</w:t>
          <w:tab/>
          <w:t>Accessed</w:t>
          <w:tab/>
          <w:t>on</w:t>
        </w:r>
      </w:hyperlink>
    </w:p>
    <w:p>
      <w:pPr>
        <w:pStyle w:val="BodyText"/>
        <w:spacing w:before="9"/>
        <w:rPr>
          <w:rFonts w:ascii="Calibri"/>
          <w:sz w:val="19"/>
        </w:rPr>
      </w:pPr>
    </w:p>
    <w:p>
      <w:pPr>
        <w:pStyle w:val="BodyText"/>
        <w:spacing w:before="52"/>
        <w:ind w:left="480"/>
        <w:rPr>
          <w:rFonts w:ascii="Calibri"/>
        </w:rPr>
      </w:pPr>
      <w:hyperlink r:id="rId9">
        <w:r>
          <w:rPr>
            <w:rFonts w:ascii="Calibri"/>
            <w:color w:val="0462C1"/>
            <w:u w:val="single" w:color="0462C1"/>
          </w:rPr>
          <w:t>3/05/2015</w:t>
        </w:r>
      </w:hyperlink>
    </w:p>
    <w:p>
      <w:pPr>
        <w:pStyle w:val="BodyText"/>
        <w:spacing w:before="12"/>
        <w:rPr>
          <w:rFonts w:ascii="Calibri"/>
          <w:sz w:val="16"/>
        </w:rPr>
      </w:pPr>
    </w:p>
    <w:p>
      <w:pPr>
        <w:pStyle w:val="BodyText"/>
        <w:spacing w:before="85"/>
        <w:ind w:left="1020"/>
      </w:pPr>
      <w:hyperlink r:id="rId7">
        <w:r>
          <w:rPr>
            <w:rFonts w:ascii="Calibri"/>
            <w:color w:val="0462C1"/>
            <w:u w:val="single" w:color="0462C1"/>
          </w:rPr>
          <w:t>www.nigerianlawschool.edu.ng</w:t>
        </w:r>
        <w:r>
          <w:rPr>
            <w:rFonts w:ascii="Calibri"/>
            <w:color w:val="0462C1"/>
            <w:spacing w:val="3"/>
          </w:rPr>
          <w:t> </w:t>
        </w:r>
      </w:hyperlink>
      <w:r>
        <w:rPr/>
        <w:t>Accessed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30/10/2017.</w:t>
      </w: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1020"/>
      </w:pPr>
      <w:hyperlink r:id="rId46">
        <w:r>
          <w:rPr/>
          <w:t>www.nulai.org/Accessed </w:t>
        </w:r>
      </w:hyperlink>
      <w:r>
        <w:rPr/>
        <w:t>on</w:t>
      </w:r>
      <w:r>
        <w:rPr>
          <w:spacing w:val="-2"/>
        </w:rPr>
        <w:t> </w:t>
      </w:r>
      <w:r>
        <w:rPr/>
        <w:t>28/11/2017.</w:t>
      </w:r>
    </w:p>
    <w:p>
      <w:pPr>
        <w:pStyle w:val="BodyText"/>
      </w:pPr>
    </w:p>
    <w:p>
      <w:pPr>
        <w:pStyle w:val="BodyText"/>
        <w:ind w:left="1020"/>
      </w:pPr>
      <w:hyperlink r:id="rId47">
        <w:r>
          <w:rPr/>
          <w:t>www.thenigerialawyers.com/body-of-benchers-admits-1468-lawyers-to-nigeria-bar/.</w:t>
        </w:r>
      </w:hyperlink>
    </w:p>
    <w:p>
      <w:pPr>
        <w:pStyle w:val="BodyText"/>
      </w:pPr>
    </w:p>
    <w:p>
      <w:pPr>
        <w:pStyle w:val="BodyText"/>
        <w:ind w:left="480"/>
      </w:pPr>
      <w:r>
        <w:rPr/>
        <w:t>Accessed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13/07/2017.</w:t>
      </w:r>
    </w:p>
    <w:p>
      <w:pPr>
        <w:pStyle w:val="BodyText"/>
        <w:spacing w:before="8"/>
      </w:pPr>
    </w:p>
    <w:p>
      <w:pPr>
        <w:pStyle w:val="BodyText"/>
        <w:ind w:left="1020"/>
        <w:rPr>
          <w:rFonts w:ascii="Calibri"/>
        </w:rPr>
      </w:pPr>
      <w:hyperlink r:id="rId48">
        <w:r>
          <w:rPr>
            <w:rFonts w:ascii="Calibri"/>
            <w:color w:val="0462C1"/>
            <w:u w:val="single" w:color="0462C1"/>
          </w:rPr>
          <w:t>www.premiumtimesng.com/news/headlines/207102-lawyers-judges-slowing-</w:t>
        </w:r>
      </w:hyperlink>
    </w:p>
    <w:p>
      <w:pPr>
        <w:pStyle w:val="BodyText"/>
        <w:spacing w:before="2"/>
        <w:rPr>
          <w:rFonts w:ascii="Calibri"/>
          <w:sz w:val="17"/>
        </w:rPr>
      </w:pPr>
    </w:p>
    <w:p>
      <w:pPr>
        <w:pStyle w:val="BodyText"/>
        <w:spacing w:before="86"/>
        <w:ind w:left="480"/>
      </w:pPr>
      <w:hyperlink r:id="rId48">
        <w:r>
          <w:rPr>
            <w:rFonts w:ascii="Calibri"/>
            <w:color w:val="0462C1"/>
            <w:u w:val="single" w:color="0462C1"/>
          </w:rPr>
          <w:t>nigerians-ant-corruption-war-buhari.html</w:t>
        </w:r>
        <w:r>
          <w:rPr>
            <w:rFonts w:ascii="Calibri"/>
            <w:color w:val="0462C1"/>
            <w:spacing w:val="1"/>
          </w:rPr>
          <w:t> </w:t>
        </w:r>
      </w:hyperlink>
      <w:r>
        <w:rPr/>
        <w:t>Accessed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19/04/2017</w:t>
      </w:r>
    </w:p>
    <w:p>
      <w:pPr>
        <w:pStyle w:val="BodyText"/>
        <w:rPr>
          <w:sz w:val="18"/>
        </w:rPr>
      </w:pPr>
    </w:p>
    <w:p>
      <w:pPr>
        <w:pStyle w:val="BodyText"/>
        <w:spacing w:before="85"/>
        <w:ind w:left="480"/>
      </w:pPr>
      <w:hyperlink r:id="rId49">
        <w:r>
          <w:rPr>
            <w:rFonts w:ascii="Calibri"/>
            <w:color w:val="0462C1"/>
            <w:u w:val="single" w:color="0462C1"/>
          </w:rPr>
          <w:t>http://thetidenewsonline.com/2013/12/11/a-case-for-corruption</w:t>
        </w:r>
      </w:hyperlink>
      <w:r>
        <w:rPr/>
        <w:t>.</w:t>
      </w:r>
      <w:r>
        <w:rPr>
          <w:spacing w:val="-6"/>
        </w:rPr>
        <w:t> </w:t>
      </w:r>
      <w:r>
        <w:rPr/>
        <w:t>Accessed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3/05/2015</w:t>
      </w:r>
    </w:p>
    <w:p>
      <w:pPr>
        <w:pStyle w:val="BodyText"/>
        <w:spacing w:before="5"/>
        <w:rPr>
          <w:sz w:val="17"/>
        </w:rPr>
      </w:pPr>
    </w:p>
    <w:p>
      <w:pPr>
        <w:pStyle w:val="Heading2"/>
        <w:spacing w:before="90"/>
        <w:ind w:left="480"/>
        <w:jc w:val="left"/>
      </w:pPr>
      <w:r>
        <w:rPr/>
        <w:t>Reports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0" w:lineRule="auto" w:before="0"/>
        <w:ind w:left="480" w:right="1036" w:firstLine="540"/>
        <w:jc w:val="left"/>
        <w:rPr>
          <w:sz w:val="24"/>
        </w:rPr>
      </w:pPr>
      <w:r>
        <w:rPr>
          <w:sz w:val="24"/>
        </w:rPr>
        <w:t>NULAI</w:t>
      </w:r>
      <w:r>
        <w:rPr>
          <w:spacing w:val="27"/>
          <w:sz w:val="24"/>
        </w:rPr>
        <w:t> </w:t>
      </w:r>
      <w:r>
        <w:rPr>
          <w:sz w:val="24"/>
        </w:rPr>
        <w:t>Nigeria,</w:t>
      </w:r>
      <w:r>
        <w:rPr>
          <w:spacing w:val="32"/>
          <w:sz w:val="24"/>
        </w:rPr>
        <w:t> </w:t>
      </w:r>
      <w:r>
        <w:rPr>
          <w:i/>
          <w:sz w:val="24"/>
        </w:rPr>
        <w:t>2004-2006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Activities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Report</w:t>
      </w:r>
      <w:r>
        <w:rPr>
          <w:sz w:val="24"/>
        </w:rPr>
        <w:t>,</w:t>
      </w:r>
      <w:r>
        <w:rPr>
          <w:spacing w:val="29"/>
          <w:sz w:val="24"/>
        </w:rPr>
        <w:t> </w:t>
      </w:r>
      <w:r>
        <w:rPr>
          <w:sz w:val="24"/>
        </w:rPr>
        <w:t>Network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University</w:t>
      </w:r>
      <w:r>
        <w:rPr>
          <w:spacing w:val="29"/>
          <w:sz w:val="24"/>
        </w:rPr>
        <w:t> </w:t>
      </w:r>
      <w:r>
        <w:rPr>
          <w:sz w:val="24"/>
        </w:rPr>
        <w:t>Legal</w:t>
      </w:r>
      <w:r>
        <w:rPr>
          <w:spacing w:val="30"/>
          <w:sz w:val="24"/>
        </w:rPr>
        <w:t> </w:t>
      </w:r>
      <w:r>
        <w:rPr>
          <w:sz w:val="24"/>
        </w:rPr>
        <w:t>Aid</w:t>
      </w:r>
      <w:r>
        <w:rPr>
          <w:spacing w:val="-57"/>
          <w:sz w:val="24"/>
        </w:rPr>
        <w:t> </w:t>
      </w:r>
      <w:r>
        <w:rPr>
          <w:sz w:val="24"/>
        </w:rPr>
        <w:t>Institution</w:t>
      </w:r>
      <w:r>
        <w:rPr>
          <w:spacing w:val="-1"/>
          <w:sz w:val="24"/>
        </w:rPr>
        <w:t> </w:t>
      </w:r>
      <w:r>
        <w:rPr>
          <w:sz w:val="24"/>
        </w:rPr>
        <w:t>(NULAI</w:t>
      </w:r>
      <w:r>
        <w:rPr>
          <w:spacing w:val="-4"/>
          <w:sz w:val="24"/>
        </w:rPr>
        <w:t> </w:t>
      </w:r>
      <w:r>
        <w:rPr>
          <w:sz w:val="24"/>
        </w:rPr>
        <w:t>Nigeria), Abuja, (2007).</w:t>
      </w:r>
    </w:p>
    <w:p>
      <w:pPr>
        <w:spacing w:line="480" w:lineRule="auto" w:before="1"/>
        <w:ind w:left="480" w:right="1838" w:firstLine="540"/>
        <w:jc w:val="left"/>
        <w:rPr>
          <w:sz w:val="24"/>
        </w:rPr>
      </w:pPr>
      <w:r>
        <w:rPr>
          <w:sz w:val="24"/>
        </w:rPr>
        <w:t>NULAI Nigeria, </w:t>
      </w:r>
      <w:r>
        <w:rPr>
          <w:i/>
          <w:sz w:val="24"/>
        </w:rPr>
        <w:t>2008-2012 Activities Report</w:t>
      </w:r>
      <w:r>
        <w:rPr>
          <w:sz w:val="24"/>
        </w:rPr>
        <w:t>, Network of University Legal Aid</w:t>
      </w:r>
      <w:r>
        <w:rPr>
          <w:spacing w:val="-57"/>
          <w:sz w:val="24"/>
        </w:rPr>
        <w:t> </w:t>
      </w:r>
      <w:r>
        <w:rPr>
          <w:sz w:val="24"/>
        </w:rPr>
        <w:t>Institutions</w:t>
      </w:r>
      <w:r>
        <w:rPr>
          <w:spacing w:val="-1"/>
          <w:sz w:val="24"/>
        </w:rPr>
        <w:t> </w:t>
      </w:r>
      <w:r>
        <w:rPr>
          <w:sz w:val="24"/>
        </w:rPr>
        <w:t>(NULAI</w:t>
      </w:r>
      <w:r>
        <w:rPr>
          <w:spacing w:val="-1"/>
          <w:sz w:val="24"/>
        </w:rPr>
        <w:t> </w:t>
      </w:r>
      <w:r>
        <w:rPr>
          <w:sz w:val="24"/>
        </w:rPr>
        <w:t>Nigeria), Abuja, (2013).</w:t>
      </w:r>
    </w:p>
    <w:p>
      <w:pPr>
        <w:spacing w:line="480" w:lineRule="auto" w:before="0"/>
        <w:ind w:left="480" w:right="1045" w:firstLine="719"/>
        <w:jc w:val="left"/>
        <w:rPr>
          <w:sz w:val="24"/>
        </w:rPr>
      </w:pPr>
      <w:r>
        <w:rPr>
          <w:sz w:val="24"/>
        </w:rPr>
        <w:t>Ernest, O. et al, (2012), </w:t>
      </w:r>
      <w:r>
        <w:rPr>
          <w:i/>
          <w:sz w:val="24"/>
        </w:rPr>
        <w:t>Handbook on Prison Pre-Trial Detainee Law Clinic</w:t>
      </w:r>
      <w:r>
        <w:rPr>
          <w:sz w:val="24"/>
        </w:rPr>
        <w:t>, Network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Legal Aid</w:t>
      </w:r>
      <w:r>
        <w:rPr>
          <w:spacing w:val="2"/>
          <w:sz w:val="24"/>
        </w:rPr>
        <w:t> </w:t>
      </w:r>
      <w:r>
        <w:rPr>
          <w:sz w:val="24"/>
        </w:rPr>
        <w:t>Institutions (NULAI</w:t>
      </w:r>
      <w:r>
        <w:rPr>
          <w:spacing w:val="-4"/>
          <w:sz w:val="24"/>
        </w:rPr>
        <w:t> </w:t>
      </w:r>
      <w:r>
        <w:rPr>
          <w:sz w:val="24"/>
        </w:rPr>
        <w:t>Nigeria), Abuja, pp. 1-220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Heading2"/>
        <w:ind w:left="526" w:right="1083"/>
        <w:jc w:val="center"/>
      </w:pPr>
      <w:r>
        <w:rPr/>
        <w:t>APPENDIX</w:t>
      </w:r>
      <w:r>
        <w:rPr>
          <w:spacing w:val="-3"/>
        </w:rPr>
        <w:t> </w:t>
      </w:r>
      <w:r>
        <w:rPr/>
        <w:t>A:</w:t>
      </w:r>
    </w:p>
    <w:p>
      <w:pPr>
        <w:spacing w:after="0"/>
        <w:jc w:val="center"/>
        <w:sectPr>
          <w:pgSz w:w="11910" w:h="16840"/>
          <w:pgMar w:header="0" w:footer="922" w:top="1380" w:bottom="1200" w:left="960" w:right="400"/>
        </w:sectPr>
      </w:pPr>
    </w:p>
    <w:p>
      <w:pPr>
        <w:spacing w:before="78"/>
        <w:ind w:left="994" w:right="1424" w:hanging="116"/>
        <w:jc w:val="left"/>
        <w:rPr>
          <w:b/>
          <w:sz w:val="24"/>
        </w:rPr>
      </w:pPr>
      <w:r>
        <w:rPr>
          <w:b/>
          <w:sz w:val="24"/>
        </w:rPr>
        <w:t>QUESTIONNAIRE ON THE EXAMINATION OF THE ROLE OF CLINICAL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LEGAL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PROMOTING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LEGAL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PRACTICE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NIGERIA.</w:t>
      </w:r>
    </w:p>
    <w:p>
      <w:pPr>
        <w:pStyle w:val="BodyText"/>
        <w:ind w:left="6241" w:right="1676"/>
      </w:pPr>
      <w:r>
        <w:rPr/>
        <w:t>Department of Public Law,</w:t>
      </w:r>
      <w:r>
        <w:rPr>
          <w:spacing w:val="-57"/>
        </w:rPr>
        <w:t> </w:t>
      </w:r>
      <w:r>
        <w:rPr/>
        <w:t>Faculty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Law,</w:t>
      </w:r>
    </w:p>
    <w:p>
      <w:pPr>
        <w:pStyle w:val="BodyText"/>
        <w:ind w:left="6241" w:right="1387"/>
      </w:pPr>
      <w:r>
        <w:rPr/>
        <w:t>Ahmadu</w:t>
      </w:r>
      <w:r>
        <w:rPr>
          <w:spacing w:val="-10"/>
        </w:rPr>
        <w:t> </w:t>
      </w:r>
      <w:r>
        <w:rPr/>
        <w:t>Bello</w:t>
      </w:r>
      <w:r>
        <w:rPr>
          <w:spacing w:val="-9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Zaria.</w:t>
      </w:r>
    </w:p>
    <w:p>
      <w:pPr>
        <w:pStyle w:val="BodyText"/>
        <w:spacing w:line="272" w:lineRule="exact"/>
        <w:ind w:left="480"/>
      </w:pP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2"/>
        <w:spacing w:before="90"/>
        <w:ind w:left="526" w:right="1083"/>
        <w:jc w:val="center"/>
      </w:pPr>
      <w:r>
        <w:rPr/>
        <w:t>QUESTIONNAIRE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spacing w:line="480" w:lineRule="auto"/>
        <w:ind w:left="480" w:right="1038"/>
        <w:jc w:val="both"/>
      </w:pPr>
      <w:r>
        <w:rPr/>
        <w:t>I am a Masters student (LL.M) with Public Law Department, Faculty of Law, A.B.U. Zaria,</w:t>
      </w:r>
      <w:r>
        <w:rPr>
          <w:spacing w:val="1"/>
        </w:rPr>
        <w:t> </w:t>
      </w:r>
      <w:r>
        <w:rPr/>
        <w:t>writing my dissertations on the topic: “</w:t>
      </w:r>
      <w:r>
        <w:rPr>
          <w:b/>
        </w:rPr>
        <w:t>An Examination of the Role of Clinical Legal</w:t>
      </w:r>
      <w:r>
        <w:rPr>
          <w:b/>
          <w:spacing w:val="1"/>
        </w:rPr>
        <w:t> </w:t>
      </w:r>
      <w:r>
        <w:rPr>
          <w:b/>
        </w:rPr>
        <w:t>Education in Promoting Legal Practice in Nigeria</w:t>
      </w:r>
      <w:r>
        <w:rPr/>
        <w:t>” which major objectives is to indicate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experiential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(CLE)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instrument</w:t>
      </w:r>
      <w:r>
        <w:rPr>
          <w:spacing w:val="-57"/>
        </w:rPr>
        <w:t> </w:t>
      </w:r>
      <w:r>
        <w:rPr/>
        <w:t>designed to generate data about the subject of the study. Please complete and return the</w:t>
      </w:r>
      <w:r>
        <w:rPr>
          <w:spacing w:val="1"/>
        </w:rPr>
        <w:t> </w:t>
      </w:r>
      <w:r>
        <w:rPr/>
        <w:t>questionnaire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r>
        <w:rPr/>
        <w:t>bearer.</w:t>
      </w:r>
    </w:p>
    <w:p>
      <w:pPr>
        <w:pStyle w:val="BodyText"/>
        <w:spacing w:line="619" w:lineRule="auto" w:before="161"/>
        <w:ind w:left="480" w:right="2274"/>
        <w:jc w:val="both"/>
      </w:pPr>
      <w:r>
        <w:rPr/>
        <w:t>The survey is confidential and shall be used only for the purpose of this research.</w:t>
      </w:r>
      <w:r>
        <w:rPr>
          <w:spacing w:val="-57"/>
        </w:rPr>
        <w:t> </w:t>
      </w:r>
      <w:r>
        <w:rPr/>
        <w:t>Thank</w:t>
      </w:r>
      <w:r>
        <w:rPr>
          <w:spacing w:val="1"/>
        </w:rPr>
        <w:t> </w:t>
      </w:r>
      <w:r>
        <w:rPr/>
        <w:t>you for</w:t>
      </w:r>
      <w:r>
        <w:rPr>
          <w:spacing w:val="3"/>
        </w:rPr>
        <w:t> </w:t>
      </w:r>
      <w:r>
        <w:rPr/>
        <w:t>your</w:t>
      </w:r>
      <w:r>
        <w:rPr>
          <w:spacing w:val="1"/>
        </w:rPr>
        <w:t> </w:t>
      </w:r>
      <w:r>
        <w:rPr/>
        <w:t>cooperation.</w:t>
      </w:r>
    </w:p>
    <w:p>
      <w:pPr>
        <w:pStyle w:val="BodyText"/>
        <w:spacing w:line="275" w:lineRule="exact"/>
        <w:ind w:left="480"/>
        <w:jc w:val="both"/>
      </w:pPr>
      <w:r>
        <w:rPr/>
        <w:t>Yours</w:t>
      </w:r>
      <w:r>
        <w:rPr>
          <w:spacing w:val="-4"/>
        </w:rPr>
        <w:t> </w:t>
      </w:r>
      <w:r>
        <w:rPr/>
        <w:t>sincerely,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480" w:right="7323"/>
        <w:jc w:val="left"/>
      </w:pPr>
      <w:r>
        <w:rPr/>
        <w:t>ABUBAKAR SULEIMAN</w:t>
      </w:r>
      <w:r>
        <w:rPr>
          <w:spacing w:val="-57"/>
        </w:rPr>
        <w:t> </w:t>
      </w:r>
      <w:r>
        <w:rPr/>
        <w:t>(P16LAPU8039)</w:t>
      </w:r>
    </w:p>
    <w:p>
      <w:pPr>
        <w:spacing w:after="0"/>
        <w:jc w:val="left"/>
        <w:sectPr>
          <w:pgSz w:w="11910" w:h="16840"/>
          <w:pgMar w:header="0" w:footer="922" w:top="1340" w:bottom="1200" w:left="960" w:right="400"/>
        </w:sectPr>
      </w:pPr>
    </w:p>
    <w:p>
      <w:pPr>
        <w:spacing w:line="237" w:lineRule="auto" w:before="63"/>
        <w:ind w:left="480" w:right="1036" w:firstLine="0"/>
        <w:jc w:val="left"/>
        <w:rPr>
          <w:b/>
          <w:sz w:val="24"/>
        </w:rPr>
      </w:pPr>
      <w:r>
        <w:rPr>
          <w:b/>
          <w:sz w:val="24"/>
        </w:rPr>
        <w:t>QUESTIONNAIRE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EXAMINATION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ROLE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CLINICAL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LEGAL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EDUCATION 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PROMOTING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LEGAL PRACTICE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NIGERIA</w:t>
      </w:r>
    </w:p>
    <w:p>
      <w:pPr>
        <w:pStyle w:val="BodyText"/>
        <w:spacing w:before="157"/>
        <w:ind w:left="480"/>
      </w:pPr>
      <w:r>
        <w:rPr>
          <w:b/>
        </w:rPr>
        <w:t>N.B:</w:t>
      </w:r>
      <w:r>
        <w:rPr>
          <w:b/>
          <w:spacing w:val="-2"/>
        </w:rPr>
        <w:t> </w:t>
      </w:r>
      <w:r>
        <w:rPr/>
        <w:t>Please</w:t>
      </w:r>
      <w:r>
        <w:rPr>
          <w:spacing w:val="-2"/>
        </w:rPr>
        <w:t> </w:t>
      </w:r>
      <w:r>
        <w:rPr/>
        <w:t>tick {√}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comment where</w:t>
      </w:r>
      <w:r>
        <w:rPr>
          <w:spacing w:val="-3"/>
        </w:rPr>
        <w:t> </w:t>
      </w:r>
      <w:r>
        <w:rPr/>
        <w:t>necessary.</w:t>
      </w:r>
    </w:p>
    <w:p>
      <w:pPr>
        <w:pStyle w:val="BodyText"/>
        <w:spacing w:before="2"/>
        <w:rPr>
          <w:sz w:val="38"/>
        </w:rPr>
      </w:pPr>
    </w:p>
    <w:p>
      <w:pPr>
        <w:pStyle w:val="Heading2"/>
        <w:ind w:left="480"/>
        <w:jc w:val="left"/>
      </w:pPr>
      <w:r>
        <w:rPr/>
        <w:t>SECTION</w:t>
      </w:r>
      <w:r>
        <w:rPr>
          <w:spacing w:val="-2"/>
        </w:rPr>
        <w:t> </w:t>
      </w:r>
      <w:r>
        <w:rPr/>
        <w:t>A:</w:t>
      </w:r>
      <w:r>
        <w:rPr>
          <w:spacing w:val="-1"/>
        </w:rPr>
        <w:t> </w:t>
      </w:r>
      <w:r>
        <w:rPr/>
        <w:t>SOCIO-DEMOGRAPHIC DATA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RESPONDENTS</w:t>
      </w:r>
    </w:p>
    <w:p>
      <w:pPr>
        <w:pStyle w:val="BodyText"/>
        <w:tabs>
          <w:tab w:pos="3730" w:val="left" w:leader="none"/>
        </w:tabs>
        <w:spacing w:before="178"/>
        <w:ind w:left="480"/>
      </w:pPr>
      <w:r>
        <w:rPr>
          <w:b/>
        </w:rPr>
        <w:t>1.</w:t>
      </w:r>
      <w:r>
        <w:rPr>
          <w:b/>
          <w:spacing w:val="117"/>
        </w:rPr>
        <w:t> </w:t>
      </w:r>
      <w:r>
        <w:rPr/>
        <w:t>Staff/Student, (a)</w:t>
      </w:r>
      <w:r>
        <w:rPr>
          <w:spacing w:val="-2"/>
        </w:rPr>
        <w:t> </w:t>
      </w:r>
      <w:r>
        <w:rPr/>
        <w:t>Staff</w:t>
      </w:r>
      <w:r>
        <w:rPr>
          <w:spacing w:val="-1"/>
        </w:rPr>
        <w:t> </w:t>
      </w:r>
      <w:r>
        <w:rPr/>
        <w:t>{</w:t>
      </w:r>
      <w:r>
        <w:rPr>
          <w:spacing w:val="61"/>
        </w:rPr>
        <w:t> </w:t>
      </w:r>
      <w:r>
        <w:rPr/>
        <w:t>}</w:t>
        <w:tab/>
        <w:t>(b)</w:t>
      </w:r>
      <w:r>
        <w:rPr>
          <w:spacing w:val="58"/>
        </w:rPr>
        <w:t> </w:t>
      </w:r>
      <w:r>
        <w:rPr/>
        <w:t>Student {</w:t>
      </w:r>
      <w:r>
        <w:rPr>
          <w:spacing w:val="60"/>
        </w:rPr>
        <w:t> </w:t>
      </w:r>
      <w:r>
        <w:rPr/>
        <w:t>}</w:t>
      </w:r>
    </w:p>
    <w:p>
      <w:pPr>
        <w:pStyle w:val="BodyText"/>
      </w:pPr>
    </w:p>
    <w:p>
      <w:pPr>
        <w:pStyle w:val="BodyText"/>
        <w:ind w:left="480"/>
      </w:pPr>
      <w:r>
        <w:rPr>
          <w:b/>
        </w:rPr>
        <w:t>2. </w:t>
      </w:r>
      <w:r>
        <w:rPr>
          <w:b/>
          <w:spacing w:val="1"/>
        </w:rPr>
        <w:t> </w:t>
      </w:r>
      <w:r>
        <w:rPr/>
        <w:t>If Student, state level:</w:t>
      </w:r>
      <w:r>
        <w:rPr>
          <w:spacing w:val="61"/>
        </w:rPr>
        <w:t> </w:t>
      </w:r>
      <w:r>
        <w:rPr/>
        <w:t>(a) 100</w:t>
      </w:r>
      <w:r>
        <w:rPr>
          <w:spacing w:val="-1"/>
        </w:rPr>
        <w:t> </w:t>
      </w:r>
      <w:r>
        <w:rPr/>
        <w:t>{  }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200 {  }</w:t>
      </w:r>
      <w:r>
        <w:rPr>
          <w:spacing w:val="-1"/>
        </w:rPr>
        <w:t> </w:t>
      </w:r>
      <w:r>
        <w:rPr/>
        <w:t>(c)</w:t>
      </w:r>
      <w:r>
        <w:rPr>
          <w:spacing w:val="1"/>
        </w:rPr>
        <w:t> </w:t>
      </w:r>
      <w:r>
        <w:rPr/>
        <w:t>300 {</w:t>
      </w:r>
      <w:r>
        <w:rPr>
          <w:spacing w:val="59"/>
        </w:rPr>
        <w:t> </w:t>
      </w:r>
      <w:r>
        <w:rPr/>
        <w:t>} (d)</w:t>
      </w:r>
      <w:r>
        <w:rPr>
          <w:spacing w:val="-2"/>
        </w:rPr>
        <w:t> </w:t>
      </w:r>
      <w:r>
        <w:rPr/>
        <w:t>400 {</w:t>
      </w:r>
      <w:r>
        <w:rPr>
          <w:spacing w:val="59"/>
        </w:rPr>
        <w:t> </w:t>
      </w:r>
      <w:r>
        <w:rPr/>
        <w:t>} (e)</w:t>
      </w:r>
      <w:r>
        <w:rPr>
          <w:spacing w:val="1"/>
        </w:rPr>
        <w:t> </w:t>
      </w:r>
      <w:r>
        <w:rPr/>
        <w:t>500 {</w:t>
      </w:r>
      <w:r>
        <w:rPr>
          <w:spacing w:val="59"/>
        </w:rPr>
        <w:t> </w:t>
      </w:r>
      <w:r>
        <w:rPr/>
        <w:t>}</w:t>
      </w:r>
    </w:p>
    <w:p>
      <w:pPr>
        <w:pStyle w:val="BodyText"/>
      </w:pPr>
    </w:p>
    <w:p>
      <w:pPr>
        <w:pStyle w:val="BodyText"/>
        <w:ind w:left="480"/>
      </w:pPr>
      <w:r>
        <w:rPr>
          <w:b/>
        </w:rPr>
        <w:t>3.</w:t>
      </w:r>
      <w:r>
        <w:rPr>
          <w:b/>
          <w:spacing w:val="60"/>
        </w:rPr>
        <w:t> </w:t>
      </w:r>
      <w:r>
        <w:rPr/>
        <w:t>Gender:</w:t>
      </w:r>
      <w:r>
        <w:rPr>
          <w:spacing w:val="58"/>
        </w:rPr>
        <w:t> </w:t>
      </w:r>
      <w:r>
        <w:rPr/>
        <w:t>(a) Male</w:t>
      </w:r>
      <w:r>
        <w:rPr>
          <w:spacing w:val="-1"/>
        </w:rPr>
        <w:t> </w:t>
      </w:r>
      <w:r>
        <w:rPr/>
        <w:t>{  } (b)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{  }</w:t>
      </w:r>
    </w:p>
    <w:p>
      <w:pPr>
        <w:pStyle w:val="BodyText"/>
      </w:pPr>
    </w:p>
    <w:p>
      <w:pPr>
        <w:pStyle w:val="BodyText"/>
        <w:spacing w:before="1"/>
        <w:ind w:left="480"/>
      </w:pPr>
      <w:r>
        <w:rPr>
          <w:b/>
        </w:rPr>
        <w:t>4.</w:t>
      </w:r>
      <w:r>
        <w:rPr>
          <w:b/>
          <w:spacing w:val="59"/>
        </w:rPr>
        <w:t> </w:t>
      </w: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your age group?</w:t>
      </w:r>
      <w:r>
        <w:rPr>
          <w:spacing w:val="3"/>
        </w:rPr>
        <w:t> </w:t>
      </w:r>
      <w:r>
        <w:rPr/>
        <w:t>Under</w:t>
      </w:r>
      <w:r>
        <w:rPr>
          <w:spacing w:val="-1"/>
        </w:rPr>
        <w:t> </w:t>
      </w:r>
      <w:r>
        <w:rPr/>
        <w:t>20{</w:t>
      </w:r>
      <w:r>
        <w:rPr>
          <w:spacing w:val="59"/>
        </w:rPr>
        <w:t> </w:t>
      </w:r>
      <w:r>
        <w:rPr/>
        <w:t>} 20-29</w:t>
      </w:r>
      <w:r>
        <w:rPr>
          <w:spacing w:val="-1"/>
        </w:rPr>
        <w:t> </w:t>
      </w:r>
      <w:r>
        <w:rPr/>
        <w:t>{</w:t>
      </w:r>
      <w:r>
        <w:rPr>
          <w:spacing w:val="59"/>
        </w:rPr>
        <w:t> </w:t>
      </w:r>
      <w:r>
        <w:rPr/>
        <w:t>}</w:t>
      </w:r>
      <w:r>
        <w:rPr>
          <w:spacing w:val="1"/>
        </w:rPr>
        <w:t> </w:t>
      </w:r>
      <w:r>
        <w:rPr/>
        <w:t>30-39 {</w:t>
      </w:r>
      <w:r>
        <w:rPr>
          <w:spacing w:val="59"/>
        </w:rPr>
        <w:t> </w:t>
      </w:r>
      <w:r>
        <w:rPr/>
        <w:t>}</w:t>
      </w:r>
      <w:r>
        <w:rPr>
          <w:spacing w:val="-1"/>
        </w:rPr>
        <w:t> </w:t>
      </w:r>
      <w:r>
        <w:rPr/>
        <w:t>40-49 {</w:t>
      </w:r>
      <w:r>
        <w:rPr>
          <w:spacing w:val="59"/>
        </w:rPr>
        <w:t> </w:t>
      </w:r>
      <w:r>
        <w:rPr/>
        <w:t>}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{</w:t>
      </w:r>
      <w:r>
        <w:rPr>
          <w:spacing w:val="59"/>
        </w:rPr>
        <w:t> </w:t>
      </w:r>
      <w:r>
        <w:rPr/>
        <w:t>}</w:t>
      </w:r>
    </w:p>
    <w:p>
      <w:pPr>
        <w:pStyle w:val="BodyText"/>
        <w:spacing w:before="4"/>
        <w:rPr>
          <w:sz w:val="38"/>
        </w:rPr>
      </w:pPr>
    </w:p>
    <w:p>
      <w:pPr>
        <w:pStyle w:val="Heading2"/>
        <w:ind w:left="480" w:right="1043"/>
        <w:jc w:val="left"/>
      </w:pPr>
      <w:r>
        <w:rPr/>
        <w:t>SECTION</w:t>
      </w:r>
      <w:r>
        <w:rPr>
          <w:spacing w:val="4"/>
        </w:rPr>
        <w:t> </w:t>
      </w:r>
      <w:r>
        <w:rPr/>
        <w:t>B:</w:t>
      </w:r>
      <w:r>
        <w:rPr>
          <w:spacing w:val="6"/>
        </w:rPr>
        <w:t> </w:t>
      </w:r>
      <w:r>
        <w:rPr/>
        <w:t>KNOWLEDGE</w:t>
      </w:r>
      <w:r>
        <w:rPr>
          <w:spacing w:val="6"/>
        </w:rPr>
        <w:t> </w:t>
      </w:r>
      <w:r>
        <w:rPr/>
        <w:t>ABOUT</w:t>
      </w:r>
      <w:r>
        <w:rPr>
          <w:spacing w:val="6"/>
        </w:rPr>
        <w:t> </w:t>
      </w:r>
      <w:r>
        <w:rPr/>
        <w:t>CLINICAL</w:t>
      </w:r>
      <w:r>
        <w:rPr>
          <w:spacing w:val="6"/>
        </w:rPr>
        <w:t> </w:t>
      </w:r>
      <w:r>
        <w:rPr/>
        <w:t>LEGAL</w:t>
      </w:r>
      <w:r>
        <w:rPr>
          <w:spacing w:val="6"/>
        </w:rPr>
        <w:t> </w:t>
      </w:r>
      <w:r>
        <w:rPr/>
        <w:t>EDUCATION</w:t>
      </w:r>
      <w:r>
        <w:rPr>
          <w:spacing w:val="6"/>
        </w:rPr>
        <w:t> </w:t>
      </w:r>
      <w:r>
        <w:rPr/>
        <w:t>(CLE)</w:t>
      </w:r>
      <w:r>
        <w:rPr>
          <w:spacing w:val="5"/>
        </w:rPr>
        <w:t> </w:t>
      </w:r>
      <w:r>
        <w:rPr/>
        <w:t>AND</w:t>
      </w:r>
      <w:r>
        <w:rPr>
          <w:spacing w:val="-57"/>
        </w:rPr>
        <w:t> </w:t>
      </w:r>
      <w:r>
        <w:rPr/>
        <w:t>LAW CLINIC</w:t>
      </w:r>
    </w:p>
    <w:p>
      <w:pPr>
        <w:pStyle w:val="ListParagraph"/>
        <w:numPr>
          <w:ilvl w:val="0"/>
          <w:numId w:val="34"/>
        </w:numPr>
        <w:tabs>
          <w:tab w:pos="841" w:val="left" w:leader="none"/>
        </w:tabs>
        <w:spacing w:line="240" w:lineRule="auto" w:before="154" w:after="0"/>
        <w:ind w:left="840" w:right="0" w:hanging="361"/>
        <w:jc w:val="left"/>
        <w:rPr>
          <w:sz w:val="24"/>
        </w:rPr>
      </w:pP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offering</w:t>
      </w:r>
      <w:r>
        <w:rPr>
          <w:spacing w:val="-3"/>
          <w:sz w:val="24"/>
        </w:rPr>
        <w:t> </w:t>
      </w:r>
      <w:r>
        <w:rPr>
          <w:sz w:val="24"/>
        </w:rPr>
        <w:t>or aware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(CLE)?</w:t>
      </w:r>
    </w:p>
    <w:p>
      <w:pPr>
        <w:pStyle w:val="BodyText"/>
      </w:pPr>
    </w:p>
    <w:p>
      <w:pPr>
        <w:spacing w:before="0"/>
        <w:ind w:left="1560" w:right="0" w:firstLine="0"/>
        <w:jc w:val="left"/>
        <w:rPr>
          <w:sz w:val="24"/>
        </w:rPr>
      </w:pP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b/>
          <w:sz w:val="24"/>
        </w:rPr>
        <w:t>{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}</w:t>
      </w:r>
      <w:r>
        <w:rPr>
          <w:b/>
          <w:spacing w:val="1"/>
          <w:sz w:val="24"/>
        </w:rPr>
        <w:t> </w:t>
      </w:r>
      <w:r>
        <w:rPr>
          <w:sz w:val="24"/>
        </w:rPr>
        <w:t>No {</w:t>
      </w:r>
      <w:r>
        <w:rPr>
          <w:spacing w:val="119"/>
          <w:sz w:val="24"/>
        </w:rPr>
        <w:t> </w:t>
      </w:r>
      <w:r>
        <w:rPr>
          <w:sz w:val="24"/>
        </w:rPr>
        <w:t>}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841" w:val="left" w:leader="none"/>
        </w:tabs>
        <w:spacing w:line="240" w:lineRule="auto" w:before="0" w:after="0"/>
        <w:ind w:left="840" w:right="1036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4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methodology</w:t>
      </w:r>
      <w:r>
        <w:rPr>
          <w:spacing w:val="2"/>
          <w:sz w:val="24"/>
        </w:rPr>
        <w:t> </w:t>
      </w:r>
      <w:r>
        <w:rPr>
          <w:sz w:val="24"/>
        </w:rPr>
        <w:t>adopted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CLE</w:t>
      </w:r>
      <w:r>
        <w:rPr>
          <w:spacing w:val="5"/>
          <w:sz w:val="24"/>
        </w:rPr>
        <w:t> </w:t>
      </w:r>
      <w:r>
        <w:rPr>
          <w:sz w:val="24"/>
        </w:rPr>
        <w:t>Lecturers?</w:t>
      </w:r>
      <w:r>
        <w:rPr>
          <w:spacing w:val="11"/>
          <w:sz w:val="24"/>
        </w:rPr>
        <w:t> </w:t>
      </w:r>
      <w:r>
        <w:rPr>
          <w:b/>
          <w:i/>
          <w:sz w:val="24"/>
        </w:rPr>
        <w:t>Ticking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more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than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one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option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is allowed</w:t>
      </w:r>
      <w:r>
        <w:rPr>
          <w:sz w:val="24"/>
        </w:rPr>
        <w:t>.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6"/>
        <w:gridCol w:w="940"/>
        <w:gridCol w:w="265"/>
        <w:gridCol w:w="3740"/>
        <w:gridCol w:w="275"/>
      </w:tblGrid>
      <w:tr>
        <w:trPr>
          <w:trHeight w:val="1041" w:hRule="atLeast"/>
        </w:trPr>
        <w:tc>
          <w:tcPr>
            <w:tcW w:w="363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(a).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Presentations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  <w:tc>
          <w:tcPr>
            <w:tcW w:w="940" w:type="dxa"/>
          </w:tcPr>
          <w:p>
            <w:pPr>
              <w:pStyle w:val="TableParagraph"/>
              <w:spacing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{</w:t>
            </w:r>
          </w:p>
        </w:tc>
        <w:tc>
          <w:tcPr>
            <w:tcW w:w="265" w:type="dxa"/>
          </w:tcPr>
          <w:p>
            <w:pPr>
              <w:pStyle w:val="TableParagraph"/>
              <w:spacing w:line="26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  <w:tc>
          <w:tcPr>
            <w:tcW w:w="3740" w:type="dxa"/>
          </w:tcPr>
          <w:p>
            <w:pPr>
              <w:pStyle w:val="TableParagraph"/>
              <w:spacing w:line="266" w:lineRule="exact"/>
              <w:ind w:left="59"/>
              <w:rPr>
                <w:sz w:val="24"/>
              </w:rPr>
            </w:pPr>
            <w:r>
              <w:rPr>
                <w:sz w:val="24"/>
              </w:rPr>
              <w:t>(b).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Simulation (Role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 Drama)</w:t>
            </w:r>
          </w:p>
        </w:tc>
        <w:tc>
          <w:tcPr>
            <w:tcW w:w="275" w:type="dxa"/>
          </w:tcPr>
          <w:p>
            <w:pPr>
              <w:pStyle w:val="TableParagraph"/>
              <w:spacing w:line="266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{</w:t>
            </w:r>
          </w:p>
        </w:tc>
      </w:tr>
      <w:tr>
        <w:trPr>
          <w:trHeight w:val="1263" w:hRule="atLeast"/>
        </w:trPr>
        <w:tc>
          <w:tcPr>
            <w:tcW w:w="363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(c).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interview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  <w:tc>
          <w:tcPr>
            <w:tcW w:w="940" w:type="dxa"/>
          </w:tcPr>
          <w:p>
            <w:pPr>
              <w:pStyle w:val="TableParagraph"/>
              <w:spacing w:before="21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{</w:t>
            </w:r>
          </w:p>
        </w:tc>
        <w:tc>
          <w:tcPr>
            <w:tcW w:w="265" w:type="dxa"/>
          </w:tcPr>
          <w:p>
            <w:pPr>
              <w:pStyle w:val="TableParagraph"/>
              <w:spacing w:before="21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  <w:tc>
          <w:tcPr>
            <w:tcW w:w="3740" w:type="dxa"/>
          </w:tcPr>
          <w:p>
            <w:pPr>
              <w:pStyle w:val="TableParagraph"/>
              <w:spacing w:before="213"/>
              <w:ind w:left="60"/>
              <w:rPr>
                <w:sz w:val="24"/>
              </w:rPr>
            </w:pPr>
            <w:r>
              <w:rPr>
                <w:sz w:val="24"/>
              </w:rPr>
              <w:t>(d).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clips</w:t>
            </w:r>
          </w:p>
        </w:tc>
        <w:tc>
          <w:tcPr>
            <w:tcW w:w="275" w:type="dxa"/>
          </w:tcPr>
          <w:p>
            <w:pPr>
              <w:pStyle w:val="TableParagraph"/>
              <w:spacing w:before="21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{</w:t>
            </w:r>
          </w:p>
        </w:tc>
      </w:tr>
      <w:tr>
        <w:trPr>
          <w:trHeight w:val="1263" w:hRule="atLeast"/>
        </w:trPr>
        <w:tc>
          <w:tcPr>
            <w:tcW w:w="3636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(e).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Debate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  <w:tc>
          <w:tcPr>
            <w:tcW w:w="940" w:type="dxa"/>
          </w:tcPr>
          <w:p>
            <w:pPr>
              <w:pStyle w:val="TableParagraph"/>
              <w:spacing w:before="212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{</w:t>
            </w:r>
          </w:p>
        </w:tc>
        <w:tc>
          <w:tcPr>
            <w:tcW w:w="265" w:type="dxa"/>
          </w:tcPr>
          <w:p>
            <w:pPr>
              <w:pStyle w:val="TableParagraph"/>
              <w:spacing w:before="212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  <w:tc>
          <w:tcPr>
            <w:tcW w:w="3740" w:type="dxa"/>
          </w:tcPr>
          <w:p>
            <w:pPr>
              <w:pStyle w:val="TableParagraph"/>
              <w:spacing w:before="212"/>
              <w:ind w:left="60"/>
              <w:rPr>
                <w:sz w:val="24"/>
              </w:rPr>
            </w:pPr>
            <w:r>
              <w:rPr>
                <w:sz w:val="24"/>
              </w:rPr>
              <w:t>(f).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discussion</w:t>
            </w:r>
          </w:p>
        </w:tc>
        <w:tc>
          <w:tcPr>
            <w:tcW w:w="275" w:type="dxa"/>
          </w:tcPr>
          <w:p>
            <w:pPr>
              <w:pStyle w:val="TableParagraph"/>
              <w:spacing w:before="212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{</w:t>
            </w:r>
          </w:p>
        </w:tc>
      </w:tr>
      <w:tr>
        <w:trPr>
          <w:trHeight w:val="1263" w:hRule="atLeast"/>
        </w:trPr>
        <w:tc>
          <w:tcPr>
            <w:tcW w:w="363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(g).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Reflective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reports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  <w:tc>
          <w:tcPr>
            <w:tcW w:w="940" w:type="dxa"/>
          </w:tcPr>
          <w:p>
            <w:pPr>
              <w:pStyle w:val="TableParagraph"/>
              <w:spacing w:before="21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{</w:t>
            </w:r>
          </w:p>
        </w:tc>
        <w:tc>
          <w:tcPr>
            <w:tcW w:w="265" w:type="dxa"/>
          </w:tcPr>
          <w:p>
            <w:pPr>
              <w:pStyle w:val="TableParagraph"/>
              <w:spacing w:before="21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  <w:tc>
          <w:tcPr>
            <w:tcW w:w="3740" w:type="dxa"/>
          </w:tcPr>
          <w:p>
            <w:pPr>
              <w:pStyle w:val="TableParagraph"/>
              <w:spacing w:before="213"/>
              <w:ind w:left="60"/>
              <w:rPr>
                <w:sz w:val="24"/>
              </w:rPr>
            </w:pPr>
            <w:r>
              <w:rPr>
                <w:sz w:val="24"/>
              </w:rPr>
              <w:t>(h).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Brainstorming</w:t>
            </w:r>
          </w:p>
        </w:tc>
        <w:tc>
          <w:tcPr>
            <w:tcW w:w="275" w:type="dxa"/>
          </w:tcPr>
          <w:p>
            <w:pPr>
              <w:pStyle w:val="TableParagraph"/>
              <w:spacing w:before="21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{</w:t>
            </w:r>
          </w:p>
        </w:tc>
      </w:tr>
      <w:tr>
        <w:trPr>
          <w:trHeight w:val="1263" w:hRule="atLeast"/>
        </w:trPr>
        <w:tc>
          <w:tcPr>
            <w:tcW w:w="3636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(i).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Moot trial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  <w:tc>
          <w:tcPr>
            <w:tcW w:w="940" w:type="dxa"/>
          </w:tcPr>
          <w:p>
            <w:pPr>
              <w:pStyle w:val="TableParagraph"/>
              <w:spacing w:before="212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{</w:t>
            </w:r>
          </w:p>
        </w:tc>
        <w:tc>
          <w:tcPr>
            <w:tcW w:w="265" w:type="dxa"/>
          </w:tcPr>
          <w:p>
            <w:pPr>
              <w:pStyle w:val="TableParagraph"/>
              <w:spacing w:before="212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  <w:tc>
          <w:tcPr>
            <w:tcW w:w="3740" w:type="dxa"/>
          </w:tcPr>
          <w:p>
            <w:pPr>
              <w:pStyle w:val="TableParagraph"/>
              <w:spacing w:before="212"/>
              <w:ind w:left="60"/>
              <w:rPr>
                <w:sz w:val="24"/>
              </w:rPr>
            </w:pPr>
            <w:r>
              <w:rPr>
                <w:sz w:val="24"/>
              </w:rPr>
              <w:t>(j).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Hand-outs 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Manual</w:t>
            </w:r>
          </w:p>
        </w:tc>
        <w:tc>
          <w:tcPr>
            <w:tcW w:w="275" w:type="dxa"/>
          </w:tcPr>
          <w:p>
            <w:pPr>
              <w:pStyle w:val="TableParagraph"/>
              <w:spacing w:before="212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{</w:t>
            </w:r>
          </w:p>
        </w:tc>
      </w:tr>
      <w:tr>
        <w:trPr>
          <w:trHeight w:val="1041" w:hRule="atLeast"/>
        </w:trPr>
        <w:tc>
          <w:tcPr>
            <w:tcW w:w="363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(k).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Lecture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  <w:tc>
          <w:tcPr>
            <w:tcW w:w="940" w:type="dxa"/>
          </w:tcPr>
          <w:p>
            <w:pPr>
              <w:pStyle w:val="TableParagraph"/>
              <w:spacing w:before="21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{</w:t>
            </w:r>
          </w:p>
        </w:tc>
        <w:tc>
          <w:tcPr>
            <w:tcW w:w="265" w:type="dxa"/>
          </w:tcPr>
          <w:p>
            <w:pPr>
              <w:pStyle w:val="TableParagraph"/>
              <w:spacing w:before="21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  <w:tc>
          <w:tcPr>
            <w:tcW w:w="3740" w:type="dxa"/>
          </w:tcPr>
          <w:p>
            <w:pPr>
              <w:pStyle w:val="TableParagraph"/>
              <w:spacing w:before="213"/>
              <w:ind w:left="60"/>
              <w:rPr>
                <w:sz w:val="24"/>
              </w:rPr>
            </w:pPr>
            <w:r>
              <w:rPr>
                <w:sz w:val="24"/>
              </w:rPr>
              <w:t>(l).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Others</w:t>
            </w:r>
          </w:p>
        </w:tc>
        <w:tc>
          <w:tcPr>
            <w:tcW w:w="275" w:type="dxa"/>
          </w:tcPr>
          <w:p>
            <w:pPr>
              <w:pStyle w:val="TableParagraph"/>
              <w:spacing w:before="21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{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22" w:top="1360" w:bottom="1200" w:left="960" w:right="400"/>
        </w:sectPr>
      </w:pPr>
    </w:p>
    <w:p>
      <w:pPr>
        <w:pStyle w:val="ListParagraph"/>
        <w:numPr>
          <w:ilvl w:val="0"/>
          <w:numId w:val="34"/>
        </w:numPr>
        <w:tabs>
          <w:tab w:pos="841" w:val="left" w:leader="none"/>
        </w:tabs>
        <w:spacing w:line="240" w:lineRule="auto" w:before="74" w:after="0"/>
        <w:ind w:left="840" w:right="0" w:hanging="361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law, 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best</w:t>
      </w:r>
      <w:r>
        <w:rPr>
          <w:spacing w:val="-1"/>
          <w:sz w:val="24"/>
        </w:rPr>
        <w:t> </w:t>
      </w:r>
      <w:r>
        <w:rPr>
          <w:sz w:val="24"/>
        </w:rPr>
        <w:t>mode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teaching?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tabs>
          <w:tab w:pos="1920" w:val="left" w:leader="none"/>
          <w:tab w:pos="3360" w:val="left" w:leader="none"/>
          <w:tab w:pos="4800" w:val="left" w:leader="none"/>
          <w:tab w:pos="5521" w:val="left" w:leader="none"/>
          <w:tab w:pos="7681" w:val="left" w:leader="none"/>
        </w:tabs>
        <w:ind w:left="480"/>
      </w:pPr>
      <w:r>
        <w:rPr/>
        <w:t>(a).</w:t>
      </w:r>
      <w:r>
        <w:rPr>
          <w:spacing w:val="-1"/>
        </w:rPr>
        <w:t> </w:t>
      </w:r>
      <w:r>
        <w:rPr/>
        <w:t>Theory</w:t>
        <w:tab/>
        <w:t>{   }</w:t>
        <w:tab/>
        <w:t>(b).</w:t>
      </w:r>
      <w:r>
        <w:rPr>
          <w:spacing w:val="-2"/>
        </w:rPr>
        <w:t> </w:t>
      </w:r>
      <w:r>
        <w:rPr/>
        <w:t>Practical</w:t>
        <w:tab/>
        <w:t>{   }</w:t>
        <w:tab/>
        <w:t>(c).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a &amp;</w:t>
      </w:r>
      <w:r>
        <w:rPr>
          <w:spacing w:val="-2"/>
        </w:rPr>
        <w:t> </w:t>
      </w:r>
      <w:r>
        <w:rPr/>
        <w:t>b</w:t>
        <w:tab/>
        <w:t>{</w:t>
      </w:r>
      <w:r>
        <w:rPr>
          <w:spacing w:val="61"/>
        </w:rPr>
        <w:t> </w:t>
      </w:r>
      <w:r>
        <w:rPr/>
        <w:t>}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0"/>
          <w:numId w:val="34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ever</w:t>
      </w:r>
      <w:r>
        <w:rPr>
          <w:spacing w:val="-1"/>
          <w:sz w:val="24"/>
        </w:rPr>
        <w:t> </w:t>
      </w:r>
      <w:r>
        <w:rPr>
          <w:sz w:val="24"/>
        </w:rPr>
        <w:t>participated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CLE</w:t>
      </w:r>
      <w:r>
        <w:rPr>
          <w:spacing w:val="1"/>
          <w:sz w:val="24"/>
        </w:rPr>
        <w:t> </w:t>
      </w:r>
      <w:r>
        <w:rPr>
          <w:sz w:val="24"/>
        </w:rPr>
        <w:t>activities?</w:t>
      </w:r>
    </w:p>
    <w:p>
      <w:pPr>
        <w:pStyle w:val="BodyText"/>
      </w:pPr>
    </w:p>
    <w:p>
      <w:pPr>
        <w:pStyle w:val="ListParagraph"/>
        <w:numPr>
          <w:ilvl w:val="1"/>
          <w:numId w:val="34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b/>
          <w:sz w:val="24"/>
        </w:rPr>
        <w:t>{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}</w:t>
      </w:r>
      <w:r>
        <w:rPr>
          <w:b/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No {</w:t>
      </w:r>
      <w:r>
        <w:rPr>
          <w:spacing w:val="119"/>
          <w:sz w:val="24"/>
        </w:rPr>
        <w:t> </w:t>
      </w:r>
      <w:r>
        <w:rPr>
          <w:sz w:val="24"/>
        </w:rPr>
        <w:t>}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841" w:val="left" w:leader="none"/>
        </w:tabs>
        <w:spacing w:line="240" w:lineRule="auto" w:before="0" w:after="0"/>
        <w:ind w:left="840" w:right="1046" w:hanging="360"/>
        <w:jc w:val="left"/>
        <w:rPr>
          <w:sz w:val="24"/>
        </w:rPr>
      </w:pPr>
      <w:r>
        <w:rPr>
          <w:sz w:val="24"/>
        </w:rPr>
        <w:t>Will</w:t>
      </w:r>
      <w:r>
        <w:rPr>
          <w:spacing w:val="20"/>
          <w:sz w:val="24"/>
        </w:rPr>
        <w:t> </w:t>
      </w:r>
      <w:r>
        <w:rPr>
          <w:sz w:val="24"/>
        </w:rPr>
        <w:t>you</w:t>
      </w:r>
      <w:r>
        <w:rPr>
          <w:spacing w:val="21"/>
          <w:sz w:val="24"/>
        </w:rPr>
        <w:t> </w:t>
      </w:r>
      <w:r>
        <w:rPr>
          <w:sz w:val="24"/>
        </w:rPr>
        <w:t>support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teaching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law</w:t>
      </w:r>
      <w:r>
        <w:rPr>
          <w:spacing w:val="17"/>
          <w:sz w:val="24"/>
        </w:rPr>
        <w:t> </w:t>
      </w:r>
      <w:r>
        <w:rPr>
          <w:sz w:val="24"/>
        </w:rPr>
        <w:t>courses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University</w:t>
      </w:r>
      <w:r>
        <w:rPr>
          <w:spacing w:val="15"/>
          <w:sz w:val="24"/>
        </w:rPr>
        <w:t> </w:t>
      </w:r>
      <w:r>
        <w:rPr>
          <w:sz w:val="24"/>
        </w:rPr>
        <w:t>curriculum</w:t>
      </w:r>
      <w:r>
        <w:rPr>
          <w:spacing w:val="19"/>
          <w:sz w:val="24"/>
        </w:rPr>
        <w:t> </w:t>
      </w:r>
      <w:r>
        <w:rPr>
          <w:sz w:val="24"/>
        </w:rPr>
        <w:t>through</w:t>
      </w:r>
      <w:r>
        <w:rPr>
          <w:spacing w:val="20"/>
          <w:sz w:val="24"/>
        </w:rPr>
        <w:t> </w:t>
      </w:r>
      <w:r>
        <w:rPr>
          <w:sz w:val="24"/>
        </w:rPr>
        <w:t>CLE</w:t>
      </w:r>
      <w:r>
        <w:rPr>
          <w:spacing w:val="-57"/>
          <w:sz w:val="24"/>
        </w:rPr>
        <w:t> </w:t>
      </w:r>
      <w:r>
        <w:rPr>
          <w:sz w:val="24"/>
        </w:rPr>
        <w:t>methodologies?</w:t>
      </w:r>
    </w:p>
    <w:p>
      <w:pPr>
        <w:pStyle w:val="ListParagraph"/>
        <w:numPr>
          <w:ilvl w:val="1"/>
          <w:numId w:val="34"/>
        </w:numPr>
        <w:tabs>
          <w:tab w:pos="1201" w:val="left" w:leader="none"/>
        </w:tabs>
        <w:spacing w:line="240" w:lineRule="auto" w:before="1" w:after="0"/>
        <w:ind w:left="1200" w:right="0" w:hanging="361"/>
        <w:jc w:val="left"/>
        <w:rPr>
          <w:sz w:val="24"/>
        </w:rPr>
      </w:pP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b/>
          <w:sz w:val="24"/>
        </w:rPr>
        <w:t>{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}</w:t>
      </w:r>
      <w:r>
        <w:rPr>
          <w:b/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No {</w:t>
      </w:r>
      <w:r>
        <w:rPr>
          <w:spacing w:val="119"/>
          <w:sz w:val="24"/>
        </w:rPr>
        <w:t> </w:t>
      </w:r>
      <w:r>
        <w:rPr>
          <w:sz w:val="24"/>
        </w:rPr>
        <w:t>}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841" w:val="left" w:leader="none"/>
        </w:tabs>
        <w:spacing w:line="240" w:lineRule="auto" w:before="0" w:after="0"/>
        <w:ind w:left="840" w:right="1041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16"/>
          <w:sz w:val="24"/>
        </w:rPr>
        <w:t> </w:t>
      </w:r>
      <w:r>
        <w:rPr>
          <w:sz w:val="24"/>
        </w:rPr>
        <w:t>you</w:t>
      </w:r>
      <w:r>
        <w:rPr>
          <w:spacing w:val="14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currently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clinician</w:t>
      </w:r>
      <w:r>
        <w:rPr>
          <w:spacing w:val="13"/>
          <w:sz w:val="24"/>
        </w:rPr>
        <w:t> </w:t>
      </w:r>
      <w:r>
        <w:rPr>
          <w:sz w:val="24"/>
        </w:rPr>
        <w:t>or</w:t>
      </w:r>
      <w:r>
        <w:rPr>
          <w:spacing w:val="11"/>
          <w:sz w:val="24"/>
        </w:rPr>
        <w:t> </w:t>
      </w:r>
      <w:r>
        <w:rPr>
          <w:sz w:val="24"/>
        </w:rPr>
        <w:t>once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clinician,</w:t>
      </w:r>
      <w:r>
        <w:rPr>
          <w:spacing w:val="13"/>
          <w:sz w:val="24"/>
        </w:rPr>
        <w:t> </w:t>
      </w:r>
      <w:r>
        <w:rPr>
          <w:sz w:val="24"/>
        </w:rPr>
        <w:t>what</w:t>
      </w:r>
      <w:r>
        <w:rPr>
          <w:spacing w:val="18"/>
          <w:sz w:val="24"/>
        </w:rPr>
        <w:t> </w:t>
      </w:r>
      <w:r>
        <w:rPr>
          <w:sz w:val="24"/>
        </w:rPr>
        <w:t>have</w:t>
      </w:r>
      <w:r>
        <w:rPr>
          <w:spacing w:val="17"/>
          <w:sz w:val="24"/>
        </w:rPr>
        <w:t> </w:t>
      </w:r>
      <w:r>
        <w:rPr>
          <w:sz w:val="24"/>
        </w:rPr>
        <w:t>you</w:t>
      </w:r>
      <w:r>
        <w:rPr>
          <w:spacing w:val="12"/>
          <w:sz w:val="24"/>
        </w:rPr>
        <w:t> </w:t>
      </w:r>
      <w:r>
        <w:rPr>
          <w:sz w:val="24"/>
        </w:rPr>
        <w:t>learn</w:t>
      </w:r>
      <w:r>
        <w:rPr>
          <w:spacing w:val="12"/>
          <w:sz w:val="24"/>
        </w:rPr>
        <w:t> </w:t>
      </w:r>
      <w:r>
        <w:rPr>
          <w:sz w:val="24"/>
        </w:rPr>
        <w:t>from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clinical</w:t>
      </w:r>
      <w:r>
        <w:rPr>
          <w:spacing w:val="-57"/>
          <w:sz w:val="24"/>
        </w:rPr>
        <w:t> </w:t>
      </w:r>
      <w:r>
        <w:rPr>
          <w:sz w:val="24"/>
        </w:rPr>
        <w:t>programme?</w:t>
      </w:r>
      <w:r>
        <w:rPr>
          <w:spacing w:val="2"/>
          <w:sz w:val="24"/>
        </w:rPr>
        <w:t> </w:t>
      </w:r>
      <w:r>
        <w:rPr>
          <w:b/>
          <w:i/>
          <w:sz w:val="24"/>
        </w:rPr>
        <w:t>Ticking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more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than one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option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is allowed</w:t>
      </w:r>
      <w:r>
        <w:rPr>
          <w:sz w:val="24"/>
        </w:rPr>
        <w:t>.</w:t>
      </w:r>
    </w:p>
    <w:p>
      <w:pPr>
        <w:spacing w:before="161"/>
        <w:ind w:left="480" w:right="0" w:firstLine="0"/>
        <w:jc w:val="left"/>
        <w:rPr>
          <w:sz w:val="22"/>
        </w:rPr>
      </w:pPr>
      <w:r>
        <w:rPr>
          <w:sz w:val="24"/>
        </w:rPr>
        <w:t>(a).</w:t>
      </w:r>
      <w:r>
        <w:rPr>
          <w:spacing w:val="-8"/>
          <w:sz w:val="24"/>
        </w:rPr>
        <w:t> </w:t>
      </w:r>
      <w:r>
        <w:rPr>
          <w:sz w:val="22"/>
        </w:rPr>
        <w:t>Drafting</w:t>
      </w:r>
      <w:r>
        <w:rPr>
          <w:spacing w:val="-4"/>
          <w:sz w:val="22"/>
        </w:rPr>
        <w:t> </w:t>
      </w:r>
      <w:r>
        <w:rPr>
          <w:sz w:val="22"/>
        </w:rPr>
        <w:t>Motion,</w:t>
      </w:r>
      <w:r>
        <w:rPr>
          <w:spacing w:val="-1"/>
          <w:sz w:val="22"/>
        </w:rPr>
        <w:t> </w:t>
      </w:r>
      <w:r>
        <w:rPr>
          <w:sz w:val="22"/>
        </w:rPr>
        <w:t>Affidavit and</w:t>
      </w:r>
      <w:r>
        <w:rPr>
          <w:spacing w:val="-3"/>
          <w:sz w:val="22"/>
        </w:rPr>
        <w:t> </w:t>
      </w:r>
      <w:r>
        <w:rPr>
          <w:sz w:val="22"/>
        </w:rPr>
        <w:t>Written</w:t>
      </w:r>
      <w:r>
        <w:rPr>
          <w:spacing w:val="-1"/>
          <w:sz w:val="22"/>
        </w:rPr>
        <w:t> </w:t>
      </w:r>
      <w:r>
        <w:rPr>
          <w:sz w:val="22"/>
        </w:rPr>
        <w:t>Address {</w:t>
      </w:r>
      <w:r>
        <w:rPr>
          <w:spacing w:val="50"/>
          <w:sz w:val="22"/>
        </w:rPr>
        <w:t> </w:t>
      </w:r>
      <w:r>
        <w:rPr>
          <w:sz w:val="22"/>
        </w:rPr>
        <w:t>}</w:t>
      </w:r>
      <w:r>
        <w:rPr>
          <w:spacing w:val="-1"/>
          <w:sz w:val="22"/>
        </w:rPr>
        <w:t> </w:t>
      </w:r>
      <w:r>
        <w:rPr>
          <w:sz w:val="22"/>
        </w:rPr>
        <w:t>(b).</w:t>
      </w:r>
      <w:r>
        <w:rPr>
          <w:spacing w:val="-1"/>
          <w:sz w:val="22"/>
        </w:rPr>
        <w:t> </w:t>
      </w:r>
      <w:r>
        <w:rPr>
          <w:sz w:val="22"/>
        </w:rPr>
        <w:t>Drafting</w:t>
      </w:r>
      <w:r>
        <w:rPr>
          <w:spacing w:val="-4"/>
          <w:sz w:val="22"/>
        </w:rPr>
        <w:t> </w:t>
      </w:r>
      <w:r>
        <w:rPr>
          <w:sz w:val="22"/>
        </w:rPr>
        <w:t>Letter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Adjournment</w:t>
      </w:r>
      <w:r>
        <w:rPr>
          <w:spacing w:val="6"/>
          <w:sz w:val="22"/>
        </w:rPr>
        <w:t> </w:t>
      </w:r>
      <w:r>
        <w:rPr>
          <w:sz w:val="22"/>
        </w:rPr>
        <w:t>{</w:t>
      </w:r>
      <w:r>
        <w:rPr>
          <w:spacing w:val="53"/>
          <w:sz w:val="22"/>
        </w:rPr>
        <w:t> </w:t>
      </w:r>
      <w:r>
        <w:rPr>
          <w:sz w:val="22"/>
        </w:rPr>
        <w:t>}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tabs>
          <w:tab w:pos="8401" w:val="left" w:leader="none"/>
        </w:tabs>
        <w:ind w:left="480"/>
      </w:pPr>
      <w:r>
        <w:rPr/>
        <w:t>(c).</w:t>
      </w:r>
      <w:r>
        <w:rPr>
          <w:spacing w:val="-2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Administrative</w:t>
      </w:r>
      <w:r>
        <w:rPr>
          <w:spacing w:val="-1"/>
        </w:rPr>
        <w:t> </w:t>
      </w:r>
      <w:r>
        <w:rPr/>
        <w:t>Bail</w:t>
      </w:r>
      <w:r>
        <w:rPr>
          <w:spacing w:val="-1"/>
        </w:rPr>
        <w:t> </w:t>
      </w:r>
      <w:r>
        <w:rPr/>
        <w:t>{</w:t>
      </w:r>
      <w:r>
        <w:rPr>
          <w:spacing w:val="59"/>
        </w:rPr>
        <w:t> </w:t>
      </w:r>
      <w:r>
        <w:rPr/>
        <w:t>}</w:t>
      </w:r>
      <w:r>
        <w:rPr>
          <w:spacing w:val="1"/>
        </w:rPr>
        <w:t> </w:t>
      </w:r>
      <w:r>
        <w:rPr/>
        <w:t>(d).</w:t>
      </w:r>
      <w:r>
        <w:rPr>
          <w:spacing w:val="-1"/>
        </w:rPr>
        <w:t> </w:t>
      </w:r>
      <w:r>
        <w:rPr/>
        <w:t>Request for</w:t>
      </w:r>
      <w:r>
        <w:rPr>
          <w:spacing w:val="-2"/>
        </w:rPr>
        <w:t> </w:t>
      </w:r>
      <w:r>
        <w:rPr/>
        <w:t>information</w:t>
        <w:tab/>
        <w:t>{</w:t>
      </w:r>
      <w:r>
        <w:rPr>
          <w:spacing w:val="1"/>
        </w:rPr>
        <w:t> </w:t>
      </w:r>
      <w:r>
        <w:rPr/>
        <w:t>}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0"/>
          <w:numId w:val="35"/>
        </w:numPr>
        <w:tabs>
          <w:tab w:pos="866" w:val="left" w:leader="none"/>
          <w:tab w:pos="9181" w:val="left" w:leader="none"/>
        </w:tabs>
        <w:spacing w:line="240" w:lineRule="auto" w:before="0" w:after="0"/>
        <w:ind w:left="865" w:right="0" w:hanging="386"/>
        <w:jc w:val="left"/>
        <w:rPr>
          <w:sz w:val="24"/>
        </w:rPr>
      </w:pPr>
      <w:r>
        <w:rPr>
          <w:sz w:val="24"/>
        </w:rPr>
        <w:t>Street</w:t>
      </w:r>
      <w:r>
        <w:rPr>
          <w:spacing w:val="-2"/>
          <w:sz w:val="24"/>
        </w:rPr>
        <w:t> </w:t>
      </w:r>
      <w:r>
        <w:rPr>
          <w:sz w:val="24"/>
        </w:rPr>
        <w:t>lawyering/Community</w:t>
      </w:r>
      <w:r>
        <w:rPr>
          <w:spacing w:val="-8"/>
          <w:sz w:val="24"/>
        </w:rPr>
        <w:t> </w:t>
      </w:r>
      <w:r>
        <w:rPr>
          <w:sz w:val="24"/>
        </w:rPr>
        <w:t>Awareness</w:t>
      </w:r>
      <w:r>
        <w:rPr>
          <w:spacing w:val="-1"/>
          <w:sz w:val="24"/>
        </w:rPr>
        <w:t> </w:t>
      </w:r>
      <w:r>
        <w:rPr>
          <w:sz w:val="24"/>
        </w:rPr>
        <w:t>Campaign</w:t>
        <w:tab/>
        <w:t>{</w:t>
      </w:r>
    </w:p>
    <w:p>
      <w:pPr>
        <w:pStyle w:val="BodyText"/>
      </w:pPr>
    </w:p>
    <w:p>
      <w:pPr>
        <w:pStyle w:val="BodyText"/>
        <w:ind w:left="480"/>
      </w:pPr>
      <w:r>
        <w:rPr/>
        <w:t>}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0"/>
          <w:numId w:val="35"/>
        </w:numPr>
        <w:tabs>
          <w:tab w:pos="839" w:val="left" w:leader="none"/>
          <w:tab w:pos="9181" w:val="left" w:leader="none"/>
        </w:tabs>
        <w:spacing w:line="240" w:lineRule="auto" w:before="0" w:after="0"/>
        <w:ind w:left="838" w:right="0" w:hanging="359"/>
        <w:jc w:val="left"/>
        <w:rPr>
          <w:sz w:val="24"/>
        </w:rPr>
      </w:pPr>
      <w:r>
        <w:rPr>
          <w:sz w:val="24"/>
        </w:rPr>
        <w:t>Networking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collaboration with</w:t>
      </w:r>
      <w:r>
        <w:rPr>
          <w:spacing w:val="-1"/>
          <w:sz w:val="24"/>
        </w:rPr>
        <w:t> </w:t>
      </w:r>
      <w:r>
        <w:rPr>
          <w:sz w:val="24"/>
        </w:rPr>
        <w:t>other key</w:t>
      </w:r>
      <w:r>
        <w:rPr>
          <w:spacing w:val="-6"/>
          <w:sz w:val="24"/>
        </w:rPr>
        <w:t> </w:t>
      </w:r>
      <w:r>
        <w:rPr>
          <w:sz w:val="24"/>
        </w:rPr>
        <w:t>players in</w:t>
      </w:r>
      <w:r>
        <w:rPr>
          <w:spacing w:val="-1"/>
          <w:sz w:val="24"/>
        </w:rPr>
        <w:t> </w:t>
      </w:r>
      <w:r>
        <w:rPr>
          <w:sz w:val="24"/>
        </w:rPr>
        <w:t>the 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justice</w:t>
        <w:tab/>
        <w:t>{</w:t>
      </w:r>
    </w:p>
    <w:p>
      <w:pPr>
        <w:pStyle w:val="BodyText"/>
      </w:pPr>
    </w:p>
    <w:p>
      <w:pPr>
        <w:pStyle w:val="BodyText"/>
        <w:ind w:left="480"/>
      </w:pPr>
      <w:r>
        <w:rPr/>
        <w:t>}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480"/>
      </w:pPr>
      <w:r>
        <w:rPr/>
        <w:t>Add</w:t>
      </w:r>
      <w:r>
        <w:rPr>
          <w:spacing w:val="-2"/>
        </w:rPr>
        <w:t> </w:t>
      </w:r>
      <w:r>
        <w:rPr/>
        <w:t>Comment:</w:t>
      </w:r>
      <w:r>
        <w:rPr>
          <w:spacing w:val="-1"/>
        </w:rPr>
        <w:t> </w:t>
      </w:r>
      <w:r>
        <w:rPr/>
        <w:t>……………………………………………………………………..…………</w:t>
      </w:r>
    </w:p>
    <w:p>
      <w:pPr>
        <w:pStyle w:val="BodyText"/>
        <w:rPr>
          <w:sz w:val="38"/>
        </w:rPr>
      </w:pPr>
    </w:p>
    <w:p>
      <w:pPr>
        <w:pStyle w:val="BodyText"/>
        <w:ind w:left="480"/>
      </w:pPr>
      <w:r>
        <w:rPr/>
        <w:t>…………………………………………………………………………………………………</w:t>
      </w:r>
    </w:p>
    <w:p>
      <w:pPr>
        <w:pStyle w:val="BodyText"/>
        <w:spacing w:before="1"/>
      </w:pPr>
    </w:p>
    <w:p>
      <w:pPr>
        <w:pStyle w:val="BodyText"/>
        <w:ind w:left="480"/>
      </w:pPr>
      <w:r>
        <w:rPr/>
        <w:t>……..…………………………………………………………………………………………..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0"/>
          <w:numId w:val="34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learn</w:t>
      </w:r>
      <w:r>
        <w:rPr>
          <w:spacing w:val="-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ethics through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CLE/Law</w:t>
      </w:r>
      <w:r>
        <w:rPr>
          <w:spacing w:val="-1"/>
          <w:sz w:val="24"/>
        </w:rPr>
        <w:t> </w:t>
      </w:r>
      <w:r>
        <w:rPr>
          <w:sz w:val="24"/>
        </w:rPr>
        <w:t>Clinic</w:t>
      </w:r>
      <w:r>
        <w:rPr>
          <w:spacing w:val="-2"/>
          <w:sz w:val="24"/>
        </w:rPr>
        <w:t> </w:t>
      </w:r>
      <w:r>
        <w:rPr>
          <w:sz w:val="24"/>
        </w:rPr>
        <w:t>activities?</w:t>
      </w:r>
    </w:p>
    <w:p>
      <w:pPr>
        <w:pStyle w:val="BodyText"/>
      </w:pPr>
    </w:p>
    <w:p>
      <w:pPr>
        <w:pStyle w:val="ListParagraph"/>
        <w:numPr>
          <w:ilvl w:val="1"/>
          <w:numId w:val="34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b/>
          <w:sz w:val="24"/>
        </w:rPr>
        <w:t>{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}</w:t>
      </w:r>
      <w:r>
        <w:rPr>
          <w:b/>
          <w:spacing w:val="6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No {</w:t>
      </w:r>
      <w:r>
        <w:rPr>
          <w:spacing w:val="119"/>
          <w:sz w:val="24"/>
        </w:rPr>
        <w:t> </w:t>
      </w:r>
      <w:r>
        <w:rPr>
          <w:sz w:val="24"/>
        </w:rPr>
        <w:t>}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learn</w:t>
      </w:r>
      <w:r>
        <w:rPr>
          <w:spacing w:val="-1"/>
          <w:sz w:val="24"/>
        </w:rPr>
        <w:t> </w:t>
      </w:r>
      <w:r>
        <w:rPr>
          <w:sz w:val="24"/>
        </w:rPr>
        <w:t>client</w:t>
      </w:r>
      <w:r>
        <w:rPr>
          <w:spacing w:val="-2"/>
          <w:sz w:val="24"/>
        </w:rPr>
        <w:t> </w:t>
      </w:r>
      <w:r>
        <w:rPr>
          <w:sz w:val="24"/>
        </w:rPr>
        <w:t>interview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CLE/Law</w:t>
      </w:r>
      <w:r>
        <w:rPr>
          <w:spacing w:val="-2"/>
          <w:sz w:val="24"/>
        </w:rPr>
        <w:t> </w:t>
      </w:r>
      <w:r>
        <w:rPr>
          <w:sz w:val="24"/>
        </w:rPr>
        <w:t>Clinic</w:t>
      </w:r>
      <w:r>
        <w:rPr>
          <w:spacing w:val="-2"/>
          <w:sz w:val="24"/>
        </w:rPr>
        <w:t> </w:t>
      </w:r>
      <w:r>
        <w:rPr>
          <w:sz w:val="24"/>
        </w:rPr>
        <w:t>activities?</w:t>
      </w:r>
    </w:p>
    <w:p>
      <w:pPr>
        <w:pStyle w:val="BodyText"/>
      </w:pPr>
    </w:p>
    <w:p>
      <w:pPr>
        <w:pStyle w:val="ListParagraph"/>
        <w:numPr>
          <w:ilvl w:val="1"/>
          <w:numId w:val="34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b/>
          <w:sz w:val="24"/>
        </w:rPr>
        <w:t>{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}</w:t>
      </w:r>
      <w:r>
        <w:rPr>
          <w:b/>
          <w:spacing w:val="6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No {</w:t>
      </w:r>
      <w:r>
        <w:rPr>
          <w:spacing w:val="119"/>
          <w:sz w:val="24"/>
        </w:rPr>
        <w:t> </w:t>
      </w:r>
      <w:r>
        <w:rPr>
          <w:sz w:val="24"/>
        </w:rPr>
        <w:t>}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841" w:val="left" w:leader="none"/>
        </w:tabs>
        <w:spacing w:line="240" w:lineRule="auto" w:before="1" w:after="0"/>
        <w:ind w:left="840" w:right="0" w:hanging="361"/>
        <w:jc w:val="left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engages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prison</w:t>
      </w:r>
      <w:r>
        <w:rPr>
          <w:spacing w:val="-1"/>
          <w:sz w:val="24"/>
        </w:rPr>
        <w:t> </w:t>
      </w:r>
      <w:r>
        <w:rPr>
          <w:sz w:val="24"/>
        </w:rPr>
        <w:t>decongestion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CLE/Law</w:t>
      </w:r>
      <w:r>
        <w:rPr>
          <w:spacing w:val="-2"/>
          <w:sz w:val="24"/>
        </w:rPr>
        <w:t> </w:t>
      </w:r>
      <w:r>
        <w:rPr>
          <w:sz w:val="24"/>
        </w:rPr>
        <w:t>Clinic</w:t>
      </w:r>
      <w:r>
        <w:rPr>
          <w:spacing w:val="-2"/>
          <w:sz w:val="24"/>
        </w:rPr>
        <w:t> </w:t>
      </w:r>
      <w:r>
        <w:rPr>
          <w:sz w:val="24"/>
        </w:rPr>
        <w:t>activities?</w:t>
      </w:r>
    </w:p>
    <w:p>
      <w:pPr>
        <w:pStyle w:val="BodyText"/>
      </w:pPr>
    </w:p>
    <w:p>
      <w:pPr>
        <w:pStyle w:val="ListParagraph"/>
        <w:numPr>
          <w:ilvl w:val="1"/>
          <w:numId w:val="34"/>
        </w:numPr>
        <w:tabs>
          <w:tab w:pos="1886" w:val="left" w:leader="none"/>
        </w:tabs>
        <w:spacing w:line="240" w:lineRule="auto" w:before="0" w:after="0"/>
        <w:ind w:left="1885" w:right="0" w:hanging="326"/>
        <w:jc w:val="left"/>
        <w:rPr>
          <w:sz w:val="24"/>
        </w:rPr>
      </w:pP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b/>
          <w:sz w:val="24"/>
        </w:rPr>
        <w:t>{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}</w:t>
      </w:r>
      <w:r>
        <w:rPr>
          <w:b/>
          <w:spacing w:val="2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No {</w:t>
      </w:r>
      <w:r>
        <w:rPr>
          <w:spacing w:val="120"/>
          <w:sz w:val="24"/>
        </w:rPr>
        <w:t> </w:t>
      </w:r>
      <w:r>
        <w:rPr>
          <w:sz w:val="24"/>
        </w:rPr>
        <w:t>}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1340" w:bottom="1200" w:left="960" w:right="400"/>
        </w:sectPr>
      </w:pPr>
    </w:p>
    <w:p>
      <w:pPr>
        <w:pStyle w:val="ListParagraph"/>
        <w:numPr>
          <w:ilvl w:val="0"/>
          <w:numId w:val="34"/>
        </w:numPr>
        <w:tabs>
          <w:tab w:pos="841" w:val="left" w:leader="none"/>
        </w:tabs>
        <w:spacing w:line="480" w:lineRule="auto" w:before="74" w:after="0"/>
        <w:ind w:left="840" w:right="1041" w:hanging="360"/>
        <w:jc w:val="left"/>
        <w:rPr>
          <w:sz w:val="24"/>
        </w:rPr>
      </w:pPr>
      <w:r>
        <w:rPr>
          <w:sz w:val="24"/>
        </w:rPr>
        <w:t>Are</w:t>
      </w:r>
      <w:r>
        <w:rPr>
          <w:spacing w:val="40"/>
          <w:sz w:val="24"/>
        </w:rPr>
        <w:t> </w:t>
      </w:r>
      <w:r>
        <w:rPr>
          <w:sz w:val="24"/>
        </w:rPr>
        <w:t>you</w:t>
      </w:r>
      <w:r>
        <w:rPr>
          <w:spacing w:val="39"/>
          <w:sz w:val="24"/>
        </w:rPr>
        <w:t> </w:t>
      </w:r>
      <w:r>
        <w:rPr>
          <w:sz w:val="24"/>
        </w:rPr>
        <w:t>aware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any</w:t>
      </w:r>
      <w:r>
        <w:rPr>
          <w:spacing w:val="34"/>
          <w:sz w:val="24"/>
        </w:rPr>
        <w:t> </w:t>
      </w:r>
      <w:r>
        <w:rPr>
          <w:sz w:val="24"/>
        </w:rPr>
        <w:t>challenges</w:t>
      </w:r>
      <w:r>
        <w:rPr>
          <w:spacing w:val="38"/>
          <w:sz w:val="24"/>
        </w:rPr>
        <w:t> </w:t>
      </w:r>
      <w:r>
        <w:rPr>
          <w:sz w:val="24"/>
        </w:rPr>
        <w:t>affecting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Legal</w:t>
      </w:r>
      <w:r>
        <w:rPr>
          <w:spacing w:val="39"/>
          <w:sz w:val="24"/>
        </w:rPr>
        <w:t> </w:t>
      </w:r>
      <w:r>
        <w:rPr>
          <w:sz w:val="24"/>
        </w:rPr>
        <w:t>Education</w:t>
      </w:r>
      <w:r>
        <w:rPr>
          <w:spacing w:val="39"/>
          <w:sz w:val="24"/>
        </w:rPr>
        <w:t> </w:t>
      </w:r>
      <w:r>
        <w:rPr>
          <w:sz w:val="24"/>
        </w:rPr>
        <w:t>or</w:t>
      </w:r>
      <w:r>
        <w:rPr>
          <w:spacing w:val="37"/>
          <w:sz w:val="24"/>
        </w:rPr>
        <w:t> </w:t>
      </w:r>
      <w:r>
        <w:rPr>
          <w:sz w:val="24"/>
        </w:rPr>
        <w:t>legal</w:t>
      </w:r>
      <w:r>
        <w:rPr>
          <w:spacing w:val="40"/>
          <w:sz w:val="24"/>
        </w:rPr>
        <w:t> </w:t>
      </w:r>
      <w:r>
        <w:rPr>
          <w:sz w:val="24"/>
        </w:rPr>
        <w:t>profession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1"/>
          <w:numId w:val="34"/>
        </w:numPr>
        <w:tabs>
          <w:tab w:pos="1261" w:val="left" w:leader="none"/>
        </w:tabs>
        <w:spacing w:line="240" w:lineRule="auto" w:before="0" w:after="0"/>
        <w:ind w:left="1260" w:right="0" w:hanging="421"/>
        <w:jc w:val="left"/>
        <w:rPr>
          <w:sz w:val="24"/>
        </w:rPr>
      </w:pP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b/>
          <w:sz w:val="24"/>
        </w:rPr>
        <w:t>{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}</w:t>
      </w:r>
      <w:r>
        <w:rPr>
          <w:b/>
          <w:spacing w:val="6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No {</w:t>
      </w:r>
      <w:r>
        <w:rPr>
          <w:spacing w:val="119"/>
          <w:sz w:val="24"/>
        </w:rPr>
        <w:t> </w:t>
      </w:r>
      <w:r>
        <w:rPr>
          <w:sz w:val="24"/>
        </w:rPr>
        <w:t>}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  <w:rPr>
          <w:b/>
          <w:i/>
          <w:sz w:val="24"/>
        </w:rPr>
      </w:pPr>
      <w:r>
        <w:rPr>
          <w:sz w:val="24"/>
        </w:rPr>
        <w:t>If</w:t>
      </w:r>
      <w:r>
        <w:rPr>
          <w:spacing w:val="5"/>
          <w:sz w:val="24"/>
        </w:rPr>
        <w:t> </w:t>
      </w:r>
      <w:r>
        <w:rPr>
          <w:sz w:val="24"/>
        </w:rPr>
        <w:t>yes,</w:t>
      </w:r>
      <w:r>
        <w:rPr>
          <w:spacing w:val="-1"/>
          <w:sz w:val="24"/>
        </w:rPr>
        <w:t> </w:t>
      </w:r>
      <w:r>
        <w:rPr>
          <w:sz w:val="24"/>
        </w:rPr>
        <w:t>what 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problems?</w:t>
      </w:r>
      <w:r>
        <w:rPr>
          <w:spacing w:val="2"/>
          <w:sz w:val="24"/>
        </w:rPr>
        <w:t> </w:t>
      </w:r>
      <w:r>
        <w:rPr>
          <w:b/>
          <w:i/>
          <w:sz w:val="24"/>
        </w:rPr>
        <w:t>Ticking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more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than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one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option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allowed.</w:t>
      </w:r>
    </w:p>
    <w:p>
      <w:pPr>
        <w:pStyle w:val="BodyText"/>
        <w:spacing w:before="7"/>
        <w:rPr>
          <w:b/>
          <w:i/>
        </w:rPr>
      </w:pPr>
    </w:p>
    <w:p>
      <w:pPr>
        <w:pStyle w:val="ListParagraph"/>
        <w:numPr>
          <w:ilvl w:val="0"/>
          <w:numId w:val="36"/>
        </w:numPr>
        <w:tabs>
          <w:tab w:pos="841" w:val="left" w:leader="none"/>
          <w:tab w:pos="9121" w:val="left" w:leader="none"/>
        </w:tabs>
        <w:spacing w:line="480" w:lineRule="auto" w:before="0" w:after="0"/>
        <w:ind w:left="840" w:right="1043" w:hanging="360"/>
        <w:jc w:val="left"/>
        <w:rPr>
          <w:rFonts w:ascii="Calibri"/>
          <w:sz w:val="24"/>
        </w:rPr>
      </w:pPr>
      <w:r>
        <w:rPr>
          <w:rFonts w:ascii="Calibri"/>
          <w:color w:val="000104"/>
          <w:sz w:val="24"/>
        </w:rPr>
        <w:t>Lawyers</w:t>
      </w:r>
      <w:r>
        <w:rPr>
          <w:rFonts w:ascii="Calibri"/>
          <w:color w:val="000104"/>
          <w:spacing w:val="41"/>
          <w:sz w:val="24"/>
        </w:rPr>
        <w:t> </w:t>
      </w:r>
      <w:r>
        <w:rPr>
          <w:rFonts w:ascii="Calibri"/>
          <w:color w:val="000104"/>
          <w:sz w:val="24"/>
        </w:rPr>
        <w:t>and</w:t>
      </w:r>
      <w:r>
        <w:rPr>
          <w:rFonts w:ascii="Calibri"/>
          <w:color w:val="000104"/>
          <w:spacing w:val="42"/>
          <w:sz w:val="24"/>
        </w:rPr>
        <w:t> </w:t>
      </w:r>
      <w:r>
        <w:rPr>
          <w:rFonts w:ascii="Calibri"/>
          <w:color w:val="000104"/>
          <w:sz w:val="24"/>
        </w:rPr>
        <w:t>judges</w:t>
      </w:r>
      <w:r>
        <w:rPr>
          <w:rFonts w:ascii="Calibri"/>
          <w:color w:val="000104"/>
          <w:spacing w:val="42"/>
          <w:sz w:val="24"/>
        </w:rPr>
        <w:t> </w:t>
      </w:r>
      <w:r>
        <w:rPr>
          <w:rFonts w:ascii="Calibri"/>
          <w:color w:val="000104"/>
          <w:sz w:val="24"/>
        </w:rPr>
        <w:t>are</w:t>
      </w:r>
      <w:r>
        <w:rPr>
          <w:rFonts w:ascii="Calibri"/>
          <w:color w:val="000104"/>
          <w:spacing w:val="39"/>
          <w:sz w:val="24"/>
        </w:rPr>
        <w:t> </w:t>
      </w:r>
      <w:r>
        <w:rPr>
          <w:rFonts w:ascii="Calibri"/>
          <w:color w:val="000104"/>
          <w:sz w:val="24"/>
        </w:rPr>
        <w:t>regularly</w:t>
      </w:r>
      <w:r>
        <w:rPr>
          <w:rFonts w:ascii="Calibri"/>
          <w:color w:val="000104"/>
          <w:spacing w:val="39"/>
          <w:sz w:val="24"/>
        </w:rPr>
        <w:t> </w:t>
      </w:r>
      <w:r>
        <w:rPr>
          <w:rFonts w:ascii="Calibri"/>
          <w:color w:val="000104"/>
          <w:sz w:val="24"/>
        </w:rPr>
        <w:t>been</w:t>
      </w:r>
      <w:r>
        <w:rPr>
          <w:rFonts w:ascii="Calibri"/>
          <w:color w:val="000104"/>
          <w:spacing w:val="43"/>
          <w:sz w:val="24"/>
        </w:rPr>
        <w:t> </w:t>
      </w:r>
      <w:r>
        <w:rPr>
          <w:rFonts w:ascii="Calibri"/>
          <w:color w:val="000104"/>
          <w:sz w:val="24"/>
        </w:rPr>
        <w:t>accused</w:t>
      </w:r>
      <w:r>
        <w:rPr>
          <w:rFonts w:ascii="Calibri"/>
          <w:color w:val="000104"/>
          <w:spacing w:val="40"/>
          <w:sz w:val="24"/>
        </w:rPr>
        <w:t> </w:t>
      </w:r>
      <w:r>
        <w:rPr>
          <w:rFonts w:ascii="Calibri"/>
          <w:color w:val="000104"/>
          <w:sz w:val="24"/>
        </w:rPr>
        <w:t>of</w:t>
      </w:r>
      <w:r>
        <w:rPr>
          <w:rFonts w:ascii="Calibri"/>
          <w:color w:val="000104"/>
          <w:spacing w:val="41"/>
          <w:sz w:val="24"/>
        </w:rPr>
        <w:t> </w:t>
      </w:r>
      <w:r>
        <w:rPr>
          <w:rFonts w:ascii="Calibri"/>
          <w:color w:val="000104"/>
          <w:sz w:val="24"/>
        </w:rPr>
        <w:t>unethical</w:t>
      </w:r>
      <w:r>
        <w:rPr>
          <w:rFonts w:ascii="Calibri"/>
          <w:color w:val="000104"/>
          <w:spacing w:val="41"/>
          <w:sz w:val="24"/>
        </w:rPr>
        <w:t> </w:t>
      </w:r>
      <w:r>
        <w:rPr>
          <w:rFonts w:ascii="Calibri"/>
          <w:color w:val="000104"/>
          <w:sz w:val="24"/>
        </w:rPr>
        <w:t>conducts</w:t>
      </w:r>
      <w:r>
        <w:rPr>
          <w:rFonts w:ascii="Calibri"/>
          <w:color w:val="000104"/>
          <w:spacing w:val="38"/>
          <w:sz w:val="24"/>
        </w:rPr>
        <w:t> </w:t>
      </w:r>
      <w:r>
        <w:rPr>
          <w:rFonts w:ascii="Calibri"/>
          <w:color w:val="000104"/>
          <w:sz w:val="24"/>
        </w:rPr>
        <w:t>due</w:t>
      </w:r>
      <w:r>
        <w:rPr>
          <w:rFonts w:ascii="Calibri"/>
          <w:color w:val="000104"/>
          <w:spacing w:val="40"/>
          <w:sz w:val="24"/>
        </w:rPr>
        <w:t> </w:t>
      </w:r>
      <w:r>
        <w:rPr>
          <w:rFonts w:ascii="Calibri"/>
          <w:color w:val="000104"/>
          <w:sz w:val="24"/>
        </w:rPr>
        <w:t>to</w:t>
      </w:r>
      <w:r>
        <w:rPr>
          <w:rFonts w:ascii="Calibri"/>
          <w:color w:val="000104"/>
          <w:spacing w:val="42"/>
          <w:sz w:val="24"/>
        </w:rPr>
        <w:t> </w:t>
      </w:r>
      <w:r>
        <w:rPr>
          <w:rFonts w:ascii="Calibri"/>
          <w:color w:val="000104"/>
          <w:sz w:val="24"/>
        </w:rPr>
        <w:t>lack</w:t>
      </w:r>
      <w:r>
        <w:rPr>
          <w:rFonts w:ascii="Calibri"/>
          <w:color w:val="000104"/>
          <w:spacing w:val="41"/>
          <w:sz w:val="24"/>
        </w:rPr>
        <w:t> </w:t>
      </w:r>
      <w:r>
        <w:rPr>
          <w:rFonts w:ascii="Calibri"/>
          <w:color w:val="000104"/>
          <w:sz w:val="24"/>
        </w:rPr>
        <w:t>of</w:t>
      </w:r>
      <w:r>
        <w:rPr>
          <w:rFonts w:ascii="Calibri"/>
          <w:color w:val="000104"/>
          <w:spacing w:val="-52"/>
          <w:sz w:val="24"/>
        </w:rPr>
        <w:t> </w:t>
      </w:r>
      <w:r>
        <w:rPr>
          <w:rFonts w:ascii="Calibri"/>
          <w:color w:val="000104"/>
          <w:sz w:val="24"/>
        </w:rPr>
        <w:t>ethical</w:t>
      </w:r>
      <w:r>
        <w:rPr>
          <w:rFonts w:ascii="Calibri"/>
          <w:color w:val="000104"/>
          <w:spacing w:val="-2"/>
          <w:sz w:val="24"/>
        </w:rPr>
        <w:t> </w:t>
      </w:r>
      <w:r>
        <w:rPr>
          <w:rFonts w:ascii="Calibri"/>
          <w:color w:val="000104"/>
          <w:sz w:val="24"/>
        </w:rPr>
        <w:t>curriculum</w:t>
      </w:r>
      <w:r>
        <w:rPr>
          <w:rFonts w:ascii="Calibri"/>
          <w:color w:val="000104"/>
          <w:spacing w:val="-3"/>
          <w:sz w:val="24"/>
        </w:rPr>
        <w:t> </w:t>
      </w:r>
      <w:r>
        <w:rPr>
          <w:rFonts w:ascii="Calibri"/>
          <w:color w:val="000104"/>
          <w:sz w:val="24"/>
        </w:rPr>
        <w:t>from</w:t>
      </w:r>
      <w:r>
        <w:rPr>
          <w:rFonts w:ascii="Calibri"/>
          <w:color w:val="000104"/>
          <w:spacing w:val="-4"/>
          <w:sz w:val="24"/>
        </w:rPr>
        <w:t> </w:t>
      </w:r>
      <w:r>
        <w:rPr>
          <w:rFonts w:ascii="Calibri"/>
          <w:color w:val="000104"/>
          <w:sz w:val="24"/>
        </w:rPr>
        <w:t>the University.</w:t>
        <w:tab/>
      </w:r>
      <w:r>
        <w:rPr>
          <w:sz w:val="24"/>
        </w:rPr>
        <w:t>{</w:t>
      </w:r>
    </w:p>
    <w:p>
      <w:pPr>
        <w:pStyle w:val="BodyText"/>
        <w:spacing w:line="268" w:lineRule="exact"/>
        <w:ind w:left="840"/>
      </w:pPr>
      <w:r>
        <w:rPr/>
        <w:t>}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841" w:val="left" w:leader="none"/>
          <w:tab w:pos="840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Half-baked</w:t>
      </w:r>
      <w:r>
        <w:rPr>
          <w:spacing w:val="-2"/>
          <w:sz w:val="24"/>
        </w:rPr>
        <w:t> </w:t>
      </w:r>
      <w:r>
        <w:rPr>
          <w:sz w:val="24"/>
        </w:rPr>
        <w:t>lawyers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breed</w:t>
      </w:r>
      <w:r>
        <w:rPr>
          <w:spacing w:val="2"/>
          <w:sz w:val="24"/>
        </w:rPr>
        <w:t> </w:t>
      </w:r>
      <w:r>
        <w:rPr>
          <w:sz w:val="24"/>
        </w:rPr>
        <w:t>yearly</w:t>
        <w:tab/>
        <w:t>{   }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841" w:val="left" w:leader="none"/>
          <w:tab w:pos="840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Non-participation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NBA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admission/accreditation</w:t>
      </w:r>
      <w:r>
        <w:rPr>
          <w:spacing w:val="-2"/>
          <w:sz w:val="24"/>
        </w:rPr>
        <w:t> </w:t>
      </w:r>
      <w:r>
        <w:rPr>
          <w:sz w:val="24"/>
        </w:rPr>
        <w:t>process.</w:t>
        <w:tab/>
        <w:t>{   }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841" w:val="left" w:leader="none"/>
          <w:tab w:pos="8401" w:val="left" w:leader="none"/>
        </w:tabs>
        <w:spacing w:line="240" w:lineRule="auto" w:before="1" w:after="0"/>
        <w:ind w:left="840" w:right="0" w:hanging="361"/>
        <w:jc w:val="left"/>
        <w:rPr>
          <w:sz w:val="24"/>
        </w:rPr>
      </w:pP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of 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59"/>
          <w:sz w:val="24"/>
        </w:rPr>
        <w:t> </w:t>
      </w:r>
      <w:r>
        <w:rPr>
          <w:sz w:val="24"/>
        </w:rPr>
        <w:t>the classroom</w:t>
        <w:tab/>
        <w:t>{   }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perception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hectic</w:t>
      </w:r>
      <w:r>
        <w:rPr>
          <w:spacing w:val="-1"/>
          <w:sz w:val="24"/>
        </w:rPr>
        <w:t> </w:t>
      </w: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applying</w:t>
      </w:r>
      <w:r>
        <w:rPr>
          <w:spacing w:val="-4"/>
          <w:sz w:val="24"/>
        </w:rPr>
        <w:t> </w:t>
      </w:r>
      <w:r>
        <w:rPr>
          <w:sz w:val="24"/>
        </w:rPr>
        <w:t>practical in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law</w:t>
      </w:r>
      <w:r>
        <w:rPr>
          <w:spacing w:val="28"/>
          <w:sz w:val="24"/>
        </w:rPr>
        <w:t> </w:t>
      </w:r>
      <w:r>
        <w:rPr>
          <w:sz w:val="24"/>
        </w:rPr>
        <w:t>{</w:t>
      </w:r>
      <w:r>
        <w:rPr>
          <w:spacing w:val="118"/>
          <w:sz w:val="24"/>
        </w:rPr>
        <w:t> </w:t>
      </w:r>
      <w:r>
        <w:rPr>
          <w:sz w:val="24"/>
        </w:rPr>
        <w:t>}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840" w:val="left" w:leader="none"/>
          <w:tab w:pos="841" w:val="left" w:leader="none"/>
          <w:tab w:pos="840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Law</w:t>
      </w:r>
      <w:r>
        <w:rPr>
          <w:spacing w:val="-1"/>
          <w:sz w:val="24"/>
        </w:rPr>
        <w:t> </w:t>
      </w:r>
      <w:r>
        <w:rPr>
          <w:sz w:val="24"/>
        </w:rPr>
        <w:t>students have</w:t>
      </w:r>
      <w:r>
        <w:rPr>
          <w:spacing w:val="-3"/>
          <w:sz w:val="24"/>
        </w:rPr>
        <w:t> </w:t>
      </w:r>
      <w:r>
        <w:rPr>
          <w:sz w:val="24"/>
        </w:rPr>
        <w:t>no practice</w:t>
      </w:r>
      <w:r>
        <w:rPr>
          <w:spacing w:val="-2"/>
          <w:sz w:val="24"/>
        </w:rPr>
        <w:t> </w:t>
      </w:r>
      <w:r>
        <w:rPr>
          <w:sz w:val="24"/>
        </w:rPr>
        <w:t>rules for</w:t>
      </w:r>
      <w:r>
        <w:rPr>
          <w:spacing w:val="-1"/>
          <w:sz w:val="24"/>
        </w:rPr>
        <w:t> </w:t>
      </w:r>
      <w:r>
        <w:rPr>
          <w:sz w:val="24"/>
        </w:rPr>
        <w:t>their curriculum</w:t>
      </w:r>
      <w:r>
        <w:rPr>
          <w:spacing w:val="-1"/>
          <w:sz w:val="24"/>
        </w:rPr>
        <w:t> </w:t>
      </w:r>
      <w:r>
        <w:rPr>
          <w:sz w:val="24"/>
        </w:rPr>
        <w:t>activities.</w:t>
        <w:tab/>
        <w:t>{</w:t>
      </w:r>
      <w:r>
        <w:rPr>
          <w:spacing w:val="61"/>
          <w:sz w:val="24"/>
        </w:rPr>
        <w:t> </w:t>
      </w:r>
      <w:r>
        <w:rPr>
          <w:sz w:val="24"/>
        </w:rPr>
        <w:t>}</w:t>
      </w:r>
    </w:p>
    <w:p>
      <w:pPr>
        <w:pStyle w:val="BodyText"/>
        <w:spacing w:before="5"/>
        <w:rPr>
          <w:sz w:val="38"/>
        </w:rPr>
      </w:pPr>
    </w:p>
    <w:p>
      <w:pPr>
        <w:pStyle w:val="Heading2"/>
        <w:ind w:left="480" w:right="1039"/>
      </w:pPr>
      <w:r>
        <w:rPr/>
        <w:t>SECTION C: RESPONDENTS’ PERCEPTION ON THE IMPORTANCE CLINICAL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CLINIC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line="360" w:lineRule="auto" w:before="156"/>
        <w:ind w:left="480" w:right="1036"/>
        <w:jc w:val="both"/>
      </w:pPr>
      <w:r>
        <w:rPr/>
        <w:t>Instructions: Kindly, evaluate the statements in the table below and choose one of the options</w:t>
      </w:r>
      <w:r>
        <w:rPr>
          <w:spacing w:val="1"/>
        </w:rPr>
        <w:t> </w:t>
      </w:r>
      <w:r>
        <w:rPr/>
        <w:t>that you feel is in line with your personal experience on how clinical legal education can</w:t>
      </w:r>
      <w:r>
        <w:rPr>
          <w:spacing w:val="1"/>
        </w:rPr>
        <w:t> </w:t>
      </w:r>
      <w:r>
        <w:rPr/>
        <w:t>promote</w:t>
      </w:r>
      <w:r>
        <w:rPr>
          <w:spacing w:val="-2"/>
        </w:rPr>
        <w:t> </w:t>
      </w:r>
      <w:r>
        <w:rPr/>
        <w:t>legal practice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"/>
        <w:gridCol w:w="3296"/>
        <w:gridCol w:w="1133"/>
        <w:gridCol w:w="993"/>
        <w:gridCol w:w="991"/>
        <w:gridCol w:w="1134"/>
        <w:gridCol w:w="1132"/>
      </w:tblGrid>
      <w:tr>
        <w:trPr>
          <w:trHeight w:val="828" w:hRule="atLeast"/>
        </w:trPr>
        <w:tc>
          <w:tcPr>
            <w:tcW w:w="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S/No</w:t>
            </w:r>
          </w:p>
        </w:tc>
        <w:tc>
          <w:tcPr>
            <w:tcW w:w="329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{√}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agree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Agree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Neutral</w:t>
            </w:r>
          </w:p>
        </w:tc>
        <w:tc>
          <w:tcPr>
            <w:tcW w:w="113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Disagree</w:t>
            </w:r>
          </w:p>
        </w:tc>
        <w:tc>
          <w:tcPr>
            <w:tcW w:w="1132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Strongly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disagree</w:t>
            </w:r>
          </w:p>
        </w:tc>
      </w:tr>
      <w:tr>
        <w:trPr>
          <w:trHeight w:val="2483" w:hRule="atLeast"/>
        </w:trPr>
        <w:tc>
          <w:tcPr>
            <w:tcW w:w="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96" w:type="dxa"/>
          </w:tcPr>
          <w:p>
            <w:pPr>
              <w:pStyle w:val="TableParagraph"/>
              <w:spacing w:line="36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clinical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methodologies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teaching legal ethics from 200-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500 level in the University 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ethical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lawyers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Nigeria.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43" w:hRule="atLeast"/>
        </w:trPr>
        <w:tc>
          <w:tcPr>
            <w:tcW w:w="81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96" w:type="dxa"/>
          </w:tcPr>
          <w:p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clinical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legal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methodologies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all</w:t>
            </w:r>
          </w:p>
          <w:p>
            <w:pPr>
              <w:pStyle w:val="TableParagraph"/>
              <w:tabs>
                <w:tab w:pos="741" w:val="left" w:leader="none"/>
                <w:tab w:pos="1748" w:val="left" w:leader="none"/>
                <w:tab w:pos="2410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law</w:t>
              <w:tab/>
              <w:t>courses</w:t>
              <w:tab/>
              <w:t>will</w:t>
              <w:tab/>
              <w:t>produce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2" w:top="1340" w:bottom="1200" w:left="960" w:right="400"/>
        </w:sect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"/>
        <w:gridCol w:w="3296"/>
        <w:gridCol w:w="1133"/>
        <w:gridCol w:w="993"/>
        <w:gridCol w:w="991"/>
        <w:gridCol w:w="1134"/>
        <w:gridCol w:w="1132"/>
      </w:tblGrid>
      <w:tr>
        <w:trPr>
          <w:trHeight w:val="415" w:hRule="atLeast"/>
        </w:trPr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9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lawyers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68" w:hRule="atLeast"/>
        </w:trPr>
        <w:tc>
          <w:tcPr>
            <w:tcW w:w="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96" w:type="dxa"/>
          </w:tcPr>
          <w:p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clinical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methodologies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 courses will produce 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conscience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lawyers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71" w:hRule="atLeast"/>
        </w:trPr>
        <w:tc>
          <w:tcPr>
            <w:tcW w:w="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96" w:type="dxa"/>
          </w:tcPr>
          <w:p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learn/know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practical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theories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classroom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participate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Clinic‟s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activities.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96" w:hRule="atLeast"/>
        </w:trPr>
        <w:tc>
          <w:tcPr>
            <w:tcW w:w="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96" w:type="dxa"/>
          </w:tcPr>
          <w:p>
            <w:pPr>
              <w:pStyle w:val="TableParagraph"/>
              <w:tabs>
                <w:tab w:pos="1372" w:val="left" w:leader="none"/>
                <w:tab w:pos="2425" w:val="left" w:leader="none"/>
              </w:tabs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Having more than one lecturer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taking a CLE, activity will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ensuring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students‟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participation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internalization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global</w:t>
              <w:tab/>
              <w:t>best</w:t>
              <w:tab/>
            </w:r>
            <w:r>
              <w:rPr>
                <w:spacing w:val="-1"/>
                <w:sz w:val="24"/>
              </w:rPr>
              <w:t>practice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methodologies.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71" w:hRule="atLeast"/>
        </w:trPr>
        <w:tc>
          <w:tcPr>
            <w:tcW w:w="8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96" w:type="dxa"/>
          </w:tcPr>
          <w:p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Promulgating a practice rule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practice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enhance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inculcation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ethics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prospective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lawyers.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526" w:right="1083"/>
        <w:jc w:val="center"/>
      </w:pPr>
      <w:r>
        <w:rPr/>
        <w:t>THANK</w:t>
      </w:r>
      <w:r>
        <w:rPr>
          <w:spacing w:val="-4"/>
        </w:rPr>
        <w:t> </w:t>
      </w:r>
      <w:r>
        <w:rPr/>
        <w:t>YOU!</w:t>
      </w:r>
    </w:p>
    <w:p>
      <w:pPr>
        <w:spacing w:after="0"/>
        <w:jc w:val="center"/>
        <w:sectPr>
          <w:pgSz w:w="11910" w:h="16840"/>
          <w:pgMar w:header="0" w:footer="922" w:top="1420" w:bottom="1200" w:left="960" w:right="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spacing w:before="90"/>
        <w:ind w:left="527" w:right="1083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B:</w:t>
      </w:r>
    </w:p>
    <w:p>
      <w:pPr>
        <w:spacing w:before="0"/>
        <w:ind w:left="521" w:right="1083" w:firstLine="0"/>
        <w:jc w:val="center"/>
        <w:rPr>
          <w:b/>
          <w:sz w:val="24"/>
        </w:rPr>
      </w:pPr>
      <w:r>
        <w:rPr>
          <w:b/>
          <w:sz w:val="24"/>
        </w:rPr>
        <w:t>IMAGE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COMMUNITY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OUTREACH/STREET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CAMPAIGN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PROJECTS.</w:t>
      </w:r>
    </w:p>
    <w:p>
      <w:pPr>
        <w:pStyle w:val="BodyText"/>
        <w:spacing w:before="9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2132329</wp:posOffset>
            </wp:positionH>
            <wp:positionV relativeFrom="paragraph">
              <wp:posOffset>103552</wp:posOffset>
            </wp:positionV>
            <wp:extent cx="4226680" cy="277063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680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ind w:firstLine="0"/>
        <w:jc w:val="center"/>
      </w:pPr>
      <w:r>
        <w:rPr/>
        <w:t>A Cross-section of Demonstration Secondary School Pupils, Kongo Annex,</w:t>
      </w:r>
      <w:r>
        <w:rPr>
          <w:spacing w:val="-67"/>
        </w:rPr>
        <w:t> </w:t>
      </w:r>
      <w:r>
        <w:rPr/>
        <w:t>Ahmadu Bello University, Zaria with Clinicians at the Clinic Secondary</w:t>
      </w:r>
      <w:r>
        <w:rPr>
          <w:spacing w:val="1"/>
        </w:rPr>
        <w:t> </w:t>
      </w:r>
      <w:r>
        <w:rPr/>
        <w:t>Schools</w:t>
      </w:r>
      <w:r>
        <w:rPr>
          <w:spacing w:val="-4"/>
        </w:rPr>
        <w:t> </w:t>
      </w:r>
      <w:r>
        <w:rPr/>
        <w:t>awareness campaign</w:t>
      </w:r>
      <w:r>
        <w:rPr>
          <w:spacing w:val="-3"/>
        </w:rPr>
        <w:t> </w:t>
      </w:r>
      <w:r>
        <w:rPr/>
        <w:t>visit to the</w:t>
      </w:r>
      <w:r>
        <w:rPr>
          <w:spacing w:val="-3"/>
        </w:rPr>
        <w:t> </w:t>
      </w:r>
      <w:r>
        <w:rPr/>
        <w:t>school on 17</w:t>
      </w:r>
      <w:r>
        <w:rPr>
          <w:vertAlign w:val="superscript"/>
        </w:rPr>
        <w:t>th</w:t>
      </w:r>
      <w:r>
        <w:rPr>
          <w:vertAlign w:val="baseline"/>
        </w:rPr>
        <w:t> May,</w:t>
      </w:r>
      <w:r>
        <w:rPr>
          <w:spacing w:val="-2"/>
          <w:vertAlign w:val="baseline"/>
        </w:rPr>
        <w:t> </w:t>
      </w:r>
      <w:r>
        <w:rPr>
          <w:vertAlign w:val="baseline"/>
        </w:rPr>
        <w:t>2013.</w:t>
      </w: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42"/>
        </w:rPr>
      </w:pPr>
    </w:p>
    <w:p>
      <w:pPr>
        <w:pStyle w:val="Heading2"/>
        <w:ind w:left="526" w:right="1083"/>
        <w:jc w:val="center"/>
      </w:pPr>
      <w:r>
        <w:rPr/>
        <w:t>APPENDIX</w:t>
      </w:r>
      <w:r>
        <w:rPr>
          <w:spacing w:val="-3"/>
        </w:rPr>
        <w:t> </w:t>
      </w:r>
      <w:r>
        <w:rPr/>
        <w:t>C:</w:t>
      </w:r>
    </w:p>
    <w:p>
      <w:pPr>
        <w:spacing w:before="0"/>
        <w:ind w:left="524" w:right="1083" w:firstLine="0"/>
        <w:jc w:val="center"/>
        <w:rPr>
          <w:b/>
          <w:sz w:val="24"/>
        </w:rPr>
      </w:pPr>
      <w:r>
        <w:rPr>
          <w:b/>
          <w:sz w:val="24"/>
        </w:rPr>
        <w:t>IMAGE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COMMUNITY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OUTREACH/STREET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CAMPAIGN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PROJECTS.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22" w:top="1580" w:bottom="1200" w:left="960" w:right="400"/>
        </w:sectPr>
      </w:pPr>
    </w:p>
    <w:p>
      <w:pPr>
        <w:pStyle w:val="BodyText"/>
        <w:ind w:left="1513"/>
        <w:rPr>
          <w:sz w:val="20"/>
        </w:rPr>
      </w:pPr>
      <w:r>
        <w:rPr>
          <w:sz w:val="20"/>
        </w:rPr>
        <w:drawing>
          <wp:inline distT="0" distB="0" distL="0" distR="0">
            <wp:extent cx="4424632" cy="267004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632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8"/>
        </w:rPr>
      </w:pPr>
    </w:p>
    <w:p>
      <w:pPr>
        <w:pStyle w:val="Heading1"/>
        <w:spacing w:line="237" w:lineRule="auto" w:before="92"/>
        <w:ind w:left="3339" w:right="1487" w:hanging="2399"/>
      </w:pPr>
      <w:r>
        <w:rPr/>
        <w:t>Senior Clinicians interviewing a client community lawyering exercise at</w:t>
      </w:r>
      <w:r>
        <w:rPr>
          <w:spacing w:val="-68"/>
        </w:rPr>
        <w:t> </w:t>
      </w:r>
      <w:r>
        <w:rPr/>
        <w:t>Samaru town</w:t>
      </w:r>
      <w:r>
        <w:rPr>
          <w:spacing w:val="-3"/>
        </w:rPr>
        <w:t> </w:t>
      </w:r>
      <w:r>
        <w:rPr/>
        <w:t>31</w:t>
      </w:r>
      <w:r>
        <w:rPr>
          <w:vertAlign w:val="superscript"/>
        </w:rPr>
        <w:t>st</w:t>
      </w:r>
      <w:r>
        <w:rPr>
          <w:vertAlign w:val="baseline"/>
        </w:rPr>
        <w:t> May,</w:t>
      </w:r>
      <w:r>
        <w:rPr>
          <w:spacing w:val="-1"/>
          <w:vertAlign w:val="baseline"/>
        </w:rPr>
        <w:t> </w:t>
      </w:r>
      <w:r>
        <w:rPr>
          <w:vertAlign w:val="baseline"/>
        </w:rPr>
        <w:t>2014.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2"/>
        <w:spacing w:before="1"/>
        <w:ind w:left="526" w:right="1083"/>
        <w:jc w:val="center"/>
      </w:pPr>
      <w:r>
        <w:rPr/>
        <w:t>APPENDIX</w:t>
      </w:r>
      <w:r>
        <w:rPr>
          <w:spacing w:val="-3"/>
        </w:rPr>
        <w:t> </w:t>
      </w:r>
      <w:r>
        <w:rPr/>
        <w:t>D:</w:t>
      </w:r>
    </w:p>
    <w:p>
      <w:pPr>
        <w:spacing w:before="0"/>
        <w:ind w:left="521" w:right="1083" w:firstLine="0"/>
        <w:jc w:val="center"/>
        <w:rPr>
          <w:b/>
          <w:sz w:val="24"/>
        </w:rPr>
      </w:pPr>
      <w:r>
        <w:rPr>
          <w:b/>
          <w:sz w:val="24"/>
        </w:rPr>
        <w:t>IMAGE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COMMUNITY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OUTREACH/STREET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CAMPAIGN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PROJECTS.</w:t>
      </w:r>
    </w:p>
    <w:p>
      <w:pPr>
        <w:pStyle w:val="BodyText"/>
        <w:spacing w:before="7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1456182</wp:posOffset>
            </wp:positionH>
            <wp:positionV relativeFrom="paragraph">
              <wp:posOffset>102267</wp:posOffset>
            </wp:positionV>
            <wp:extent cx="4658785" cy="2624328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785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37" w:lineRule="auto" w:before="155"/>
        <w:ind w:left="3344" w:right="1129"/>
      </w:pPr>
      <w:r>
        <w:rPr/>
        <w:t>Clinicians with the Village Head after the community lawyering exercise at</w:t>
      </w:r>
      <w:r>
        <w:rPr>
          <w:spacing w:val="-67"/>
        </w:rPr>
        <w:t> </w:t>
      </w:r>
      <w:r>
        <w:rPr/>
        <w:t>Samaru</w:t>
      </w:r>
      <w:r>
        <w:rPr>
          <w:spacing w:val="1"/>
        </w:rPr>
        <w:t> </w:t>
      </w:r>
      <w:r>
        <w:rPr/>
        <w:t>town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31</w:t>
      </w:r>
      <w:r>
        <w:rPr>
          <w:vertAlign w:val="superscript"/>
        </w:rPr>
        <w:t>st</w:t>
      </w:r>
      <w:r>
        <w:rPr>
          <w:spacing w:val="-3"/>
          <w:vertAlign w:val="baseline"/>
        </w:rPr>
        <w:t> </w:t>
      </w:r>
      <w:r>
        <w:rPr>
          <w:vertAlign w:val="baseline"/>
        </w:rPr>
        <w:t>May,</w:t>
      </w:r>
      <w:r>
        <w:rPr>
          <w:spacing w:val="-1"/>
          <w:vertAlign w:val="baseline"/>
        </w:rPr>
        <w:t> </w:t>
      </w:r>
      <w:r>
        <w:rPr>
          <w:vertAlign w:val="baseline"/>
        </w:rPr>
        <w:t>2014.</w:t>
      </w:r>
    </w:p>
    <w:p>
      <w:pPr>
        <w:pStyle w:val="BodyText"/>
        <w:spacing w:before="7"/>
        <w:rPr>
          <w:sz w:val="40"/>
        </w:rPr>
      </w:pPr>
    </w:p>
    <w:p>
      <w:pPr>
        <w:pStyle w:val="Heading2"/>
        <w:ind w:left="527" w:right="1083"/>
        <w:jc w:val="center"/>
      </w:pPr>
      <w:r>
        <w:rPr/>
        <w:t>APPENDIX</w:t>
      </w:r>
      <w:r>
        <w:rPr>
          <w:spacing w:val="-3"/>
        </w:rPr>
        <w:t> </w:t>
      </w:r>
      <w:r>
        <w:rPr/>
        <w:t>E:</w:t>
      </w:r>
    </w:p>
    <w:p>
      <w:pPr>
        <w:spacing w:line="273" w:lineRule="auto" w:before="22"/>
        <w:ind w:left="523" w:right="1083" w:firstLine="0"/>
        <w:jc w:val="center"/>
        <w:rPr>
          <w:b/>
          <w:sz w:val="24"/>
        </w:rPr>
      </w:pPr>
      <w:r>
        <w:rPr>
          <w:b/>
          <w:sz w:val="24"/>
        </w:rPr>
        <w:t>IMAGE OF CLINICIANS AT THE MUSLIM REFRESHER TUDUN WADA, ZARIA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EDUCATING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 STUDENTS ON THE R2K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CAMPAIGN.</w:t>
      </w:r>
    </w:p>
    <w:p>
      <w:pPr>
        <w:spacing w:after="0" w:line="273" w:lineRule="auto"/>
        <w:jc w:val="center"/>
        <w:rPr>
          <w:sz w:val="24"/>
        </w:rPr>
        <w:sectPr>
          <w:pgSz w:w="11910" w:h="16840"/>
          <w:pgMar w:header="0" w:footer="922" w:top="1420" w:bottom="1200" w:left="960" w:right="400"/>
        </w:sectPr>
      </w:pPr>
    </w:p>
    <w:p>
      <w:pPr>
        <w:pStyle w:val="BodyText"/>
        <w:ind w:left="1226"/>
        <w:rPr>
          <w:sz w:val="20"/>
        </w:rPr>
      </w:pPr>
      <w:r>
        <w:rPr>
          <w:sz w:val="20"/>
        </w:rPr>
        <w:drawing>
          <wp:inline distT="0" distB="0" distL="0" distR="0">
            <wp:extent cx="4812166" cy="274929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166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6" w:lineRule="auto" w:before="136"/>
        <w:ind w:left="526" w:right="1083"/>
        <w:jc w:val="center"/>
      </w:pPr>
      <w:r>
        <w:rPr/>
        <w:t>Cross-section of Clinicians at the Muslim Refresher Tudun Wada, Zaria Educating the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R2K Campaign on 14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spacing w:val="-5"/>
          <w:vertAlign w:val="baseline"/>
        </w:rPr>
        <w:t> </w:t>
      </w:r>
      <w:r>
        <w:rPr>
          <w:vertAlign w:val="baseline"/>
        </w:rPr>
        <w:t>of June, 2015.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2"/>
        <w:ind w:left="527" w:right="1083"/>
        <w:jc w:val="center"/>
      </w:pPr>
      <w:r>
        <w:rPr/>
        <w:t>APPENDIX</w:t>
      </w:r>
      <w:r>
        <w:rPr>
          <w:spacing w:val="-2"/>
        </w:rPr>
        <w:t> </w:t>
      </w:r>
      <w:r>
        <w:rPr/>
        <w:t>F:</w:t>
      </w:r>
    </w:p>
    <w:p>
      <w:pPr>
        <w:spacing w:before="19"/>
        <w:ind w:left="517" w:right="1083" w:firstLine="0"/>
        <w:jc w:val="center"/>
        <w:rPr>
          <w:b/>
          <w:sz w:val="24"/>
        </w:rPr>
      </w:pPr>
      <w:r>
        <w:rPr>
          <w:b/>
          <w:sz w:val="24"/>
        </w:rPr>
        <w:t>ACCEPTANCE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LETTER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 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FIRM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LAGOS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22" w:top="1420" w:bottom="1200" w:left="960" w:right="40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740171" cy="7900415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171" cy="79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Heading2"/>
        <w:spacing w:before="90"/>
        <w:ind w:left="526" w:right="1083"/>
        <w:jc w:val="center"/>
        <w:rPr>
          <w:sz w:val="22"/>
        </w:rPr>
      </w:pPr>
      <w:r>
        <w:rPr/>
        <w:t>APPENDIX</w:t>
      </w:r>
      <w:r>
        <w:rPr>
          <w:spacing w:val="-3"/>
        </w:rPr>
        <w:t> </w:t>
      </w:r>
      <w:r>
        <w:rPr>
          <w:sz w:val="22"/>
        </w:rPr>
        <w:t>G: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922" w:top="1420" w:bottom="1200" w:left="960" w:right="400"/>
        </w:sectPr>
      </w:pPr>
    </w:p>
    <w:p>
      <w:pPr>
        <w:spacing w:before="61"/>
        <w:ind w:left="679" w:right="0" w:firstLine="0"/>
        <w:jc w:val="left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CLINICIAN’S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KNOWLEDGE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ACQUIRED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</w:t>
      </w:r>
    </w:p>
    <w:p>
      <w:pPr>
        <w:pStyle w:val="Heading2"/>
        <w:spacing w:before="19"/>
        <w:ind w:left="3133"/>
        <w:jc w:val="left"/>
      </w:pPr>
      <w:r>
        <w:rPr/>
        <w:t>A.B.U LAW CLINIC ACTIVITIES.</w:t>
      </w:r>
    </w:p>
    <w:p>
      <w:pPr>
        <w:pStyle w:val="BodyText"/>
        <w:spacing w:before="2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914400</wp:posOffset>
            </wp:positionH>
            <wp:positionV relativeFrom="paragraph">
              <wp:posOffset>237900</wp:posOffset>
            </wp:positionV>
            <wp:extent cx="5655851" cy="7412735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851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922" w:top="1360" w:bottom="1200" w:left="960" w:right="400"/>
        </w:sectPr>
      </w:pPr>
    </w:p>
    <w:p>
      <w:pPr>
        <w:pStyle w:val="BodyText"/>
        <w:spacing w:before="2"/>
        <w:rPr>
          <w:b/>
          <w:sz w:val="18"/>
        </w:rPr>
      </w:pPr>
    </w:p>
    <w:p>
      <w:pPr>
        <w:spacing w:before="90"/>
        <w:ind w:left="526" w:right="1083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H:</w:t>
      </w:r>
    </w:p>
    <w:p>
      <w:pPr>
        <w:pStyle w:val="Heading2"/>
        <w:spacing w:line="256" w:lineRule="auto" w:before="22"/>
        <w:ind w:left="525" w:right="1083"/>
        <w:jc w:val="center"/>
      </w:pPr>
      <w:r>
        <w:rPr/>
        <w:t>PROPOSED PRACTICE RULES FOR AHMADU BELLO UNIVERSITY LAW</w:t>
      </w:r>
      <w:r>
        <w:rPr>
          <w:spacing w:val="-57"/>
        </w:rPr>
        <w:t> </w:t>
      </w:r>
      <w:r>
        <w:rPr/>
        <w:t>CLINIC</w:t>
      </w:r>
    </w:p>
    <w:p>
      <w:pPr>
        <w:pStyle w:val="BodyText"/>
        <w:spacing w:line="480" w:lineRule="auto" w:before="158"/>
        <w:ind w:left="480" w:right="1040"/>
        <w:jc w:val="both"/>
      </w:pPr>
      <w:r>
        <w:rPr/>
        <w:t>This is a practice rules for Ahmadu Bello University Law Clinic containing ethical codes for</w:t>
      </w:r>
      <w:r>
        <w:rPr>
          <w:spacing w:val="1"/>
        </w:rPr>
        <w:t> </w:t>
      </w:r>
      <w:r>
        <w:rPr/>
        <w:t>the management of the clinic and sanctions for the violation of the codes by law students and</w:t>
      </w:r>
      <w:r>
        <w:rPr>
          <w:spacing w:val="1"/>
        </w:rPr>
        <w:t> </w:t>
      </w:r>
      <w:r>
        <w:rPr/>
        <w:t>clinicians. The rules also provide the assessment methodology for Clinical Legal Education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300 level.</w:t>
      </w:r>
    </w:p>
    <w:p>
      <w:pPr>
        <w:pStyle w:val="Heading2"/>
        <w:spacing w:before="164"/>
        <w:ind w:left="2347"/>
      </w:pPr>
      <w:r>
        <w:rPr/>
        <w:t>Rule</w:t>
      </w:r>
      <w:r>
        <w:rPr>
          <w:spacing w:val="-3"/>
        </w:rPr>
        <w:t> </w:t>
      </w:r>
      <w:r>
        <w:rPr/>
        <w:t>1:</w:t>
      </w:r>
      <w:r>
        <w:rPr>
          <w:spacing w:val="57"/>
        </w:rPr>
        <w:t> </w:t>
      </w:r>
      <w:r>
        <w:rPr/>
        <w:t>Clinic</w:t>
      </w:r>
      <w:r>
        <w:rPr>
          <w:spacing w:val="-1"/>
        </w:rPr>
        <w:t> </w:t>
      </w:r>
      <w:r>
        <w:rPr/>
        <w:t>Coordinators/Law</w:t>
      </w:r>
      <w:r>
        <w:rPr>
          <w:spacing w:val="-1"/>
        </w:rPr>
        <w:t> </w:t>
      </w:r>
      <w:r>
        <w:rPr/>
        <w:t>Clinic</w:t>
      </w:r>
      <w:r>
        <w:rPr>
          <w:spacing w:val="-1"/>
        </w:rPr>
        <w:t> </w:t>
      </w:r>
      <w:r>
        <w:rPr/>
        <w:t>Committee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ListParagraph"/>
        <w:numPr>
          <w:ilvl w:val="0"/>
          <w:numId w:val="37"/>
        </w:numPr>
        <w:tabs>
          <w:tab w:pos="841" w:val="left" w:leader="none"/>
        </w:tabs>
        <w:spacing w:line="480" w:lineRule="auto" w:before="1" w:after="0"/>
        <w:ind w:left="840" w:right="1044" w:hanging="360"/>
        <w:jc w:val="both"/>
        <w:rPr>
          <w:sz w:val="24"/>
        </w:rPr>
      </w:pPr>
      <w:r>
        <w:rPr>
          <w:sz w:val="24"/>
        </w:rPr>
        <w:t>All the law lecturers taking/teaching Clinical</w:t>
      </w:r>
      <w:r>
        <w:rPr>
          <w:spacing w:val="60"/>
          <w:sz w:val="24"/>
        </w:rPr>
        <w:t> </w:t>
      </w:r>
      <w:r>
        <w:rPr>
          <w:sz w:val="24"/>
        </w:rPr>
        <w:t>Legal Education as course shall be the</w:t>
      </w:r>
      <w:r>
        <w:rPr>
          <w:spacing w:val="1"/>
          <w:sz w:val="24"/>
        </w:rPr>
        <w:t> </w:t>
      </w:r>
      <w:r>
        <w:rPr>
          <w:sz w:val="24"/>
        </w:rPr>
        <w:t>Clinic Coordinators as supervisors with the Dean of the Faculty as the Chief Coordinator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Clinic</w:t>
      </w:r>
      <w:r>
        <w:rPr>
          <w:spacing w:val="-1"/>
          <w:sz w:val="24"/>
        </w:rPr>
        <w:t> </w:t>
      </w:r>
      <w:r>
        <w:rPr>
          <w:sz w:val="24"/>
        </w:rPr>
        <w:t>to whom other coordinators are</w:t>
      </w:r>
      <w:r>
        <w:rPr>
          <w:spacing w:val="-1"/>
          <w:sz w:val="24"/>
        </w:rPr>
        <w:t> </w:t>
      </w:r>
      <w:r>
        <w:rPr>
          <w:sz w:val="24"/>
        </w:rPr>
        <w:t>answerable.</w:t>
      </w:r>
    </w:p>
    <w:p>
      <w:pPr>
        <w:pStyle w:val="ListParagraph"/>
        <w:numPr>
          <w:ilvl w:val="0"/>
          <w:numId w:val="37"/>
        </w:numPr>
        <w:tabs>
          <w:tab w:pos="841" w:val="left" w:leader="none"/>
        </w:tabs>
        <w:spacing w:line="480" w:lineRule="auto" w:before="0" w:after="0"/>
        <w:ind w:left="840" w:right="1042" w:hanging="360"/>
        <w:jc w:val="both"/>
        <w:rPr>
          <w:sz w:val="24"/>
        </w:rPr>
      </w:pPr>
      <w:r>
        <w:rPr>
          <w:sz w:val="24"/>
        </w:rPr>
        <w:t>The Dean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Law, Head</w:t>
      </w:r>
      <w:r>
        <w:rPr>
          <w:spacing w:val="1"/>
          <w:sz w:val="24"/>
        </w:rPr>
        <w:t> </w:t>
      </w:r>
      <w:r>
        <w:rPr>
          <w:sz w:val="24"/>
        </w:rPr>
        <w:t>of Public</w:t>
      </w:r>
      <w:r>
        <w:rPr>
          <w:spacing w:val="1"/>
          <w:sz w:val="24"/>
        </w:rPr>
        <w:t> </w:t>
      </w:r>
      <w:r>
        <w:rPr>
          <w:sz w:val="24"/>
        </w:rPr>
        <w:t>Law Department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other members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academic from the Department</w:t>
      </w:r>
      <w:r>
        <w:rPr>
          <w:spacing w:val="1"/>
          <w:sz w:val="24"/>
        </w:rPr>
        <w:t> </w:t>
      </w:r>
      <w:r>
        <w:rPr>
          <w:sz w:val="24"/>
        </w:rPr>
        <w:t>shall constitute the Law Clinic Committee which shall be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final decision making body.</w:t>
      </w:r>
    </w:p>
    <w:p>
      <w:pPr>
        <w:pStyle w:val="ListParagraph"/>
        <w:numPr>
          <w:ilvl w:val="0"/>
          <w:numId w:val="37"/>
        </w:numPr>
        <w:tabs>
          <w:tab w:pos="841" w:val="left" w:leader="none"/>
        </w:tabs>
        <w:spacing w:line="480" w:lineRule="auto" w:before="0" w:after="0"/>
        <w:ind w:left="840" w:right="103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term</w:t>
      </w:r>
      <w:r>
        <w:rPr>
          <w:spacing w:val="-4"/>
          <w:sz w:val="24"/>
        </w:rPr>
        <w:t> </w:t>
      </w:r>
      <w:r>
        <w:rPr>
          <w:sz w:val="24"/>
        </w:rPr>
        <w:t>„supervisor‟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mentioned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Rule</w:t>
      </w:r>
      <w:r>
        <w:rPr>
          <w:spacing w:val="-4"/>
          <w:sz w:val="24"/>
        </w:rPr>
        <w:t> </w:t>
      </w:r>
      <w:r>
        <w:rPr>
          <w:sz w:val="24"/>
        </w:rPr>
        <w:t>include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member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Clinic</w:t>
      </w:r>
      <w:r>
        <w:rPr>
          <w:spacing w:val="-5"/>
          <w:sz w:val="24"/>
        </w:rPr>
        <w:t> </w:t>
      </w:r>
      <w:r>
        <w:rPr>
          <w:sz w:val="24"/>
        </w:rPr>
        <w:t>committee</w:t>
      </w:r>
      <w:r>
        <w:rPr>
          <w:spacing w:val="-58"/>
          <w:sz w:val="24"/>
        </w:rPr>
        <w:t> </w:t>
      </w:r>
      <w:r>
        <w:rPr>
          <w:sz w:val="24"/>
        </w:rPr>
        <w:t>or any other lawyer or law teacher who takes responsibility for supervising the case that a</w:t>
      </w:r>
      <w:r>
        <w:rPr>
          <w:spacing w:val="1"/>
          <w:sz w:val="24"/>
        </w:rPr>
        <w:t> </w:t>
      </w:r>
      <w:r>
        <w:rPr>
          <w:sz w:val="24"/>
        </w:rPr>
        <w:t>Clinician have been allocated and will</w:t>
      </w:r>
      <w:r>
        <w:rPr>
          <w:spacing w:val="1"/>
          <w:sz w:val="24"/>
        </w:rPr>
        <w:t> </w:t>
      </w:r>
      <w:r>
        <w:rPr>
          <w:sz w:val="24"/>
        </w:rPr>
        <w:t>be professionally qualified as</w:t>
      </w:r>
      <w:r>
        <w:rPr>
          <w:spacing w:val="1"/>
          <w:sz w:val="24"/>
        </w:rPr>
        <w:t> </w:t>
      </w:r>
      <w:r>
        <w:rPr>
          <w:sz w:val="24"/>
        </w:rPr>
        <w:t>a barrister and</w:t>
      </w:r>
      <w:r>
        <w:rPr>
          <w:spacing w:val="1"/>
          <w:sz w:val="24"/>
        </w:rPr>
        <w:t> </w:t>
      </w:r>
      <w:r>
        <w:rPr>
          <w:sz w:val="24"/>
        </w:rPr>
        <w:t>solicitor.</w:t>
      </w:r>
    </w:p>
    <w:p>
      <w:pPr>
        <w:pStyle w:val="Heading2"/>
        <w:spacing w:before="164"/>
        <w:ind w:left="2455"/>
      </w:pPr>
      <w:r>
        <w:rPr/>
        <w:t>Rule</w:t>
      </w:r>
      <w:r>
        <w:rPr>
          <w:spacing w:val="-3"/>
        </w:rPr>
        <w:t> </w:t>
      </w:r>
      <w:r>
        <w:rPr/>
        <w:t>2:</w:t>
      </w:r>
      <w:r>
        <w:rPr>
          <w:spacing w:val="57"/>
        </w:rPr>
        <w:t> </w:t>
      </w:r>
      <w:r>
        <w:rPr/>
        <w:t>Clinic</w:t>
      </w:r>
      <w:r>
        <w:rPr>
          <w:spacing w:val="-2"/>
        </w:rPr>
        <w:t> </w:t>
      </w:r>
      <w:r>
        <w:rPr/>
        <w:t>Coordinators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Clinicians’</w:t>
      </w:r>
      <w:r>
        <w:rPr>
          <w:spacing w:val="-2"/>
        </w:rPr>
        <w:t> </w:t>
      </w:r>
      <w:r>
        <w:rPr/>
        <w:t>Goal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ListParagraph"/>
        <w:numPr>
          <w:ilvl w:val="0"/>
          <w:numId w:val="38"/>
        </w:numPr>
        <w:tabs>
          <w:tab w:pos="841" w:val="left" w:leader="none"/>
        </w:tabs>
        <w:spacing w:line="480" w:lineRule="auto" w:before="0" w:after="0"/>
        <w:ind w:left="840" w:right="1041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Supervisor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skills,</w:t>
      </w:r>
      <w:r>
        <w:rPr>
          <w:spacing w:val="1"/>
          <w:sz w:val="24"/>
        </w:rPr>
        <w:t> </w:t>
      </w:r>
      <w:r>
        <w:rPr>
          <w:sz w:val="24"/>
        </w:rPr>
        <w:t>competencies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students by teaching law in an integrative format, skills and value competencies and</w:t>
      </w:r>
      <w:r>
        <w:rPr>
          <w:spacing w:val="1"/>
          <w:sz w:val="24"/>
        </w:rPr>
        <w:t> </w:t>
      </w:r>
      <w:r>
        <w:rPr>
          <w:sz w:val="24"/>
        </w:rPr>
        <w:t>giving the student opportunities to practice through real client contacts and simulations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then reflecting</w:t>
      </w:r>
      <w:r>
        <w:rPr>
          <w:spacing w:val="-3"/>
          <w:sz w:val="24"/>
        </w:rPr>
        <w:t> </w:t>
      </w:r>
      <w:r>
        <w:rPr>
          <w:sz w:val="24"/>
        </w:rPr>
        <w:t>on the</w:t>
      </w:r>
      <w:r>
        <w:rPr>
          <w:spacing w:val="1"/>
          <w:sz w:val="24"/>
        </w:rPr>
        <w:t> </w:t>
      </w:r>
      <w:r>
        <w:rPr>
          <w:sz w:val="24"/>
        </w:rPr>
        <w:t>experience.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2" w:top="1580" w:bottom="1200" w:left="960" w:right="400"/>
        </w:sectPr>
      </w:pPr>
    </w:p>
    <w:p>
      <w:pPr>
        <w:pStyle w:val="ListParagraph"/>
        <w:numPr>
          <w:ilvl w:val="0"/>
          <w:numId w:val="38"/>
        </w:numPr>
        <w:tabs>
          <w:tab w:pos="841" w:val="left" w:leader="none"/>
        </w:tabs>
        <w:spacing w:line="480" w:lineRule="auto" w:before="74" w:after="0"/>
        <w:ind w:left="840" w:right="1038" w:hanging="360"/>
        <w:jc w:val="both"/>
        <w:rPr>
          <w:sz w:val="24"/>
        </w:rPr>
      </w:pPr>
      <w:r>
        <w:rPr>
          <w:sz w:val="24"/>
        </w:rPr>
        <w:t>The supervisors and the Clinician‟s shall protect the clients‟ best interest audaciously and</w:t>
      </w:r>
      <w:r>
        <w:rPr>
          <w:spacing w:val="-57"/>
          <w:sz w:val="24"/>
        </w:rPr>
        <w:t> </w:t>
      </w:r>
      <w:r>
        <w:rPr>
          <w:sz w:val="24"/>
        </w:rPr>
        <w:t>honorably, and without consideration to any consequences to themselves or any other</w:t>
      </w:r>
      <w:r>
        <w:rPr>
          <w:spacing w:val="1"/>
          <w:sz w:val="24"/>
        </w:rPr>
        <w:t> </w:t>
      </w:r>
      <w:r>
        <w:rPr>
          <w:sz w:val="24"/>
        </w:rPr>
        <w:t>party.</w:t>
      </w:r>
    </w:p>
    <w:p>
      <w:pPr>
        <w:pStyle w:val="ListParagraph"/>
        <w:numPr>
          <w:ilvl w:val="0"/>
          <w:numId w:val="38"/>
        </w:numPr>
        <w:tabs>
          <w:tab w:pos="841" w:val="left" w:leader="none"/>
        </w:tabs>
        <w:spacing w:line="480" w:lineRule="auto" w:before="0" w:after="0"/>
        <w:ind w:left="840" w:right="1042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coordinators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clinicians‟</w:t>
      </w:r>
      <w:r>
        <w:rPr>
          <w:spacing w:val="-4"/>
          <w:sz w:val="24"/>
        </w:rPr>
        <w:t> </w:t>
      </w:r>
      <w:r>
        <w:rPr>
          <w:sz w:val="24"/>
        </w:rPr>
        <w:t>attitude</w:t>
      </w:r>
      <w:r>
        <w:rPr>
          <w:spacing w:val="-5"/>
          <w:sz w:val="24"/>
        </w:rPr>
        <w:t> </w:t>
      </w:r>
      <w:r>
        <w:rPr>
          <w:sz w:val="24"/>
        </w:rPr>
        <w:t>shall</w:t>
      </w:r>
      <w:r>
        <w:rPr>
          <w:spacing w:val="-5"/>
          <w:sz w:val="24"/>
        </w:rPr>
        <w:t> </w:t>
      </w:r>
      <w:r>
        <w:rPr>
          <w:sz w:val="24"/>
        </w:rPr>
        <w:t>express</w:t>
      </w:r>
      <w:r>
        <w:rPr>
          <w:spacing w:val="-6"/>
          <w:sz w:val="24"/>
        </w:rPr>
        <w:t> </w:t>
      </w:r>
      <w:r>
        <w:rPr>
          <w:sz w:val="24"/>
        </w:rPr>
        <w:t>willingness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lend</w:t>
      </w:r>
      <w:r>
        <w:rPr>
          <w:spacing w:val="-3"/>
          <w:sz w:val="24"/>
        </w:rPr>
        <w:t> </w:t>
      </w:r>
      <w:r>
        <w:rPr>
          <w:sz w:val="24"/>
        </w:rPr>
        <w:t>assistance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client.</w:t>
      </w:r>
    </w:p>
    <w:p>
      <w:pPr>
        <w:pStyle w:val="ListParagraph"/>
        <w:numPr>
          <w:ilvl w:val="0"/>
          <w:numId w:val="38"/>
        </w:numPr>
        <w:tabs>
          <w:tab w:pos="841" w:val="left" w:leader="none"/>
        </w:tabs>
        <w:spacing w:line="480" w:lineRule="auto" w:before="0" w:after="0"/>
        <w:ind w:left="840" w:right="1035" w:hanging="360"/>
        <w:jc w:val="both"/>
        <w:rPr>
          <w:sz w:val="24"/>
        </w:rPr>
      </w:pPr>
      <w:r>
        <w:rPr>
          <w:sz w:val="24"/>
        </w:rPr>
        <w:t>In delivery of legal assistance, supervisors and the students shall observe the rules of</w:t>
      </w:r>
      <w:r>
        <w:rPr>
          <w:spacing w:val="1"/>
          <w:sz w:val="24"/>
        </w:rPr>
        <w:t> </w:t>
      </w:r>
      <w:r>
        <w:rPr>
          <w:sz w:val="24"/>
        </w:rPr>
        <w:t>consciousness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diligence,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produce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timely</w:t>
      </w:r>
      <w:r>
        <w:rPr>
          <w:spacing w:val="-57"/>
          <w:sz w:val="24"/>
        </w:rPr>
        <w:t> </w:t>
      </w:r>
      <w:r>
        <w:rPr>
          <w:sz w:val="24"/>
        </w:rPr>
        <w:t>manner.</w:t>
      </w:r>
    </w:p>
    <w:p>
      <w:pPr>
        <w:pStyle w:val="ListParagraph"/>
        <w:numPr>
          <w:ilvl w:val="0"/>
          <w:numId w:val="38"/>
        </w:numPr>
        <w:tabs>
          <w:tab w:pos="841" w:val="left" w:leader="none"/>
        </w:tabs>
        <w:spacing w:line="480" w:lineRule="auto" w:before="1" w:after="0"/>
        <w:ind w:left="840" w:right="1041" w:hanging="360"/>
        <w:jc w:val="both"/>
        <w:rPr>
          <w:sz w:val="24"/>
        </w:rPr>
      </w:pPr>
      <w:r>
        <w:rPr>
          <w:sz w:val="24"/>
        </w:rPr>
        <w:t>All the cases handle by the coordinators or clinician shall be at no cost from the client but</w:t>
      </w:r>
      <w:r>
        <w:rPr>
          <w:spacing w:val="1"/>
          <w:sz w:val="24"/>
        </w:rPr>
        <w:t> </w:t>
      </w:r>
      <w:r>
        <w:rPr>
          <w:sz w:val="24"/>
        </w:rPr>
        <w:t>the client will be responsible for filing fees and other a sundry fees as prescribed in the</w:t>
      </w:r>
      <w:r>
        <w:rPr>
          <w:spacing w:val="1"/>
          <w:sz w:val="24"/>
        </w:rPr>
        <w:t> </w:t>
      </w:r>
      <w:r>
        <w:rPr>
          <w:sz w:val="24"/>
        </w:rPr>
        <w:t>Intake</w:t>
      </w:r>
      <w:r>
        <w:rPr>
          <w:spacing w:val="-2"/>
          <w:sz w:val="24"/>
        </w:rPr>
        <w:t> </w:t>
      </w:r>
      <w:r>
        <w:rPr>
          <w:sz w:val="24"/>
        </w:rPr>
        <w:t>Form sign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Client.</w:t>
      </w:r>
    </w:p>
    <w:p>
      <w:pPr>
        <w:pStyle w:val="Heading2"/>
        <w:spacing w:before="163"/>
        <w:ind w:left="2326"/>
      </w:pPr>
      <w:r>
        <w:rPr/>
        <w:t>Rule</w:t>
      </w:r>
      <w:r>
        <w:rPr>
          <w:spacing w:val="-3"/>
        </w:rPr>
        <w:t> </w:t>
      </w:r>
      <w:r>
        <w:rPr/>
        <w:t>3:</w:t>
      </w:r>
      <w:r>
        <w:rPr>
          <w:spacing w:val="-1"/>
        </w:rPr>
        <w:t> </w:t>
      </w:r>
      <w:r>
        <w:rPr/>
        <w:t>Students/Clinician</w:t>
      </w:r>
      <w:r>
        <w:rPr>
          <w:spacing w:val="-2"/>
        </w:rPr>
        <w:t> </w:t>
      </w:r>
      <w:r>
        <w:rPr/>
        <w:t>Participation/Dress</w:t>
      </w:r>
      <w:r>
        <w:rPr>
          <w:spacing w:val="-1"/>
        </w:rPr>
        <w:t> </w:t>
      </w:r>
      <w:r>
        <w:rPr/>
        <w:t>Code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ListParagraph"/>
        <w:numPr>
          <w:ilvl w:val="0"/>
          <w:numId w:val="39"/>
        </w:numPr>
        <w:tabs>
          <w:tab w:pos="841" w:val="left" w:leader="none"/>
        </w:tabs>
        <w:spacing w:line="480" w:lineRule="auto" w:before="0" w:after="0"/>
        <w:ind w:left="840" w:right="1039" w:hanging="360"/>
        <w:jc w:val="both"/>
        <w:rPr>
          <w:sz w:val="24"/>
        </w:rPr>
      </w:pP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Law Students in the Faculty are members of the Law Clinic and</w:t>
      </w:r>
      <w:r>
        <w:rPr>
          <w:spacing w:val="1"/>
          <w:sz w:val="24"/>
        </w:rPr>
        <w:t> </w:t>
      </w:r>
      <w:r>
        <w:rPr>
          <w:sz w:val="24"/>
        </w:rPr>
        <w:t>all 300</w:t>
      </w:r>
      <w:r>
        <w:rPr>
          <w:spacing w:val="60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Students shall be assign a single date subject to other class activities in the Faculty, in</w:t>
      </w:r>
      <w:r>
        <w:rPr>
          <w:spacing w:val="1"/>
          <w:sz w:val="24"/>
        </w:rPr>
        <w:t> </w:t>
      </w:r>
      <w:r>
        <w:rPr>
          <w:sz w:val="24"/>
        </w:rPr>
        <w:t>which they</w:t>
      </w:r>
      <w:r>
        <w:rPr>
          <w:spacing w:val="-5"/>
          <w:sz w:val="24"/>
        </w:rPr>
        <w:t> </w:t>
      </w:r>
      <w:r>
        <w:rPr>
          <w:sz w:val="24"/>
        </w:rPr>
        <w:t>must attend the Clinic</w:t>
      </w:r>
      <w:r>
        <w:rPr>
          <w:spacing w:val="-1"/>
          <w:sz w:val="24"/>
        </w:rPr>
        <w:t> </w:t>
      </w:r>
      <w:r>
        <w:rPr>
          <w:sz w:val="24"/>
        </w:rPr>
        <w:t>from Monday</w:t>
      </w:r>
      <w:r>
        <w:rPr>
          <w:spacing w:val="-5"/>
          <w:sz w:val="24"/>
        </w:rPr>
        <w:t> </w:t>
      </w:r>
      <w:r>
        <w:rPr>
          <w:sz w:val="24"/>
        </w:rPr>
        <w:t>to Saturday.</w:t>
      </w:r>
    </w:p>
    <w:p>
      <w:pPr>
        <w:pStyle w:val="ListParagraph"/>
        <w:numPr>
          <w:ilvl w:val="0"/>
          <w:numId w:val="39"/>
        </w:numPr>
        <w:tabs>
          <w:tab w:pos="841" w:val="left" w:leader="none"/>
        </w:tabs>
        <w:spacing w:line="480" w:lineRule="auto" w:before="0" w:after="0"/>
        <w:ind w:left="840" w:right="1035" w:hanging="360"/>
        <w:jc w:val="both"/>
        <w:rPr>
          <w:sz w:val="24"/>
        </w:rPr>
      </w:pPr>
      <w:r>
        <w:rPr>
          <w:sz w:val="24"/>
        </w:rPr>
        <w:t>Other Clinicians may be selected to participate in the Clinical activities based on their</w:t>
      </w:r>
      <w:r>
        <w:rPr>
          <w:spacing w:val="1"/>
          <w:sz w:val="24"/>
        </w:rPr>
        <w:t> </w:t>
      </w:r>
      <w:r>
        <w:rPr>
          <w:sz w:val="24"/>
        </w:rPr>
        <w:t>willingness</w:t>
      </w:r>
      <w:r>
        <w:rPr>
          <w:spacing w:val="-1"/>
          <w:sz w:val="24"/>
        </w:rPr>
        <w:t> </w:t>
      </w:r>
      <w:r>
        <w:rPr>
          <w:sz w:val="24"/>
        </w:rPr>
        <w:t>to be</w:t>
      </w:r>
      <w:r>
        <w:rPr>
          <w:spacing w:val="-1"/>
          <w:sz w:val="24"/>
        </w:rPr>
        <w:t> </w:t>
      </w:r>
      <w:r>
        <w:rPr>
          <w:sz w:val="24"/>
        </w:rPr>
        <w:t>subjected to the</w:t>
      </w:r>
      <w:r>
        <w:rPr>
          <w:spacing w:val="-1"/>
          <w:sz w:val="24"/>
        </w:rPr>
        <w:t> </w:t>
      </w:r>
      <w:r>
        <w:rPr>
          <w:sz w:val="24"/>
        </w:rPr>
        <w:t>rules of</w:t>
      </w:r>
      <w:r>
        <w:rPr>
          <w:spacing w:val="-1"/>
          <w:sz w:val="24"/>
        </w:rPr>
        <w:t> </w:t>
      </w:r>
      <w:r>
        <w:rPr>
          <w:sz w:val="24"/>
        </w:rPr>
        <w:t>the Clinic.</w:t>
      </w:r>
    </w:p>
    <w:p>
      <w:pPr>
        <w:pStyle w:val="ListParagraph"/>
        <w:numPr>
          <w:ilvl w:val="0"/>
          <w:numId w:val="39"/>
        </w:numPr>
        <w:tabs>
          <w:tab w:pos="841" w:val="left" w:leader="none"/>
        </w:tabs>
        <w:spacing w:line="480" w:lineRule="auto" w:before="1" w:after="0"/>
        <w:ind w:left="840" w:right="1037" w:hanging="360"/>
        <w:jc w:val="both"/>
        <w:rPr>
          <w:sz w:val="24"/>
        </w:rPr>
      </w:pPr>
      <w:r>
        <w:rPr>
          <w:sz w:val="24"/>
        </w:rPr>
        <w:t>The Students at the Clinic on duty shall be responsible for taking clients instruction by</w:t>
      </w:r>
      <w:r>
        <w:rPr>
          <w:spacing w:val="1"/>
          <w:sz w:val="24"/>
        </w:rPr>
        <w:t> </w:t>
      </w:r>
      <w:r>
        <w:rPr>
          <w:sz w:val="24"/>
        </w:rPr>
        <w:t>filling</w:t>
      </w:r>
      <w:r>
        <w:rPr>
          <w:spacing w:val="-4"/>
          <w:sz w:val="24"/>
        </w:rPr>
        <w:t> </w:t>
      </w:r>
      <w:r>
        <w:rPr>
          <w:sz w:val="24"/>
        </w:rPr>
        <w:t>the Client Request/Intake</w:t>
      </w:r>
      <w:r>
        <w:rPr>
          <w:spacing w:val="-1"/>
          <w:sz w:val="24"/>
        </w:rPr>
        <w:t> </w:t>
      </w:r>
      <w:r>
        <w:rPr>
          <w:sz w:val="24"/>
        </w:rPr>
        <w:t>Forms</w:t>
      </w:r>
      <w:r>
        <w:rPr>
          <w:spacing w:val="-1"/>
          <w:sz w:val="24"/>
        </w:rPr>
        <w:t> </w:t>
      </w:r>
      <w:r>
        <w:rPr>
          <w:sz w:val="24"/>
        </w:rPr>
        <w:t>subject to appointment by</w:t>
      </w:r>
      <w:r>
        <w:rPr>
          <w:spacing w:val="-6"/>
          <w:sz w:val="24"/>
        </w:rPr>
        <w:t> </w:t>
      </w:r>
      <w:r>
        <w:rPr>
          <w:sz w:val="24"/>
        </w:rPr>
        <w:t>the Coordinators.</w:t>
      </w:r>
    </w:p>
    <w:p>
      <w:pPr>
        <w:pStyle w:val="ListParagraph"/>
        <w:numPr>
          <w:ilvl w:val="0"/>
          <w:numId w:val="39"/>
        </w:numPr>
        <w:tabs>
          <w:tab w:pos="841" w:val="left" w:leader="none"/>
        </w:tabs>
        <w:spacing w:line="480" w:lineRule="auto" w:before="0" w:after="0"/>
        <w:ind w:left="840" w:right="1034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assigned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client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interview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carry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preliminary research that may be necessary. The students should use the information 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consider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establish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interview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questions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will need to ask.</w:t>
      </w:r>
    </w:p>
    <w:p>
      <w:pPr>
        <w:pStyle w:val="ListParagraph"/>
        <w:numPr>
          <w:ilvl w:val="0"/>
          <w:numId w:val="39"/>
        </w:numPr>
        <w:tabs>
          <w:tab w:pos="841" w:val="left" w:leader="none"/>
        </w:tabs>
        <w:spacing w:line="480" w:lineRule="auto" w:before="0" w:after="0"/>
        <w:ind w:left="840" w:right="1039" w:hanging="360"/>
        <w:jc w:val="both"/>
        <w:rPr>
          <w:sz w:val="24"/>
        </w:rPr>
      </w:pPr>
      <w:r>
        <w:rPr>
          <w:sz w:val="24"/>
        </w:rPr>
        <w:t>If for any reason a student is unable to attend an interview appointment, the student must</w:t>
      </w:r>
      <w:r>
        <w:rPr>
          <w:spacing w:val="1"/>
          <w:sz w:val="24"/>
        </w:rPr>
        <w:t> </w:t>
      </w:r>
      <w:r>
        <w:rPr>
          <w:sz w:val="24"/>
        </w:rPr>
        <w:t>notify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clinic</w:t>
      </w:r>
      <w:r>
        <w:rPr>
          <w:spacing w:val="23"/>
          <w:sz w:val="24"/>
        </w:rPr>
        <w:t> </w:t>
      </w:r>
      <w:r>
        <w:rPr>
          <w:sz w:val="24"/>
        </w:rPr>
        <w:t>Coordinator/teacher/supervisor</w:t>
      </w:r>
      <w:r>
        <w:rPr>
          <w:spacing w:val="22"/>
          <w:sz w:val="24"/>
        </w:rPr>
        <w:t> </w:t>
      </w:r>
      <w:r>
        <w:rPr>
          <w:sz w:val="24"/>
        </w:rPr>
        <w:t>immediately</w:t>
      </w:r>
      <w:r>
        <w:rPr>
          <w:spacing w:val="18"/>
          <w:sz w:val="24"/>
        </w:rPr>
        <w:t> </w:t>
      </w:r>
      <w:r>
        <w:rPr>
          <w:sz w:val="24"/>
        </w:rPr>
        <w:t>who</w:t>
      </w:r>
      <w:r>
        <w:rPr>
          <w:spacing w:val="25"/>
          <w:sz w:val="24"/>
        </w:rPr>
        <w:t> </w:t>
      </w:r>
      <w:r>
        <w:rPr>
          <w:sz w:val="24"/>
        </w:rPr>
        <w:t>will</w:t>
      </w:r>
      <w:r>
        <w:rPr>
          <w:spacing w:val="23"/>
          <w:sz w:val="24"/>
        </w:rPr>
        <w:t> </w:t>
      </w:r>
      <w:r>
        <w:rPr>
          <w:sz w:val="24"/>
        </w:rPr>
        <w:t>try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arrange</w:t>
      </w:r>
      <w:r>
        <w:rPr>
          <w:spacing w:val="22"/>
          <w:sz w:val="24"/>
        </w:rPr>
        <w:t> </w:t>
      </w:r>
      <w:r>
        <w:rPr>
          <w:sz w:val="24"/>
        </w:rPr>
        <w:t>for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2" w:top="1340" w:bottom="1200" w:left="960" w:right="400"/>
        </w:sectPr>
      </w:pPr>
    </w:p>
    <w:p>
      <w:pPr>
        <w:pStyle w:val="BodyText"/>
        <w:spacing w:line="480" w:lineRule="auto" w:before="74"/>
        <w:ind w:left="840" w:right="1036"/>
      </w:pPr>
      <w:r>
        <w:rPr/>
        <w:t>another</w:t>
      </w:r>
      <w:r>
        <w:rPr>
          <w:spacing w:val="16"/>
        </w:rPr>
        <w:t> </w:t>
      </w:r>
      <w:r>
        <w:rPr/>
        <w:t>appointment</w:t>
      </w:r>
      <w:r>
        <w:rPr>
          <w:spacing w:val="18"/>
        </w:rPr>
        <w:t> </w:t>
      </w:r>
      <w:r>
        <w:rPr/>
        <w:t>at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later</w:t>
      </w:r>
      <w:r>
        <w:rPr>
          <w:spacing w:val="17"/>
        </w:rPr>
        <w:t> </w:t>
      </w:r>
      <w:r>
        <w:rPr/>
        <w:t>date.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Clinic</w:t>
      </w:r>
      <w:r>
        <w:rPr>
          <w:spacing w:val="17"/>
        </w:rPr>
        <w:t> </w:t>
      </w:r>
      <w:r>
        <w:rPr/>
        <w:t>will</w:t>
      </w:r>
      <w:r>
        <w:rPr>
          <w:spacing w:val="18"/>
        </w:rPr>
        <w:t> </w:t>
      </w:r>
      <w:r>
        <w:rPr/>
        <w:t>only</w:t>
      </w:r>
      <w:r>
        <w:rPr>
          <w:spacing w:val="10"/>
        </w:rPr>
        <w:t> </w:t>
      </w:r>
      <w:r>
        <w:rPr/>
        <w:t>do</w:t>
      </w:r>
      <w:r>
        <w:rPr>
          <w:spacing w:val="17"/>
        </w:rPr>
        <w:t> </w:t>
      </w:r>
      <w:r>
        <w:rPr/>
        <w:t>so</w:t>
      </w:r>
      <w:r>
        <w:rPr>
          <w:spacing w:val="18"/>
        </w:rPr>
        <w:t> </w:t>
      </w:r>
      <w:r>
        <w:rPr/>
        <w:t>if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student</w:t>
      </w:r>
      <w:r>
        <w:rPr>
          <w:spacing w:val="18"/>
        </w:rPr>
        <w:t> </w:t>
      </w:r>
      <w:r>
        <w:rPr/>
        <w:t>has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good</w:t>
      </w:r>
      <w:r>
        <w:rPr>
          <w:spacing w:val="-57"/>
        </w:rPr>
        <w:t> </w:t>
      </w:r>
      <w:r>
        <w:rPr/>
        <w:t>reason</w:t>
      </w:r>
      <w:r>
        <w:rPr>
          <w:spacing w:val="-1"/>
        </w:rPr>
        <w:t> </w:t>
      </w:r>
      <w:r>
        <w:rPr/>
        <w:t>for being</w:t>
      </w:r>
      <w:r>
        <w:rPr>
          <w:spacing w:val="-3"/>
        </w:rPr>
        <w:t> </w:t>
      </w:r>
      <w:r>
        <w:rPr/>
        <w:t>unable to attend the interview.</w:t>
      </w:r>
    </w:p>
    <w:p>
      <w:pPr>
        <w:pStyle w:val="ListParagraph"/>
        <w:numPr>
          <w:ilvl w:val="0"/>
          <w:numId w:val="39"/>
        </w:numPr>
        <w:tabs>
          <w:tab w:pos="841" w:val="left" w:leader="none"/>
        </w:tabs>
        <w:spacing w:line="480" w:lineRule="auto" w:before="0" w:after="0"/>
        <w:ind w:left="840" w:right="1042" w:hanging="360"/>
        <w:jc w:val="left"/>
        <w:rPr>
          <w:sz w:val="24"/>
        </w:rPr>
      </w:pPr>
      <w:r>
        <w:rPr>
          <w:sz w:val="24"/>
        </w:rPr>
        <w:t>Students</w:t>
      </w:r>
      <w:r>
        <w:rPr>
          <w:spacing w:val="36"/>
          <w:sz w:val="24"/>
        </w:rPr>
        <w:t> </w:t>
      </w:r>
      <w:r>
        <w:rPr>
          <w:sz w:val="24"/>
        </w:rPr>
        <w:t>on</w:t>
      </w:r>
      <w:r>
        <w:rPr>
          <w:spacing w:val="36"/>
          <w:sz w:val="24"/>
        </w:rPr>
        <w:t> </w:t>
      </w:r>
      <w:r>
        <w:rPr>
          <w:sz w:val="24"/>
        </w:rPr>
        <w:t>duty</w:t>
      </w:r>
      <w:r>
        <w:rPr>
          <w:spacing w:val="30"/>
          <w:sz w:val="24"/>
        </w:rPr>
        <w:t> </w:t>
      </w:r>
      <w:r>
        <w:rPr>
          <w:sz w:val="24"/>
        </w:rPr>
        <w:t>shall</w:t>
      </w:r>
      <w:r>
        <w:rPr>
          <w:spacing w:val="36"/>
          <w:sz w:val="24"/>
        </w:rPr>
        <w:t> </w:t>
      </w:r>
      <w:r>
        <w:rPr>
          <w:sz w:val="24"/>
        </w:rPr>
        <w:t>be</w:t>
      </w:r>
      <w:r>
        <w:rPr>
          <w:spacing w:val="36"/>
          <w:sz w:val="24"/>
        </w:rPr>
        <w:t> </w:t>
      </w:r>
      <w:r>
        <w:rPr>
          <w:sz w:val="24"/>
        </w:rPr>
        <w:t>dress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students‟</w:t>
      </w:r>
      <w:r>
        <w:rPr>
          <w:spacing w:val="37"/>
          <w:sz w:val="24"/>
        </w:rPr>
        <w:t> </w:t>
      </w:r>
      <w:r>
        <w:rPr>
          <w:sz w:val="24"/>
        </w:rPr>
        <w:t>professional</w:t>
      </w:r>
      <w:r>
        <w:rPr>
          <w:spacing w:val="37"/>
          <w:sz w:val="24"/>
        </w:rPr>
        <w:t> </w:t>
      </w:r>
      <w:r>
        <w:rPr>
          <w:sz w:val="24"/>
        </w:rPr>
        <w:t>attire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must</w:t>
      </w:r>
      <w:r>
        <w:rPr>
          <w:spacing w:val="37"/>
          <w:sz w:val="24"/>
        </w:rPr>
        <w:t> </w:t>
      </w:r>
      <w:r>
        <w:rPr>
          <w:sz w:val="24"/>
        </w:rPr>
        <w:t>not</w:t>
      </w:r>
      <w:r>
        <w:rPr>
          <w:spacing w:val="38"/>
          <w:sz w:val="24"/>
        </w:rPr>
        <w:t> </w:t>
      </w:r>
      <w:r>
        <w:rPr>
          <w:sz w:val="24"/>
        </w:rPr>
        <w:t>wear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lawyer</w:t>
      </w:r>
      <w:r>
        <w:rPr>
          <w:spacing w:val="-1"/>
          <w:sz w:val="24"/>
        </w:rPr>
        <w:t> </w:t>
      </w:r>
      <w:r>
        <w:rPr>
          <w:sz w:val="24"/>
        </w:rPr>
        <w:t>shirt unless in Moot or</w:t>
      </w:r>
      <w:r>
        <w:rPr>
          <w:spacing w:val="-1"/>
          <w:sz w:val="24"/>
        </w:rPr>
        <w:t> </w:t>
      </w:r>
      <w:r>
        <w:rPr>
          <w:sz w:val="24"/>
        </w:rPr>
        <w:t>Mock trials appearances in Moot</w:t>
      </w:r>
      <w:r>
        <w:rPr>
          <w:spacing w:val="-1"/>
          <w:sz w:val="24"/>
        </w:rPr>
        <w:t> </w:t>
      </w:r>
      <w:r>
        <w:rPr>
          <w:sz w:val="24"/>
        </w:rPr>
        <w:t>Court.</w:t>
      </w:r>
    </w:p>
    <w:p>
      <w:pPr>
        <w:pStyle w:val="Heading2"/>
        <w:spacing w:before="165"/>
        <w:ind w:left="3819"/>
        <w:jc w:val="left"/>
      </w:pPr>
      <w:r>
        <w:rPr/>
        <w:t>Rule</w:t>
      </w:r>
      <w:r>
        <w:rPr>
          <w:spacing w:val="-2"/>
        </w:rPr>
        <w:t> </w:t>
      </w:r>
      <w:r>
        <w:rPr/>
        <w:t>4: Confidentiality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ListParagraph"/>
        <w:numPr>
          <w:ilvl w:val="0"/>
          <w:numId w:val="40"/>
        </w:numPr>
        <w:tabs>
          <w:tab w:pos="841" w:val="left" w:leader="none"/>
        </w:tabs>
        <w:spacing w:line="480" w:lineRule="auto" w:before="0" w:after="0"/>
        <w:ind w:left="840" w:right="1043" w:hanging="360"/>
        <w:jc w:val="both"/>
        <w:rPr>
          <w:sz w:val="24"/>
        </w:rPr>
      </w:pPr>
      <w:r>
        <w:rPr>
          <w:sz w:val="24"/>
        </w:rPr>
        <w:t>The Supervisors and the clinicians shall strictly adhere to the rules of confidentiality as</w:t>
      </w:r>
      <w:r>
        <w:rPr>
          <w:spacing w:val="1"/>
          <w:sz w:val="24"/>
        </w:rPr>
        <w:t> </w:t>
      </w:r>
      <w:r>
        <w:rPr>
          <w:sz w:val="24"/>
        </w:rPr>
        <w:t>encapsulated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Rules of Professional</w:t>
      </w:r>
      <w:r>
        <w:rPr>
          <w:spacing w:val="-1"/>
          <w:sz w:val="24"/>
        </w:rPr>
        <w:t> </w:t>
      </w: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for Legal</w:t>
      </w:r>
      <w:r>
        <w:rPr>
          <w:spacing w:val="-1"/>
          <w:sz w:val="24"/>
        </w:rPr>
        <w:t> </w:t>
      </w:r>
      <w:r>
        <w:rPr>
          <w:sz w:val="24"/>
        </w:rPr>
        <w:t>Practitioners, 2007.</w:t>
      </w:r>
    </w:p>
    <w:p>
      <w:pPr>
        <w:pStyle w:val="ListParagraph"/>
        <w:numPr>
          <w:ilvl w:val="0"/>
          <w:numId w:val="40"/>
        </w:numPr>
        <w:tabs>
          <w:tab w:pos="841" w:val="left" w:leader="none"/>
        </w:tabs>
        <w:spacing w:line="480" w:lineRule="auto" w:before="0" w:after="0"/>
        <w:ind w:left="840" w:right="1038" w:hanging="360"/>
        <w:jc w:val="both"/>
        <w:rPr>
          <w:sz w:val="24"/>
        </w:rPr>
      </w:pPr>
      <w:r>
        <w:rPr>
          <w:sz w:val="24"/>
        </w:rPr>
        <w:t>Coordinators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disclose,</w:t>
      </w:r>
      <w:r>
        <w:rPr>
          <w:spacing w:val="1"/>
          <w:sz w:val="24"/>
        </w:rPr>
        <w:t> </w:t>
      </w:r>
      <w:r>
        <w:rPr>
          <w:sz w:val="24"/>
        </w:rPr>
        <w:t>disseminate,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wrongfully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information obtained during the course of their participation in the Clinic‟s activities. The</w:t>
      </w:r>
      <w:r>
        <w:rPr>
          <w:spacing w:val="-57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this rule</w:t>
      </w:r>
      <w:r>
        <w:rPr>
          <w:spacing w:val="-1"/>
          <w:sz w:val="24"/>
        </w:rPr>
        <w:t> </w:t>
      </w:r>
      <w:r>
        <w:rPr>
          <w:sz w:val="24"/>
        </w:rPr>
        <w:t>is not limited by</w:t>
      </w:r>
      <w:r>
        <w:rPr>
          <w:spacing w:val="-8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40"/>
        </w:numPr>
        <w:tabs>
          <w:tab w:pos="841" w:val="left" w:leader="none"/>
        </w:tabs>
        <w:spacing w:line="480" w:lineRule="auto" w:before="0" w:after="0"/>
        <w:ind w:left="840" w:right="1041" w:hanging="360"/>
        <w:jc w:val="both"/>
        <w:rPr>
          <w:sz w:val="24"/>
        </w:rPr>
      </w:pPr>
      <w:r>
        <w:rPr>
          <w:sz w:val="24"/>
        </w:rPr>
        <w:t>No documents surrendered by the Clients shall be use outside the Clinic except with the</w:t>
      </w:r>
      <w:r>
        <w:rPr>
          <w:spacing w:val="1"/>
          <w:sz w:val="24"/>
        </w:rPr>
        <w:t> </w:t>
      </w:r>
      <w:r>
        <w:rPr>
          <w:sz w:val="24"/>
        </w:rPr>
        <w:t>express</w:t>
      </w:r>
      <w:r>
        <w:rPr>
          <w:spacing w:val="-1"/>
          <w:sz w:val="24"/>
        </w:rPr>
        <w:t> </w:t>
      </w:r>
      <w:r>
        <w:rPr>
          <w:sz w:val="24"/>
        </w:rPr>
        <w:t>permission of</w:t>
      </w:r>
      <w:r>
        <w:rPr>
          <w:spacing w:val="-1"/>
          <w:sz w:val="24"/>
        </w:rPr>
        <w:t> </w:t>
      </w:r>
      <w:r>
        <w:rPr>
          <w:sz w:val="24"/>
        </w:rPr>
        <w:t>supervisors or the</w:t>
      </w:r>
      <w:r>
        <w:rPr>
          <w:spacing w:val="1"/>
          <w:sz w:val="24"/>
        </w:rPr>
        <w:t> </w:t>
      </w:r>
      <w:r>
        <w:rPr>
          <w:sz w:val="24"/>
        </w:rPr>
        <w:t>clients.</w:t>
      </w:r>
    </w:p>
    <w:p>
      <w:pPr>
        <w:pStyle w:val="ListParagraph"/>
        <w:numPr>
          <w:ilvl w:val="0"/>
          <w:numId w:val="40"/>
        </w:numPr>
        <w:tabs>
          <w:tab w:pos="841" w:val="left" w:leader="none"/>
        </w:tabs>
        <w:spacing w:line="480" w:lineRule="auto" w:before="1" w:after="0"/>
        <w:ind w:left="840" w:right="1040" w:hanging="360"/>
        <w:jc w:val="both"/>
        <w:rPr>
          <w:sz w:val="24"/>
        </w:rPr>
      </w:pPr>
      <w:r>
        <w:rPr>
          <w:sz w:val="24"/>
        </w:rPr>
        <w:t>At the client‟s request, the Clinic shall surrender all documents supplied by the client and</w:t>
      </w:r>
      <w:r>
        <w:rPr>
          <w:spacing w:val="1"/>
          <w:sz w:val="24"/>
        </w:rPr>
        <w:t> </w:t>
      </w:r>
      <w:r>
        <w:rPr>
          <w:sz w:val="24"/>
        </w:rPr>
        <w:t>copies</w:t>
      </w:r>
      <w:r>
        <w:rPr>
          <w:spacing w:val="-1"/>
          <w:sz w:val="24"/>
        </w:rPr>
        <w:t> </w:t>
      </w:r>
      <w:r>
        <w:rPr>
          <w:sz w:val="24"/>
        </w:rPr>
        <w:t>thereof.</w:t>
      </w:r>
    </w:p>
    <w:p>
      <w:pPr>
        <w:pStyle w:val="Heading2"/>
        <w:spacing w:before="166"/>
        <w:ind w:left="3620"/>
      </w:pPr>
      <w:r>
        <w:rPr/>
        <w:t>Rule</w:t>
      </w:r>
      <w:r>
        <w:rPr>
          <w:spacing w:val="-3"/>
        </w:rPr>
        <w:t> </w:t>
      </w:r>
      <w:r>
        <w:rPr/>
        <w:t>5:</w:t>
      </w:r>
      <w:r>
        <w:rPr>
          <w:spacing w:val="-2"/>
        </w:rPr>
        <w:t> </w:t>
      </w:r>
      <w:r>
        <w:rPr/>
        <w:t>Conflict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Interest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480" w:right="1036"/>
      </w:pPr>
      <w:r>
        <w:rPr/>
        <w:t>The</w:t>
      </w:r>
      <w:r>
        <w:rPr>
          <w:spacing w:val="17"/>
        </w:rPr>
        <w:t> </w:t>
      </w:r>
      <w:r>
        <w:rPr/>
        <w:t>Clinic</w:t>
      </w:r>
      <w:r>
        <w:rPr>
          <w:spacing w:val="17"/>
        </w:rPr>
        <w:t> </w:t>
      </w:r>
      <w:r>
        <w:rPr/>
        <w:t>may</w:t>
      </w:r>
      <w:r>
        <w:rPr>
          <w:spacing w:val="12"/>
        </w:rPr>
        <w:t> </w:t>
      </w:r>
      <w:r>
        <w:rPr/>
        <w:t>not</w:t>
      </w:r>
      <w:r>
        <w:rPr>
          <w:spacing w:val="18"/>
        </w:rPr>
        <w:t> </w:t>
      </w:r>
      <w:r>
        <w:rPr/>
        <w:t>attend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case</w:t>
      </w:r>
      <w:r>
        <w:rPr>
          <w:spacing w:val="17"/>
        </w:rPr>
        <w:t> </w:t>
      </w:r>
      <w:r>
        <w:rPr/>
        <w:t>where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client‟s</w:t>
      </w:r>
      <w:r>
        <w:rPr>
          <w:spacing w:val="18"/>
        </w:rPr>
        <w:t> </w:t>
      </w:r>
      <w:r>
        <w:rPr/>
        <w:t>interest</w:t>
      </w:r>
      <w:r>
        <w:rPr>
          <w:spacing w:val="19"/>
        </w:rPr>
        <w:t> </w:t>
      </w:r>
      <w:r>
        <w:rPr/>
        <w:t>conflicts.</w:t>
      </w:r>
      <w:r>
        <w:rPr>
          <w:spacing w:val="20"/>
        </w:rPr>
        <w:t> </w:t>
      </w:r>
      <w:r>
        <w:rPr/>
        <w:t>This</w:t>
      </w:r>
      <w:r>
        <w:rPr>
          <w:spacing w:val="18"/>
        </w:rPr>
        <w:t> </w:t>
      </w:r>
      <w:r>
        <w:rPr/>
        <w:t>can</w:t>
      </w:r>
      <w:r>
        <w:rPr>
          <w:spacing w:val="18"/>
        </w:rPr>
        <w:t> </w:t>
      </w:r>
      <w:r>
        <w:rPr/>
        <w:t>arise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circumstances:</w:t>
      </w:r>
    </w:p>
    <w:p>
      <w:pPr>
        <w:pStyle w:val="ListParagraph"/>
        <w:numPr>
          <w:ilvl w:val="0"/>
          <w:numId w:val="41"/>
        </w:numPr>
        <w:tabs>
          <w:tab w:pos="841" w:val="left" w:leader="none"/>
        </w:tabs>
        <w:spacing w:line="240" w:lineRule="auto" w:before="161" w:after="0"/>
        <w:ind w:left="840" w:right="0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case against a</w:t>
      </w:r>
      <w:r>
        <w:rPr>
          <w:spacing w:val="-2"/>
          <w:sz w:val="24"/>
        </w:rPr>
        <w:t> </w:t>
      </w:r>
      <w:r>
        <w:rPr>
          <w:sz w:val="24"/>
        </w:rPr>
        <w:t>person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or has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client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Clinic;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841" w:val="left" w:leader="none"/>
        </w:tabs>
        <w:spacing w:line="480" w:lineRule="auto" w:before="0" w:after="0"/>
        <w:ind w:left="840" w:right="1043" w:hanging="360"/>
        <w:jc w:val="both"/>
        <w:rPr>
          <w:sz w:val="24"/>
        </w:rPr>
      </w:pPr>
      <w:r>
        <w:rPr>
          <w:sz w:val="24"/>
        </w:rPr>
        <w:t>Any action on behalf of a client against the University, managers, employees or current</w:t>
      </w:r>
      <w:r>
        <w:rPr>
          <w:spacing w:val="1"/>
          <w:sz w:val="24"/>
        </w:rPr>
        <w:t> </w:t>
      </w:r>
      <w:r>
        <w:rPr>
          <w:sz w:val="24"/>
        </w:rPr>
        <w:t>students. The reason for this is the actual or potential conflict of interest. In such cases,</w:t>
      </w:r>
      <w:r>
        <w:rPr>
          <w:spacing w:val="1"/>
          <w:sz w:val="24"/>
        </w:rPr>
        <w:t> </w:t>
      </w:r>
      <w:r>
        <w:rPr>
          <w:sz w:val="24"/>
        </w:rPr>
        <w:t>after discussion with the Clinic coordinator, if possible, the Clinic shall refer the client to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-3"/>
          <w:sz w:val="24"/>
        </w:rPr>
        <w:t> </w:t>
      </w: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agency;</w:t>
      </w:r>
    </w:p>
    <w:p>
      <w:pPr>
        <w:pStyle w:val="ListParagraph"/>
        <w:numPr>
          <w:ilvl w:val="0"/>
          <w:numId w:val="41"/>
        </w:numPr>
        <w:tabs>
          <w:tab w:pos="841" w:val="left" w:leader="none"/>
        </w:tabs>
        <w:spacing w:line="240" w:lineRule="auto" w:before="1" w:after="0"/>
        <w:ind w:left="84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result of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could concern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supervisors</w:t>
      </w:r>
      <w:r>
        <w:rPr>
          <w:spacing w:val="-1"/>
          <w:sz w:val="24"/>
        </w:rPr>
        <w:t> </w:t>
      </w:r>
      <w:r>
        <w:rPr>
          <w:sz w:val="24"/>
        </w:rPr>
        <w:t>or the</w:t>
      </w:r>
      <w:r>
        <w:rPr>
          <w:spacing w:val="-2"/>
          <w:sz w:val="24"/>
        </w:rPr>
        <w:t> </w:t>
      </w:r>
      <w:r>
        <w:rPr>
          <w:sz w:val="24"/>
        </w:rPr>
        <w:t>Clinicians</w:t>
      </w:r>
      <w:r>
        <w:rPr>
          <w:spacing w:val="1"/>
          <w:sz w:val="24"/>
        </w:rPr>
        <w:t> </w:t>
      </w:r>
      <w:r>
        <w:rPr>
          <w:sz w:val="24"/>
        </w:rPr>
        <w:t>property;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22" w:top="1340" w:bottom="1200" w:left="960" w:right="400"/>
        </w:sectPr>
      </w:pPr>
    </w:p>
    <w:p>
      <w:pPr>
        <w:pStyle w:val="ListParagraph"/>
        <w:numPr>
          <w:ilvl w:val="0"/>
          <w:numId w:val="41"/>
        </w:numPr>
        <w:tabs>
          <w:tab w:pos="841" w:val="left" w:leader="none"/>
        </w:tabs>
        <w:spacing w:line="480" w:lineRule="auto" w:before="74" w:after="0"/>
        <w:ind w:left="840" w:right="1037" w:hanging="360"/>
        <w:jc w:val="both"/>
        <w:rPr>
          <w:sz w:val="24"/>
        </w:rPr>
      </w:pP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Clinic</w:t>
      </w:r>
      <w:r>
        <w:rPr>
          <w:spacing w:val="1"/>
          <w:sz w:val="24"/>
        </w:rPr>
        <w:t> </w:t>
      </w:r>
      <w:r>
        <w:rPr>
          <w:sz w:val="24"/>
        </w:rPr>
        <w:t>supervisor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clinician</w:t>
      </w:r>
      <w:r>
        <w:rPr>
          <w:spacing w:val="1"/>
          <w:sz w:val="24"/>
        </w:rPr>
        <w:t> </w:t>
      </w:r>
      <w:r>
        <w:rPr>
          <w:sz w:val="24"/>
        </w:rPr>
        <w:t>previously delivered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assistance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party</w:t>
      </w:r>
      <w:r>
        <w:rPr>
          <w:spacing w:val="-5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same case</w:t>
      </w:r>
      <w:r>
        <w:rPr>
          <w:spacing w:val="-1"/>
          <w:sz w:val="24"/>
        </w:rPr>
        <w:t> </w:t>
      </w:r>
      <w:r>
        <w:rPr>
          <w:sz w:val="24"/>
        </w:rPr>
        <w:t>or related case</w:t>
      </w:r>
      <w:r>
        <w:rPr>
          <w:spacing w:val="-1"/>
          <w:sz w:val="24"/>
        </w:rPr>
        <w:t> </w:t>
      </w:r>
      <w:r>
        <w:rPr>
          <w:sz w:val="24"/>
        </w:rPr>
        <w:t>or acted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 witness;</w:t>
      </w:r>
    </w:p>
    <w:p>
      <w:pPr>
        <w:pStyle w:val="ListParagraph"/>
        <w:numPr>
          <w:ilvl w:val="0"/>
          <w:numId w:val="41"/>
        </w:numPr>
        <w:tabs>
          <w:tab w:pos="841" w:val="left" w:leader="none"/>
        </w:tabs>
        <w:spacing w:line="480" w:lineRule="auto" w:before="0" w:after="0"/>
        <w:ind w:left="840" w:right="1045" w:hanging="360"/>
        <w:jc w:val="both"/>
        <w:rPr>
          <w:sz w:val="24"/>
        </w:rPr>
      </w:pPr>
      <w:r>
        <w:rPr>
          <w:sz w:val="24"/>
        </w:rPr>
        <w:t>Where the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a close</w:t>
      </w:r>
      <w:r>
        <w:rPr>
          <w:spacing w:val="1"/>
          <w:sz w:val="24"/>
        </w:rPr>
        <w:t> </w:t>
      </w:r>
      <w:r>
        <w:rPr>
          <w:sz w:val="24"/>
        </w:rPr>
        <w:t>person or a</w:t>
      </w:r>
      <w:r>
        <w:rPr>
          <w:spacing w:val="1"/>
          <w:sz w:val="24"/>
        </w:rPr>
        <w:t> </w:t>
      </w:r>
      <w:r>
        <w:rPr>
          <w:sz w:val="24"/>
        </w:rPr>
        <w:t>person with</w:t>
      </w:r>
      <w:r>
        <w:rPr>
          <w:spacing w:val="1"/>
          <w:sz w:val="24"/>
        </w:rPr>
        <w:t> </w:t>
      </w:r>
      <w:r>
        <w:rPr>
          <w:sz w:val="24"/>
        </w:rPr>
        <w:t>whom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supervisor</w:t>
      </w:r>
      <w:r>
        <w:rPr>
          <w:spacing w:val="60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clinician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in serious personal dispute;</w:t>
      </w:r>
    </w:p>
    <w:p>
      <w:pPr>
        <w:pStyle w:val="ListParagraph"/>
        <w:numPr>
          <w:ilvl w:val="0"/>
          <w:numId w:val="41"/>
        </w:numPr>
        <w:tabs>
          <w:tab w:pos="841" w:val="left" w:leader="none"/>
        </w:tabs>
        <w:spacing w:line="480" w:lineRule="auto" w:before="0" w:after="0"/>
        <w:ind w:left="840" w:right="1037" w:hanging="360"/>
        <w:jc w:val="both"/>
        <w:rPr>
          <w:sz w:val="24"/>
        </w:rPr>
      </w:pPr>
      <w:r>
        <w:rPr>
          <w:sz w:val="24"/>
        </w:rPr>
        <w:t>Where clients interest conflict with one another even if the clients consent. Should the</w:t>
      </w:r>
      <w:r>
        <w:rPr>
          <w:spacing w:val="1"/>
          <w:sz w:val="24"/>
        </w:rPr>
        <w:t> </w:t>
      </w:r>
      <w:r>
        <w:rPr>
          <w:sz w:val="24"/>
        </w:rPr>
        <w:t>conflicts of interest manifest themselves within the course of delivery of legal assistance</w:t>
      </w:r>
      <w:r>
        <w:rPr>
          <w:spacing w:val="1"/>
          <w:sz w:val="24"/>
        </w:rPr>
        <w:t> </w:t>
      </w:r>
      <w:r>
        <w:rPr>
          <w:sz w:val="24"/>
        </w:rPr>
        <w:t>the student and their supervisor is/are obliged to inform the clients of the Clinic inability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continue with the</w:t>
      </w:r>
      <w:r>
        <w:rPr>
          <w:spacing w:val="-1"/>
          <w:sz w:val="24"/>
        </w:rPr>
        <w:t> </w:t>
      </w:r>
      <w:r>
        <w:rPr>
          <w:sz w:val="24"/>
        </w:rPr>
        <w:t>case.</w:t>
      </w:r>
    </w:p>
    <w:p>
      <w:pPr>
        <w:pStyle w:val="ListParagraph"/>
        <w:numPr>
          <w:ilvl w:val="0"/>
          <w:numId w:val="41"/>
        </w:numPr>
        <w:tabs>
          <w:tab w:pos="841" w:val="left" w:leader="none"/>
        </w:tabs>
        <w:spacing w:line="240" w:lineRule="auto" w:before="1" w:after="0"/>
        <w:ind w:left="84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Clinic</w:t>
      </w:r>
      <w:r>
        <w:rPr>
          <w:spacing w:val="-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handle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the client</w:t>
      </w:r>
      <w:r>
        <w:rPr>
          <w:spacing w:val="-1"/>
          <w:sz w:val="24"/>
        </w:rPr>
        <w:t> </w:t>
      </w:r>
      <w:r>
        <w:rPr>
          <w:sz w:val="24"/>
        </w:rPr>
        <w:t>already</w:t>
      </w:r>
      <w:r>
        <w:rPr>
          <w:spacing w:val="-4"/>
          <w:sz w:val="24"/>
        </w:rPr>
        <w:t> </w:t>
      </w:r>
      <w:r>
        <w:rPr>
          <w:sz w:val="24"/>
        </w:rPr>
        <w:t>engaged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practitioner.</w:t>
      </w:r>
    </w:p>
    <w:p>
      <w:pPr>
        <w:pStyle w:val="BodyText"/>
        <w:spacing w:before="2"/>
        <w:rPr>
          <w:sz w:val="38"/>
        </w:rPr>
      </w:pPr>
    </w:p>
    <w:p>
      <w:pPr>
        <w:pStyle w:val="Heading2"/>
        <w:ind w:left="528" w:right="1083"/>
        <w:jc w:val="center"/>
      </w:pPr>
      <w:r>
        <w:rPr/>
        <w:t>Rule</w:t>
      </w:r>
      <w:r>
        <w:rPr>
          <w:spacing w:val="-2"/>
        </w:rPr>
        <w:t> </w:t>
      </w:r>
      <w:r>
        <w:rPr/>
        <w:t>6:</w:t>
      </w:r>
      <w:r>
        <w:rPr>
          <w:spacing w:val="-1"/>
        </w:rPr>
        <w:t> </w:t>
      </w:r>
      <w:r>
        <w:rPr/>
        <w:t>Legal Opinion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ListParagraph"/>
        <w:numPr>
          <w:ilvl w:val="1"/>
          <w:numId w:val="41"/>
        </w:numPr>
        <w:tabs>
          <w:tab w:pos="1201" w:val="left" w:leader="none"/>
        </w:tabs>
        <w:spacing w:line="480" w:lineRule="auto" w:before="0" w:after="0"/>
        <w:ind w:left="1200" w:right="1047" w:hanging="360"/>
        <w:jc w:val="left"/>
        <w:rPr>
          <w:sz w:val="24"/>
        </w:rPr>
      </w:pPr>
      <w:r>
        <w:rPr>
          <w:sz w:val="24"/>
        </w:rPr>
        <w:t>Clinician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2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1"/>
          <w:sz w:val="24"/>
        </w:rPr>
        <w:t> </w:t>
      </w:r>
      <w:r>
        <w:rPr>
          <w:sz w:val="24"/>
        </w:rPr>
        <w:t>or render</w:t>
      </w:r>
      <w:r>
        <w:rPr>
          <w:spacing w:val="3"/>
          <w:sz w:val="24"/>
        </w:rPr>
        <w:t> </w:t>
      </w:r>
      <w:r>
        <w:rPr>
          <w:sz w:val="24"/>
        </w:rPr>
        <w:t>any</w:t>
      </w:r>
      <w:r>
        <w:rPr>
          <w:spacing w:val="-3"/>
          <w:sz w:val="24"/>
        </w:rPr>
        <w:t> </w:t>
      </w:r>
      <w:r>
        <w:rPr>
          <w:sz w:val="24"/>
        </w:rPr>
        <w:t>oral</w:t>
      </w:r>
      <w:r>
        <w:rPr>
          <w:spacing w:val="3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written legal</w:t>
      </w:r>
      <w:r>
        <w:rPr>
          <w:spacing w:val="2"/>
          <w:sz w:val="24"/>
        </w:rPr>
        <w:t> </w:t>
      </w:r>
      <w:r>
        <w:rPr>
          <w:sz w:val="24"/>
        </w:rPr>
        <w:t>opinion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consent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proper vetting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Clinic</w:t>
      </w:r>
      <w:r>
        <w:rPr>
          <w:spacing w:val="-1"/>
          <w:sz w:val="24"/>
        </w:rPr>
        <w:t> </w:t>
      </w:r>
      <w:r>
        <w:rPr>
          <w:sz w:val="24"/>
        </w:rPr>
        <w:t>supervisor.</w:t>
      </w:r>
    </w:p>
    <w:p>
      <w:pPr>
        <w:pStyle w:val="ListParagraph"/>
        <w:numPr>
          <w:ilvl w:val="1"/>
          <w:numId w:val="41"/>
        </w:numPr>
        <w:tabs>
          <w:tab w:pos="1201" w:val="left" w:leader="none"/>
        </w:tabs>
        <w:spacing w:line="480" w:lineRule="auto" w:before="1" w:after="0"/>
        <w:ind w:left="1200" w:right="1042" w:hanging="360"/>
        <w:jc w:val="left"/>
        <w:rPr>
          <w:sz w:val="24"/>
        </w:rPr>
      </w:pPr>
      <w:r>
        <w:rPr>
          <w:sz w:val="24"/>
        </w:rPr>
        <w:t>Clinicians</w:t>
      </w:r>
      <w:r>
        <w:rPr>
          <w:spacing w:val="35"/>
          <w:sz w:val="24"/>
        </w:rPr>
        <w:t> </w:t>
      </w:r>
      <w:r>
        <w:rPr>
          <w:sz w:val="24"/>
        </w:rPr>
        <w:t>shall</w:t>
      </w:r>
      <w:r>
        <w:rPr>
          <w:spacing w:val="36"/>
          <w:sz w:val="24"/>
        </w:rPr>
        <w:t> </w:t>
      </w:r>
      <w:r>
        <w:rPr>
          <w:sz w:val="24"/>
        </w:rPr>
        <w:t>not</w:t>
      </w:r>
      <w:r>
        <w:rPr>
          <w:spacing w:val="36"/>
          <w:sz w:val="24"/>
        </w:rPr>
        <w:t> </w:t>
      </w:r>
      <w:r>
        <w:rPr>
          <w:sz w:val="24"/>
        </w:rPr>
        <w:t>provide</w:t>
      </w:r>
      <w:r>
        <w:rPr>
          <w:spacing w:val="34"/>
          <w:sz w:val="24"/>
        </w:rPr>
        <w:t> </w:t>
      </w:r>
      <w:r>
        <w:rPr>
          <w:sz w:val="24"/>
        </w:rPr>
        <w:t>false</w:t>
      </w:r>
      <w:r>
        <w:rPr>
          <w:spacing w:val="35"/>
          <w:sz w:val="24"/>
        </w:rPr>
        <w:t> </w:t>
      </w:r>
      <w:r>
        <w:rPr>
          <w:sz w:val="24"/>
        </w:rPr>
        <w:t>information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any</w:t>
      </w:r>
      <w:r>
        <w:rPr>
          <w:spacing w:val="29"/>
          <w:sz w:val="24"/>
        </w:rPr>
        <w:t> </w:t>
      </w:r>
      <w:r>
        <w:rPr>
          <w:sz w:val="24"/>
        </w:rPr>
        <w:t>legal</w:t>
      </w:r>
      <w:r>
        <w:rPr>
          <w:spacing w:val="36"/>
          <w:sz w:val="24"/>
        </w:rPr>
        <w:t> </w:t>
      </w:r>
      <w:r>
        <w:rPr>
          <w:sz w:val="24"/>
        </w:rPr>
        <w:t>opinion</w:t>
      </w:r>
      <w:r>
        <w:rPr>
          <w:spacing w:val="35"/>
          <w:sz w:val="24"/>
        </w:rPr>
        <w:t> </w:t>
      </w:r>
      <w:r>
        <w:rPr>
          <w:sz w:val="24"/>
        </w:rPr>
        <w:t>or</w:t>
      </w:r>
      <w:r>
        <w:rPr>
          <w:spacing w:val="35"/>
          <w:sz w:val="24"/>
        </w:rPr>
        <w:t> </w:t>
      </w:r>
      <w:r>
        <w:rPr>
          <w:sz w:val="24"/>
        </w:rPr>
        <w:t>any</w:t>
      </w:r>
      <w:r>
        <w:rPr>
          <w:spacing w:val="29"/>
          <w:sz w:val="24"/>
        </w:rPr>
        <w:t> </w:t>
      </w:r>
      <w:r>
        <w:rPr>
          <w:sz w:val="24"/>
        </w:rPr>
        <w:t>pleading</w:t>
      </w:r>
      <w:r>
        <w:rPr>
          <w:spacing w:val="-57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draft.</w:t>
      </w:r>
    </w:p>
    <w:p>
      <w:pPr>
        <w:pStyle w:val="ListParagraph"/>
        <w:numPr>
          <w:ilvl w:val="1"/>
          <w:numId w:val="41"/>
        </w:numPr>
        <w:tabs>
          <w:tab w:pos="1201" w:val="left" w:leader="none"/>
        </w:tabs>
        <w:spacing w:line="480" w:lineRule="auto" w:before="0" w:after="0"/>
        <w:ind w:left="1200" w:right="1042" w:hanging="360"/>
        <w:jc w:val="left"/>
        <w:rPr>
          <w:sz w:val="24"/>
        </w:rPr>
      </w:pPr>
      <w:r>
        <w:rPr>
          <w:sz w:val="24"/>
        </w:rPr>
        <w:t>Clinicians</w:t>
      </w:r>
      <w:r>
        <w:rPr>
          <w:spacing w:val="8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their</w:t>
      </w:r>
      <w:r>
        <w:rPr>
          <w:spacing w:val="8"/>
          <w:sz w:val="24"/>
        </w:rPr>
        <w:t> </w:t>
      </w:r>
      <w:r>
        <w:rPr>
          <w:sz w:val="24"/>
        </w:rPr>
        <w:t>supervisor</w:t>
      </w:r>
      <w:r>
        <w:rPr>
          <w:spacing w:val="9"/>
          <w:sz w:val="24"/>
        </w:rPr>
        <w:t> </w:t>
      </w:r>
      <w:r>
        <w:rPr>
          <w:sz w:val="24"/>
        </w:rPr>
        <w:t>shall</w:t>
      </w:r>
      <w:r>
        <w:rPr>
          <w:spacing w:val="8"/>
          <w:sz w:val="24"/>
        </w:rPr>
        <w:t> </w:t>
      </w:r>
      <w:r>
        <w:rPr>
          <w:sz w:val="24"/>
        </w:rPr>
        <w:t>not</w:t>
      </w:r>
      <w:r>
        <w:rPr>
          <w:spacing w:val="9"/>
          <w:sz w:val="24"/>
        </w:rPr>
        <w:t> </w:t>
      </w:r>
      <w:r>
        <w:rPr>
          <w:sz w:val="24"/>
        </w:rPr>
        <w:t>deliver</w:t>
      </w:r>
      <w:r>
        <w:rPr>
          <w:spacing w:val="8"/>
          <w:sz w:val="24"/>
        </w:rPr>
        <w:t> </w:t>
      </w:r>
      <w:r>
        <w:rPr>
          <w:sz w:val="24"/>
        </w:rPr>
        <w:t>any</w:t>
      </w:r>
      <w:r>
        <w:rPr>
          <w:spacing w:val="6"/>
          <w:sz w:val="24"/>
        </w:rPr>
        <w:t> </w:t>
      </w:r>
      <w:r>
        <w:rPr>
          <w:sz w:val="24"/>
        </w:rPr>
        <w:t>legal</w:t>
      </w:r>
      <w:r>
        <w:rPr>
          <w:spacing w:val="8"/>
          <w:sz w:val="24"/>
        </w:rPr>
        <w:t> </w:t>
      </w:r>
      <w:r>
        <w:rPr>
          <w:sz w:val="24"/>
        </w:rPr>
        <w:t>assistance</w:t>
      </w:r>
      <w:r>
        <w:rPr>
          <w:spacing w:val="10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legal</w:t>
      </w:r>
      <w:r>
        <w:rPr>
          <w:spacing w:val="9"/>
          <w:sz w:val="24"/>
        </w:rPr>
        <w:t> </w:t>
      </w:r>
      <w:r>
        <w:rPr>
          <w:sz w:val="24"/>
        </w:rPr>
        <w:t>opinion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clients whose</w:t>
      </w:r>
      <w:r>
        <w:rPr>
          <w:spacing w:val="-1"/>
          <w:sz w:val="24"/>
        </w:rPr>
        <w:t> </w:t>
      </w:r>
      <w:r>
        <w:rPr>
          <w:sz w:val="24"/>
        </w:rPr>
        <w:t>trust they</w:t>
      </w:r>
      <w:r>
        <w:rPr>
          <w:spacing w:val="-5"/>
          <w:sz w:val="24"/>
        </w:rPr>
        <w:t> </w:t>
      </w:r>
      <w:r>
        <w:rPr>
          <w:sz w:val="24"/>
        </w:rPr>
        <w:t>lost.</w:t>
      </w:r>
    </w:p>
    <w:p>
      <w:pPr>
        <w:pStyle w:val="ListParagraph"/>
        <w:numPr>
          <w:ilvl w:val="1"/>
          <w:numId w:val="41"/>
        </w:numPr>
        <w:tabs>
          <w:tab w:pos="1201" w:val="left" w:leader="none"/>
        </w:tabs>
        <w:spacing w:line="480" w:lineRule="auto" w:before="0" w:after="0"/>
        <w:ind w:left="1200" w:right="1039" w:hanging="360"/>
        <w:jc w:val="left"/>
        <w:rPr>
          <w:sz w:val="24"/>
        </w:rPr>
      </w:pPr>
      <w:r>
        <w:rPr>
          <w:sz w:val="24"/>
        </w:rPr>
        <w:t>Clinicians</w:t>
      </w:r>
      <w:r>
        <w:rPr>
          <w:spacing w:val="8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their</w:t>
      </w:r>
      <w:r>
        <w:rPr>
          <w:spacing w:val="8"/>
          <w:sz w:val="24"/>
        </w:rPr>
        <w:t> </w:t>
      </w:r>
      <w:r>
        <w:rPr>
          <w:sz w:val="24"/>
        </w:rPr>
        <w:t>supervisor</w:t>
      </w:r>
      <w:r>
        <w:rPr>
          <w:spacing w:val="11"/>
          <w:sz w:val="24"/>
        </w:rPr>
        <w:t> </w:t>
      </w:r>
      <w:r>
        <w:rPr>
          <w:sz w:val="24"/>
        </w:rPr>
        <w:t>shall</w:t>
      </w:r>
      <w:r>
        <w:rPr>
          <w:spacing w:val="8"/>
          <w:sz w:val="24"/>
        </w:rPr>
        <w:t> </w:t>
      </w:r>
      <w:r>
        <w:rPr>
          <w:sz w:val="24"/>
        </w:rPr>
        <w:t>not</w:t>
      </w:r>
      <w:r>
        <w:rPr>
          <w:spacing w:val="9"/>
          <w:sz w:val="24"/>
        </w:rPr>
        <w:t> </w:t>
      </w:r>
      <w:r>
        <w:rPr>
          <w:sz w:val="24"/>
        </w:rPr>
        <w:t>deliver</w:t>
      </w:r>
      <w:r>
        <w:rPr>
          <w:spacing w:val="8"/>
          <w:sz w:val="24"/>
        </w:rPr>
        <w:t> </w:t>
      </w:r>
      <w:r>
        <w:rPr>
          <w:sz w:val="24"/>
        </w:rPr>
        <w:t>any</w:t>
      </w:r>
      <w:r>
        <w:rPr>
          <w:spacing w:val="6"/>
          <w:sz w:val="24"/>
        </w:rPr>
        <w:t> </w:t>
      </w:r>
      <w:r>
        <w:rPr>
          <w:sz w:val="24"/>
        </w:rPr>
        <w:t>legal</w:t>
      </w:r>
      <w:r>
        <w:rPr>
          <w:spacing w:val="8"/>
          <w:sz w:val="24"/>
        </w:rPr>
        <w:t> </w:t>
      </w:r>
      <w:r>
        <w:rPr>
          <w:sz w:val="24"/>
        </w:rPr>
        <w:t>assistance</w:t>
      </w:r>
      <w:r>
        <w:rPr>
          <w:spacing w:val="10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legal</w:t>
      </w:r>
      <w:r>
        <w:rPr>
          <w:spacing w:val="9"/>
          <w:sz w:val="24"/>
        </w:rPr>
        <w:t> </w:t>
      </w:r>
      <w:r>
        <w:rPr>
          <w:sz w:val="24"/>
        </w:rPr>
        <w:t>opinion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persons</w:t>
      </w:r>
      <w:r>
        <w:rPr>
          <w:spacing w:val="-1"/>
          <w:sz w:val="24"/>
        </w:rPr>
        <w:t> </w:t>
      </w:r>
      <w:r>
        <w:rPr>
          <w:sz w:val="24"/>
        </w:rPr>
        <w:t>who are</w:t>
      </w:r>
      <w:r>
        <w:rPr>
          <w:spacing w:val="-1"/>
          <w:sz w:val="24"/>
        </w:rPr>
        <w:t> </w:t>
      </w:r>
      <w:r>
        <w:rPr>
          <w:sz w:val="24"/>
        </w:rPr>
        <w:t>unauthorized to receive such assistance.</w:t>
      </w:r>
    </w:p>
    <w:p>
      <w:pPr>
        <w:pStyle w:val="Heading2"/>
        <w:spacing w:before="166"/>
        <w:ind w:left="2400"/>
        <w:jc w:val="left"/>
      </w:pPr>
      <w:r>
        <w:rPr/>
        <w:t>Rule</w:t>
      </w:r>
      <w:r>
        <w:rPr>
          <w:spacing w:val="-3"/>
        </w:rPr>
        <w:t> </w:t>
      </w:r>
      <w:r>
        <w:rPr/>
        <w:t>7:</w:t>
      </w:r>
      <w:r>
        <w:rPr>
          <w:spacing w:val="-1"/>
        </w:rPr>
        <w:t> </w:t>
      </w:r>
      <w:r>
        <w:rPr/>
        <w:t>Representing</w:t>
      </w:r>
      <w:r>
        <w:rPr>
          <w:spacing w:val="-1"/>
        </w:rPr>
        <w:t> </w:t>
      </w:r>
      <w:r>
        <w:rPr/>
        <w:t>Client</w:t>
      </w:r>
      <w:r>
        <w:rPr>
          <w:spacing w:val="-2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Bounds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Law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ListParagraph"/>
        <w:numPr>
          <w:ilvl w:val="0"/>
          <w:numId w:val="42"/>
        </w:numPr>
        <w:tabs>
          <w:tab w:pos="1201" w:val="left" w:leader="none"/>
        </w:tabs>
        <w:spacing w:line="480" w:lineRule="auto" w:before="1" w:after="0"/>
        <w:ind w:left="1200" w:right="1041" w:hanging="360"/>
        <w:jc w:val="both"/>
        <w:rPr>
          <w:sz w:val="24"/>
        </w:rPr>
      </w:pPr>
      <w:r>
        <w:rPr>
          <w:sz w:val="24"/>
        </w:rPr>
        <w:t>Supervisors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deliver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assistance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  <w:r>
        <w:rPr>
          <w:spacing w:val="1"/>
          <w:sz w:val="24"/>
        </w:rPr>
        <w:t> </w:t>
      </w:r>
      <w:r>
        <w:rPr>
          <w:sz w:val="24"/>
        </w:rPr>
        <w:t>committing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crime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indicate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possibility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avoidance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criminal</w:t>
      </w:r>
      <w:r>
        <w:rPr>
          <w:spacing w:val="1"/>
          <w:sz w:val="24"/>
        </w:rPr>
        <w:t> </w:t>
      </w:r>
      <w:r>
        <w:rPr>
          <w:sz w:val="24"/>
        </w:rPr>
        <w:t>responsibility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crime</w:t>
      </w:r>
      <w:r>
        <w:rPr>
          <w:spacing w:val="-1"/>
          <w:sz w:val="24"/>
        </w:rPr>
        <w:t> </w:t>
      </w:r>
      <w:r>
        <w:rPr>
          <w:sz w:val="24"/>
        </w:rPr>
        <w:t>that would be committed in the future.</w:t>
      </w:r>
    </w:p>
    <w:p>
      <w:pPr>
        <w:pStyle w:val="ListParagraph"/>
        <w:numPr>
          <w:ilvl w:val="0"/>
          <w:numId w:val="42"/>
        </w:numPr>
        <w:tabs>
          <w:tab w:pos="1201" w:val="left" w:leader="none"/>
        </w:tabs>
        <w:spacing w:line="480" w:lineRule="auto" w:before="0" w:after="0"/>
        <w:ind w:left="1200" w:right="1041" w:hanging="360"/>
        <w:jc w:val="both"/>
        <w:rPr>
          <w:sz w:val="24"/>
        </w:rPr>
      </w:pPr>
      <w:r>
        <w:rPr>
          <w:sz w:val="24"/>
        </w:rPr>
        <w:t>Clinicians and supervisors shall not justify the violation of this practice rules or any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Rules of</w:t>
      </w:r>
      <w:r>
        <w:rPr>
          <w:spacing w:val="-2"/>
          <w:sz w:val="24"/>
        </w:rPr>
        <w:t> </w:t>
      </w:r>
      <w:r>
        <w:rPr>
          <w:sz w:val="24"/>
        </w:rPr>
        <w:t>legal practice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legal Profession</w:t>
      </w:r>
      <w:r>
        <w:rPr>
          <w:spacing w:val="-1"/>
          <w:sz w:val="24"/>
        </w:rPr>
        <w:t> </w:t>
      </w:r>
      <w:r>
        <w:rPr>
          <w:sz w:val="24"/>
        </w:rPr>
        <w:t>with suggestion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client.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2" w:top="1340" w:bottom="1200" w:left="960" w:right="400"/>
        </w:sectPr>
      </w:pPr>
    </w:p>
    <w:p>
      <w:pPr>
        <w:pStyle w:val="Heading2"/>
        <w:spacing w:before="78"/>
        <w:ind w:left="1999"/>
        <w:jc w:val="left"/>
      </w:pPr>
      <w:r>
        <w:rPr/>
        <w:t>Rule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Dedication and Devotion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Cause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Client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ListParagraph"/>
        <w:numPr>
          <w:ilvl w:val="0"/>
          <w:numId w:val="43"/>
        </w:numPr>
        <w:tabs>
          <w:tab w:pos="841" w:val="left" w:leader="none"/>
        </w:tabs>
        <w:spacing w:line="480" w:lineRule="auto" w:before="0" w:after="0"/>
        <w:ind w:left="840" w:right="1040" w:hanging="360"/>
        <w:jc w:val="both"/>
        <w:rPr>
          <w:sz w:val="24"/>
        </w:rPr>
      </w:pPr>
      <w:r>
        <w:rPr>
          <w:sz w:val="24"/>
        </w:rPr>
        <w:t>It is the duty of the supervisors or the clinicians to devote his attention, energy and</w:t>
      </w:r>
      <w:r>
        <w:rPr>
          <w:spacing w:val="1"/>
          <w:sz w:val="24"/>
        </w:rPr>
        <w:t> </w:t>
      </w:r>
      <w:r>
        <w:rPr>
          <w:sz w:val="24"/>
        </w:rPr>
        <w:t>expertise to the service of his client and subject to any rule of law, to act in manner</w:t>
      </w:r>
      <w:r>
        <w:rPr>
          <w:spacing w:val="1"/>
          <w:sz w:val="24"/>
        </w:rPr>
        <w:t> </w:t>
      </w:r>
      <w:r>
        <w:rPr>
          <w:sz w:val="24"/>
        </w:rPr>
        <w:t>consistent</w:t>
      </w:r>
      <w:r>
        <w:rPr>
          <w:spacing w:val="-1"/>
          <w:sz w:val="24"/>
        </w:rPr>
        <w:t> </w:t>
      </w:r>
      <w:r>
        <w:rPr>
          <w:sz w:val="24"/>
        </w:rPr>
        <w:t>with the best interest of the client.</w:t>
      </w:r>
    </w:p>
    <w:p>
      <w:pPr>
        <w:pStyle w:val="ListParagraph"/>
        <w:numPr>
          <w:ilvl w:val="0"/>
          <w:numId w:val="43"/>
        </w:numPr>
        <w:tabs>
          <w:tab w:pos="841" w:val="left" w:leader="none"/>
        </w:tabs>
        <w:spacing w:line="480" w:lineRule="auto" w:before="0" w:after="0"/>
        <w:ind w:left="840" w:right="1045" w:hanging="360"/>
        <w:jc w:val="both"/>
        <w:rPr>
          <w:sz w:val="24"/>
        </w:rPr>
      </w:pPr>
      <w:r>
        <w:rPr>
          <w:sz w:val="24"/>
        </w:rPr>
        <w:t>Without prejudice to the generality of paragraph (1) of this rule, the supervisors and</w:t>
      </w:r>
      <w:r>
        <w:rPr>
          <w:spacing w:val="1"/>
          <w:sz w:val="24"/>
        </w:rPr>
        <w:t> </w:t>
      </w:r>
      <w:r>
        <w:rPr>
          <w:sz w:val="24"/>
        </w:rPr>
        <w:t>clinicians</w:t>
      </w:r>
      <w:r>
        <w:rPr>
          <w:spacing w:val="-1"/>
          <w:sz w:val="24"/>
        </w:rPr>
        <w:t> </w:t>
      </w:r>
      <w:r>
        <w:rPr>
          <w:sz w:val="24"/>
        </w:rPr>
        <w:t>shall-</w:t>
      </w: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480" w:lineRule="auto" w:before="159" w:after="0"/>
        <w:ind w:left="1200" w:right="1035" w:hanging="720"/>
        <w:jc w:val="both"/>
        <w:rPr>
          <w:sz w:val="24"/>
        </w:rPr>
      </w:pPr>
      <w:r>
        <w:rPr>
          <w:sz w:val="24"/>
        </w:rPr>
        <w:t>consult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client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questions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doubt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fall</w:t>
      </w:r>
      <w:r>
        <w:rPr>
          <w:spacing w:val="60"/>
          <w:sz w:val="24"/>
        </w:rPr>
        <w:t> </w:t>
      </w:r>
      <w:r>
        <w:rPr>
          <w:sz w:val="24"/>
        </w:rPr>
        <w:t>within</w:t>
      </w:r>
      <w:r>
        <w:rPr>
          <w:spacing w:val="60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discretion;</w:t>
      </w:r>
    </w:p>
    <w:p>
      <w:pPr>
        <w:pStyle w:val="ListParagraph"/>
        <w:numPr>
          <w:ilvl w:val="0"/>
          <w:numId w:val="44"/>
        </w:numPr>
        <w:tabs>
          <w:tab w:pos="1200" w:val="left" w:leader="none"/>
          <w:tab w:pos="1201" w:val="left" w:leader="none"/>
          <w:tab w:pos="9121" w:val="left" w:leader="none"/>
        </w:tabs>
        <w:spacing w:line="480" w:lineRule="auto" w:before="161" w:after="0"/>
        <w:ind w:left="480" w:right="1129" w:firstLine="0"/>
        <w:jc w:val="left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client</w:t>
      </w:r>
      <w:r>
        <w:rPr>
          <w:spacing w:val="-1"/>
          <w:sz w:val="24"/>
        </w:rPr>
        <w:t> </w:t>
      </w:r>
      <w:r>
        <w:rPr>
          <w:sz w:val="24"/>
        </w:rPr>
        <w:t>informed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progress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important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in</w:t>
        <w:tab/>
      </w:r>
      <w:r>
        <w:rPr>
          <w:spacing w:val="-1"/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cause or matter as may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reasonably</w:t>
      </w:r>
      <w:r>
        <w:rPr>
          <w:spacing w:val="-5"/>
          <w:sz w:val="24"/>
        </w:rPr>
        <w:t> </w:t>
      </w:r>
      <w:r>
        <w:rPr>
          <w:sz w:val="24"/>
        </w:rPr>
        <w:t>necessary.</w:t>
      </w:r>
    </w:p>
    <w:p>
      <w:pPr>
        <w:pStyle w:val="ListParagraph"/>
        <w:numPr>
          <w:ilvl w:val="0"/>
          <w:numId w:val="44"/>
        </w:numPr>
        <w:tabs>
          <w:tab w:pos="1200" w:val="left" w:leader="none"/>
          <w:tab w:pos="1201" w:val="left" w:leader="none"/>
          <w:tab w:pos="8401" w:val="left" w:leader="none"/>
          <w:tab w:pos="9306" w:val="left" w:leader="none"/>
        </w:tabs>
        <w:spacing w:line="480" w:lineRule="auto" w:before="159" w:after="0"/>
        <w:ind w:left="480" w:right="1037" w:firstLine="0"/>
        <w:jc w:val="left"/>
        <w:rPr>
          <w:sz w:val="24"/>
        </w:rPr>
      </w:pPr>
      <w:r>
        <w:rPr>
          <w:sz w:val="24"/>
        </w:rPr>
        <w:t>warn</w:t>
      </w:r>
      <w:r>
        <w:rPr>
          <w:spacing w:val="-1"/>
          <w:sz w:val="24"/>
        </w:rPr>
        <w:t> </w:t>
      </w:r>
      <w:r>
        <w:rPr>
          <w:sz w:val="24"/>
        </w:rPr>
        <w:t>his client</w:t>
      </w:r>
      <w:r>
        <w:rPr>
          <w:spacing w:val="-1"/>
          <w:sz w:val="24"/>
        </w:rPr>
        <w:t> </w:t>
      </w:r>
      <w:r>
        <w:rPr>
          <w:sz w:val="24"/>
        </w:rPr>
        <w:t>against any</w:t>
      </w:r>
      <w:r>
        <w:rPr>
          <w:spacing w:val="-3"/>
          <w:sz w:val="24"/>
        </w:rPr>
        <w:t> </w:t>
      </w:r>
      <w:r>
        <w:rPr>
          <w:sz w:val="24"/>
        </w:rPr>
        <w:t>particular</w:t>
      </w:r>
      <w:r>
        <w:rPr>
          <w:spacing w:val="-1"/>
          <w:sz w:val="24"/>
        </w:rPr>
        <w:t> </w:t>
      </w:r>
      <w:r>
        <w:rPr>
          <w:sz w:val="24"/>
        </w:rPr>
        <w:t>risk which is</w:t>
      </w:r>
      <w:r>
        <w:rPr>
          <w:spacing w:val="-1"/>
          <w:sz w:val="24"/>
        </w:rPr>
        <w:t> </w:t>
      </w:r>
      <w:r>
        <w:rPr>
          <w:sz w:val="24"/>
        </w:rPr>
        <w:t>likely</w:t>
      </w:r>
      <w:r>
        <w:rPr>
          <w:spacing w:val="-5"/>
          <w:sz w:val="24"/>
        </w:rPr>
        <w:t> </w:t>
      </w:r>
      <w:r>
        <w:rPr>
          <w:sz w:val="24"/>
        </w:rPr>
        <w:t>to occur</w:t>
      </w:r>
      <w:r>
        <w:rPr>
          <w:spacing w:val="-1"/>
          <w:sz w:val="24"/>
        </w:rPr>
        <w:t> </w:t>
      </w:r>
      <w:r>
        <w:rPr>
          <w:sz w:val="24"/>
        </w:rPr>
        <w:t>in the</w:t>
        <w:tab/>
        <w:t>course</w:t>
        <w:tab/>
      </w:r>
      <w:r>
        <w:rPr>
          <w:spacing w:val="-1"/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matter.</w:t>
      </w:r>
    </w:p>
    <w:p>
      <w:pPr>
        <w:pStyle w:val="ListParagraph"/>
        <w:numPr>
          <w:ilvl w:val="0"/>
          <w:numId w:val="44"/>
        </w:numPr>
        <w:tabs>
          <w:tab w:pos="1200" w:val="left" w:leader="none"/>
          <w:tab w:pos="1201" w:val="left" w:leader="none"/>
        </w:tabs>
        <w:spacing w:line="480" w:lineRule="auto" w:before="161" w:after="0"/>
        <w:ind w:left="480" w:right="1046" w:firstLine="0"/>
        <w:jc w:val="left"/>
        <w:rPr>
          <w:sz w:val="24"/>
        </w:rPr>
      </w:pPr>
      <w:r>
        <w:rPr>
          <w:sz w:val="24"/>
        </w:rPr>
        <w:t>respond</w:t>
      </w:r>
      <w:r>
        <w:rPr>
          <w:spacing w:val="24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promptly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28"/>
          <w:sz w:val="24"/>
        </w:rPr>
        <w:t> </w:t>
      </w:r>
      <w:r>
        <w:rPr>
          <w:sz w:val="24"/>
        </w:rPr>
        <w:t>reasonably</w:t>
      </w:r>
      <w:r>
        <w:rPr>
          <w:spacing w:val="22"/>
          <w:sz w:val="24"/>
        </w:rPr>
        <w:t> </w:t>
      </w:r>
      <w:r>
        <w:rPr>
          <w:sz w:val="24"/>
        </w:rPr>
        <w:t>possible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request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5"/>
          <w:sz w:val="24"/>
        </w:rPr>
        <w:t> </w:t>
      </w:r>
      <w:r>
        <w:rPr>
          <w:sz w:val="24"/>
        </w:rPr>
        <w:t>information</w:t>
      </w:r>
      <w:r>
        <w:rPr>
          <w:spacing w:val="24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client,</w:t>
      </w:r>
      <w:r>
        <w:rPr>
          <w:spacing w:val="-57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4"/>
        </w:numPr>
        <w:tabs>
          <w:tab w:pos="1200" w:val="left" w:leader="none"/>
          <w:tab w:pos="1201" w:val="left" w:leader="none"/>
        </w:tabs>
        <w:spacing w:line="480" w:lineRule="auto" w:before="161" w:after="0"/>
        <w:ind w:left="480" w:right="1042" w:firstLine="0"/>
        <w:jc w:val="left"/>
        <w:rPr>
          <w:sz w:val="24"/>
        </w:rPr>
      </w:pPr>
      <w:r>
        <w:rPr>
          <w:sz w:val="24"/>
        </w:rPr>
        <w:t>where</w:t>
      </w:r>
      <w:r>
        <w:rPr>
          <w:spacing w:val="24"/>
          <w:sz w:val="24"/>
        </w:rPr>
        <w:t> </w:t>
      </w:r>
      <w:r>
        <w:rPr>
          <w:sz w:val="24"/>
        </w:rPr>
        <w:t>he</w:t>
      </w:r>
      <w:r>
        <w:rPr>
          <w:spacing w:val="25"/>
          <w:sz w:val="24"/>
        </w:rPr>
        <w:t> </w:t>
      </w:r>
      <w:r>
        <w:rPr>
          <w:sz w:val="24"/>
        </w:rPr>
        <w:t>considers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client‟s</w:t>
      </w:r>
      <w:r>
        <w:rPr>
          <w:spacing w:val="25"/>
          <w:sz w:val="24"/>
        </w:rPr>
        <w:t> </w:t>
      </w:r>
      <w:r>
        <w:rPr>
          <w:sz w:val="24"/>
        </w:rPr>
        <w:t>claim</w:t>
      </w:r>
      <w:r>
        <w:rPr>
          <w:spacing w:val="26"/>
          <w:sz w:val="24"/>
        </w:rPr>
        <w:t> </w:t>
      </w:r>
      <w:r>
        <w:rPr>
          <w:sz w:val="24"/>
        </w:rPr>
        <w:t>or</w:t>
      </w:r>
      <w:r>
        <w:rPr>
          <w:spacing w:val="25"/>
          <w:sz w:val="24"/>
        </w:rPr>
        <w:t> </w:t>
      </w:r>
      <w:r>
        <w:rPr>
          <w:sz w:val="24"/>
        </w:rPr>
        <w:t>defence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6"/>
          <w:sz w:val="24"/>
        </w:rPr>
        <w:t> </w:t>
      </w:r>
      <w:r>
        <w:rPr>
          <w:sz w:val="24"/>
        </w:rPr>
        <w:t>be</w:t>
      </w:r>
      <w:r>
        <w:rPr>
          <w:spacing w:val="25"/>
          <w:sz w:val="24"/>
        </w:rPr>
        <w:t> </w:t>
      </w:r>
      <w:r>
        <w:rPr>
          <w:sz w:val="24"/>
        </w:rPr>
        <w:t>hopeless,</w:t>
      </w:r>
      <w:r>
        <w:rPr>
          <w:spacing w:val="25"/>
          <w:sz w:val="24"/>
        </w:rPr>
        <w:t> </w:t>
      </w:r>
      <w:r>
        <w:rPr>
          <w:sz w:val="24"/>
        </w:rPr>
        <w:t>inform</w:t>
      </w:r>
      <w:r>
        <w:rPr>
          <w:spacing w:val="26"/>
          <w:sz w:val="24"/>
        </w:rPr>
        <w:t> </w:t>
      </w:r>
      <w:r>
        <w:rPr>
          <w:sz w:val="24"/>
        </w:rPr>
        <w:t>him</w:t>
      </w:r>
      <w:r>
        <w:rPr>
          <w:spacing w:val="-57"/>
          <w:sz w:val="24"/>
        </w:rPr>
        <w:t> </w:t>
      </w:r>
      <w:r>
        <w:rPr>
          <w:sz w:val="24"/>
        </w:rPr>
        <w:t>accordingly.</w:t>
      </w:r>
    </w:p>
    <w:p>
      <w:pPr>
        <w:pStyle w:val="ListParagraph"/>
        <w:numPr>
          <w:ilvl w:val="0"/>
          <w:numId w:val="43"/>
        </w:numPr>
        <w:tabs>
          <w:tab w:pos="841" w:val="left" w:leader="none"/>
        </w:tabs>
        <w:spacing w:line="480" w:lineRule="auto" w:before="159" w:after="0"/>
        <w:ind w:left="840" w:right="1040" w:hanging="360"/>
        <w:jc w:val="both"/>
        <w:rPr>
          <w:sz w:val="24"/>
        </w:rPr>
      </w:pP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representing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client,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supervisors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clinicians</w:t>
      </w:r>
      <w:r>
        <w:rPr>
          <w:spacing w:val="1"/>
          <w:sz w:val="24"/>
        </w:rPr>
        <w:t> </w:t>
      </w:r>
      <w:r>
        <w:rPr>
          <w:sz w:val="24"/>
        </w:rPr>
        <w:t>may,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permissible,</w:t>
      </w:r>
      <w:r>
        <w:rPr>
          <w:spacing w:val="1"/>
          <w:sz w:val="24"/>
        </w:rPr>
        <w:t> </w:t>
      </w:r>
      <w:r>
        <w:rPr>
          <w:sz w:val="24"/>
        </w:rPr>
        <w:t>exercise their independent professional judgment to waive or fail to assert a right or</w:t>
      </w:r>
      <w:r>
        <w:rPr>
          <w:spacing w:val="1"/>
          <w:sz w:val="24"/>
        </w:rPr>
        <w:t> </w:t>
      </w:r>
      <w:r>
        <w:rPr>
          <w:sz w:val="24"/>
        </w:rPr>
        <w:t>position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client.</w:t>
      </w:r>
    </w:p>
    <w:p>
      <w:pPr>
        <w:pStyle w:val="ListParagraph"/>
        <w:numPr>
          <w:ilvl w:val="0"/>
          <w:numId w:val="43"/>
        </w:numPr>
        <w:tabs>
          <w:tab w:pos="841" w:val="left" w:leader="none"/>
        </w:tabs>
        <w:spacing w:line="480" w:lineRule="auto" w:before="0" w:after="0"/>
        <w:ind w:left="840" w:right="1044" w:hanging="360"/>
        <w:jc w:val="both"/>
        <w:rPr>
          <w:sz w:val="24"/>
        </w:rPr>
      </w:pPr>
      <w:r>
        <w:rPr>
          <w:sz w:val="24"/>
        </w:rPr>
        <w:t>It is the duty of a supervisor or clinic external lawyers who takes a Court case to be</w:t>
      </w:r>
      <w:r>
        <w:rPr>
          <w:spacing w:val="1"/>
          <w:sz w:val="24"/>
        </w:rPr>
        <w:t> </w:t>
      </w:r>
      <w:r>
        <w:rPr>
          <w:sz w:val="24"/>
        </w:rPr>
        <w:t>personally</w:t>
      </w:r>
      <w:r>
        <w:rPr>
          <w:spacing w:val="-6"/>
          <w:sz w:val="24"/>
        </w:rPr>
        <w:t> </w:t>
      </w:r>
      <w:r>
        <w:rPr>
          <w:sz w:val="24"/>
        </w:rPr>
        <w:t>present or be properly</w:t>
      </w:r>
      <w:r>
        <w:rPr>
          <w:spacing w:val="-3"/>
          <w:sz w:val="24"/>
        </w:rPr>
        <w:t> </w:t>
      </w:r>
      <w:r>
        <w:rPr>
          <w:sz w:val="24"/>
        </w:rPr>
        <w:t>represented throughout the</w:t>
      </w:r>
      <w:r>
        <w:rPr>
          <w:spacing w:val="-1"/>
          <w:sz w:val="24"/>
        </w:rPr>
        <w:t> </w:t>
      </w:r>
      <w:r>
        <w:rPr>
          <w:sz w:val="24"/>
        </w:rPr>
        <w:t>proceedings in Court.</w:t>
      </w:r>
    </w:p>
    <w:p>
      <w:pPr>
        <w:pStyle w:val="ListParagraph"/>
        <w:numPr>
          <w:ilvl w:val="0"/>
          <w:numId w:val="43"/>
        </w:numPr>
        <w:tabs>
          <w:tab w:pos="841" w:val="left" w:leader="none"/>
        </w:tabs>
        <w:spacing w:line="480" w:lineRule="auto" w:before="1" w:after="0"/>
        <w:ind w:left="840" w:right="1041" w:hanging="360"/>
        <w:jc w:val="both"/>
        <w:rPr>
          <w:sz w:val="24"/>
        </w:rPr>
      </w:pPr>
      <w:r>
        <w:rPr>
          <w:sz w:val="24"/>
        </w:rPr>
        <w:t>Negligence in handling of a client‟s affairs may be of such a nature as to amount to</w:t>
      </w:r>
      <w:r>
        <w:rPr>
          <w:spacing w:val="1"/>
          <w:sz w:val="24"/>
        </w:rPr>
        <w:t> </w:t>
      </w:r>
      <w:r>
        <w:rPr>
          <w:sz w:val="24"/>
        </w:rPr>
        <w:t>misconduct.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2" w:top="1340" w:bottom="1200" w:left="960" w:right="400"/>
        </w:sectPr>
      </w:pPr>
    </w:p>
    <w:p>
      <w:pPr>
        <w:pStyle w:val="Heading2"/>
        <w:spacing w:before="61"/>
        <w:ind w:left="3886"/>
      </w:pPr>
      <w:r>
        <w:rPr/>
        <w:t>Rule</w:t>
      </w:r>
      <w:r>
        <w:rPr>
          <w:spacing w:val="-3"/>
        </w:rPr>
        <w:t> </w:t>
      </w:r>
      <w:r>
        <w:rPr/>
        <w:t>9:</w:t>
      </w:r>
      <w:r>
        <w:rPr>
          <w:spacing w:val="-2"/>
        </w:rPr>
        <w:t> </w:t>
      </w:r>
      <w:r>
        <w:rPr/>
        <w:t>Miscellaneous/Sanctions</w:t>
      </w:r>
    </w:p>
    <w:p>
      <w:pPr>
        <w:pStyle w:val="ListParagraph"/>
        <w:numPr>
          <w:ilvl w:val="0"/>
          <w:numId w:val="45"/>
        </w:numPr>
        <w:tabs>
          <w:tab w:pos="932" w:val="left" w:leader="none"/>
        </w:tabs>
        <w:spacing w:line="480" w:lineRule="auto" w:before="129" w:after="0"/>
        <w:ind w:left="931" w:right="1035" w:hanging="452"/>
        <w:jc w:val="both"/>
        <w:rPr>
          <w:sz w:val="24"/>
        </w:rPr>
      </w:pP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Clinicians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duty</w:t>
      </w:r>
      <w:r>
        <w:rPr>
          <w:spacing w:val="1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outside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Clinic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requisite</w:t>
      </w:r>
      <w:r>
        <w:rPr>
          <w:spacing w:val="1"/>
          <w:sz w:val="24"/>
        </w:rPr>
        <w:t> </w:t>
      </w:r>
      <w:r>
        <w:rPr>
          <w:sz w:val="24"/>
        </w:rPr>
        <w:t>forms/Appendixes to this Practice Rules are filled for the purpose of which they are</w:t>
      </w:r>
      <w:r>
        <w:rPr>
          <w:spacing w:val="1"/>
          <w:sz w:val="24"/>
        </w:rPr>
        <w:t> </w:t>
      </w:r>
      <w:r>
        <w:rPr>
          <w:sz w:val="24"/>
        </w:rPr>
        <w:t>designed.</w:t>
      </w:r>
    </w:p>
    <w:p>
      <w:pPr>
        <w:pStyle w:val="ListParagraph"/>
        <w:numPr>
          <w:ilvl w:val="0"/>
          <w:numId w:val="45"/>
        </w:numPr>
        <w:tabs>
          <w:tab w:pos="932" w:val="left" w:leader="none"/>
        </w:tabs>
        <w:spacing w:line="480" w:lineRule="auto" w:before="1" w:after="0"/>
        <w:ind w:left="931" w:right="1036" w:hanging="452"/>
        <w:jc w:val="both"/>
        <w:rPr>
          <w:sz w:val="24"/>
        </w:rPr>
      </w:pPr>
      <w:r>
        <w:rPr>
          <w:sz w:val="24"/>
        </w:rPr>
        <w:t>If a Clinician acts in contravention of any of the rules in these Rules or fails to perform</w:t>
      </w:r>
      <w:r>
        <w:rPr>
          <w:spacing w:val="1"/>
          <w:sz w:val="24"/>
        </w:rPr>
        <w:t> </w:t>
      </w:r>
      <w:r>
        <w:rPr>
          <w:sz w:val="24"/>
        </w:rPr>
        <w:t>any of the duties imposed by the rules, he shall be guilty of misconduct as may be</w:t>
      </w:r>
      <w:r>
        <w:rPr>
          <w:spacing w:val="1"/>
          <w:sz w:val="24"/>
        </w:rPr>
        <w:t> </w:t>
      </w:r>
      <w:r>
        <w:rPr>
          <w:sz w:val="24"/>
        </w:rPr>
        <w:t>prescribed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Law Clinic Advisory</w:t>
      </w:r>
      <w:r>
        <w:rPr>
          <w:spacing w:val="-5"/>
          <w:sz w:val="24"/>
        </w:rPr>
        <w:t> </w:t>
      </w:r>
      <w:r>
        <w:rPr>
          <w:sz w:val="24"/>
        </w:rPr>
        <w:t>Committee.</w:t>
      </w:r>
    </w:p>
    <w:p>
      <w:pPr>
        <w:pStyle w:val="ListParagraph"/>
        <w:numPr>
          <w:ilvl w:val="0"/>
          <w:numId w:val="45"/>
        </w:numPr>
        <w:tabs>
          <w:tab w:pos="932" w:val="left" w:leader="none"/>
        </w:tabs>
        <w:spacing w:line="240" w:lineRule="auto" w:before="0" w:after="0"/>
        <w:ind w:left="931" w:right="0" w:hanging="452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sanctions for</w:t>
      </w:r>
      <w:r>
        <w:rPr>
          <w:spacing w:val="-2"/>
          <w:sz w:val="24"/>
        </w:rPr>
        <w:t> </w:t>
      </w:r>
      <w:r>
        <w:rPr>
          <w:sz w:val="24"/>
        </w:rPr>
        <w:t>violating</w:t>
      </w:r>
      <w:r>
        <w:rPr>
          <w:spacing w:val="-4"/>
          <w:sz w:val="24"/>
        </w:rPr>
        <w:t> </w:t>
      </w:r>
      <w:r>
        <w:rPr>
          <w:sz w:val="24"/>
        </w:rPr>
        <w:t>these rules are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follows: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841" w:val="left" w:leader="none"/>
        </w:tabs>
        <w:spacing w:line="480" w:lineRule="auto" w:before="0" w:after="0"/>
        <w:ind w:left="840" w:right="1044" w:hanging="360"/>
        <w:jc w:val="both"/>
        <w:rPr>
          <w:sz w:val="24"/>
        </w:rPr>
      </w:pPr>
      <w:r>
        <w:rPr>
          <w:sz w:val="24"/>
        </w:rPr>
        <w:t>All Students who fail to participate in the Clinic activities without cogent and verifiable</w:t>
      </w:r>
      <w:r>
        <w:rPr>
          <w:spacing w:val="1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or violate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provision of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2"/>
          <w:sz w:val="24"/>
        </w:rPr>
        <w:t> </w:t>
      </w:r>
      <w:r>
        <w:rPr>
          <w:sz w:val="24"/>
        </w:rPr>
        <w:t>Rules, shall be</w:t>
      </w:r>
      <w:r>
        <w:rPr>
          <w:spacing w:val="-1"/>
          <w:sz w:val="24"/>
        </w:rPr>
        <w:t> </w:t>
      </w:r>
      <w:r>
        <w:rPr>
          <w:sz w:val="24"/>
        </w:rPr>
        <w:t>sanction</w:t>
      </w:r>
      <w:r>
        <w:rPr>
          <w:spacing w:val="-1"/>
          <w:sz w:val="24"/>
        </w:rPr>
        <w:t> </w:t>
      </w:r>
      <w:r>
        <w:rPr>
          <w:sz w:val="24"/>
        </w:rPr>
        <w:t>as follows;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488"/>
        <w:jc w:val="left"/>
        <w:rPr>
          <w:sz w:val="24"/>
        </w:rPr>
      </w:pPr>
      <w:r>
        <w:rPr>
          <w:sz w:val="24"/>
        </w:rPr>
        <w:t>Warning</w:t>
      </w:r>
      <w:r>
        <w:rPr>
          <w:spacing w:val="-4"/>
          <w:sz w:val="24"/>
        </w:rPr>
        <w:t> </w:t>
      </w:r>
      <w:r>
        <w:rPr>
          <w:sz w:val="24"/>
        </w:rPr>
        <w:t>for first</w:t>
      </w:r>
      <w:r>
        <w:rPr>
          <w:spacing w:val="-1"/>
          <w:sz w:val="24"/>
        </w:rPr>
        <w:t> </w:t>
      </w:r>
      <w:r>
        <w:rPr>
          <w:sz w:val="24"/>
        </w:rPr>
        <w:t>and second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offenders.</w:t>
      </w:r>
    </w:p>
    <w:p>
      <w:pPr>
        <w:pStyle w:val="BodyText"/>
      </w:pP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480" w:lineRule="auto" w:before="1" w:after="0"/>
        <w:ind w:left="1200" w:right="1047" w:hanging="555"/>
        <w:jc w:val="left"/>
        <w:rPr>
          <w:sz w:val="24"/>
        </w:rPr>
      </w:pPr>
      <w:r>
        <w:rPr>
          <w:sz w:val="24"/>
        </w:rPr>
        <w:t>For</w:t>
      </w:r>
      <w:r>
        <w:rPr>
          <w:spacing w:val="35"/>
          <w:sz w:val="24"/>
        </w:rPr>
        <w:t> </w:t>
      </w:r>
      <w:r>
        <w:rPr>
          <w:sz w:val="24"/>
        </w:rPr>
        <w:t>third</w:t>
      </w:r>
      <w:r>
        <w:rPr>
          <w:spacing w:val="36"/>
          <w:sz w:val="24"/>
        </w:rPr>
        <w:t> </w:t>
      </w:r>
      <w:r>
        <w:rPr>
          <w:sz w:val="24"/>
        </w:rPr>
        <w:t>time</w:t>
      </w:r>
      <w:r>
        <w:rPr>
          <w:spacing w:val="36"/>
          <w:sz w:val="24"/>
        </w:rPr>
        <w:t> </w:t>
      </w:r>
      <w:r>
        <w:rPr>
          <w:sz w:val="24"/>
        </w:rPr>
        <w:t>offenders,</w:t>
      </w:r>
      <w:r>
        <w:rPr>
          <w:spacing w:val="37"/>
          <w:sz w:val="24"/>
        </w:rPr>
        <w:t> </w:t>
      </w:r>
      <w:r>
        <w:rPr>
          <w:sz w:val="24"/>
        </w:rPr>
        <w:t>reduction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five</w:t>
      </w:r>
      <w:r>
        <w:rPr>
          <w:spacing w:val="38"/>
          <w:sz w:val="24"/>
        </w:rPr>
        <w:t> </w:t>
      </w:r>
      <w:r>
        <w:rPr>
          <w:sz w:val="24"/>
        </w:rPr>
        <w:t>(5)</w:t>
      </w:r>
      <w:r>
        <w:rPr>
          <w:spacing w:val="39"/>
          <w:sz w:val="24"/>
        </w:rPr>
        <w:t> </w:t>
      </w:r>
      <w:r>
        <w:rPr>
          <w:sz w:val="24"/>
        </w:rPr>
        <w:t>marks</w:t>
      </w:r>
      <w:r>
        <w:rPr>
          <w:spacing w:val="37"/>
          <w:sz w:val="24"/>
        </w:rPr>
        <w:t> </w:t>
      </w:r>
      <w:r>
        <w:rPr>
          <w:sz w:val="24"/>
        </w:rPr>
        <w:t>for</w:t>
      </w:r>
      <w:r>
        <w:rPr>
          <w:spacing w:val="37"/>
          <w:sz w:val="24"/>
        </w:rPr>
        <w:t> </w:t>
      </w:r>
      <w:r>
        <w:rPr>
          <w:sz w:val="24"/>
        </w:rPr>
        <w:t>300</w:t>
      </w:r>
      <w:r>
        <w:rPr>
          <w:spacing w:val="39"/>
          <w:sz w:val="24"/>
        </w:rPr>
        <w:t> </w:t>
      </w:r>
      <w:r>
        <w:rPr>
          <w:sz w:val="24"/>
        </w:rPr>
        <w:t>Level</w:t>
      </w:r>
      <w:r>
        <w:rPr>
          <w:spacing w:val="37"/>
          <w:sz w:val="24"/>
        </w:rPr>
        <w:t> </w:t>
      </w:r>
      <w:r>
        <w:rPr>
          <w:sz w:val="24"/>
        </w:rPr>
        <w:t>Clinical</w:t>
      </w:r>
      <w:r>
        <w:rPr>
          <w:spacing w:val="40"/>
          <w:sz w:val="24"/>
        </w:rPr>
        <w:t> </w:t>
      </w:r>
      <w:r>
        <w:rPr>
          <w:sz w:val="24"/>
        </w:rPr>
        <w:t>Legal</w:t>
      </w:r>
      <w:r>
        <w:rPr>
          <w:spacing w:val="-57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1"/>
          <w:numId w:val="46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1040" w:hanging="620"/>
        <w:jc w:val="left"/>
        <w:rPr>
          <w:sz w:val="24"/>
        </w:rPr>
      </w:pPr>
      <w:r>
        <w:rPr>
          <w:sz w:val="24"/>
        </w:rPr>
        <w:t>Reporting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Student(s)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University</w:t>
      </w:r>
      <w:r>
        <w:rPr>
          <w:spacing w:val="46"/>
          <w:sz w:val="24"/>
        </w:rPr>
        <w:t> </w:t>
      </w:r>
      <w:r>
        <w:rPr>
          <w:sz w:val="24"/>
        </w:rPr>
        <w:t>Disciplinary</w:t>
      </w:r>
      <w:r>
        <w:rPr>
          <w:spacing w:val="42"/>
          <w:sz w:val="24"/>
        </w:rPr>
        <w:t> </w:t>
      </w:r>
      <w:r>
        <w:rPr>
          <w:sz w:val="24"/>
        </w:rPr>
        <w:t>Committee</w:t>
      </w:r>
      <w:r>
        <w:rPr>
          <w:spacing w:val="47"/>
          <w:sz w:val="24"/>
        </w:rPr>
        <w:t> </w:t>
      </w:r>
      <w:r>
        <w:rPr>
          <w:sz w:val="24"/>
        </w:rPr>
        <w:t>for</w:t>
      </w:r>
      <w:r>
        <w:rPr>
          <w:spacing w:val="48"/>
          <w:sz w:val="24"/>
        </w:rPr>
        <w:t> </w:t>
      </w:r>
      <w:r>
        <w:rPr>
          <w:sz w:val="24"/>
        </w:rPr>
        <w:t>subsequent</w:t>
      </w:r>
      <w:r>
        <w:rPr>
          <w:spacing w:val="-57"/>
          <w:sz w:val="24"/>
        </w:rPr>
        <w:t> </w:t>
      </w:r>
      <w:r>
        <w:rPr>
          <w:sz w:val="24"/>
        </w:rPr>
        <w:t>violation</w:t>
      </w:r>
      <w:r>
        <w:rPr>
          <w:spacing w:val="-1"/>
          <w:sz w:val="24"/>
        </w:rPr>
        <w:t> </w:t>
      </w:r>
      <w:r>
        <w:rPr>
          <w:sz w:val="24"/>
        </w:rPr>
        <w:t>after subsection</w:t>
      </w:r>
      <w:r>
        <w:rPr>
          <w:spacing w:val="2"/>
          <w:sz w:val="24"/>
        </w:rPr>
        <w:t> </w:t>
      </w:r>
      <w:r>
        <w:rPr>
          <w:sz w:val="24"/>
        </w:rPr>
        <w:t>(i) and (ii) above.</w:t>
      </w:r>
    </w:p>
    <w:p>
      <w:pPr>
        <w:pStyle w:val="Heading2"/>
        <w:spacing w:before="166"/>
        <w:ind w:left="2424"/>
        <w:jc w:val="left"/>
      </w:pPr>
      <w:r>
        <w:rPr/>
        <w:t>Appendix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Request</w:t>
      </w:r>
      <w:r>
        <w:rPr>
          <w:spacing w:val="-2"/>
        </w:rPr>
        <w:t> </w:t>
      </w:r>
      <w:r>
        <w:rPr/>
        <w:t>Legal</w:t>
      </w:r>
      <w:r>
        <w:rPr>
          <w:spacing w:val="-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Form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1"/>
        </w:rPr>
      </w:pPr>
    </w:p>
    <w:p>
      <w:pPr>
        <w:spacing w:before="0"/>
        <w:ind w:left="480" w:right="0" w:firstLine="0"/>
        <w:jc w:val="both"/>
        <w:rPr>
          <w:b/>
          <w:sz w:val="24"/>
        </w:rPr>
      </w:pPr>
      <w:r>
        <w:rPr>
          <w:b/>
          <w:sz w:val="24"/>
        </w:rPr>
        <w:t>Contact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Information:</w:t>
      </w:r>
    </w:p>
    <w:p>
      <w:pPr>
        <w:pStyle w:val="BodyText"/>
        <w:tabs>
          <w:tab w:pos="9508" w:val="left" w:leader="none"/>
        </w:tabs>
        <w:spacing w:line="412" w:lineRule="auto" w:before="195"/>
        <w:ind w:left="480" w:right="991"/>
        <w:jc w:val="both"/>
      </w:pPr>
      <w:r>
        <w:rPr/>
        <w:t>Name</w:t>
      </w:r>
      <w:r>
        <w:rPr>
          <w:spacing w:val="-4"/>
        </w:rPr>
        <w:t> </w:t>
      </w:r>
      <w:r>
        <w:rPr/>
        <w:t>(Last,</w:t>
      </w:r>
      <w:r>
        <w:rPr>
          <w:spacing w:val="-3"/>
        </w:rPr>
        <w:t> </w:t>
      </w:r>
      <w:r>
        <w:rPr/>
        <w:t>First):</w:t>
      </w:r>
      <w:r>
        <w:rPr>
          <w:w w:val="99"/>
        </w:rPr>
        <w:t> </w:t>
      </w:r>
      <w:r>
        <w:rPr>
          <w:w w:val="99"/>
          <w:u w:val="single"/>
        </w:rPr>
        <w:t> </w:t>
        <w:tab/>
      </w:r>
      <w:r>
        <w:rPr>
          <w:w w:val="99"/>
        </w:rPr>
        <w:t> </w:t>
      </w:r>
      <w:r>
        <w:rPr/>
        <w:t>Organization:</w:t>
      </w:r>
      <w:r>
        <w:rPr>
          <w:u w:val="single"/>
        </w:rPr>
        <w:tab/>
      </w:r>
      <w:r>
        <w:rPr/>
        <w:t> Address</w:t>
      </w:r>
      <w:r>
        <w:rPr>
          <w:spacing w:val="-2"/>
        </w:rPr>
        <w:t> </w:t>
      </w:r>
      <w:r>
        <w:rPr/>
        <w:t>(Street,</w:t>
      </w:r>
      <w:r>
        <w:rPr>
          <w:spacing w:val="-2"/>
        </w:rPr>
        <w:t> </w:t>
      </w:r>
      <w:r>
        <w:rPr/>
        <w:t>City,</w:t>
      </w:r>
      <w:r>
        <w:rPr>
          <w:spacing w:val="-2"/>
        </w:rPr>
        <w:t> </w:t>
      </w:r>
      <w:r>
        <w:rPr/>
        <w:t>Postal</w:t>
      </w:r>
      <w:r>
        <w:rPr>
          <w:spacing w:val="-2"/>
        </w:rPr>
        <w:t> </w:t>
      </w:r>
      <w:r>
        <w:rPr/>
        <w:t>Code): </w:t>
      </w:r>
      <w:r>
        <w:rPr>
          <w:u w:val="single"/>
        </w:rPr>
        <w:t> </w:t>
        <w:tab/>
      </w:r>
      <w:r>
        <w:rPr>
          <w:w w:val="44"/>
          <w:u w:val="single"/>
        </w:rPr>
        <w:t> </w:t>
      </w: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72.024002pt;margin-top:13.404152pt;width:450pt;height:.1pt;mso-position-horizontal-relative:page;mso-position-vertical-relative:paragraph;z-index:-15663104;mso-wrap-distance-left:0;mso-wrap-distance-right:0" coordorigin="1440,268" coordsize="9000,0" path="m1440,268l10440,26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tabs>
          <w:tab w:pos="9429" w:val="left" w:leader="none"/>
        </w:tabs>
        <w:spacing w:line="360" w:lineRule="auto" w:before="90"/>
        <w:ind w:left="480" w:right="1088"/>
        <w:jc w:val="both"/>
      </w:pPr>
      <w:r>
        <w:rPr/>
        <w:t>Email:</w:t>
      </w:r>
      <w:r>
        <w:rPr>
          <w:u w:val="single"/>
        </w:rPr>
        <w:tab/>
      </w:r>
      <w:r>
        <w:rPr/>
        <w:t> Phone</w:t>
      </w:r>
      <w:r>
        <w:rPr>
          <w:spacing w:val="-3"/>
        </w:rPr>
        <w:t> </w:t>
      </w:r>
      <w:r>
        <w:rPr/>
        <w:t>Number: </w:t>
      </w:r>
      <w:r>
        <w:rPr>
          <w:u w:val="single"/>
        </w:rPr>
        <w:t> </w:t>
        <w:tab/>
      </w:r>
    </w:p>
    <w:p>
      <w:pPr>
        <w:pStyle w:val="BodyText"/>
        <w:tabs>
          <w:tab w:pos="9483" w:val="left" w:leader="none"/>
          <w:tab w:pos="9534" w:val="left" w:leader="none"/>
        </w:tabs>
        <w:spacing w:line="410" w:lineRule="auto" w:before="60"/>
        <w:ind w:left="480" w:right="1010"/>
        <w:jc w:val="both"/>
      </w:pPr>
      <w:r>
        <w:rPr/>
        <w:t>Best</w:t>
      </w:r>
      <w:r>
        <w:rPr>
          <w:spacing w:val="-1"/>
        </w:rPr>
        <w:t> </w:t>
      </w:r>
      <w:r>
        <w:rPr/>
        <w:t>way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time to</w:t>
      </w:r>
      <w:r>
        <w:rPr>
          <w:spacing w:val="-1"/>
        </w:rPr>
        <w:t> </w:t>
      </w:r>
      <w:r>
        <w:rPr/>
        <w:t>be contacted:</w:t>
      </w:r>
      <w:r>
        <w:rPr>
          <w:u w:val="single"/>
        </w:rPr>
        <w:t> </w:t>
        <w:tab/>
        <w:tab/>
      </w:r>
      <w:r>
        <w:rPr/>
        <w:t> Income</w:t>
      </w:r>
      <w:r>
        <w:rPr>
          <w:spacing w:val="-2"/>
        </w:rPr>
        <w:t> </w:t>
      </w:r>
      <w:r>
        <w:rPr/>
        <w:t>Per</w:t>
      </w:r>
      <w:r>
        <w:rPr>
          <w:spacing w:val="-4"/>
        </w:rPr>
        <w:t> </w:t>
      </w:r>
      <w:r>
        <w:rPr/>
        <w:t>Month:</w:t>
      </w:r>
      <w:r>
        <w:rPr>
          <w:u w:val="single"/>
        </w:rPr>
        <w:t> </w:t>
        <w:tab/>
      </w:r>
      <w:r>
        <w:rPr/>
        <w:t> Source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Income:</w:t>
      </w:r>
      <w:r>
        <w:rPr>
          <w:u w:val="single"/>
        </w:rPr>
        <w:t> </w:t>
        <w:tab/>
      </w:r>
      <w:r>
        <w:rPr>
          <w:w w:val="39"/>
          <w:u w:val="single"/>
        </w:rPr>
        <w:t> </w:t>
      </w:r>
    </w:p>
    <w:p>
      <w:pPr>
        <w:spacing w:after="0" w:line="410" w:lineRule="auto"/>
        <w:jc w:val="both"/>
        <w:sectPr>
          <w:pgSz w:w="11910" w:h="16840"/>
          <w:pgMar w:header="0" w:footer="922" w:top="1360" w:bottom="1200" w:left="960" w:right="400"/>
        </w:sectPr>
      </w:pPr>
    </w:p>
    <w:p>
      <w:pPr>
        <w:pStyle w:val="BodyText"/>
        <w:spacing w:before="76"/>
        <w:ind w:left="480"/>
      </w:pPr>
      <w:r>
        <w:rPr/>
        <w:t>How</w:t>
      </w:r>
      <w:r>
        <w:rPr>
          <w:spacing w:val="-2"/>
        </w:rPr>
        <w:t> </w:t>
      </w:r>
      <w:r>
        <w:rPr/>
        <w:t>did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know about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Clinic: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6"/>
        <w:gridCol w:w="2935"/>
        <w:gridCol w:w="3281"/>
      </w:tblGrid>
      <w:tr>
        <w:trPr>
          <w:trHeight w:val="611" w:hRule="atLeast"/>
        </w:trPr>
        <w:tc>
          <w:tcPr>
            <w:tcW w:w="2556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324" w:val="left" w:leader="none"/>
              </w:tabs>
              <w:spacing w:line="268" w:lineRule="exact" w:before="0" w:after="0"/>
              <w:ind w:left="323" w:right="0" w:hanging="274"/>
              <w:jc w:val="left"/>
              <w:rPr>
                <w:sz w:val="24"/>
              </w:rPr>
            </w:pPr>
            <w:r>
              <w:rPr>
                <w:sz w:val="24"/>
              </w:rPr>
              <w:t>Radio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Broadcast</w:t>
            </w:r>
          </w:p>
        </w:tc>
        <w:tc>
          <w:tcPr>
            <w:tcW w:w="2935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651" w:val="left" w:leader="none"/>
              </w:tabs>
              <w:spacing w:line="268" w:lineRule="exact" w:before="0" w:after="0"/>
              <w:ind w:left="650" w:right="0" w:hanging="277"/>
              <w:jc w:val="left"/>
              <w:rPr>
                <w:sz w:val="24"/>
              </w:rPr>
            </w:pPr>
            <w:r>
              <w:rPr>
                <w:sz w:val="24"/>
              </w:rPr>
              <w:t>Informed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Friend</w:t>
            </w:r>
          </w:p>
        </w:tc>
        <w:tc>
          <w:tcPr>
            <w:tcW w:w="3281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596" w:val="left" w:leader="none"/>
              </w:tabs>
              <w:spacing w:line="268" w:lineRule="exact" w:before="0" w:after="0"/>
              <w:ind w:left="595" w:right="0" w:hanging="277"/>
              <w:jc w:val="left"/>
              <w:rPr>
                <w:sz w:val="24"/>
              </w:rPr>
            </w:pPr>
            <w:r>
              <w:rPr>
                <w:sz w:val="24"/>
              </w:rPr>
              <w:t>Informed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 Law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</w:t>
            </w:r>
          </w:p>
        </w:tc>
      </w:tr>
      <w:tr>
        <w:trPr>
          <w:trHeight w:val="1182" w:hRule="atLeast"/>
        </w:trPr>
        <w:tc>
          <w:tcPr>
            <w:tcW w:w="2556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Case: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44" w:val="left" w:leader="none"/>
              </w:tabs>
              <w:spacing w:line="240" w:lineRule="auto" w:before="194" w:after="0"/>
              <w:ind w:left="443" w:right="0" w:hanging="274"/>
              <w:jc w:val="left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293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649" w:val="left" w:leader="none"/>
              </w:tabs>
              <w:spacing w:line="240" w:lineRule="auto" w:before="205" w:after="0"/>
              <w:ind w:left="648" w:right="0" w:hanging="275"/>
              <w:jc w:val="left"/>
              <w:rPr>
                <w:sz w:val="24"/>
              </w:rPr>
            </w:pPr>
            <w:r>
              <w:rPr>
                <w:sz w:val="24"/>
              </w:rPr>
              <w:t>child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rights/custody</w:t>
            </w:r>
          </w:p>
        </w:tc>
        <w:tc>
          <w:tcPr>
            <w:tcW w:w="32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594" w:val="left" w:leader="none"/>
              </w:tabs>
              <w:spacing w:line="240" w:lineRule="auto" w:before="205" w:after="0"/>
              <w:ind w:left="593" w:right="0" w:hanging="275"/>
              <w:jc w:val="left"/>
              <w:rPr>
                <w:sz w:val="24"/>
              </w:rPr>
            </w:pPr>
            <w:r>
              <w:rPr>
                <w:sz w:val="24"/>
              </w:rPr>
              <w:t>Marriage</w:t>
            </w:r>
          </w:p>
        </w:tc>
      </w:tr>
      <w:tr>
        <w:trPr>
          <w:trHeight w:val="473" w:hRule="atLeast"/>
        </w:trPr>
        <w:tc>
          <w:tcPr>
            <w:tcW w:w="2556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444" w:val="left" w:leader="none"/>
              </w:tabs>
              <w:spacing w:line="240" w:lineRule="auto" w:before="94" w:after="0"/>
              <w:ind w:left="443" w:right="0" w:hanging="274"/>
              <w:jc w:val="left"/>
              <w:rPr>
                <w:sz w:val="24"/>
              </w:rPr>
            </w:pPr>
            <w:r>
              <w:rPr>
                <w:sz w:val="24"/>
              </w:rPr>
              <w:t>Employment</w:t>
            </w:r>
          </w:p>
        </w:tc>
        <w:tc>
          <w:tcPr>
            <w:tcW w:w="2935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649" w:val="left" w:leader="none"/>
              </w:tabs>
              <w:spacing w:line="240" w:lineRule="auto" w:before="94" w:after="0"/>
              <w:ind w:left="648" w:right="0" w:hanging="275"/>
              <w:jc w:val="left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abuse</w:t>
            </w:r>
          </w:p>
        </w:tc>
        <w:tc>
          <w:tcPr>
            <w:tcW w:w="32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1" w:hRule="atLeast"/>
        </w:trPr>
        <w:tc>
          <w:tcPr>
            <w:tcW w:w="2556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444" w:val="left" w:leader="none"/>
              </w:tabs>
              <w:spacing w:line="256" w:lineRule="exact" w:before="95" w:after="0"/>
              <w:ind w:left="443" w:right="0" w:hanging="274"/>
              <w:jc w:val="left"/>
              <w:rPr>
                <w:sz w:val="24"/>
              </w:rPr>
            </w:pPr>
            <w:r>
              <w:rPr>
                <w:sz w:val="24"/>
              </w:rPr>
              <w:t>domestic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violence</w:t>
            </w:r>
          </w:p>
        </w:tc>
        <w:tc>
          <w:tcPr>
            <w:tcW w:w="2935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649" w:val="left" w:leader="none"/>
              </w:tabs>
              <w:spacing w:line="256" w:lineRule="exact" w:before="95" w:after="0"/>
              <w:ind w:left="648" w:right="0" w:hanging="275"/>
              <w:jc w:val="left"/>
              <w:rPr>
                <w:sz w:val="24"/>
              </w:rPr>
            </w:pPr>
            <w:r>
              <w:rPr>
                <w:sz w:val="24"/>
              </w:rPr>
              <w:t>other,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specify</w:t>
            </w:r>
          </w:p>
        </w:tc>
        <w:tc>
          <w:tcPr>
            <w:tcW w:w="328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72.024002pt;margin-top:12.689144pt;width:210pt;height:.1pt;mso-position-horizontal-relative:page;mso-position-vertical-relative:paragraph;z-index:-15662592;mso-wrap-distance-left:0;mso-wrap-distance-right:0" coordorigin="1440,254" coordsize="4200,0" path="m1440,254l5640,25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67"/>
        <w:ind w:left="480"/>
      </w:pPr>
      <w:r>
        <w:rPr/>
        <w:t>Name,</w:t>
      </w:r>
      <w:r>
        <w:rPr>
          <w:spacing w:val="-2"/>
        </w:rPr>
        <w:t> </w:t>
      </w:r>
      <w:r>
        <w:rPr/>
        <w:t>Signature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Date</w:t>
      </w:r>
    </w:p>
    <w:p>
      <w:pPr>
        <w:spacing w:after="0"/>
        <w:sectPr>
          <w:pgSz w:w="11910" w:h="16840"/>
          <w:pgMar w:header="0" w:footer="922" w:top="1340" w:bottom="1200" w:left="960" w:right="400"/>
        </w:sectPr>
      </w:pPr>
    </w:p>
    <w:p>
      <w:pPr>
        <w:pStyle w:val="Heading2"/>
        <w:spacing w:before="78"/>
        <w:ind w:left="523" w:right="1083"/>
        <w:jc w:val="center"/>
      </w:pPr>
      <w:r>
        <w:rPr/>
        <w:t>Appendix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Declined</w:t>
      </w:r>
      <w:r>
        <w:rPr>
          <w:spacing w:val="-2"/>
        </w:rPr>
        <w:t> </w:t>
      </w:r>
      <w:r>
        <w:rPr/>
        <w:t>Application Form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tabs>
          <w:tab w:pos="9039" w:val="left" w:leader="none"/>
        </w:tabs>
        <w:ind w:right="543"/>
        <w:jc w:val="center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Applicant:</w:t>
      </w:r>
      <w:r>
        <w:rPr>
          <w:u w:val="single"/>
        </w:rPr>
        <w:t> </w:t>
        <w:tab/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tabs>
          <w:tab w:pos="9561" w:val="left" w:leader="none"/>
        </w:tabs>
        <w:spacing w:before="90"/>
        <w:ind w:left="480"/>
      </w:pPr>
      <w:r>
        <w:rPr/>
        <w:t>Case</w:t>
      </w:r>
      <w:r>
        <w:rPr>
          <w:spacing w:val="-2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on:</w:t>
      </w:r>
      <w:r>
        <w:rPr>
          <w:u w:val="single"/>
        </w:rPr>
        <w:t> </w:t>
        <w:tab/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8734" w:val="left" w:leader="none"/>
        </w:tabs>
        <w:spacing w:before="90"/>
        <w:ind w:left="480"/>
      </w:pPr>
      <w:r>
        <w:rPr/>
        <w:t>By</w:t>
        <w:tab/>
        <w:t>(student</w:t>
      </w:r>
    </w:p>
    <w:p>
      <w:pPr>
        <w:pStyle w:val="BodyText"/>
        <w:tabs>
          <w:tab w:pos="8402" w:val="left" w:leader="none"/>
        </w:tabs>
        <w:spacing w:before="139"/>
        <w:ind w:left="480"/>
      </w:pPr>
      <w:r>
        <w:rPr/>
        <w:t>name):</w:t>
      </w:r>
      <w:r>
        <w:rPr>
          <w:u w:val="single"/>
        </w:rPr>
        <w:t> </w:t>
        <w:tab/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tabs>
          <w:tab w:pos="9547" w:val="left" w:leader="none"/>
        </w:tabs>
        <w:spacing w:before="90"/>
        <w:ind w:left="480"/>
      </w:pPr>
      <w:r>
        <w:rPr/>
        <w:t>Reason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declining</w:t>
      </w:r>
      <w:r>
        <w:rPr>
          <w:spacing w:val="-3"/>
        </w:rPr>
        <w:t> </w:t>
      </w:r>
      <w:r>
        <w:rPr/>
        <w:t>the case: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shape style="position:absolute;margin-left:72.024002pt;margin-top:16.214684pt;width:450pt;height:.1pt;mso-position-horizontal-relative:page;mso-position-vertical-relative:paragraph;z-index:-15662080;mso-wrap-distance-left:0;mso-wrap-distance-right:0" coordorigin="1440,324" coordsize="9000,0" path="m1440,324l10440,32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2.024002pt;margin-top:36.854698pt;width:450pt;height:.1pt;mso-position-horizontal-relative:page;mso-position-vertical-relative:paragraph;z-index:-15661568;mso-wrap-distance-left:0;mso-wrap-distance-right:0" coordorigin="1440,737" coordsize="9000,0" path="m1440,737l10440,73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2.024002pt;margin-top:57.614708pt;width:450.05pt;height:.1pt;mso-position-horizontal-relative:page;mso-position-vertical-relative:paragraph;z-index:-15661056;mso-wrap-distance-left:0;mso-wrap-distance-right:0" coordorigin="1440,1152" coordsize="9001,0" path="m1440,1152l10441,115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0"/>
        <w:ind w:left="480"/>
      </w:pPr>
      <w:r>
        <w:rPr/>
        <w:t>Was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referral recommendation</w:t>
      </w:r>
      <w:r>
        <w:rPr>
          <w:spacing w:val="-3"/>
        </w:rPr>
        <w:t> </w:t>
      </w:r>
      <w:r>
        <w:rPr/>
        <w:t>given?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57"/>
        </w:numPr>
        <w:tabs>
          <w:tab w:pos="875" w:val="left" w:leader="none"/>
        </w:tabs>
        <w:spacing w:line="240" w:lineRule="auto" w:before="1" w:after="0"/>
        <w:ind w:left="874" w:right="0" w:hanging="275"/>
        <w:jc w:val="left"/>
        <w:rPr>
          <w:sz w:val="24"/>
        </w:rPr>
      </w:pPr>
      <w:r>
        <w:rPr>
          <w:sz w:val="24"/>
        </w:rPr>
        <w:t>No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57"/>
        </w:numPr>
        <w:tabs>
          <w:tab w:pos="935" w:val="left" w:leader="none"/>
        </w:tabs>
        <w:spacing w:line="240" w:lineRule="auto" w:before="1" w:after="0"/>
        <w:ind w:left="934" w:right="0" w:hanging="335"/>
        <w:jc w:val="left"/>
        <w:rPr>
          <w:sz w:val="24"/>
        </w:rPr>
      </w:pPr>
      <w:r>
        <w:rPr>
          <w:sz w:val="24"/>
        </w:rPr>
        <w:t>Yes,</w:t>
      </w:r>
      <w:r>
        <w:rPr>
          <w:spacing w:val="-2"/>
          <w:sz w:val="24"/>
        </w:rPr>
        <w:t> </w:t>
      </w:r>
      <w:r>
        <w:rPr>
          <w:sz w:val="24"/>
        </w:rPr>
        <w:t>please</w:t>
      </w:r>
      <w:r>
        <w:rPr>
          <w:spacing w:val="-2"/>
          <w:sz w:val="24"/>
        </w:rPr>
        <w:t> </w:t>
      </w:r>
      <w:r>
        <w:rPr>
          <w:sz w:val="24"/>
        </w:rPr>
        <w:t>specify</w:t>
      </w:r>
      <w:r>
        <w:rPr>
          <w:spacing w:val="-4"/>
          <w:sz w:val="24"/>
        </w:rPr>
        <w:t> </w:t>
      </w:r>
      <w:r>
        <w:rPr>
          <w:sz w:val="24"/>
        </w:rPr>
        <w:t>agency/lawyer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shape style="position:absolute;margin-left:72.024002pt;margin-top:16.227514pt;width:450pt;height:.1pt;mso-position-horizontal-relative:page;mso-position-vertical-relative:paragraph;z-index:-15660544;mso-wrap-distance-left:0;mso-wrap-distance-right:0" coordorigin="1440,325" coordsize="9000,0" path="m1440,325l10440,32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57"/>
        </w:numPr>
        <w:tabs>
          <w:tab w:pos="875" w:val="left" w:leader="none"/>
        </w:tabs>
        <w:spacing w:line="240" w:lineRule="auto" w:before="92" w:after="0"/>
        <w:ind w:left="874" w:right="0" w:hanging="275"/>
        <w:jc w:val="left"/>
        <w:rPr>
          <w:sz w:val="24"/>
        </w:rPr>
      </w:pP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recommendations made,</w:t>
      </w:r>
      <w:r>
        <w:rPr>
          <w:spacing w:val="-1"/>
          <w:sz w:val="24"/>
        </w:rPr>
        <w:t> </w:t>
      </w:r>
      <w:r>
        <w:rPr>
          <w:sz w:val="24"/>
        </w:rPr>
        <w:t>please</w:t>
      </w:r>
      <w:r>
        <w:rPr>
          <w:spacing w:val="-1"/>
          <w:sz w:val="24"/>
        </w:rPr>
        <w:t> </w:t>
      </w:r>
      <w:r>
        <w:rPr>
          <w:sz w:val="24"/>
        </w:rPr>
        <w:t>specify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shape style="position:absolute;margin-left:72.024002pt;margin-top:16.227772pt;width:450pt;height:.1pt;mso-position-horizontal-relative:page;mso-position-vertical-relative:paragraph;z-index:-15660032;mso-wrap-distance-left:0;mso-wrap-distance-right:0" coordorigin="1440,325" coordsize="9000,0" path="m1440,325l10440,32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90"/>
        <w:ind w:left="480"/>
      </w:pPr>
      <w:r>
        <w:rPr/>
        <w:t>Was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applicant</w:t>
      </w:r>
      <w:r>
        <w:rPr>
          <w:spacing w:val="-1"/>
        </w:rPr>
        <w:t> </w:t>
      </w:r>
      <w:r>
        <w:rPr/>
        <w:t>given</w:t>
      </w:r>
      <w:r>
        <w:rPr>
          <w:spacing w:val="1"/>
        </w:rPr>
        <w:t> </w:t>
      </w:r>
      <w:r>
        <w:rPr/>
        <w:t>advice</w:t>
      </w:r>
      <w:r>
        <w:rPr>
          <w:spacing w:val="-3"/>
        </w:rPr>
        <w:t> </w:t>
      </w:r>
      <w:r>
        <w:rPr/>
        <w:t>on potential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limits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case?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7"/>
        </w:numPr>
        <w:tabs>
          <w:tab w:pos="875" w:val="left" w:leader="none"/>
          <w:tab w:pos="1980" w:val="left" w:leader="none"/>
        </w:tabs>
        <w:spacing w:line="240" w:lineRule="auto" w:before="0" w:after="0"/>
        <w:ind w:left="874" w:right="0" w:hanging="275"/>
        <w:jc w:val="left"/>
        <w:rPr>
          <w:sz w:val="24"/>
        </w:rPr>
      </w:pPr>
      <w:r>
        <w:rPr>
          <w:sz w:val="24"/>
        </w:rPr>
        <w:t>No</w:t>
        <w:tab/>
      </w:r>
      <w:r>
        <w:rPr>
          <w:rFonts w:ascii="Wingdings" w:hAnsi="Wingdings"/>
          <w:sz w:val="24"/>
        </w:rPr>
        <w:t></w:t>
      </w:r>
      <w:r>
        <w:rPr>
          <w:spacing w:val="57"/>
          <w:sz w:val="24"/>
        </w:rPr>
        <w:t> </w:t>
      </w:r>
      <w:r>
        <w:rPr>
          <w:sz w:val="24"/>
        </w:rPr>
        <w:t>Yes</w:t>
      </w:r>
    </w:p>
    <w:p>
      <w:pPr>
        <w:pStyle w:val="BodyText"/>
        <w:spacing w:before="7"/>
      </w:pPr>
    </w:p>
    <w:p>
      <w:pPr>
        <w:pStyle w:val="BodyText"/>
        <w:ind w:left="480"/>
      </w:pPr>
      <w:r>
        <w:rPr/>
        <w:t>Was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letter</w:t>
      </w:r>
      <w:r>
        <w:rPr>
          <w:spacing w:val="-1"/>
        </w:rPr>
        <w:t> </w:t>
      </w:r>
      <w:r>
        <w:rPr/>
        <w:t>confirming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conversation</w:t>
      </w:r>
      <w:r>
        <w:rPr>
          <w:spacing w:val="-1"/>
        </w:rPr>
        <w:t> </w:t>
      </w:r>
      <w:r>
        <w:rPr/>
        <w:t>sent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applicant?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8"/>
        </w:numPr>
        <w:tabs>
          <w:tab w:pos="755" w:val="left" w:leader="none"/>
          <w:tab w:pos="1260" w:val="left" w:leader="none"/>
        </w:tabs>
        <w:spacing w:line="240" w:lineRule="auto" w:before="0" w:after="0"/>
        <w:ind w:left="754" w:right="0" w:hanging="275"/>
        <w:jc w:val="left"/>
        <w:rPr>
          <w:sz w:val="24"/>
        </w:rPr>
      </w:pPr>
      <w:r>
        <w:rPr>
          <w:sz w:val="24"/>
        </w:rPr>
        <w:t>No</w:t>
        <w:tab/>
      </w:r>
      <w:r>
        <w:rPr>
          <w:rFonts w:ascii="Wingdings" w:hAnsi="Wingdings"/>
          <w:sz w:val="24"/>
        </w:rPr>
        <w:t></w:t>
      </w:r>
      <w:r>
        <w:rPr>
          <w:spacing w:val="57"/>
          <w:sz w:val="24"/>
        </w:rPr>
        <w:t> </w:t>
      </w:r>
      <w:r>
        <w:rPr>
          <w:sz w:val="24"/>
        </w:rPr>
        <w:t>Yes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shape style="position:absolute;margin-left:72.024002pt;margin-top:11.646115pt;width:210pt;height:.1pt;mso-position-horizontal-relative:page;mso-position-vertical-relative:paragraph;z-index:-15659520;mso-wrap-distance-left:0;mso-wrap-distance-right:0" coordorigin="1440,233" coordsize="4200,0" path="m1440,233l5640,23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90"/>
        <w:ind w:left="480"/>
      </w:pPr>
      <w:r>
        <w:rPr/>
        <w:t>Supervisors/Students‟</w:t>
      </w:r>
      <w:r>
        <w:rPr>
          <w:spacing w:val="-8"/>
        </w:rPr>
        <w:t> </w:t>
      </w:r>
      <w:r>
        <w:rPr/>
        <w:t>Name,</w:t>
      </w:r>
      <w:r>
        <w:rPr>
          <w:spacing w:val="-7"/>
        </w:rPr>
        <w:t> </w:t>
      </w:r>
      <w:r>
        <w:rPr/>
        <w:t>Signature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Date</w:t>
      </w:r>
    </w:p>
    <w:p>
      <w:pPr>
        <w:spacing w:after="0"/>
        <w:sectPr>
          <w:pgSz w:w="11910" w:h="16840"/>
          <w:pgMar w:header="0" w:footer="922" w:top="1520" w:bottom="1200" w:left="9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ind w:left="3289"/>
        <w:jc w:val="left"/>
      </w:pPr>
      <w:r>
        <w:rPr/>
        <w:t>Appendix</w:t>
      </w:r>
      <w:r>
        <w:rPr>
          <w:spacing w:val="-1"/>
        </w:rPr>
        <w:t> </w:t>
      </w:r>
      <w:r>
        <w:rPr/>
        <w:t>3:</w:t>
      </w:r>
      <w:r>
        <w:rPr>
          <w:spacing w:val="-1"/>
        </w:rPr>
        <w:t> </w:t>
      </w:r>
      <w:r>
        <w:rPr/>
        <w:t>Retainer</w:t>
      </w:r>
      <w:r>
        <w:rPr>
          <w:spacing w:val="-3"/>
        </w:rPr>
        <w:t> </w:t>
      </w:r>
      <w:r>
        <w:rPr/>
        <w:t>Agreement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ListParagraph"/>
        <w:numPr>
          <w:ilvl w:val="0"/>
          <w:numId w:val="59"/>
        </w:numPr>
        <w:tabs>
          <w:tab w:pos="721" w:val="left" w:leader="none"/>
        </w:tabs>
        <w:spacing w:line="240" w:lineRule="auto" w:before="90" w:after="0"/>
        <w:ind w:left="720" w:right="0" w:hanging="241"/>
        <w:jc w:val="left"/>
        <w:rPr>
          <w:sz w:val="24"/>
        </w:rPr>
      </w:pPr>
      <w:r>
        <w:rPr>
          <w:b/>
          <w:sz w:val="24"/>
        </w:rPr>
        <w:t>Retainer</w:t>
      </w:r>
      <w:r>
        <w:rPr>
          <w:sz w:val="24"/>
        </w:rPr>
        <w:t>:</w:t>
      </w:r>
    </w:p>
    <w:p>
      <w:pPr>
        <w:pStyle w:val="BodyText"/>
      </w:pPr>
    </w:p>
    <w:p>
      <w:pPr>
        <w:pStyle w:val="ListParagraph"/>
        <w:numPr>
          <w:ilvl w:val="1"/>
          <w:numId w:val="59"/>
        </w:numPr>
        <w:tabs>
          <w:tab w:pos="733" w:val="left" w:leader="none"/>
          <w:tab w:pos="8828" w:val="left" w:leader="none"/>
        </w:tabs>
        <w:spacing w:line="240" w:lineRule="auto" w:before="0" w:after="0"/>
        <w:ind w:left="480" w:right="1037" w:firstLine="0"/>
        <w:jc w:val="left"/>
        <w:rPr>
          <w:sz w:val="24"/>
        </w:rPr>
      </w:pPr>
      <w:r>
        <w:rPr>
          <w:sz w:val="24"/>
        </w:rPr>
        <w:t>I</w:t>
      </w:r>
      <w:r>
        <w:rPr>
          <w:spacing w:val="22"/>
          <w:sz w:val="24"/>
        </w:rPr>
        <w:t> </w:t>
      </w:r>
      <w:r>
        <w:rPr>
          <w:sz w:val="24"/>
        </w:rPr>
        <w:t>hereby</w:t>
      </w:r>
      <w:r>
        <w:rPr>
          <w:spacing w:val="20"/>
          <w:sz w:val="24"/>
        </w:rPr>
        <w:t> </w:t>
      </w:r>
      <w:r>
        <w:rPr>
          <w:sz w:val="24"/>
        </w:rPr>
        <w:t>retain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A.B.U.</w:t>
      </w:r>
      <w:r>
        <w:rPr>
          <w:spacing w:val="28"/>
          <w:sz w:val="24"/>
        </w:rPr>
        <w:t> </w:t>
      </w:r>
      <w:r>
        <w:rPr>
          <w:sz w:val="24"/>
        </w:rPr>
        <w:t>Law</w:t>
      </w:r>
      <w:r>
        <w:rPr>
          <w:spacing w:val="24"/>
          <w:sz w:val="24"/>
        </w:rPr>
        <w:t> </w:t>
      </w:r>
      <w:r>
        <w:rPr>
          <w:sz w:val="24"/>
        </w:rPr>
        <w:t>Clinic</w:t>
      </w:r>
      <w:r>
        <w:rPr>
          <w:spacing w:val="23"/>
          <w:sz w:val="24"/>
        </w:rPr>
        <w:t> </w:t>
      </w:r>
      <w:r>
        <w:rPr>
          <w:sz w:val="24"/>
        </w:rPr>
        <w:t>(“Clinic”)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act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my</w:t>
      </w:r>
      <w:r>
        <w:rPr>
          <w:spacing w:val="20"/>
          <w:sz w:val="24"/>
        </w:rPr>
        <w:t> </w:t>
      </w:r>
      <w:r>
        <w:rPr>
          <w:sz w:val="24"/>
        </w:rPr>
        <w:t>legal</w:t>
      </w:r>
      <w:r>
        <w:rPr>
          <w:spacing w:val="24"/>
          <w:sz w:val="24"/>
        </w:rPr>
        <w:t> </w:t>
      </w:r>
      <w:r>
        <w:rPr>
          <w:sz w:val="24"/>
        </w:rPr>
        <w:t>representative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following</w:t>
        <w:tab/>
      </w:r>
      <w:r>
        <w:rPr>
          <w:spacing w:val="-1"/>
          <w:sz w:val="24"/>
        </w:rPr>
        <w:t>matter: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72.024002pt;margin-top:13.614475pt;width:366pt;height:.1pt;mso-position-horizontal-relative:page;mso-position-vertical-relative:paragraph;z-index:-15659008;mso-wrap-distance-left:0;mso-wrap-distance-right:0" coordorigin="1440,272" coordsize="7320,0" path="m1440,272l8760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2.024002pt;margin-top:27.414524pt;width:450pt;height:.1pt;mso-position-horizontal-relative:page;mso-position-vertical-relative:paragraph;z-index:-15658496;mso-wrap-distance-left:0;mso-wrap-distance-right:0" coordorigin="1440,548" coordsize="9000,0" path="m1440,548l10440,54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2.024002pt;margin-top:41.214512pt;width:450pt;height:.1pt;mso-position-horizontal-relative:page;mso-position-vertical-relative:paragraph;z-index:-15657984;mso-wrap-distance-left:0;mso-wrap-distance-right:0" coordorigin="1440,824" coordsize="9000,0" path="m1440,824l10440,82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59"/>
        </w:numPr>
        <w:tabs>
          <w:tab w:pos="733" w:val="left" w:leader="none"/>
        </w:tabs>
        <w:spacing w:line="240" w:lineRule="auto" w:before="90" w:after="0"/>
        <w:ind w:left="480" w:right="1039" w:firstLine="0"/>
        <w:jc w:val="both"/>
        <w:rPr>
          <w:sz w:val="24"/>
        </w:rPr>
      </w:pPr>
      <w:r>
        <w:rPr>
          <w:sz w:val="24"/>
        </w:rPr>
        <w:t>I understand that Clinic has agreed to represent me only in the matter listed above. Should</w:t>
      </w:r>
      <w:r>
        <w:rPr>
          <w:spacing w:val="1"/>
          <w:sz w:val="24"/>
        </w:rPr>
        <w:t> </w:t>
      </w:r>
      <w:r>
        <w:rPr>
          <w:sz w:val="24"/>
        </w:rPr>
        <w:t>there be a question in the future about representation on an appeal or about help with a</w:t>
      </w:r>
      <w:r>
        <w:rPr>
          <w:spacing w:val="1"/>
          <w:sz w:val="24"/>
        </w:rPr>
        <w:t> </w:t>
      </w:r>
      <w:r>
        <w:rPr>
          <w:sz w:val="24"/>
        </w:rPr>
        <w:t>different problem, I understand that the Clinic will have to weigh that</w:t>
      </w:r>
      <w:r>
        <w:rPr>
          <w:spacing w:val="60"/>
          <w:sz w:val="24"/>
        </w:rPr>
        <w:t> </w:t>
      </w:r>
      <w:r>
        <w:rPr>
          <w:sz w:val="24"/>
        </w:rPr>
        <w:t>request for legal</w:t>
      </w:r>
      <w:r>
        <w:rPr>
          <w:spacing w:val="1"/>
          <w:sz w:val="24"/>
        </w:rPr>
        <w:t> </w:t>
      </w:r>
      <w:r>
        <w:rPr>
          <w:sz w:val="24"/>
        </w:rPr>
        <w:t>service against the other</w:t>
      </w:r>
      <w:r>
        <w:rPr>
          <w:spacing w:val="1"/>
          <w:sz w:val="24"/>
        </w:rPr>
        <w:t> </w:t>
      </w:r>
      <w:r>
        <w:rPr>
          <w:sz w:val="24"/>
        </w:rPr>
        <w:t>requests it receives.</w:t>
      </w:r>
    </w:p>
    <w:p>
      <w:pPr>
        <w:pStyle w:val="ListParagraph"/>
        <w:numPr>
          <w:ilvl w:val="1"/>
          <w:numId w:val="59"/>
        </w:numPr>
        <w:tabs>
          <w:tab w:pos="754" w:val="left" w:leader="none"/>
        </w:tabs>
        <w:spacing w:line="240" w:lineRule="auto" w:before="0" w:after="0"/>
        <w:ind w:left="480" w:right="1045" w:firstLine="0"/>
        <w:jc w:val="both"/>
        <w:rPr>
          <w:sz w:val="24"/>
        </w:rPr>
      </w:pPr>
      <w:r>
        <w:rPr>
          <w:sz w:val="24"/>
        </w:rPr>
        <w:t>I understand and agree that I will be represented by a law student working under the</w:t>
      </w:r>
      <w:r>
        <w:rPr>
          <w:spacing w:val="1"/>
          <w:sz w:val="24"/>
        </w:rPr>
        <w:t> </w:t>
      </w:r>
      <w:r>
        <w:rPr>
          <w:sz w:val="24"/>
        </w:rPr>
        <w:t>supervision of a lawyer employed by</w:t>
      </w:r>
      <w:r>
        <w:rPr>
          <w:spacing w:val="1"/>
          <w:sz w:val="24"/>
        </w:rPr>
        <w:t> </w:t>
      </w:r>
      <w:r>
        <w:rPr>
          <w:sz w:val="24"/>
        </w:rPr>
        <w:t>Baze University/the clinic supervisor/a law teacher/a</w:t>
      </w:r>
      <w:r>
        <w:rPr>
          <w:spacing w:val="1"/>
          <w:sz w:val="24"/>
        </w:rPr>
        <w:t> </w:t>
      </w:r>
      <w:r>
        <w:rPr>
          <w:sz w:val="24"/>
        </w:rPr>
        <w:t>pro-bono</w:t>
      </w:r>
      <w:r>
        <w:rPr>
          <w:spacing w:val="-1"/>
          <w:sz w:val="24"/>
        </w:rPr>
        <w:t> </w:t>
      </w:r>
      <w:r>
        <w:rPr>
          <w:sz w:val="24"/>
        </w:rPr>
        <w:t>lawyer assigned to the</w:t>
      </w:r>
      <w:r>
        <w:rPr>
          <w:spacing w:val="-2"/>
          <w:sz w:val="24"/>
        </w:rPr>
        <w:t> </w:t>
      </w:r>
      <w:r>
        <w:rPr>
          <w:sz w:val="24"/>
        </w:rPr>
        <w:t>case</w:t>
      </w:r>
      <w:r>
        <w:rPr>
          <w:spacing w:val="3"/>
          <w:sz w:val="24"/>
        </w:rPr>
        <w:t> </w:t>
      </w:r>
      <w:r>
        <w:rPr>
          <w:i/>
          <w:sz w:val="24"/>
        </w:rPr>
        <w:t>(please mark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options)</w:t>
      </w:r>
      <w:r>
        <w:rPr>
          <w:sz w:val="24"/>
        </w:rPr>
        <w:t>.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59"/>
        </w:numPr>
        <w:tabs>
          <w:tab w:pos="721" w:val="left" w:leader="none"/>
        </w:tabs>
        <w:spacing w:line="274" w:lineRule="exact" w:before="0" w:after="0"/>
        <w:ind w:left="720" w:right="0" w:hanging="241"/>
        <w:jc w:val="both"/>
      </w:pPr>
      <w:r>
        <w:rPr/>
        <w:t>Confidentiality</w:t>
      </w:r>
    </w:p>
    <w:p>
      <w:pPr>
        <w:pStyle w:val="BodyText"/>
        <w:ind w:left="480" w:right="1037"/>
        <w:jc w:val="both"/>
      </w:pPr>
      <w:r>
        <w:rPr/>
        <w:t>I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duty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confidential. Normally, no such information will be shared with anyone outside of the Clinic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my consent,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for information</w:t>
      </w:r>
      <w:r>
        <w:rPr>
          <w:spacing w:val="1"/>
        </w:rPr>
        <w:t> </w:t>
      </w:r>
      <w:r>
        <w:rPr/>
        <w:t>that must</w:t>
      </w:r>
      <w:r>
        <w:rPr>
          <w:spacing w:val="1"/>
        </w:rPr>
        <w:t> </w:t>
      </w:r>
      <w:r>
        <w:rPr/>
        <w:t>be shared in</w:t>
      </w:r>
      <w:r>
        <w:rPr>
          <w:spacing w:val="1"/>
        </w:rPr>
        <w:t> </w:t>
      </w:r>
      <w:r>
        <w:rPr/>
        <w:t>order</w:t>
      </w:r>
      <w:r>
        <w:rPr>
          <w:spacing w:val="60"/>
        </w:rPr>
        <w:t> </w:t>
      </w:r>
      <w:r>
        <w:rPr/>
        <w:t>for the Clinic to</w:t>
      </w:r>
      <w:r>
        <w:rPr>
          <w:spacing w:val="1"/>
        </w:rPr>
        <w:t> </w:t>
      </w:r>
      <w:r>
        <w:rPr/>
        <w:t>carry out its representation. We authorize the Clinic to consult and share information on a</w:t>
      </w:r>
      <w:r>
        <w:rPr>
          <w:spacing w:val="1"/>
        </w:rPr>
        <w:t> </w:t>
      </w:r>
      <w:r>
        <w:rPr/>
        <w:t>confidential basis with other lawyers, experts, investigators or consultants if, in the Clinic‟s</w:t>
      </w:r>
      <w:r>
        <w:rPr>
          <w:spacing w:val="1"/>
        </w:rPr>
        <w:t> </w:t>
      </w:r>
      <w:r>
        <w:rPr/>
        <w:t>opinion,</w:t>
      </w:r>
      <w:r>
        <w:rPr>
          <w:spacing w:val="-1"/>
        </w:rPr>
        <w:t> </w:t>
      </w:r>
      <w:r>
        <w:rPr/>
        <w:t>such a</w:t>
      </w:r>
      <w:r>
        <w:rPr>
          <w:spacing w:val="-1"/>
        </w:rPr>
        <w:t> </w:t>
      </w:r>
      <w:r>
        <w:rPr/>
        <w:t>consultation would help the Clinic</w:t>
      </w:r>
      <w:r>
        <w:rPr>
          <w:spacing w:val="-2"/>
        </w:rPr>
        <w:t> </w:t>
      </w:r>
      <w:r>
        <w:rPr/>
        <w:t>to provide</w:t>
      </w:r>
      <w:r>
        <w:rPr>
          <w:spacing w:val="-1"/>
        </w:rPr>
        <w:t> </w:t>
      </w:r>
      <w:r>
        <w:rPr/>
        <w:t>better representation.</w:t>
      </w:r>
    </w:p>
    <w:p>
      <w:pPr>
        <w:pStyle w:val="BodyText"/>
      </w:pPr>
    </w:p>
    <w:p>
      <w:pPr>
        <w:pStyle w:val="Heading2"/>
        <w:numPr>
          <w:ilvl w:val="0"/>
          <w:numId w:val="59"/>
        </w:numPr>
        <w:tabs>
          <w:tab w:pos="721" w:val="left" w:leader="none"/>
        </w:tabs>
        <w:spacing w:line="274" w:lineRule="exact" w:before="1" w:after="0"/>
        <w:ind w:left="720" w:right="0" w:hanging="241"/>
        <w:jc w:val="both"/>
      </w:pPr>
      <w:r>
        <w:rPr/>
        <w:t>The</w:t>
      </w:r>
      <w:r>
        <w:rPr>
          <w:spacing w:val="-3"/>
        </w:rPr>
        <w:t> </w:t>
      </w:r>
      <w:r>
        <w:rPr/>
        <w:t>Clinic’s</w:t>
      </w:r>
      <w:r>
        <w:rPr>
          <w:spacing w:val="-3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Mission</w:t>
      </w:r>
    </w:p>
    <w:p>
      <w:pPr>
        <w:pStyle w:val="BodyText"/>
        <w:ind w:left="480" w:right="1034"/>
        <w:jc w:val="both"/>
      </w:pPr>
      <w:r>
        <w:rPr/>
        <w:t>I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staff,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supervising lawyers will have to discuss the case among them in order to ensure the best</w:t>
      </w:r>
      <w:r>
        <w:rPr>
          <w:spacing w:val="1"/>
        </w:rPr>
        <w:t> </w:t>
      </w:r>
      <w:r>
        <w:rPr/>
        <w:t>possible representation. I also agree that Clinic students, staff, and supervising lawyers may</w:t>
      </w:r>
      <w:r>
        <w:rPr>
          <w:spacing w:val="1"/>
        </w:rPr>
        <w:t> </w:t>
      </w:r>
      <w:r>
        <w:rPr/>
        <w:t>discuss the case among themselves in a classroom setting for educational purposes so long as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remains confidential.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59"/>
        </w:numPr>
        <w:tabs>
          <w:tab w:pos="721" w:val="left" w:leader="none"/>
        </w:tabs>
        <w:spacing w:line="274" w:lineRule="exact" w:before="0" w:after="0"/>
        <w:ind w:left="720" w:right="0" w:hanging="241"/>
        <w:jc w:val="both"/>
      </w:pPr>
      <w:r>
        <w:rPr/>
        <w:t>Fees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Costs</w:t>
      </w:r>
    </w:p>
    <w:p>
      <w:pPr>
        <w:pStyle w:val="BodyText"/>
        <w:ind w:left="480" w:right="1039"/>
        <w:jc w:val="both"/>
      </w:pPr>
      <w:r>
        <w:rPr/>
        <w:t>I understand that the services of the Clinic are provided at no cost to me. I agree, however, to</w:t>
      </w:r>
      <w:r>
        <w:rPr>
          <w:spacing w:val="1"/>
        </w:rPr>
        <w:t> </w:t>
      </w:r>
      <w:r>
        <w:rPr/>
        <w:t>pay any filing fees or other court costs if they cannot be waived by the court.</w:t>
      </w:r>
      <w:r>
        <w:rPr>
          <w:spacing w:val="1"/>
        </w:rPr>
        <w:t> </w:t>
      </w:r>
      <w:r>
        <w:rPr/>
        <w:t>If legal</w:t>
      </w:r>
      <w:r>
        <w:rPr>
          <w:spacing w:val="1"/>
        </w:rPr>
        <w:t> </w:t>
      </w:r>
      <w:r>
        <w:rPr/>
        <w:t>representation fees are awarded by a court in connection with the case, I agree that they will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paid</w:t>
      </w:r>
      <w:r>
        <w:rPr>
          <w:spacing w:val="-1"/>
        </w:rPr>
        <w:t> </w:t>
      </w:r>
      <w:r>
        <w:rPr/>
        <w:t>to the Clinic.</w:t>
      </w:r>
    </w:p>
    <w:p>
      <w:pPr>
        <w:pStyle w:val="BodyText"/>
        <w:spacing w:before="2"/>
      </w:pPr>
    </w:p>
    <w:p>
      <w:pPr>
        <w:pStyle w:val="Heading2"/>
        <w:numPr>
          <w:ilvl w:val="0"/>
          <w:numId w:val="59"/>
        </w:numPr>
        <w:tabs>
          <w:tab w:pos="721" w:val="left" w:leader="none"/>
        </w:tabs>
        <w:spacing w:line="274" w:lineRule="exact" w:before="0" w:after="0"/>
        <w:ind w:left="720" w:right="0" w:hanging="241"/>
        <w:jc w:val="both"/>
      </w:pPr>
      <w:r>
        <w:rPr/>
        <w:t>Cooperation</w:t>
      </w:r>
    </w:p>
    <w:p>
      <w:pPr>
        <w:pStyle w:val="BodyText"/>
        <w:ind w:left="480" w:right="1039"/>
        <w:jc w:val="both"/>
      </w:pPr>
      <w:r>
        <w:rPr/>
        <w:t>I understand that the Clinic will work vigorously on my behalf and will keep me regularly</w:t>
      </w:r>
      <w:r>
        <w:rPr>
          <w:spacing w:val="1"/>
        </w:rPr>
        <w:t> </w:t>
      </w:r>
      <w:r>
        <w:rPr/>
        <w:t>informed about the status of the case. I agree to cooperate with and assist the Clinic in our</w:t>
      </w:r>
      <w:r>
        <w:rPr>
          <w:spacing w:val="1"/>
        </w:rPr>
        <w:t> </w:t>
      </w:r>
      <w:r>
        <w:rPr/>
        <w:t>case,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provide</w:t>
      </w:r>
      <w:r>
        <w:rPr>
          <w:spacing w:val="13"/>
        </w:rPr>
        <w:t> </w:t>
      </w:r>
      <w:r>
        <w:rPr/>
        <w:t>complete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truthful</w:t>
      </w:r>
      <w:r>
        <w:rPr>
          <w:spacing w:val="11"/>
        </w:rPr>
        <w:t> </w:t>
      </w:r>
      <w:r>
        <w:rPr/>
        <w:t>information</w:t>
      </w:r>
      <w:r>
        <w:rPr>
          <w:spacing w:val="10"/>
        </w:rPr>
        <w:t> </w:t>
      </w:r>
      <w:r>
        <w:rPr/>
        <w:t>when</w:t>
      </w:r>
      <w:r>
        <w:rPr>
          <w:spacing w:val="14"/>
        </w:rPr>
        <w:t> </w:t>
      </w:r>
      <w:r>
        <w:rPr/>
        <w:t>requested</w:t>
      </w:r>
      <w:r>
        <w:rPr>
          <w:spacing w:val="11"/>
        </w:rPr>
        <w:t> </w:t>
      </w:r>
      <w:r>
        <w:rPr/>
        <w:t>by</w:t>
      </w:r>
      <w:r>
        <w:rPr>
          <w:spacing w:val="9"/>
        </w:rPr>
        <w:t> </w:t>
      </w:r>
      <w:r>
        <w:rPr/>
        <w:t>any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Clinic</w:t>
      </w:r>
      <w:r>
        <w:rPr>
          <w:spacing w:val="10"/>
        </w:rPr>
        <w:t> </w:t>
      </w:r>
      <w:r>
        <w:rPr/>
        <w:t>staff</w:t>
      </w:r>
    </w:p>
    <w:p>
      <w:pPr>
        <w:spacing w:after="0"/>
        <w:jc w:val="both"/>
        <w:sectPr>
          <w:pgSz w:w="11910" w:h="16840"/>
          <w:pgMar w:header="0" w:footer="922" w:top="1580" w:bottom="1200" w:left="960" w:right="400"/>
        </w:sectPr>
      </w:pPr>
    </w:p>
    <w:p>
      <w:pPr>
        <w:pStyle w:val="BodyText"/>
        <w:spacing w:before="74"/>
        <w:ind w:left="480" w:right="1047"/>
        <w:jc w:val="both"/>
      </w:pPr>
      <w:r>
        <w:rPr/>
        <w:t>members, to be present at all scheduled hearings and meetings and to respond promptly to</w:t>
      </w:r>
      <w:r>
        <w:rPr>
          <w:spacing w:val="1"/>
        </w:rPr>
        <w:t> </w:t>
      </w:r>
      <w:r>
        <w:rPr/>
        <w:t>phone</w:t>
      </w:r>
      <w:r>
        <w:rPr>
          <w:spacing w:val="-2"/>
        </w:rPr>
        <w:t> </w:t>
      </w:r>
      <w:r>
        <w:rPr/>
        <w:t>calls, letters, and other</w:t>
      </w:r>
      <w:r>
        <w:rPr>
          <w:spacing w:val="-2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received from the</w:t>
      </w:r>
      <w:r>
        <w:rPr>
          <w:spacing w:val="-1"/>
        </w:rPr>
        <w:t> </w:t>
      </w:r>
      <w:r>
        <w:rPr/>
        <w:t>Clinic.</w:t>
      </w:r>
    </w:p>
    <w:p>
      <w:pPr>
        <w:pStyle w:val="BodyText"/>
        <w:spacing w:before="4"/>
      </w:pPr>
    </w:p>
    <w:p>
      <w:pPr>
        <w:pStyle w:val="Heading2"/>
        <w:numPr>
          <w:ilvl w:val="0"/>
          <w:numId w:val="59"/>
        </w:numPr>
        <w:tabs>
          <w:tab w:pos="721" w:val="left" w:leader="none"/>
        </w:tabs>
        <w:spacing w:line="274" w:lineRule="exact" w:before="1" w:after="0"/>
        <w:ind w:left="720" w:right="0" w:hanging="241"/>
        <w:jc w:val="both"/>
      </w:pPr>
      <w:r>
        <w:rPr/>
        <w:t>Withdrawal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Case</w:t>
      </w:r>
    </w:p>
    <w:p>
      <w:pPr>
        <w:pStyle w:val="BodyText"/>
        <w:ind w:left="480" w:right="1040"/>
        <w:jc w:val="both"/>
      </w:pPr>
      <w:r>
        <w:rPr/>
        <w:t>I understand that if I do not inform the Clinic of a change of address within 30 days of the</w:t>
      </w:r>
      <w:r>
        <w:rPr>
          <w:spacing w:val="1"/>
        </w:rPr>
        <w:t> </w:t>
      </w:r>
      <w:r>
        <w:rPr/>
        <w:t>change, or if I repeatedly fail to respond to letters or telephone calls from Clinic, the Clinic</w:t>
      </w:r>
      <w:r>
        <w:rPr>
          <w:spacing w:val="1"/>
        </w:rPr>
        <w:t> </w:t>
      </w:r>
      <w:r>
        <w:rPr/>
        <w:t>may assume that I no longer want it to serve as my legal representative and may seek to</w:t>
      </w:r>
      <w:r>
        <w:rPr>
          <w:spacing w:val="1"/>
        </w:rPr>
        <w:t> </w:t>
      </w:r>
      <w:r>
        <w:rPr/>
        <w:t>withdraw</w:t>
      </w:r>
      <w:r>
        <w:rPr>
          <w:spacing w:val="-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case.</w:t>
      </w:r>
    </w:p>
    <w:p>
      <w:pPr>
        <w:pStyle w:val="BodyText"/>
        <w:spacing w:before="2"/>
      </w:pPr>
    </w:p>
    <w:p>
      <w:pPr>
        <w:pStyle w:val="Heading2"/>
        <w:numPr>
          <w:ilvl w:val="0"/>
          <w:numId w:val="59"/>
        </w:numPr>
        <w:tabs>
          <w:tab w:pos="721" w:val="left" w:leader="none"/>
        </w:tabs>
        <w:spacing w:line="274" w:lineRule="exact" w:before="0" w:after="0"/>
        <w:ind w:left="720" w:right="0" w:hanging="241"/>
        <w:jc w:val="both"/>
      </w:pPr>
      <w:r>
        <w:rPr/>
        <w:t>Satisfaction</w:t>
      </w:r>
    </w:p>
    <w:p>
      <w:pPr>
        <w:pStyle w:val="BodyText"/>
        <w:ind w:left="480" w:right="1045"/>
        <w:jc w:val="both"/>
      </w:pPr>
      <w:r>
        <w:rPr/>
        <w:t>I</w:t>
      </w:r>
      <w:r>
        <w:rPr>
          <w:spacing w:val="14"/>
        </w:rPr>
        <w:t> </w:t>
      </w:r>
      <w:r>
        <w:rPr/>
        <w:t>understand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if</w:t>
      </w:r>
      <w:r>
        <w:rPr>
          <w:spacing w:val="20"/>
        </w:rPr>
        <w:t> </w:t>
      </w:r>
      <w:r>
        <w:rPr/>
        <w:t>I</w:t>
      </w:r>
      <w:r>
        <w:rPr>
          <w:spacing w:val="14"/>
        </w:rPr>
        <w:t> </w:t>
      </w:r>
      <w:r>
        <w:rPr/>
        <w:t>am</w:t>
      </w:r>
      <w:r>
        <w:rPr>
          <w:spacing w:val="21"/>
        </w:rPr>
        <w:t> </w:t>
      </w:r>
      <w:r>
        <w:rPr/>
        <w:t>not</w:t>
      </w:r>
      <w:r>
        <w:rPr>
          <w:spacing w:val="18"/>
        </w:rPr>
        <w:t> </w:t>
      </w:r>
      <w:r>
        <w:rPr/>
        <w:t>satisfied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services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Clinic,</w:t>
      </w:r>
      <w:r>
        <w:rPr>
          <w:spacing w:val="19"/>
        </w:rPr>
        <w:t> </w:t>
      </w:r>
      <w:r>
        <w:rPr/>
        <w:t>I</w:t>
      </w:r>
      <w:r>
        <w:rPr>
          <w:spacing w:val="14"/>
        </w:rPr>
        <w:t> </w:t>
      </w:r>
      <w:r>
        <w:rPr/>
        <w:t>am</w:t>
      </w:r>
      <w:r>
        <w:rPr>
          <w:spacing w:val="19"/>
        </w:rPr>
        <w:t> </w:t>
      </w:r>
      <w:r>
        <w:rPr/>
        <w:t>free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discharge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Clinic</w:t>
      </w:r>
      <w:r>
        <w:rPr>
          <w:spacing w:val="-1"/>
        </w:rPr>
        <w:t> </w:t>
      </w:r>
      <w:r>
        <w:rPr/>
        <w:t>as my</w:t>
      </w:r>
      <w:r>
        <w:rPr>
          <w:spacing w:val="-5"/>
        </w:rPr>
        <w:t> </w:t>
      </w:r>
      <w:r>
        <w:rPr/>
        <w:t>legal representative.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59"/>
        </w:numPr>
        <w:tabs>
          <w:tab w:pos="721" w:val="left" w:leader="none"/>
        </w:tabs>
        <w:spacing w:line="274" w:lineRule="exact" w:before="0" w:after="0"/>
        <w:ind w:left="720" w:right="0" w:hanging="241"/>
        <w:jc w:val="both"/>
      </w:pPr>
      <w:r>
        <w:rPr/>
        <w:t>Goals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Consultation</w:t>
      </w:r>
    </w:p>
    <w:p>
      <w:pPr>
        <w:pStyle w:val="BodyText"/>
        <w:ind w:left="480" w:right="1044"/>
        <w:jc w:val="both"/>
      </w:pPr>
      <w:r>
        <w:rPr/>
        <w:t>I understand that I have the right to decide the goals to be pursued in this case. I also have the</w:t>
      </w:r>
      <w:r>
        <w:rPr>
          <w:spacing w:val="-57"/>
        </w:rPr>
        <w:t> </w:t>
      </w:r>
      <w:r>
        <w:rPr/>
        <w:t>right to decide whether or not to accept any offer of settlement made by the opposing party. I</w:t>
      </w:r>
      <w:r>
        <w:rPr>
          <w:spacing w:val="1"/>
        </w:rPr>
        <w:t> </w:t>
      </w:r>
      <w:r>
        <w:rPr/>
        <w:t>agree that the Clinic will be primarily responsible for deciding which legal procedures to</w:t>
      </w:r>
      <w:r>
        <w:rPr>
          <w:spacing w:val="1"/>
        </w:rPr>
        <w:t> </w:t>
      </w:r>
      <w:r>
        <w:rPr/>
        <w:t>follow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case.</w:t>
      </w:r>
    </w:p>
    <w:p>
      <w:pPr>
        <w:pStyle w:val="BodyText"/>
        <w:spacing w:before="2"/>
      </w:pPr>
    </w:p>
    <w:p>
      <w:pPr>
        <w:pStyle w:val="Heading2"/>
        <w:numPr>
          <w:ilvl w:val="0"/>
          <w:numId w:val="59"/>
        </w:numPr>
        <w:tabs>
          <w:tab w:pos="721" w:val="left" w:leader="none"/>
        </w:tabs>
        <w:spacing w:line="274" w:lineRule="exact" w:before="1" w:after="0"/>
        <w:ind w:left="720" w:right="0" w:hanging="241"/>
        <w:jc w:val="both"/>
      </w:pPr>
      <w:r>
        <w:rPr/>
        <w:t>File</w:t>
      </w:r>
      <w:r>
        <w:rPr>
          <w:spacing w:val="-4"/>
        </w:rPr>
        <w:t> </w:t>
      </w:r>
      <w:r>
        <w:rPr/>
        <w:t>Retention</w:t>
      </w:r>
    </w:p>
    <w:p>
      <w:pPr>
        <w:pStyle w:val="BodyText"/>
        <w:ind w:left="480" w:right="1042"/>
        <w:jc w:val="both"/>
      </w:pPr>
      <w:r>
        <w:rPr/>
        <w:t>I have been informed that the Clinic will keep my file and any documents it contains for 10</w:t>
      </w:r>
      <w:r>
        <w:rPr>
          <w:spacing w:val="1"/>
        </w:rPr>
        <w:t> </w:t>
      </w:r>
      <w:r>
        <w:rPr/>
        <w:t>years after the case is closed and that at the end of those 10 years the file may be destroyed. I</w:t>
      </w:r>
      <w:r>
        <w:rPr>
          <w:spacing w:val="1"/>
        </w:rPr>
        <w:t> </w:t>
      </w:r>
      <w:r>
        <w:rPr/>
        <w:t>understand that I may request a copy of my file or documents within it at any time, except for</w:t>
      </w:r>
      <w:r>
        <w:rPr>
          <w:spacing w:val="-57"/>
        </w:rPr>
        <w:t> </w:t>
      </w:r>
      <w:r>
        <w:rPr/>
        <w:t>documents created by the Clinic that were either in draft form or were created for purely</w:t>
      </w:r>
      <w:r>
        <w:rPr>
          <w:spacing w:val="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purposes.</w:t>
      </w:r>
    </w:p>
    <w:p>
      <w:pPr>
        <w:pStyle w:val="BodyText"/>
        <w:ind w:left="480" w:right="1039"/>
        <w:jc w:val="both"/>
      </w:pPr>
      <w:r>
        <w:rPr/>
        <w:t>By signing this agreement, I acknowledge that it has been explained to me by the Clinic staff</w:t>
      </w:r>
      <w:r>
        <w:rPr>
          <w:spacing w:val="1"/>
        </w:rPr>
        <w:t> </w:t>
      </w:r>
      <w:r>
        <w:rPr/>
        <w:t>member named below, and that I have had an opportunity to ask questions and receive an</w:t>
      </w:r>
      <w:r>
        <w:rPr>
          <w:spacing w:val="1"/>
        </w:rPr>
        <w:t> </w:t>
      </w:r>
      <w:r>
        <w:rPr/>
        <w:t>explanation</w:t>
      </w:r>
      <w:r>
        <w:rPr>
          <w:spacing w:val="-1"/>
        </w:rPr>
        <w:t> </w:t>
      </w:r>
      <w:r>
        <w:rPr/>
        <w:t>regarding</w:t>
      </w:r>
      <w:r>
        <w:rPr>
          <w:spacing w:val="-3"/>
        </w:rPr>
        <w:t> </w:t>
      </w:r>
      <w:r>
        <w:rPr/>
        <w:t>any</w:t>
      </w:r>
      <w:r>
        <w:rPr>
          <w:spacing w:val="-3"/>
        </w:rPr>
        <w:t> </w:t>
      </w:r>
      <w:r>
        <w:rPr/>
        <w:t>part of</w:t>
      </w:r>
      <w:r>
        <w:rPr>
          <w:spacing w:val="-1"/>
        </w:rPr>
        <w:t> </w:t>
      </w:r>
      <w:r>
        <w:rPr/>
        <w:t>it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did not understand.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324.070007pt;margin-top:15.883439pt;width:192pt;height:.1pt;mso-position-horizontal-relative:page;mso-position-vertical-relative:paragraph;z-index:-15657472;mso-wrap-distance-left:0;mso-wrap-distance-right:0" coordorigin="6481,318" coordsize="3840,0" path="m6481,318l10321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spacing w:before="90"/>
        <w:ind w:left="5521"/>
      </w:pPr>
      <w:r>
        <w:rPr/>
        <w:t>Clients‟</w:t>
      </w:r>
      <w:r>
        <w:rPr>
          <w:spacing w:val="-8"/>
        </w:rPr>
        <w:t> </w:t>
      </w:r>
      <w:r>
        <w:rPr/>
        <w:t>Name,</w:t>
      </w:r>
      <w:r>
        <w:rPr>
          <w:spacing w:val="-7"/>
        </w:rPr>
        <w:t> </w:t>
      </w:r>
      <w:r>
        <w:rPr/>
        <w:t>Signature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shape style="position:absolute;margin-left:72.024002pt;margin-top:12.724401pt;width:246pt;height:.1pt;mso-position-horizontal-relative:page;mso-position-vertical-relative:paragraph;z-index:-15656960;mso-wrap-distance-left:0;mso-wrap-distance-right:0" coordorigin="1440,254" coordsize="4920,0" path="m1440,254l6360,25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spacing w:before="90"/>
        <w:ind w:left="480"/>
      </w:pPr>
      <w:r>
        <w:rPr/>
        <w:t>Supervisors/Students‟</w:t>
      </w:r>
      <w:r>
        <w:rPr>
          <w:spacing w:val="-8"/>
        </w:rPr>
        <w:t> </w:t>
      </w:r>
      <w:r>
        <w:rPr/>
        <w:t>Name,</w:t>
      </w:r>
      <w:r>
        <w:rPr>
          <w:spacing w:val="-7"/>
        </w:rPr>
        <w:t> </w:t>
      </w:r>
      <w:r>
        <w:rPr/>
        <w:t>Signature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Date</w:t>
      </w:r>
    </w:p>
    <w:p>
      <w:pPr>
        <w:pStyle w:val="Heading2"/>
        <w:spacing w:before="199"/>
        <w:ind w:left="525" w:right="1083"/>
        <w:jc w:val="center"/>
      </w:pPr>
      <w:r>
        <w:rPr/>
        <w:t>Appendix</w:t>
      </w:r>
      <w:r>
        <w:rPr>
          <w:spacing w:val="-2"/>
        </w:rPr>
        <w:t> </w:t>
      </w:r>
      <w:r>
        <w:rPr/>
        <w:t>4: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Closing</w:t>
      </w:r>
      <w:r>
        <w:rPr>
          <w:spacing w:val="-1"/>
        </w:rPr>
        <w:t> </w:t>
      </w:r>
      <w:r>
        <w:rPr/>
        <w:t>Form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9006" w:val="left" w:leader="none"/>
        </w:tabs>
        <w:ind w:right="577"/>
        <w:jc w:val="center"/>
      </w:pPr>
      <w:r>
        <w:rPr/>
        <w:t>Case</w:t>
      </w:r>
      <w:r>
        <w:rPr>
          <w:spacing w:val="-2"/>
        </w:rPr>
        <w:t> </w:t>
      </w:r>
      <w:r>
        <w:rPr/>
        <w:t>File</w:t>
      </w:r>
      <w:r>
        <w:rPr>
          <w:spacing w:val="-2"/>
        </w:rPr>
        <w:t> </w:t>
      </w:r>
      <w:r>
        <w:rPr/>
        <w:t>Number: </w:t>
      </w:r>
      <w:r>
        <w:rPr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468" w:val="left" w:leader="none"/>
        </w:tabs>
        <w:spacing w:before="90"/>
        <w:ind w:left="480"/>
      </w:pPr>
      <w:r>
        <w:rPr/>
        <w:t>Student</w:t>
      </w:r>
      <w:r>
        <w:rPr>
          <w:spacing w:val="-3"/>
        </w:rPr>
        <w:t> </w:t>
      </w:r>
      <w:r>
        <w:rPr/>
        <w:t>Name: </w:t>
      </w:r>
      <w:r>
        <w:rPr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8866" w:val="left" w:leader="none"/>
        </w:tabs>
        <w:spacing w:before="90"/>
        <w:ind w:left="480"/>
      </w:pPr>
      <w:r>
        <w:rPr/>
        <w:t>Client</w:t>
        <w:tab/>
        <w:t>Name: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72.024002pt;margin-top:13.563843pt;width:384.05pt;height:.1pt;mso-position-horizontal-relative:page;mso-position-vertical-relative:paragraph;z-index:-15656448;mso-wrap-distance-left:0;mso-wrap-distance-right:0" coordorigin="1440,271" coordsize="7681,0" path="m1440,271l9121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tabs>
          <w:tab w:pos="9521" w:val="left" w:leader="none"/>
        </w:tabs>
        <w:spacing w:before="90"/>
        <w:ind w:left="480"/>
      </w:pPr>
      <w:r>
        <w:rPr/>
        <w:t>Date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Site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Case</w:t>
      </w:r>
      <w:r>
        <w:rPr>
          <w:spacing w:val="1"/>
        </w:rPr>
        <w:t> </w:t>
      </w:r>
      <w:r>
        <w:rPr/>
        <w:t>Intake: </w:t>
      </w:r>
      <w:r>
        <w:rPr>
          <w:u w:val="single"/>
        </w:rPr>
        <w:t> </w:t>
        <w:tab/>
      </w:r>
    </w:p>
    <w:p>
      <w:pPr>
        <w:spacing w:after="0"/>
        <w:sectPr>
          <w:pgSz w:w="11910" w:h="16840"/>
          <w:pgMar w:header="0" w:footer="922" w:top="1340" w:bottom="1200" w:left="960" w:right="400"/>
        </w:sectPr>
      </w:pPr>
    </w:p>
    <w:p>
      <w:pPr>
        <w:pStyle w:val="BodyText"/>
        <w:tabs>
          <w:tab w:pos="4860" w:val="left" w:leader="none"/>
          <w:tab w:pos="8975" w:val="left" w:leader="none"/>
        </w:tabs>
        <w:spacing w:before="74"/>
        <w:ind w:left="480"/>
      </w:pPr>
      <w:r>
        <w:rPr/>
        <w:t>Area</w:t>
        <w:tab/>
        <w:t>of</w:t>
        <w:tab/>
        <w:t>Case: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72.024002pt;margin-top:13.553185pt;width:384pt;height:.1pt;mso-position-horizontal-relative:page;mso-position-vertical-relative:paragraph;z-index:-15655936;mso-wrap-distance-left:0;mso-wrap-distance-right:0" coordorigin="1440,271" coordsize="7680,0" path="m1440,271l9120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before="90"/>
        <w:ind w:left="480"/>
      </w:pPr>
      <w:r>
        <w:rPr/>
        <w:t>Case</w:t>
      </w:r>
      <w:r>
        <w:rPr>
          <w:spacing w:val="-2"/>
        </w:rPr>
        <w:t> </w:t>
      </w:r>
      <w:r>
        <w:rPr/>
        <w:t>Closed</w:t>
      </w:r>
    </w:p>
    <w:p>
      <w:pPr>
        <w:pStyle w:val="ListParagraph"/>
        <w:numPr>
          <w:ilvl w:val="0"/>
          <w:numId w:val="60"/>
        </w:numPr>
        <w:tabs>
          <w:tab w:pos="877" w:val="left" w:leader="none"/>
        </w:tabs>
        <w:spacing w:line="240" w:lineRule="auto" w:before="0" w:after="0"/>
        <w:ind w:left="876" w:right="0" w:hanging="277"/>
        <w:jc w:val="left"/>
        <w:rPr>
          <w:sz w:val="24"/>
        </w:rPr>
      </w:pPr>
      <w:r>
        <w:rPr>
          <w:sz w:val="24"/>
        </w:rPr>
        <w:t>Letter</w:t>
      </w:r>
      <w:r>
        <w:rPr>
          <w:spacing w:val="-3"/>
          <w:sz w:val="24"/>
        </w:rPr>
        <w:t> </w:t>
      </w:r>
      <w:r>
        <w:rPr>
          <w:sz w:val="24"/>
        </w:rPr>
        <w:t>sent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client</w:t>
      </w:r>
    </w:p>
    <w:p>
      <w:pPr>
        <w:pStyle w:val="ListParagraph"/>
        <w:numPr>
          <w:ilvl w:val="0"/>
          <w:numId w:val="60"/>
        </w:numPr>
        <w:tabs>
          <w:tab w:pos="875" w:val="left" w:leader="none"/>
        </w:tabs>
        <w:spacing w:line="240" w:lineRule="auto" w:before="0" w:after="0"/>
        <w:ind w:left="874" w:right="0" w:hanging="275"/>
        <w:jc w:val="left"/>
        <w:rPr>
          <w:sz w:val="24"/>
        </w:rPr>
      </w:pPr>
      <w:r>
        <w:rPr>
          <w:sz w:val="24"/>
        </w:rPr>
        <w:t>Memo</w:t>
      </w:r>
      <w:r>
        <w:rPr>
          <w:spacing w:val="-1"/>
          <w:sz w:val="24"/>
        </w:rPr>
        <w:t> </w:t>
      </w:r>
      <w:r>
        <w:rPr>
          <w:sz w:val="24"/>
        </w:rPr>
        <w:t>sent to</w:t>
      </w:r>
      <w:r>
        <w:rPr>
          <w:spacing w:val="-1"/>
          <w:sz w:val="24"/>
        </w:rPr>
        <w:t> </w:t>
      </w:r>
      <w:r>
        <w:rPr>
          <w:sz w:val="24"/>
        </w:rPr>
        <w:t>law</w:t>
      </w:r>
      <w:r>
        <w:rPr>
          <w:spacing w:val="-1"/>
          <w:sz w:val="24"/>
        </w:rPr>
        <w:t> </w:t>
      </w:r>
      <w:r>
        <w:rPr>
          <w:sz w:val="24"/>
        </w:rPr>
        <w:t>clinic</w:t>
      </w:r>
    </w:p>
    <w:p>
      <w:pPr>
        <w:pStyle w:val="BodyText"/>
      </w:pPr>
    </w:p>
    <w:p>
      <w:pPr>
        <w:pStyle w:val="BodyText"/>
        <w:ind w:left="480"/>
      </w:pPr>
      <w:r>
        <w:rPr/>
        <w:t>Reason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</w:t>
      </w:r>
      <w:r>
        <w:rPr>
          <w:spacing w:val="-1"/>
        </w:rPr>
        <w:t> </w:t>
      </w:r>
      <w:r>
        <w:rPr/>
        <w:t>Closure</w:t>
      </w:r>
    </w:p>
    <w:p>
      <w:pPr>
        <w:pStyle w:val="ListParagraph"/>
        <w:numPr>
          <w:ilvl w:val="0"/>
          <w:numId w:val="60"/>
        </w:numPr>
        <w:tabs>
          <w:tab w:pos="875" w:val="left" w:leader="none"/>
        </w:tabs>
        <w:spacing w:line="240" w:lineRule="auto" w:before="0" w:after="0"/>
        <w:ind w:left="874" w:right="0" w:hanging="275"/>
        <w:jc w:val="left"/>
        <w:rPr>
          <w:sz w:val="24"/>
        </w:rPr>
      </w:pPr>
      <w:r>
        <w:rPr>
          <w:sz w:val="24"/>
        </w:rPr>
        <w:t>Matter</w:t>
      </w:r>
      <w:r>
        <w:rPr>
          <w:spacing w:val="-1"/>
          <w:sz w:val="24"/>
        </w:rPr>
        <w:t> </w:t>
      </w:r>
      <w:r>
        <w:rPr>
          <w:sz w:val="24"/>
        </w:rPr>
        <w:t>resolved or</w:t>
      </w:r>
      <w:r>
        <w:rPr>
          <w:spacing w:val="-2"/>
          <w:sz w:val="24"/>
        </w:rPr>
        <w:t> </w: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referred</w:t>
      </w:r>
    </w:p>
    <w:p>
      <w:pPr>
        <w:pStyle w:val="ListParagraph"/>
        <w:numPr>
          <w:ilvl w:val="0"/>
          <w:numId w:val="60"/>
        </w:numPr>
        <w:tabs>
          <w:tab w:pos="875" w:val="left" w:leader="none"/>
        </w:tabs>
        <w:spacing w:line="240" w:lineRule="auto" w:before="0" w:after="0"/>
        <w:ind w:left="874" w:right="0" w:hanging="275"/>
        <w:jc w:val="left"/>
        <w:rPr>
          <w:sz w:val="24"/>
        </w:rPr>
      </w:pPr>
      <w:r>
        <w:rPr>
          <w:sz w:val="24"/>
        </w:rPr>
        <w:t>Client</w:t>
      </w:r>
      <w:r>
        <w:rPr>
          <w:spacing w:val="-1"/>
          <w:sz w:val="24"/>
        </w:rPr>
        <w:t> </w:t>
      </w:r>
      <w:r>
        <w:rPr>
          <w:sz w:val="24"/>
        </w:rPr>
        <w:t>did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want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pursue case</w:t>
      </w:r>
    </w:p>
    <w:p>
      <w:pPr>
        <w:pStyle w:val="ListParagraph"/>
        <w:numPr>
          <w:ilvl w:val="0"/>
          <w:numId w:val="60"/>
        </w:numPr>
        <w:tabs>
          <w:tab w:pos="877" w:val="left" w:leader="none"/>
        </w:tabs>
        <w:spacing w:line="240" w:lineRule="auto" w:before="0" w:after="0"/>
        <w:ind w:left="876" w:right="0" w:hanging="277"/>
        <w:jc w:val="left"/>
        <w:rPr>
          <w:sz w:val="24"/>
        </w:rPr>
      </w:pPr>
      <w:r>
        <w:rPr>
          <w:sz w:val="24"/>
        </w:rPr>
        <w:t>Lost</w:t>
      </w:r>
      <w:r>
        <w:rPr>
          <w:spacing w:val="-2"/>
          <w:sz w:val="24"/>
        </w:rPr>
        <w:t> </w:t>
      </w:r>
      <w:r>
        <w:rPr>
          <w:sz w:val="24"/>
        </w:rPr>
        <w:t>contact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client</w:t>
      </w:r>
    </w:p>
    <w:p>
      <w:pPr>
        <w:pStyle w:val="ListParagraph"/>
        <w:numPr>
          <w:ilvl w:val="0"/>
          <w:numId w:val="60"/>
        </w:numPr>
        <w:tabs>
          <w:tab w:pos="875" w:val="left" w:leader="none"/>
        </w:tabs>
        <w:spacing w:line="240" w:lineRule="auto" w:before="0" w:after="0"/>
        <w:ind w:left="874" w:right="0" w:hanging="275"/>
        <w:jc w:val="left"/>
        <w:rPr>
          <w:sz w:val="24"/>
        </w:rPr>
      </w:pPr>
      <w:r>
        <w:rPr>
          <w:sz w:val="24"/>
        </w:rPr>
        <w:t>Case</w:t>
      </w:r>
      <w:r>
        <w:rPr>
          <w:spacing w:val="-3"/>
          <w:sz w:val="24"/>
        </w:rPr>
        <w:t> </w:t>
      </w:r>
      <w:r>
        <w:rPr>
          <w:sz w:val="24"/>
        </w:rPr>
        <w:t>outside Law</w:t>
      </w:r>
      <w:r>
        <w:rPr>
          <w:spacing w:val="-2"/>
          <w:sz w:val="24"/>
        </w:rPr>
        <w:t> </w:t>
      </w:r>
      <w:r>
        <w:rPr>
          <w:sz w:val="24"/>
        </w:rPr>
        <w:t>Clinic</w:t>
      </w:r>
      <w:r>
        <w:rPr>
          <w:spacing w:val="-2"/>
          <w:sz w:val="24"/>
        </w:rPr>
        <w:t> </w:t>
      </w:r>
      <w:r>
        <w:rPr>
          <w:sz w:val="24"/>
        </w:rPr>
        <w:t>parameters</w:t>
      </w:r>
      <w:r>
        <w:rPr>
          <w:spacing w:val="-2"/>
          <w:sz w:val="24"/>
        </w:rPr>
        <w:t> </w:t>
      </w:r>
      <w:r>
        <w:rPr>
          <w:sz w:val="24"/>
        </w:rPr>
        <w:t>(i.e.,</w:t>
      </w:r>
      <w:r>
        <w:rPr>
          <w:spacing w:val="-1"/>
          <w:sz w:val="24"/>
        </w:rPr>
        <w:t> </w:t>
      </w:r>
      <w:r>
        <w:rPr>
          <w:sz w:val="24"/>
        </w:rPr>
        <w:t>traffic;</w:t>
      </w:r>
      <w:r>
        <w:rPr>
          <w:spacing w:val="-1"/>
          <w:sz w:val="24"/>
        </w:rPr>
        <w:t> </w:t>
      </w:r>
      <w:r>
        <w:rPr>
          <w:sz w:val="24"/>
        </w:rPr>
        <w:t>criminal;</w:t>
      </w:r>
      <w:r>
        <w:rPr>
          <w:spacing w:val="-2"/>
          <w:sz w:val="24"/>
        </w:rPr>
        <w:t> </w:t>
      </w:r>
      <w:r>
        <w:rPr>
          <w:sz w:val="24"/>
        </w:rPr>
        <w:t>frivolous)</w:t>
      </w:r>
    </w:p>
    <w:p>
      <w:pPr>
        <w:pStyle w:val="BodyText"/>
        <w:spacing w:before="1"/>
      </w:pPr>
    </w:p>
    <w:p>
      <w:pPr>
        <w:pStyle w:val="BodyText"/>
        <w:ind w:left="480"/>
      </w:pPr>
      <w:r>
        <w:rPr/>
        <w:t>Status</w:t>
      </w:r>
      <w:r>
        <w:rPr>
          <w:spacing w:val="-1"/>
        </w:rPr>
        <w:t> </w:t>
      </w:r>
      <w:r>
        <w:rPr/>
        <w:t>of Case</w:t>
      </w:r>
      <w:r>
        <w:rPr>
          <w:spacing w:val="-2"/>
        </w:rPr>
        <w:t> </w:t>
      </w:r>
      <w:r>
        <w:rPr/>
        <w:t>Resolution</w:t>
      </w:r>
    </w:p>
    <w:p>
      <w:pPr>
        <w:pStyle w:val="ListParagraph"/>
        <w:numPr>
          <w:ilvl w:val="0"/>
          <w:numId w:val="60"/>
        </w:numPr>
        <w:tabs>
          <w:tab w:pos="875" w:val="left" w:leader="none"/>
        </w:tabs>
        <w:spacing w:line="240" w:lineRule="auto" w:before="0" w:after="0"/>
        <w:ind w:left="874" w:right="0" w:hanging="275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Provided</w:t>
      </w:r>
      <w:r>
        <w:rPr>
          <w:spacing w:val="-1"/>
          <w:sz w:val="24"/>
        </w:rPr>
        <w:t> </w:t>
      </w:r>
      <w:r>
        <w:rPr>
          <w:sz w:val="24"/>
        </w:rPr>
        <w:t>general information</w:t>
      </w:r>
      <w:r>
        <w:rPr>
          <w:spacing w:val="-1"/>
          <w:sz w:val="24"/>
        </w:rPr>
        <w:t> </w:t>
      </w:r>
      <w:r>
        <w:rPr>
          <w:sz w:val="24"/>
        </w:rPr>
        <w:t>only</w:t>
      </w:r>
    </w:p>
    <w:p>
      <w:pPr>
        <w:pStyle w:val="ListParagraph"/>
        <w:numPr>
          <w:ilvl w:val="0"/>
          <w:numId w:val="60"/>
        </w:numPr>
        <w:tabs>
          <w:tab w:pos="875" w:val="left" w:leader="none"/>
        </w:tabs>
        <w:spacing w:line="240" w:lineRule="auto" w:before="0" w:after="0"/>
        <w:ind w:left="874" w:right="0" w:hanging="275"/>
        <w:jc w:val="left"/>
        <w:rPr>
          <w:sz w:val="24"/>
        </w:rPr>
      </w:pPr>
      <w:r>
        <w:rPr>
          <w:sz w:val="24"/>
        </w:rPr>
        <w:t>2.</w:t>
      </w:r>
      <w:r>
        <w:rPr>
          <w:spacing w:val="-1"/>
          <w:sz w:val="24"/>
        </w:rPr>
        <w:t> </w:t>
      </w:r>
      <w:r>
        <w:rPr>
          <w:sz w:val="24"/>
        </w:rPr>
        <w:t>Advocated</w:t>
      </w:r>
      <w:r>
        <w:rPr>
          <w:spacing w:val="-1"/>
          <w:sz w:val="24"/>
        </w:rPr>
        <w:t> </w:t>
      </w:r>
      <w:r>
        <w:rPr>
          <w:sz w:val="24"/>
        </w:rPr>
        <w:t>on behalf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client</w:t>
      </w:r>
    </w:p>
    <w:p>
      <w:pPr>
        <w:pStyle w:val="ListParagraph"/>
        <w:numPr>
          <w:ilvl w:val="0"/>
          <w:numId w:val="60"/>
        </w:numPr>
        <w:tabs>
          <w:tab w:pos="875" w:val="left" w:leader="none"/>
        </w:tabs>
        <w:spacing w:line="240" w:lineRule="auto" w:before="0" w:after="0"/>
        <w:ind w:left="874" w:right="0" w:hanging="275"/>
        <w:jc w:val="left"/>
        <w:rPr>
          <w:sz w:val="24"/>
        </w:rPr>
      </w:pPr>
      <w:r>
        <w:rPr>
          <w:sz w:val="24"/>
        </w:rPr>
        <w:t>3.</w:t>
      </w:r>
      <w:r>
        <w:rPr>
          <w:spacing w:val="-1"/>
          <w:sz w:val="24"/>
        </w:rPr>
        <w:t> </w:t>
      </w:r>
      <w:r>
        <w:rPr>
          <w:sz w:val="24"/>
        </w:rPr>
        <w:t>Court</w:t>
      </w:r>
      <w:r>
        <w:rPr>
          <w:spacing w:val="-1"/>
          <w:sz w:val="24"/>
        </w:rPr>
        <w:t> </w:t>
      </w:r>
      <w:r>
        <w:rPr>
          <w:sz w:val="24"/>
        </w:rPr>
        <w:t>appearance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please</w:t>
      </w:r>
      <w:r>
        <w:rPr>
          <w:spacing w:val="-1"/>
          <w:sz w:val="24"/>
        </w:rPr>
        <w:t> </w:t>
      </w:r>
      <w:r>
        <w:rPr>
          <w:sz w:val="24"/>
        </w:rPr>
        <w:t>specify</w:t>
      </w:r>
      <w:r>
        <w:rPr>
          <w:spacing w:val="-6"/>
          <w:sz w:val="24"/>
        </w:rPr>
        <w:t> </w:t>
      </w:r>
      <w:r>
        <w:rPr>
          <w:sz w:val="24"/>
        </w:rPr>
        <w:t>details and</w:t>
      </w:r>
      <w:r>
        <w:rPr>
          <w:spacing w:val="-1"/>
          <w:sz w:val="24"/>
        </w:rPr>
        <w:t> </w:t>
      </w:r>
      <w:r>
        <w:rPr>
          <w:sz w:val="24"/>
        </w:rPr>
        <w:t>outcomes of</w:t>
      </w:r>
      <w:r>
        <w:rPr>
          <w:spacing w:val="-1"/>
          <w:sz w:val="24"/>
        </w:rPr>
        <w:t> </w:t>
      </w:r>
      <w:r>
        <w:rPr>
          <w:sz w:val="24"/>
        </w:rPr>
        <w:t>proceedings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72.024002pt;margin-top:13.572058pt;width:450pt;height:.1pt;mso-position-horizontal-relative:page;mso-position-vertical-relative:paragraph;z-index:-15655424;mso-wrap-distance-left:0;mso-wrap-distance-right:0" coordorigin="1440,271" coordsize="9000,0" path="m1440,271l10440,27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2.024002pt;margin-top:27.372015pt;width:450.05pt;height:.1pt;mso-position-horizontal-relative:page;mso-position-vertical-relative:paragraph;z-index:-15654912;mso-wrap-distance-left:0;mso-wrap-distance-right:0" coordorigin="1440,547" coordsize="9001,0" path="m1440,547l10441,54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2.024002pt;margin-top:41.172035pt;width:450pt;height:.1pt;mso-position-horizontal-relative:page;mso-position-vertical-relative:paragraph;z-index:-15654400;mso-wrap-distance-left:0;mso-wrap-distance-right:0" coordorigin="1440,823" coordsize="9000,0" path="m1440,823l10440,82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60"/>
        </w:numPr>
        <w:tabs>
          <w:tab w:pos="875" w:val="left" w:leader="none"/>
        </w:tabs>
        <w:spacing w:line="240" w:lineRule="auto" w:before="92" w:after="0"/>
        <w:ind w:left="874" w:right="0" w:hanging="275"/>
        <w:jc w:val="left"/>
        <w:rPr>
          <w:sz w:val="24"/>
        </w:rPr>
      </w:pPr>
      <w:r>
        <w:rPr>
          <w:sz w:val="24"/>
        </w:rPr>
        <w:t>4.</w:t>
      </w:r>
      <w:r>
        <w:rPr>
          <w:spacing w:val="-1"/>
          <w:sz w:val="24"/>
        </w:rPr>
        <w:t> </w:t>
      </w:r>
      <w:r>
        <w:rPr>
          <w:sz w:val="24"/>
        </w:rPr>
        <w:t>Referred case</w:t>
      </w:r>
      <w:r>
        <w:rPr>
          <w:spacing w:val="-2"/>
          <w:sz w:val="24"/>
        </w:rPr>
        <w:t> </w:t>
      </w:r>
      <w:r>
        <w:rPr>
          <w:sz w:val="24"/>
        </w:rPr>
        <w:t>– to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to whom?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72.024002pt;margin-top:15.897784pt;width:450pt;height:.1pt;mso-position-horizontal-relative:page;mso-position-vertical-relative:paragraph;z-index:-15653888;mso-wrap-distance-left:0;mso-wrap-distance-right:0" coordorigin="1440,318" coordsize="9000,0" path="m1440,318l10440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60"/>
        </w:numPr>
        <w:tabs>
          <w:tab w:pos="875" w:val="left" w:leader="none"/>
        </w:tabs>
        <w:spacing w:line="240" w:lineRule="auto" w:before="92" w:after="0"/>
        <w:ind w:left="874" w:right="0" w:hanging="275"/>
        <w:jc w:val="left"/>
        <w:rPr>
          <w:sz w:val="24"/>
        </w:rPr>
      </w:pPr>
      <w:r>
        <w:rPr>
          <w:sz w:val="24"/>
        </w:rPr>
        <w:t>5.</w:t>
      </w:r>
      <w:r>
        <w:rPr>
          <w:spacing w:val="-1"/>
          <w:sz w:val="24"/>
        </w:rPr>
        <w:t> </w:t>
      </w:r>
      <w:r>
        <w:rPr>
          <w:sz w:val="24"/>
        </w:rPr>
        <w:t>Completed forms</w:t>
      </w:r>
      <w:r>
        <w:rPr>
          <w:spacing w:val="-1"/>
          <w:sz w:val="24"/>
        </w:rPr>
        <w:t> </w:t>
      </w:r>
      <w:r>
        <w:rPr>
          <w:sz w:val="24"/>
        </w:rPr>
        <w:t>or obtained</w:t>
      </w:r>
      <w:r>
        <w:rPr>
          <w:spacing w:val="-1"/>
          <w:sz w:val="24"/>
        </w:rPr>
        <w:t> </w:t>
      </w:r>
      <w:r>
        <w:rPr>
          <w:sz w:val="24"/>
        </w:rPr>
        <w:t>documents for</w:t>
      </w:r>
      <w:r>
        <w:rPr>
          <w:spacing w:val="-1"/>
          <w:sz w:val="24"/>
        </w:rPr>
        <w:t> </w:t>
      </w:r>
      <w:r>
        <w:rPr>
          <w:sz w:val="24"/>
        </w:rPr>
        <w:t>client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please</w:t>
      </w:r>
      <w:r>
        <w:rPr>
          <w:spacing w:val="-1"/>
          <w:sz w:val="24"/>
        </w:rPr>
        <w:t> </w:t>
      </w:r>
      <w:r>
        <w:rPr>
          <w:sz w:val="24"/>
        </w:rPr>
        <w:t>specify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72.024002pt;margin-top:15.877765pt;width:450pt;height:.1pt;mso-position-horizontal-relative:page;mso-position-vertical-relative:paragraph;z-index:-15653376;mso-wrap-distance-left:0;mso-wrap-distance-right:0" coordorigin="1440,318" coordsize="9000,0" path="m1440,318l10440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before="90"/>
        <w:ind w:left="480"/>
      </w:pPr>
      <w:r>
        <w:rPr/>
        <w:t>How</w:t>
      </w:r>
      <w:r>
        <w:rPr>
          <w:spacing w:val="-2"/>
        </w:rPr>
        <w:t> </w:t>
      </w:r>
      <w:r>
        <w:rPr/>
        <w:t>much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did</w:t>
      </w:r>
      <w:r>
        <w:rPr>
          <w:spacing w:val="1"/>
        </w:rPr>
        <w:t> </w:t>
      </w:r>
      <w:r>
        <w:rPr/>
        <w:t>you</w:t>
      </w:r>
      <w:r>
        <w:rPr>
          <w:spacing w:val="2"/>
        </w:rPr>
        <w:t> </w:t>
      </w:r>
      <w:r>
        <w:rPr/>
        <w:t>spend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case?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72.024002pt;margin-top:15.877795pt;width:450.1pt;height:.1pt;mso-position-horizontal-relative:page;mso-position-vertical-relative:paragraph;z-index:-15652864;mso-wrap-distance-left:0;mso-wrap-distance-right:0" coordorigin="1440,318" coordsize="9002,0" path="m1440,318l10442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before="90"/>
        <w:ind w:left="480"/>
      </w:pPr>
      <w:r>
        <w:rPr/>
        <w:t>Client‟s</w:t>
      </w:r>
      <w:r>
        <w:rPr>
          <w:spacing w:val="-8"/>
        </w:rPr>
        <w:t> </w:t>
      </w:r>
      <w:r>
        <w:rPr/>
        <w:t>last</w:t>
      </w:r>
      <w:r>
        <w:rPr>
          <w:spacing w:val="-8"/>
        </w:rPr>
        <w:t> </w:t>
      </w:r>
      <w:r>
        <w:rPr/>
        <w:t>known</w:t>
      </w:r>
      <w:r>
        <w:rPr>
          <w:spacing w:val="-8"/>
        </w:rPr>
        <w:t> </w:t>
      </w:r>
      <w:r>
        <w:rPr/>
        <w:t>address: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72.024002pt;margin-top:15.907794pt;width:450pt;height:.1pt;mso-position-horizontal-relative:page;mso-position-vertical-relative:paragraph;z-index:-15652352;mso-wrap-distance-left:0;mso-wrap-distance-right:0" coordorigin="1440,318" coordsize="9000,0" path="m1440,318l10440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before="90"/>
        <w:ind w:left="480"/>
      </w:pPr>
      <w:r>
        <w:rPr/>
        <w:t>Approval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Closing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72.024002pt;margin-top:15.877765pt;width:198pt;height:.1pt;mso-position-horizontal-relative:page;mso-position-vertical-relative:paragraph;z-index:-15651840;mso-wrap-distance-left:0;mso-wrap-distance-right:0" coordorigin="1440,318" coordsize="3960,0" path="m1440,318l5400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7" w:lineRule="exact"/>
        <w:ind w:left="480"/>
      </w:pPr>
      <w:r>
        <w:rPr/>
        <w:t>Supervisor‟s</w:t>
      </w:r>
      <w:r>
        <w:rPr>
          <w:spacing w:val="-6"/>
        </w:rPr>
        <w:t> </w:t>
      </w:r>
      <w:r>
        <w:rPr/>
        <w:t>Name,</w:t>
      </w:r>
      <w:r>
        <w:rPr>
          <w:spacing w:val="-6"/>
        </w:rPr>
        <w:t> </w:t>
      </w:r>
      <w:r>
        <w:rPr/>
        <w:t>Signature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Date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3061"/>
        <w:jc w:val="left"/>
      </w:pPr>
      <w:r>
        <w:rPr/>
        <w:t>Appendix</w:t>
      </w:r>
      <w:r>
        <w:rPr>
          <w:spacing w:val="-2"/>
        </w:rPr>
        <w:t> </w:t>
      </w:r>
      <w:r>
        <w:rPr/>
        <w:t>5:</w:t>
      </w:r>
      <w:r>
        <w:rPr>
          <w:spacing w:val="-1"/>
        </w:rPr>
        <w:t> </w:t>
      </w:r>
      <w:r>
        <w:rPr/>
        <w:t>Course</w:t>
      </w:r>
      <w:r>
        <w:rPr>
          <w:spacing w:val="-3"/>
        </w:rPr>
        <w:t> </w:t>
      </w:r>
      <w:r>
        <w:rPr/>
        <w:t>Evaluation Form</w:t>
      </w:r>
    </w:p>
    <w:p>
      <w:pPr>
        <w:pStyle w:val="BodyText"/>
        <w:rPr>
          <w:b/>
          <w:sz w:val="20"/>
        </w:rPr>
      </w:pPr>
    </w:p>
    <w:p>
      <w:pPr>
        <w:tabs>
          <w:tab w:pos="3405" w:val="left" w:leader="none"/>
          <w:tab w:pos="4080" w:val="left" w:leader="none"/>
          <w:tab w:pos="6998" w:val="left" w:leader="none"/>
        </w:tabs>
        <w:spacing w:before="226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S</w:t>
      </w:r>
      <w:r>
        <w:rPr>
          <w:b/>
          <w:sz w:val="19"/>
        </w:rPr>
        <w:t>EMESTER</w:t>
      </w:r>
      <w:r>
        <w:rPr>
          <w:b/>
          <w:sz w:val="24"/>
        </w:rPr>
        <w:t>:</w:t>
      </w:r>
      <w:r>
        <w:rPr>
          <w:b/>
          <w:sz w:val="24"/>
          <w:u w:val="single"/>
        </w:rPr>
        <w:tab/>
      </w:r>
      <w:r>
        <w:rPr>
          <w:b/>
          <w:sz w:val="24"/>
        </w:rPr>
        <w:tab/>
        <w:t>Y</w:t>
      </w:r>
      <w:r>
        <w:rPr>
          <w:b/>
          <w:sz w:val="19"/>
        </w:rPr>
        <w:t>EAR</w:t>
      </w:r>
      <w:r>
        <w:rPr>
          <w:b/>
          <w:sz w:val="24"/>
        </w:rPr>
        <w:t>:</w:t>
      </w:r>
      <w:r>
        <w:rPr>
          <w:b/>
          <w:spacing w:val="-13"/>
          <w:sz w:val="24"/>
        </w:rPr>
        <w:t> </w:t>
      </w:r>
      <w:r>
        <w:rPr>
          <w:b/>
          <w:sz w:val="24"/>
          <w:u w:val="single"/>
        </w:rPr>
        <w:t> </w:t>
        <w:tab/>
      </w:r>
    </w:p>
    <w:p>
      <w:pPr>
        <w:pStyle w:val="BodyText"/>
        <w:spacing w:before="3"/>
        <w:rPr>
          <w:b/>
          <w:sz w:val="16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Course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Objectives: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before="90"/>
        <w:ind w:left="480"/>
      </w:pPr>
      <w:r>
        <w:rPr/>
        <w:t>Were</w:t>
      </w:r>
      <w:r>
        <w:rPr>
          <w:spacing w:val="-3"/>
        </w:rPr>
        <w:t> </w:t>
      </w:r>
      <w:r>
        <w:rPr/>
        <w:t>the objectives and</w:t>
      </w:r>
      <w:r>
        <w:rPr>
          <w:spacing w:val="-1"/>
        </w:rPr>
        <w:t> </w:t>
      </w:r>
      <w:r>
        <w:rPr/>
        <w:t>the requirements of the</w:t>
      </w:r>
      <w:r>
        <w:rPr>
          <w:spacing w:val="-2"/>
        </w:rPr>
        <w:t> </w:t>
      </w:r>
      <w:r>
        <w:rPr/>
        <w:t>course</w:t>
      </w:r>
      <w:r>
        <w:rPr>
          <w:spacing w:val="-1"/>
        </w:rPr>
        <w:t> </w:t>
      </w:r>
      <w:r>
        <w:rPr/>
        <w:t>clearly</w:t>
      </w:r>
      <w:r>
        <w:rPr>
          <w:spacing w:val="-5"/>
        </w:rPr>
        <w:t> </w:t>
      </w:r>
      <w:r>
        <w:rPr/>
        <w:t>stated?</w:t>
      </w: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1340" w:bottom="1200" w:left="960" w:right="400"/>
        </w:sectPr>
      </w:pPr>
    </w:p>
    <w:p>
      <w:pPr>
        <w:pStyle w:val="BodyText"/>
        <w:tabs>
          <w:tab w:pos="3360" w:val="left" w:leader="none"/>
        </w:tabs>
        <w:spacing w:before="74"/>
        <w:ind w:left="480" w:right="1043"/>
      </w:pPr>
      <w:r>
        <w:rPr/>
        <w:t>Were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methods</w:t>
      </w:r>
      <w:r>
        <w:rPr>
          <w:spacing w:val="6"/>
        </w:rPr>
        <w:t> </w:t>
      </w:r>
      <w:r>
        <w:rPr/>
        <w:t>used</w:t>
      </w:r>
      <w:r>
        <w:rPr>
          <w:spacing w:val="5"/>
        </w:rPr>
        <w:t> </w:t>
      </w:r>
      <w:r>
        <w:rPr/>
        <w:t>(lectures,</w:t>
      </w:r>
      <w:r>
        <w:rPr>
          <w:spacing w:val="6"/>
        </w:rPr>
        <w:t> </w:t>
      </w:r>
      <w:r>
        <w:rPr/>
        <w:t>practical</w:t>
      </w:r>
      <w:r>
        <w:rPr>
          <w:spacing w:val="6"/>
        </w:rPr>
        <w:t> </w:t>
      </w:r>
      <w:r>
        <w:rPr/>
        <w:t>exercises,</w:t>
      </w:r>
      <w:r>
        <w:rPr>
          <w:spacing w:val="7"/>
        </w:rPr>
        <w:t> </w:t>
      </w:r>
      <w:r>
        <w:rPr/>
        <w:t>role</w:t>
      </w:r>
      <w:r>
        <w:rPr>
          <w:spacing w:val="4"/>
        </w:rPr>
        <w:t> </w:t>
      </w:r>
      <w:r>
        <w:rPr/>
        <w:t>plays,</w:t>
      </w:r>
      <w:r>
        <w:rPr>
          <w:spacing w:val="6"/>
        </w:rPr>
        <w:t> </w:t>
      </w:r>
      <w:r>
        <w:rPr/>
        <w:t>etc.)</w:t>
      </w:r>
      <w:r>
        <w:rPr>
          <w:spacing w:val="4"/>
        </w:rPr>
        <w:t> </w:t>
      </w:r>
      <w:r>
        <w:rPr/>
        <w:t>well</w:t>
      </w:r>
      <w:r>
        <w:rPr>
          <w:spacing w:val="6"/>
        </w:rPr>
        <w:t> </w:t>
      </w:r>
      <w:r>
        <w:rPr/>
        <w:t>suited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clinical</w:t>
      </w:r>
      <w:r>
        <w:rPr>
          <w:spacing w:val="-2"/>
        </w:rPr>
        <w:t> </w:t>
      </w:r>
      <w:r>
        <w:rPr/>
        <w:t>skills? </w:t>
      </w:r>
      <w:r>
        <w:rPr>
          <w:rFonts w:ascii="Wingdings" w:hAnsi="Wingdings"/>
        </w:rPr>
        <w:t></w:t>
      </w:r>
      <w:r>
        <w:rPr>
          <w:spacing w:val="-2"/>
        </w:rPr>
        <w:t> </w:t>
      </w:r>
      <w:r>
        <w:rPr/>
        <w:t>Yes</w:t>
        <w:tab/>
      </w:r>
      <w:r>
        <w:rPr>
          <w:rFonts w:ascii="Wingdings" w:hAnsi="Wingdings"/>
        </w:rPr>
        <w:t></w:t>
      </w:r>
      <w:r>
        <w:rPr>
          <w:spacing w:val="-1"/>
        </w:rPr>
        <w:t> </w:t>
      </w:r>
      <w:r>
        <w:rPr/>
        <w:t>No</w:t>
      </w:r>
    </w:p>
    <w:p>
      <w:pPr>
        <w:pStyle w:val="BodyText"/>
        <w:ind w:left="480"/>
      </w:pP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appropriate?</w:t>
      </w: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ind w:left="480"/>
      </w:pPr>
      <w:r>
        <w:rPr/>
        <w:t>Did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course</w:t>
      </w:r>
      <w:r>
        <w:rPr>
          <w:spacing w:val="-2"/>
        </w:rPr>
        <w:t> </w:t>
      </w:r>
      <w:r>
        <w:rPr/>
        <w:t>enhance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practical</w:t>
      </w:r>
      <w:r>
        <w:rPr>
          <w:spacing w:val="-2"/>
        </w:rPr>
        <w:t> </w:t>
      </w:r>
      <w:r>
        <w:rPr/>
        <w:t>legal</w:t>
      </w:r>
      <w:r>
        <w:rPr>
          <w:spacing w:val="-2"/>
        </w:rPr>
        <w:t> </w:t>
      </w:r>
      <w:r>
        <w:rPr/>
        <w:t>skills?</w:t>
      </w: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ind w:left="480"/>
      </w:pPr>
      <w:r>
        <w:rPr/>
        <w:t>Do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think</w:t>
      </w:r>
      <w:r>
        <w:rPr>
          <w:spacing w:val="3"/>
        </w:rPr>
        <w:t> </w:t>
      </w:r>
      <w:r>
        <w:rPr/>
        <w:t>you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 better</w:t>
      </w:r>
      <w:r>
        <w:rPr>
          <w:spacing w:val="-1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legal</w:t>
      </w:r>
      <w:r>
        <w:rPr>
          <w:spacing w:val="1"/>
        </w:rPr>
        <w:t> </w:t>
      </w:r>
      <w:r>
        <w:rPr/>
        <w:t>aid?</w:t>
      </w: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ind w:left="480"/>
      </w:pPr>
      <w:r>
        <w:rPr/>
        <w:t>Was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coursework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assignments</w:t>
      </w:r>
      <w:r>
        <w:rPr>
          <w:spacing w:val="-1"/>
        </w:rPr>
        <w:t> </w:t>
      </w:r>
      <w:r>
        <w:rPr/>
        <w:t>reasonable?</w:t>
      </w: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ind w:left="480" w:right="1038"/>
      </w:pPr>
      <w:r>
        <w:rPr/>
        <w:t>Is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credit</w:t>
      </w:r>
      <w:r>
        <w:rPr>
          <w:spacing w:val="9"/>
        </w:rPr>
        <w:t> </w:t>
      </w:r>
      <w:r>
        <w:rPr/>
        <w:t>given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this</w:t>
      </w:r>
      <w:r>
        <w:rPr>
          <w:spacing w:val="6"/>
        </w:rPr>
        <w:t> </w:t>
      </w:r>
      <w:r>
        <w:rPr/>
        <w:t>course</w:t>
      </w:r>
      <w:r>
        <w:rPr>
          <w:spacing w:val="5"/>
        </w:rPr>
        <w:t> </w:t>
      </w:r>
      <w:r>
        <w:rPr/>
        <w:t>adequate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commensurate</w:t>
      </w:r>
      <w:r>
        <w:rPr>
          <w:spacing w:val="5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credit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non-clinical</w:t>
      </w:r>
      <w:r>
        <w:rPr>
          <w:spacing w:val="-57"/>
        </w:rPr>
        <w:t> </w:t>
      </w:r>
      <w:r>
        <w:rPr/>
        <w:t>courses?</w:t>
      </w: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1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ind w:left="480"/>
      </w:pPr>
      <w:r>
        <w:rPr/>
        <w:t>Would you recommend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course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fellow</w:t>
      </w:r>
      <w:r>
        <w:rPr>
          <w:spacing w:val="-2"/>
        </w:rPr>
        <w:t> </w:t>
      </w:r>
      <w:r>
        <w:rPr/>
        <w:t>students?</w:t>
      </w: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spacing w:before="7"/>
        <w:ind w:left="4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Suggestions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and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Comments: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72.024002pt;margin-top:14.661729pt;width:450pt;height:.1pt;mso-position-horizontal-relative:page;mso-position-vertical-relative:paragraph;z-index:-15651328;mso-wrap-distance-left:0;mso-wrap-distance-right:0" coordorigin="1440,293" coordsize="9000,0" path="m1440,293l10440,2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72.024002pt;margin-top:14.760968pt;width:450pt;height:.1pt;mso-position-horizontal-relative:page;mso-position-vertical-relative:paragraph;z-index:-15650816;mso-wrap-distance-left:0;mso-wrap-distance-right:0" coordorigin="1440,295" coordsize="9000,0" path="m1440,295l10440,29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72.024002pt;margin-top:14.640973pt;width:450pt;height:.1pt;mso-position-horizontal-relative:page;mso-position-vertical-relative:paragraph;z-index:-15650304;mso-wrap-distance-left:0;mso-wrap-distance-right:0" coordorigin="1440,293" coordsize="9000,0" path="m1440,293l10440,2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pict>
          <v:shape style="position:absolute;margin-left:72.024002pt;margin-top:14.780988pt;width:450pt;height:.1pt;mso-position-horizontal-relative:page;mso-position-vertical-relative:paragraph;z-index:-15649792;mso-wrap-distance-left:0;mso-wrap-distance-right:0" coordorigin="1440,296" coordsize="9000,0" path="m1440,296l10440,29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72.024002pt;margin-top:14.640973pt;width:450pt;height:.1pt;mso-position-horizontal-relative:page;mso-position-vertical-relative:paragraph;z-index:-15649280;mso-wrap-distance-left:0;mso-wrap-distance-right:0" coordorigin="1440,293" coordsize="9000,0" path="m1440,293l10440,2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b/>
          <w:sz w:val="14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Instructor: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480"/>
      </w:pPr>
      <w:r>
        <w:rPr/>
        <w:t>Was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instructor</w:t>
      </w:r>
      <w:r>
        <w:rPr>
          <w:spacing w:val="-1"/>
        </w:rPr>
        <w:t> </w:t>
      </w:r>
      <w:r>
        <w:rPr/>
        <w:t>consistently</w:t>
      </w:r>
      <w:r>
        <w:rPr>
          <w:spacing w:val="-6"/>
        </w:rPr>
        <w:t> </w:t>
      </w:r>
      <w:r>
        <w:rPr/>
        <w:t>well</w:t>
      </w:r>
      <w:r>
        <w:rPr>
          <w:spacing w:val="-1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class?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480"/>
      </w:pPr>
      <w:r>
        <w:rPr/>
        <w:t>Did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instructor</w:t>
      </w:r>
      <w:r>
        <w:rPr>
          <w:spacing w:val="-1"/>
        </w:rPr>
        <w:t> </w:t>
      </w:r>
      <w:r>
        <w:rPr/>
        <w:t>demonstrate a</w:t>
      </w:r>
      <w:r>
        <w:rPr>
          <w:spacing w:val="-3"/>
        </w:rPr>
        <w:t> </w:t>
      </w:r>
      <w:r>
        <w:rPr/>
        <w:t>strong</w:t>
      </w:r>
      <w:r>
        <w:rPr>
          <w:spacing w:val="-4"/>
        </w:rPr>
        <w:t> </w:t>
      </w:r>
      <w:r>
        <w:rPr/>
        <w:t>understanding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methodology?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480"/>
      </w:pPr>
      <w:r>
        <w:rPr/>
        <w:t>Did</w:t>
      </w:r>
      <w:r>
        <w:rPr>
          <w:spacing w:val="-1"/>
        </w:rPr>
        <w:t> </w:t>
      </w:r>
      <w:r>
        <w:rPr/>
        <w:t>the instructor</w:t>
      </w:r>
      <w:r>
        <w:rPr>
          <w:spacing w:val="-1"/>
        </w:rPr>
        <w:t> </w:t>
      </w:r>
      <w:r>
        <w:rPr/>
        <w:t>exhibit</w:t>
      </w:r>
      <w:r>
        <w:rPr>
          <w:spacing w:val="-2"/>
        </w:rPr>
        <w:t> </w:t>
      </w:r>
      <w:r>
        <w:rPr/>
        <w:t>strong</w:t>
      </w:r>
      <w:r>
        <w:rPr>
          <w:spacing w:val="-4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and skills</w:t>
      </w:r>
      <w:r>
        <w:rPr>
          <w:spacing w:val="-1"/>
        </w:rPr>
        <w:t> </w:t>
      </w:r>
      <w:r>
        <w:rPr/>
        <w:t>in dealing</w:t>
      </w:r>
      <w:r>
        <w:rPr>
          <w:spacing w:val="-4"/>
        </w:rPr>
        <w:t> </w:t>
      </w:r>
      <w:r>
        <w:rPr/>
        <w:t>with clients?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480"/>
      </w:pPr>
      <w:r>
        <w:rPr/>
        <w:t>Did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instructor</w:t>
      </w:r>
      <w:r>
        <w:rPr>
          <w:spacing w:val="-1"/>
        </w:rPr>
        <w:t> </w:t>
      </w:r>
      <w:r>
        <w:rPr/>
        <w:t>establish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do</w:t>
      </w:r>
      <w:r>
        <w:rPr>
          <w:spacing w:val="3"/>
        </w:rPr>
        <w:t> </w:t>
      </w:r>
      <w:r>
        <w:rPr/>
        <w:t>your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work?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480"/>
      </w:pPr>
      <w:r>
        <w:rPr/>
        <w:t>Did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instructor</w:t>
      </w:r>
      <w:r>
        <w:rPr>
          <w:spacing w:val="-1"/>
        </w:rPr>
        <w:t> </w:t>
      </w:r>
      <w:r>
        <w:rPr/>
        <w:t>encourage</w:t>
      </w:r>
      <w:r>
        <w:rPr>
          <w:spacing w:val="-2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active</w:t>
      </w:r>
      <w:r>
        <w:rPr>
          <w:spacing w:val="-2"/>
        </w:rPr>
        <w:t> </w:t>
      </w:r>
      <w:r>
        <w:rPr/>
        <w:t>problem</w:t>
      </w:r>
      <w:r>
        <w:rPr>
          <w:spacing w:val="-1"/>
        </w:rPr>
        <w:t> </w:t>
      </w:r>
      <w:r>
        <w:rPr/>
        <w:t>solving?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1340" w:bottom="1200" w:left="960" w:right="400"/>
        </w:sectPr>
      </w:pPr>
    </w:p>
    <w:p>
      <w:pPr>
        <w:pStyle w:val="BodyText"/>
        <w:spacing w:line="360" w:lineRule="auto" w:before="76"/>
        <w:ind w:left="480" w:right="1036"/>
      </w:pPr>
      <w:r>
        <w:rPr/>
        <w:t>Was the instructor</w:t>
      </w:r>
      <w:r>
        <w:rPr>
          <w:spacing w:val="-1"/>
        </w:rPr>
        <w:t> </w:t>
      </w:r>
      <w:r>
        <w:rPr/>
        <w:t>regularly</w:t>
      </w:r>
      <w:r>
        <w:rPr>
          <w:spacing w:val="-4"/>
        </w:rPr>
        <w:t> </w:t>
      </w:r>
      <w:r>
        <w:rPr/>
        <w:t>available to provide</w:t>
      </w:r>
      <w:r>
        <w:rPr>
          <w:spacing w:val="3"/>
        </w:rPr>
        <w:t> </w:t>
      </w:r>
      <w:r>
        <w:rPr/>
        <w:t>you</w:t>
      </w:r>
      <w:r>
        <w:rPr>
          <w:spacing w:val="1"/>
        </w:rPr>
        <w:t> </w:t>
      </w:r>
      <w:r>
        <w:rPr/>
        <w:t>with the assistance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needed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succeed in the</w:t>
      </w:r>
      <w:r>
        <w:rPr>
          <w:spacing w:val="1"/>
        </w:rPr>
        <w:t> </w:t>
      </w:r>
      <w:r>
        <w:rPr/>
        <w:t>course?</w:t>
      </w: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12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4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Suggestions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and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Comments: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pict>
          <v:shape style="position:absolute;margin-left:72.024002pt;margin-top:14.779918pt;width:450pt;height:.1pt;mso-position-horizontal-relative:page;mso-position-vertical-relative:paragraph;z-index:-15648768;mso-wrap-distance-left:0;mso-wrap-distance-right:0" coordorigin="1440,296" coordsize="9000,0" path="m1440,296l10440,29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72.024002pt;margin-top:14.640943pt;width:450pt;height:.1pt;mso-position-horizontal-relative:page;mso-position-vertical-relative:paragraph;z-index:-15648256;mso-wrap-distance-left:0;mso-wrap-distance-right:0" coordorigin="1440,293" coordsize="9000,0" path="m1440,293l10440,2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pict>
          <v:shape style="position:absolute;margin-left:72.024002pt;margin-top:14.791028pt;width:450pt;height:.1pt;mso-position-horizontal-relative:page;mso-position-vertical-relative:paragraph;z-index:-15647744;mso-wrap-distance-left:0;mso-wrap-distance-right:0" coordorigin="1440,296" coordsize="9000,0" path="m1440,296l10440,29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72.024002pt;margin-top:14.640943pt;width:450.05pt;height:.1pt;mso-position-horizontal-relative:page;mso-position-vertical-relative:paragraph;z-index:-15647232;mso-wrap-distance-left:0;mso-wrap-distance-right:0" coordorigin="1440,293" coordsize="9001,0" path="m1440,293l10441,2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72.024002pt;margin-top:14.760999pt;width:450pt;height:.1pt;mso-position-horizontal-relative:page;mso-position-vertical-relative:paragraph;z-index:-15646720;mso-wrap-distance-left:0;mso-wrap-distance-right:0" coordorigin="1440,295" coordsize="9000,0" path="m1440,295l10440,29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b/>
          <w:sz w:val="14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Clinic Staff: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before="1"/>
        <w:ind w:left="480"/>
      </w:pPr>
      <w:r>
        <w:rPr/>
        <w:t>Are</w:t>
      </w:r>
      <w:r>
        <w:rPr>
          <w:spacing w:val="1"/>
        </w:rPr>
        <w:t> </w:t>
      </w:r>
      <w:r>
        <w:rPr/>
        <w:t>you</w:t>
      </w:r>
      <w:r>
        <w:rPr>
          <w:spacing w:val="-2"/>
        </w:rPr>
        <w:t> </w:t>
      </w:r>
      <w:r>
        <w:rPr/>
        <w:t>pleased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 clinic</w:t>
      </w:r>
      <w:r>
        <w:rPr>
          <w:spacing w:val="-2"/>
        </w:rPr>
        <w:t> </w:t>
      </w:r>
      <w:r>
        <w:rPr/>
        <w:t>facilities?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1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480" w:right="1036"/>
      </w:pPr>
      <w:r>
        <w:rPr/>
        <w:t>Did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clinic</w:t>
      </w:r>
      <w:r>
        <w:rPr>
          <w:spacing w:val="5"/>
        </w:rPr>
        <w:t> </w:t>
      </w:r>
      <w:r>
        <w:rPr/>
        <w:t>staff</w:t>
      </w:r>
      <w:r>
        <w:rPr>
          <w:spacing w:val="5"/>
        </w:rPr>
        <w:t> </w:t>
      </w:r>
      <w:r>
        <w:rPr/>
        <w:t>provide</w:t>
      </w:r>
      <w:r>
        <w:rPr>
          <w:spacing w:val="7"/>
        </w:rPr>
        <w:t> </w:t>
      </w:r>
      <w:r>
        <w:rPr/>
        <w:t>you</w:t>
      </w:r>
      <w:r>
        <w:rPr>
          <w:spacing w:val="3"/>
        </w:rPr>
        <w:t> </w:t>
      </w:r>
      <w:r>
        <w:rPr/>
        <w:t>with</w:t>
      </w:r>
      <w:r>
        <w:rPr>
          <w:spacing w:val="6"/>
        </w:rPr>
        <w:t> </w:t>
      </w:r>
      <w:r>
        <w:rPr/>
        <w:t>enough</w:t>
      </w:r>
      <w:r>
        <w:rPr>
          <w:spacing w:val="5"/>
        </w:rPr>
        <w:t> </w:t>
      </w:r>
      <w:r>
        <w:rPr/>
        <w:t>guidance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assistance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work</w:t>
      </w:r>
      <w:r>
        <w:rPr>
          <w:spacing w:val="3"/>
        </w:rPr>
        <w:t> </w:t>
      </w:r>
      <w:r>
        <w:rPr/>
        <w:t>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case?</w:t>
      </w: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12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480"/>
      </w:pPr>
      <w:r>
        <w:rPr/>
        <w:t>Was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assigned pro-bono</w:t>
      </w:r>
      <w:r>
        <w:rPr>
          <w:spacing w:val="-1"/>
        </w:rPr>
        <w:t> </w:t>
      </w:r>
      <w:r>
        <w:rPr/>
        <w:t>lawyer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helpful?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4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Suggestions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and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Comments: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pict>
          <v:shape style="position:absolute;margin-left:72.024002pt;margin-top:14.819824pt;width:450pt;height:.1pt;mso-position-horizontal-relative:page;mso-position-vertical-relative:paragraph;z-index:-15646208;mso-wrap-distance-left:0;mso-wrap-distance-right:0" coordorigin="1440,296" coordsize="9000,0" path="m1440,296l10440,29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72.024002pt;margin-top:14.640973pt;width:450pt;height:.1pt;mso-position-horizontal-relative:page;mso-position-vertical-relative:paragraph;z-index:-15645696;mso-wrap-distance-left:0;mso-wrap-distance-right:0" coordorigin="1440,293" coordsize="9000,0" path="m1440,293l10440,2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72.024002pt;margin-top:14.760968pt;width:450pt;height:.1pt;mso-position-horizontal-relative:page;mso-position-vertical-relative:paragraph;z-index:-15645184;mso-wrap-distance-left:0;mso-wrap-distance-right:0" coordorigin="1440,295" coordsize="9000,0" path="m1440,295l10440,29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72.024002pt;margin-top:14.640973pt;width:450.05pt;height:.1pt;mso-position-horizontal-relative:page;mso-position-vertical-relative:paragraph;z-index:-15644672;mso-wrap-distance-left:0;mso-wrap-distance-right:0" coordorigin="1440,293" coordsize="9001,0" path="m1440,293l10441,2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  <w:r>
        <w:rPr/>
        <w:pict>
          <v:rect style="position:absolute;margin-left:70.584pt;margin-top:11.709957pt;width:454.27pt;height:1.44pt;mso-position-horizontal-relative:page;mso-position-vertical-relative:paragraph;z-index:-15644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90"/>
        <w:ind w:left="3049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Instructor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Questionnaire</w:t>
      </w:r>
    </w:p>
    <w:p>
      <w:pPr>
        <w:tabs>
          <w:tab w:pos="3405" w:val="left" w:leader="none"/>
          <w:tab w:pos="4080" w:val="left" w:leader="none"/>
          <w:tab w:pos="6998" w:val="left" w:leader="none"/>
        </w:tabs>
        <w:spacing w:before="185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S</w:t>
      </w:r>
      <w:r>
        <w:rPr>
          <w:b/>
          <w:sz w:val="19"/>
        </w:rPr>
        <w:t>EMESTER</w:t>
      </w:r>
      <w:r>
        <w:rPr>
          <w:b/>
          <w:sz w:val="24"/>
        </w:rPr>
        <w:t>:</w:t>
      </w:r>
      <w:r>
        <w:rPr>
          <w:b/>
          <w:sz w:val="24"/>
          <w:u w:val="single"/>
        </w:rPr>
        <w:tab/>
      </w:r>
      <w:r>
        <w:rPr>
          <w:b/>
          <w:sz w:val="24"/>
        </w:rPr>
        <w:tab/>
        <w:t>Y</w:t>
      </w:r>
      <w:r>
        <w:rPr>
          <w:b/>
          <w:sz w:val="19"/>
        </w:rPr>
        <w:t>EAR</w:t>
      </w:r>
      <w:r>
        <w:rPr>
          <w:b/>
          <w:sz w:val="24"/>
        </w:rPr>
        <w:t>:</w:t>
      </w:r>
      <w:r>
        <w:rPr>
          <w:b/>
          <w:spacing w:val="-13"/>
          <w:sz w:val="24"/>
        </w:rPr>
        <w:t> </w:t>
      </w:r>
      <w:r>
        <w:rPr>
          <w:b/>
          <w:sz w:val="24"/>
          <w:u w:val="single"/>
        </w:rPr>
        <w:t> </w:t>
        <w:tab/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2" w:top="1340" w:bottom="1200" w:left="960" w:right="400"/>
        </w:sectPr>
      </w:pPr>
    </w:p>
    <w:p>
      <w:pPr>
        <w:spacing w:before="61"/>
        <w:ind w:left="4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Clinical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Course: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480"/>
      </w:pPr>
      <w:r>
        <w:rPr/>
        <w:t>Do you</w:t>
      </w:r>
      <w:r>
        <w:rPr>
          <w:spacing w:val="-1"/>
        </w:rPr>
        <w:t> </w:t>
      </w:r>
      <w:r>
        <w:rPr/>
        <w:t>think the</w:t>
      </w:r>
      <w:r>
        <w:rPr>
          <w:spacing w:val="-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 student</w:t>
      </w:r>
      <w:r>
        <w:rPr>
          <w:spacing w:val="-1"/>
        </w:rPr>
        <w:t> </w:t>
      </w:r>
      <w:r>
        <w:rPr/>
        <w:t>selection</w:t>
      </w:r>
      <w:r>
        <w:rPr>
          <w:spacing w:val="-1"/>
        </w:rPr>
        <w:t> </w:t>
      </w:r>
      <w:r>
        <w:rPr/>
        <w:t>attracts an</w:t>
      </w:r>
      <w:r>
        <w:rPr>
          <w:spacing w:val="-1"/>
        </w:rPr>
        <w:t> </w:t>
      </w:r>
      <w:r>
        <w:rPr/>
        <w:t>adequate student</w:t>
      </w:r>
      <w:r>
        <w:rPr>
          <w:spacing w:val="-1"/>
        </w:rPr>
        <w:t> </w:t>
      </w:r>
      <w:r>
        <w:rPr/>
        <w:t>body</w:t>
      </w:r>
      <w:r>
        <w:rPr>
          <w:spacing w:val="-6"/>
        </w:rPr>
        <w:t> </w:t>
      </w:r>
      <w:r>
        <w:rPr/>
        <w:t>for the</w:t>
      </w:r>
      <w:r>
        <w:rPr>
          <w:spacing w:val="-3"/>
        </w:rPr>
        <w:t> </w:t>
      </w:r>
      <w:r>
        <w:rPr/>
        <w:t>class?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1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80"/>
      </w:pPr>
      <w:r>
        <w:rPr/>
        <w:t>Did</w:t>
      </w:r>
      <w:r>
        <w:rPr>
          <w:spacing w:val="-1"/>
        </w:rPr>
        <w:t> </w:t>
      </w:r>
      <w:r>
        <w:rPr/>
        <w:t>the students</w:t>
      </w:r>
      <w:r>
        <w:rPr>
          <w:spacing w:val="-1"/>
        </w:rPr>
        <w:t> </w:t>
      </w:r>
      <w:r>
        <w:rPr/>
        <w:t>regularly</w:t>
      </w:r>
      <w:r>
        <w:rPr>
          <w:spacing w:val="-3"/>
        </w:rPr>
        <w:t> </w:t>
      </w:r>
      <w:r>
        <w:rPr/>
        <w:t>attend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course?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2" w:lineRule="auto" w:before="1"/>
        <w:ind w:left="480" w:right="1036"/>
      </w:pPr>
      <w:r>
        <w:rPr/>
        <w:t>Does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course</w:t>
      </w:r>
      <w:r>
        <w:rPr>
          <w:spacing w:val="35"/>
        </w:rPr>
        <w:t> </w:t>
      </w:r>
      <w:r>
        <w:rPr/>
        <w:t>curriculum</w:t>
      </w:r>
      <w:r>
        <w:rPr>
          <w:spacing w:val="35"/>
        </w:rPr>
        <w:t> </w:t>
      </w:r>
      <w:r>
        <w:rPr/>
        <w:t>give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student</w:t>
      </w:r>
      <w:r>
        <w:rPr>
          <w:spacing w:val="35"/>
        </w:rPr>
        <w:t> </w:t>
      </w:r>
      <w:r>
        <w:rPr/>
        <w:t>sufficient</w:t>
      </w:r>
      <w:r>
        <w:rPr>
          <w:spacing w:val="37"/>
        </w:rPr>
        <w:t> </w:t>
      </w:r>
      <w:r>
        <w:rPr/>
        <w:t>guidance</w:t>
      </w:r>
      <w:r>
        <w:rPr>
          <w:spacing w:val="33"/>
        </w:rPr>
        <w:t> </w:t>
      </w:r>
      <w:r>
        <w:rPr/>
        <w:t>to</w:t>
      </w:r>
      <w:r>
        <w:rPr>
          <w:spacing w:val="35"/>
        </w:rPr>
        <w:t> </w:t>
      </w:r>
      <w:r>
        <w:rPr/>
        <w:t>succeed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work?</w:t>
      </w: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115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480"/>
      </w:pPr>
      <w:r>
        <w:rPr/>
        <w:t>Did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see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improvement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students‟</w:t>
      </w:r>
      <w:r>
        <w:rPr>
          <w:spacing w:val="-2"/>
        </w:rPr>
        <w:t> </w:t>
      </w:r>
      <w:r>
        <w:rPr/>
        <w:t>skills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end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course?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11"/>
        <w:rPr>
          <w:sz w:val="22"/>
        </w:rPr>
      </w:pPr>
    </w:p>
    <w:p>
      <w:pPr>
        <w:pStyle w:val="Heading2"/>
        <w:ind w:left="480"/>
        <w:jc w:val="left"/>
      </w:pPr>
      <w:r>
        <w:rPr/>
        <w:t>Suggestions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Comments: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72.024002pt;margin-top:14.66461pt;width:450pt;height:.1pt;mso-position-horizontal-relative:page;mso-position-vertical-relative:paragraph;z-index:-15643648;mso-wrap-distance-left:0;mso-wrap-distance-right:0" coordorigin="1440,293" coordsize="9000,0" path="m1440,293l10440,2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pict>
          <v:shape style="position:absolute;margin-left:72.024002pt;margin-top:14.780988pt;width:450pt;height:.1pt;mso-position-horizontal-relative:page;mso-position-vertical-relative:paragraph;z-index:-15643136;mso-wrap-distance-left:0;mso-wrap-distance-right:0" coordorigin="1440,296" coordsize="9000,0" path="m1440,296l10440,29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72.024002pt;margin-top:14.640973pt;width:450pt;height:.1pt;mso-position-horizontal-relative:page;mso-position-vertical-relative:paragraph;z-index:-15642624;mso-wrap-distance-left:0;mso-wrap-distance-right:0" coordorigin="1440,293" coordsize="9000,0" path="m1440,293l10440,2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72.024002pt;margin-top:14.760968pt;width:450pt;height:.1pt;mso-position-horizontal-relative:page;mso-position-vertical-relative:paragraph;z-index:-15642112;mso-wrap-distance-left:0;mso-wrap-distance-right:0" coordorigin="1440,295" coordsize="9000,0" path="m1440,295l10440,29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72.024002pt;margin-top:14.640973pt;width:450pt;height:.1pt;mso-position-horizontal-relative:page;mso-position-vertical-relative:paragraph;z-index:-15641600;mso-wrap-distance-left:0;mso-wrap-distance-right:0" coordorigin="1440,293" coordsize="9000,0" path="m1440,293l10440,2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72.024002pt;margin-top:14.760968pt;width:450.05pt;height:.1pt;mso-position-horizontal-relative:page;mso-position-vertical-relative:paragraph;z-index:-15641088;mso-wrap-distance-left:0;mso-wrap-distance-right:0" coordorigin="1440,295" coordsize="9001,0" path="m1440,295l10441,29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72.024002pt;margin-top:14.640973pt;width:450pt;height:.1pt;mso-position-horizontal-relative:page;mso-position-vertical-relative:paragraph;z-index:-15640576;mso-wrap-distance-left:0;mso-wrap-distance-right:0" coordorigin="1440,293" coordsize="9000,0" path="m1440,293l10440,2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b/>
          <w:sz w:val="14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Clinical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Work: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480"/>
      </w:pPr>
      <w:r>
        <w:rPr/>
        <w:t>Do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think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law clinic</w:t>
      </w:r>
      <w:r>
        <w:rPr>
          <w:spacing w:val="-1"/>
        </w:rPr>
        <w:t> </w:t>
      </w:r>
      <w:r>
        <w:rPr/>
        <w:t>attracts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sufficient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cases?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480"/>
      </w:pPr>
      <w:r>
        <w:rPr/>
        <w:t>Would you</w:t>
      </w:r>
      <w:r>
        <w:rPr>
          <w:spacing w:val="1"/>
        </w:rPr>
        <w:t> </w:t>
      </w:r>
      <w:r>
        <w:rPr/>
        <w:t>recommend</w:t>
      </w:r>
      <w:r>
        <w:rPr>
          <w:spacing w:val="1"/>
        </w:rPr>
        <w:t> </w:t>
      </w:r>
      <w:r>
        <w:rPr/>
        <w:t>reconsidering</w:t>
      </w:r>
      <w:r>
        <w:rPr>
          <w:spacing w:val="-4"/>
        </w:rPr>
        <w:t> </w:t>
      </w:r>
      <w:r>
        <w:rPr/>
        <w:t>ways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advertizing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clinic?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9"/>
        <w:rPr>
          <w:sz w:val="22"/>
        </w:rPr>
      </w:pPr>
    </w:p>
    <w:p>
      <w:pPr>
        <w:pStyle w:val="Heading2"/>
        <w:ind w:left="480"/>
        <w:jc w:val="left"/>
      </w:pPr>
      <w:r>
        <w:rPr/>
        <w:t>Suggestions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Comments: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pict>
          <v:shape style="position:absolute;margin-left:72.024002pt;margin-top:14.799028pt;width:450pt;height:.1pt;mso-position-horizontal-relative:page;mso-position-vertical-relative:paragraph;z-index:-15640064;mso-wrap-distance-left:0;mso-wrap-distance-right:0" coordorigin="1440,296" coordsize="9000,0" path="m1440,296l10440,29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72.024002pt;margin-top:14.623975pt;width:450pt;height:.1pt;mso-position-horizontal-relative:page;mso-position-vertical-relative:paragraph;z-index:-15639552;mso-wrap-distance-left:0;mso-wrap-distance-right:0" coordorigin="1440,292" coordsize="9000,0" path="m1440,292l10440,29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1910" w:h="16840"/>
          <w:pgMar w:header="0" w:footer="922" w:top="1360" w:bottom="1200" w:left="960" w:right="400"/>
        </w:sectPr>
      </w:pPr>
    </w:p>
    <w:p>
      <w:pPr>
        <w:pStyle w:val="BodyText"/>
        <w:spacing w:before="10"/>
        <w:rPr>
          <w:b/>
          <w:sz w:val="8"/>
        </w:rPr>
      </w:pPr>
    </w:p>
    <w:p>
      <w:pPr>
        <w:pStyle w:val="BodyText"/>
        <w:spacing w:line="20" w:lineRule="exact"/>
        <w:ind w:left="47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  <w:r>
        <w:rPr/>
        <w:pict>
          <v:shape style="position:absolute;margin-left:72.024002pt;margin-top:15.590942pt;width:450pt;height:.1pt;mso-position-horizontal-relative:page;mso-position-vertical-relative:paragraph;z-index:-15638528;mso-wrap-distance-left:0;mso-wrap-distance-right:0" coordorigin="1440,312" coordsize="9000,0" path="m1440,312l10440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72.024002pt;margin-top:14.760999pt;width:450pt;height:.1pt;mso-position-horizontal-relative:page;mso-position-vertical-relative:paragraph;z-index:-15638016;mso-wrap-distance-left:0;mso-wrap-distance-right:0" coordorigin="1440,295" coordsize="9000,0" path="m1440,295l10440,29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72.024002pt;margin-top:14.640943pt;width:450.05pt;height:.1pt;mso-position-horizontal-relative:page;mso-position-vertical-relative:paragraph;z-index:-15637504;mso-wrap-distance-left:0;mso-wrap-distance-right:0" coordorigin="1440,293" coordsize="9001,0" path="m1440,293l10441,2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72.024002pt;margin-top:14.760999pt;width:450pt;height:.1pt;mso-position-horizontal-relative:page;mso-position-vertical-relative:paragraph;z-index:-15636992;mso-wrap-distance-left:0;mso-wrap-distance-right:0" coordorigin="1440,295" coordsize="9000,0" path="m1440,295l10440,29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b/>
          <w:sz w:val="14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Cooperation: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ind w:left="480"/>
      </w:pPr>
      <w:r>
        <w:rPr/>
        <w:t>Are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pleased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 invited</w:t>
      </w:r>
      <w:r>
        <w:rPr>
          <w:spacing w:val="-2"/>
        </w:rPr>
        <w:t> </w:t>
      </w:r>
      <w:r>
        <w:rPr/>
        <w:t>guest</w:t>
      </w:r>
      <w:r>
        <w:rPr>
          <w:spacing w:val="-1"/>
        </w:rPr>
        <w:t> </w:t>
      </w:r>
      <w:r>
        <w:rPr/>
        <w:t>lecturers,</w:t>
      </w:r>
      <w:r>
        <w:rPr>
          <w:spacing w:val="-1"/>
        </w:rPr>
        <w:t> </w:t>
      </w:r>
      <w:r>
        <w:rPr/>
        <w:t>i.e.</w:t>
      </w:r>
      <w:r>
        <w:rPr>
          <w:spacing w:val="-2"/>
        </w:rPr>
        <w:t> </w:t>
      </w:r>
      <w:r>
        <w:rPr/>
        <w:t>adjunct</w:t>
      </w:r>
      <w:r>
        <w:rPr>
          <w:spacing w:val="-1"/>
        </w:rPr>
        <w:t> </w:t>
      </w:r>
      <w:r>
        <w:rPr/>
        <w:t>professors,</w:t>
      </w:r>
      <w:r>
        <w:rPr>
          <w:spacing w:val="-1"/>
        </w:rPr>
        <w:t> </w:t>
      </w:r>
      <w:r>
        <w:rPr/>
        <w:t>lawyers,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judges?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480"/>
      </w:pPr>
      <w:r>
        <w:rPr/>
        <w:t>Would</w:t>
      </w:r>
      <w:r>
        <w:rPr>
          <w:spacing w:val="31"/>
        </w:rPr>
        <w:t> </w:t>
      </w:r>
      <w:r>
        <w:rPr/>
        <w:t>you</w:t>
      </w:r>
      <w:r>
        <w:rPr>
          <w:spacing w:val="30"/>
        </w:rPr>
        <w:t> </w:t>
      </w:r>
      <w:r>
        <w:rPr/>
        <w:t>describe</w:t>
      </w:r>
      <w:r>
        <w:rPr>
          <w:spacing w:val="32"/>
        </w:rPr>
        <w:t> </w:t>
      </w:r>
      <w:r>
        <w:rPr/>
        <w:t>your</w:t>
      </w:r>
      <w:r>
        <w:rPr>
          <w:spacing w:val="29"/>
        </w:rPr>
        <w:t> </w:t>
      </w:r>
      <w:r>
        <w:rPr/>
        <w:t>relationship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as</w:t>
      </w:r>
      <w:r>
        <w:rPr>
          <w:spacing w:val="29"/>
        </w:rPr>
        <w:t> </w:t>
      </w:r>
      <w:r>
        <w:rPr/>
        <w:t>rather</w:t>
      </w:r>
      <w:r>
        <w:rPr>
          <w:spacing w:val="29"/>
        </w:rPr>
        <w:t> </w:t>
      </w:r>
      <w:r>
        <w:rPr/>
        <w:t>collegial</w:t>
      </w:r>
      <w:r>
        <w:rPr>
          <w:spacing w:val="32"/>
        </w:rPr>
        <w:t> </w:t>
      </w:r>
      <w:r>
        <w:rPr/>
        <w:t>than</w:t>
      </w:r>
      <w:r>
        <w:rPr>
          <w:spacing w:val="28"/>
        </w:rPr>
        <w:t> </w:t>
      </w:r>
      <w:r>
        <w:rPr/>
        <w:t>directive</w:t>
      </w:r>
      <w:r>
        <w:rPr>
          <w:spacing w:val="31"/>
        </w:rPr>
        <w:t> </w:t>
      </w:r>
      <w:r>
        <w:rPr/>
        <w:t>and</w:t>
      </w:r>
      <w:r>
        <w:rPr>
          <w:spacing w:val="-57"/>
        </w:rPr>
        <w:t> </w:t>
      </w:r>
      <w:r>
        <w:rPr/>
        <w:t>supervisory?</w:t>
      </w: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12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480"/>
      </w:pPr>
      <w:r>
        <w:rPr/>
        <w:t>Are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pleased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 cooperation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NGOs?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480"/>
      </w:pPr>
      <w:r>
        <w:rPr/>
        <w:t>Are</w:t>
      </w:r>
      <w:r>
        <w:rPr>
          <w:spacing w:val="2"/>
        </w:rPr>
        <w:t> </w:t>
      </w:r>
      <w:r>
        <w:rPr/>
        <w:t>you</w:t>
      </w:r>
      <w:r>
        <w:rPr>
          <w:spacing w:val="-1"/>
        </w:rPr>
        <w:t> </w:t>
      </w:r>
      <w:r>
        <w:rPr/>
        <w:t>pleased</w:t>
      </w:r>
      <w:r>
        <w:rPr>
          <w:spacing w:val="-1"/>
        </w:rPr>
        <w:t> </w:t>
      </w:r>
      <w:r>
        <w:rPr/>
        <w:t>with the network</w:t>
      </w:r>
      <w:r>
        <w:rPr>
          <w:spacing w:val="-2"/>
        </w:rPr>
        <w:t> </w:t>
      </w:r>
      <w:r>
        <w:rPr/>
        <w:t>of pro-bono</w:t>
      </w:r>
      <w:r>
        <w:rPr>
          <w:spacing w:val="-1"/>
        </w:rPr>
        <w:t> </w:t>
      </w:r>
      <w:r>
        <w:rPr/>
        <w:t>lawyers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 work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law</w:t>
      </w:r>
      <w:r>
        <w:rPr>
          <w:spacing w:val="-2"/>
        </w:rPr>
        <w:t> </w:t>
      </w:r>
      <w:r>
        <w:rPr/>
        <w:t>clinic?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60"/>
        </w:numPr>
        <w:tabs>
          <w:tab w:pos="1474" w:val="left" w:leader="none"/>
          <w:tab w:pos="2640" w:val="left" w:leader="none"/>
        </w:tabs>
        <w:spacing w:line="240" w:lineRule="auto" w:before="0" w:after="0"/>
        <w:ind w:left="1474" w:right="0" w:hanging="274"/>
        <w:jc w:val="left"/>
        <w:rPr>
          <w:sz w:val="24"/>
        </w:rPr>
      </w:pPr>
      <w:r>
        <w:rPr>
          <w:sz w:val="24"/>
        </w:rPr>
        <w:t>Yes</w:t>
        <w:tab/>
      </w:r>
      <w:r>
        <w:rPr>
          <w:rFonts w:ascii="Wingdings" w:hAnsi="Wingdings"/>
          <w:sz w:val="24"/>
        </w:rPr>
        <w:t>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8"/>
        <w:rPr>
          <w:sz w:val="22"/>
        </w:rPr>
      </w:pPr>
    </w:p>
    <w:p>
      <w:pPr>
        <w:pStyle w:val="Heading2"/>
        <w:spacing w:before="1"/>
        <w:ind w:left="480"/>
        <w:jc w:val="left"/>
      </w:pPr>
      <w:r>
        <w:rPr/>
        <w:t>Suggestions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Comments: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pict>
          <v:shape style="position:absolute;margin-left:72.024002pt;margin-top:14.77431pt;width:450pt;height:.1pt;mso-position-horizontal-relative:page;mso-position-vertical-relative:paragraph;z-index:-15636480;mso-wrap-distance-left:0;mso-wrap-distance-right:0" coordorigin="1440,295" coordsize="9000,0" path="m1440,295l10440,29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72.024002pt;margin-top:14.640973pt;width:450pt;height:.1pt;mso-position-horizontal-relative:page;mso-position-vertical-relative:paragraph;z-index:-15635968;mso-wrap-distance-left:0;mso-wrap-distance-right:0" coordorigin="1440,293" coordsize="9000,0" path="m1440,293l10440,2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pict>
          <v:shape style="position:absolute;margin-left:72.024002pt;margin-top:14.790998pt;width:450pt;height:.1pt;mso-position-horizontal-relative:page;mso-position-vertical-relative:paragraph;z-index:-15635456;mso-wrap-distance-left:0;mso-wrap-distance-right:0" coordorigin="1440,296" coordsize="9000,0" path="m1440,296l10440,29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72.024002pt;margin-top:14.640973pt;width:450pt;height:.1pt;mso-position-horizontal-relative:page;mso-position-vertical-relative:paragraph;z-index:-15634944;mso-wrap-distance-left:0;mso-wrap-distance-right:0" coordorigin="1440,293" coordsize="9000,0" path="m1440,293l10440,2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72.024002pt;margin-top:14.760968pt;width:450.05pt;height:.1pt;mso-position-horizontal-relative:page;mso-position-vertical-relative:paragraph;z-index:-15634432;mso-wrap-distance-left:0;mso-wrap-distance-right:0" coordorigin="1440,295" coordsize="9001,0" path="m1440,295l10441,29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shape style="position:absolute;margin-left:72.024002pt;margin-top:14.640988pt;width:450pt;height:.1pt;mso-position-horizontal-relative:page;mso-position-vertical-relative:paragraph;z-index:-15633920;mso-wrap-distance-left:0;mso-wrap-distance-right:0" coordorigin="1440,293" coordsize="9000,0" path="m1440,293l10440,2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72.024002pt;margin-top:14.723974pt;width:450.1pt;height:.1pt;mso-position-horizontal-relative:page;mso-position-vertical-relative:paragraph;z-index:-15633408;mso-wrap-distance-left:0;mso-wrap-distance-right:0" coordorigin="1440,294" coordsize="9002,0" path="m1440,294l10442,29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1910" w:h="16840"/>
          <w:pgMar w:header="0" w:footer="922" w:top="1580" w:bottom="1200" w:left="960" w:right="400"/>
        </w:sectPr>
      </w:pPr>
    </w:p>
    <w:p>
      <w:pPr>
        <w:pStyle w:val="BodyText"/>
        <w:spacing w:before="4"/>
        <w:rPr>
          <w:b/>
          <w:sz w:val="17"/>
        </w:rPr>
      </w:pPr>
    </w:p>
    <w:sectPr>
      <w:pgSz w:w="11910" w:h="16840"/>
      <w:pgMar w:header="0" w:footer="922" w:top="1580" w:bottom="1120" w:left="96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6.010010pt;margin-top:780.799988pt;width:23.4pt;height:13.05pt;mso-position-horizontal-relative:page;mso-position-vertical-relative:page;z-index:-195681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30005pt;margin-top:780.799988pt;width:17.3pt;height:13.05pt;mso-position-horizontal-relative:page;mso-position-vertical-relative:page;z-index:-195619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718.200012pt;width:144.020pt;height:.71997pt;mso-position-horizontal-relative:page;mso-position-vertical-relative:page;z-index:-19561472" filled="true" fillcolor="#000000" stroked="false">
          <v:fill type="solid"/>
          <w10:wrap type="none"/>
        </v:rect>
      </w:pict>
    </w:r>
    <w:r>
      <w:rPr/>
      <w:pict>
        <v:shape style="position:absolute;margin-left:289.130005pt;margin-top:780.799988pt;width:17.3pt;height:13.05pt;mso-position-horizontal-relative:page;mso-position-vertical-relative:page;z-index:-195609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30005pt;margin-top:780.799988pt;width:17.3pt;height:13.05pt;mso-position-horizontal-relative:page;mso-position-vertical-relative:page;z-index:-195604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30005pt;margin-top:780.799988pt;width:13.3pt;height:13.05pt;mso-position-horizontal-relative:page;mso-position-vertical-relative:page;z-index:-195599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97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799988pt;width:22.75pt;height:13.05pt;mso-position-horizontal-relative:page;mso-position-vertical-relative:page;z-index:-195594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741.119934pt;width:144.020pt;height:.72003pt;mso-position-horizontal-relative:page;mso-position-vertical-relative:page;z-index:-19558912" filled="true" fillcolor="#000000" stroked="false">
          <v:fill type="solid"/>
          <w10:wrap type="none"/>
        </v:rect>
      </w:pict>
    </w:r>
    <w:r>
      <w:rPr/>
      <w:pict>
        <v:shape style="position:absolute;margin-left:286.369995pt;margin-top:780.799988pt;width:22.75pt;height:13.05pt;mso-position-horizontal-relative:page;mso-position-vertical-relative:page;z-index:-195584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6.369995pt;margin-top:780.799988pt;width:22.75pt;height:13.05pt;mso-position-horizontal-relative:page;mso-position-vertical-relative:page;z-index:-195578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30005pt;margin-top:780.799988pt;width:17.3pt;height:13.05pt;mso-position-horizontal-relative:page;mso-position-vertical-relative:page;z-index:-195676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30005pt;margin-top:780.799988pt;width:17.3pt;height:13.05pt;mso-position-horizontal-relative:page;mso-position-vertical-relative:page;z-index:-195671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682.179993pt;width:144.020pt;height:.71997pt;mso-position-horizontal-relative:page;mso-position-vertical-relative:page;z-index:-19566592" filled="true" fillcolor="#000000" stroked="false">
          <v:fill type="solid"/>
          <w10:wrap type="none"/>
        </v:rect>
      </w:pict>
    </w:r>
    <w:r>
      <w:rPr/>
      <w:pict>
        <v:shape style="position:absolute;margin-left:289.130005pt;margin-top:780.799988pt;width:17.3pt;height:13.05pt;mso-position-horizontal-relative:page;mso-position-vertical-relative:page;z-index:-195660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30005pt;margin-top:780.799988pt;width:17.3pt;height:13.05pt;mso-position-horizontal-relative:page;mso-position-vertical-relative:page;z-index:-195655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30005pt;margin-top:780.799988pt;width:17.3pt;height:13.05pt;mso-position-horizontal-relative:page;mso-position-vertical-relative:page;z-index:-195650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718.200012pt;width:144.020pt;height:.71997pt;mso-position-horizontal-relative:page;mso-position-vertical-relative:page;z-index:-19564544" filled="true" fillcolor="#000000" stroked="false">
          <v:fill type="solid"/>
          <w10:wrap type="none"/>
        </v:rect>
      </w:pict>
    </w:r>
    <w:r>
      <w:rPr/>
      <w:pict>
        <v:shape style="position:absolute;margin-left:289.130005pt;margin-top:780.799988pt;width:17.3pt;height:13.05pt;mso-position-horizontal-relative:page;mso-position-vertical-relative:page;z-index:-195640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30005pt;margin-top:780.799988pt;width:17.3pt;height:13.05pt;mso-position-horizontal-relative:page;mso-position-vertical-relative:page;z-index:-195635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682.179993pt;width:144.020pt;height:.71997pt;mso-position-horizontal-relative:page;mso-position-vertical-relative:page;z-index:-19563008" filled="true" fillcolor="#000000" stroked="false">
          <v:fill type="solid"/>
          <w10:wrap type="none"/>
        </v:rect>
      </w:pict>
    </w:r>
    <w:r>
      <w:rPr/>
      <w:pict>
        <v:shape style="position:absolute;margin-left:289.130005pt;margin-top:780.799988pt;width:17.3pt;height:13.05pt;mso-position-horizontal-relative:page;mso-position-vertical-relative:page;z-index:-195624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9">
    <w:multiLevelType w:val="hybridMultilevel"/>
    <w:lvl w:ilvl="0">
      <w:start w:val="0"/>
      <w:numFmt w:val="bullet"/>
      <w:lvlText w:val=""/>
      <w:lvlJc w:val="left"/>
      <w:pPr>
        <w:ind w:left="876" w:hanging="276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"/>
      <w:lvlJc w:val="left"/>
      <w:pPr>
        <w:ind w:left="1474" w:hanging="274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7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4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9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6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4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274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720" w:hanging="240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80" w:hanging="25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11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3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5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7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9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0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2" w:hanging="252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"/>
      <w:lvlJc w:val="left"/>
      <w:pPr>
        <w:ind w:left="754" w:hanging="274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8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7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5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4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3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1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9" w:hanging="274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"/>
      <w:lvlJc w:val="left"/>
      <w:pPr>
        <w:ind w:left="874" w:hanging="274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6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9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6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3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9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6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3" w:hanging="274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"/>
      <w:lvlJc w:val="left"/>
      <w:pPr>
        <w:ind w:left="648" w:hanging="274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9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9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8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8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7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7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46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76" w:hanging="274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"/>
      <w:lvlJc w:val="left"/>
      <w:pPr>
        <w:ind w:left="443" w:hanging="274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1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3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4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6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98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09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21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32" w:hanging="274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"/>
      <w:lvlJc w:val="left"/>
      <w:pPr>
        <w:ind w:left="648" w:hanging="274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9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9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8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8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7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7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46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76" w:hanging="274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"/>
      <w:lvlJc w:val="left"/>
      <w:pPr>
        <w:ind w:left="443" w:hanging="274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1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3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4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6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98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09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21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32" w:hanging="274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"/>
      <w:lvlJc w:val="left"/>
      <w:pPr>
        <w:ind w:left="593" w:hanging="274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8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6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4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72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40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08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76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44" w:hanging="274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"/>
      <w:lvlJc w:val="left"/>
      <w:pPr>
        <w:ind w:left="648" w:hanging="274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9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9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8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8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7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7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46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76" w:hanging="274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"/>
      <w:lvlJc w:val="left"/>
      <w:pPr>
        <w:ind w:left="443" w:hanging="274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1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3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4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6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98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09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21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32" w:hanging="274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"/>
      <w:lvlJc w:val="left"/>
      <w:pPr>
        <w:ind w:left="595" w:hanging="276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8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6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4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72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40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08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76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44" w:hanging="276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"/>
      <w:lvlJc w:val="left"/>
      <w:pPr>
        <w:ind w:left="650" w:hanging="276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7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15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42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70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97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25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52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80" w:hanging="276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"/>
      <w:lvlJc w:val="left"/>
      <w:pPr>
        <w:ind w:left="323" w:hanging="274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3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7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0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14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38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61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85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08" w:hanging="274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8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6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5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2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488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(%1)"/>
      <w:lvlJc w:val="left"/>
      <w:pPr>
        <w:ind w:left="931" w:hanging="45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0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1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1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2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3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4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5" w:hanging="452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(%1)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7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(%1)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(%1)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(%1)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(%1)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(%1)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(%1)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(%1)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%1."/>
      <w:lvlJc w:val="left"/>
      <w:pPr>
        <w:ind w:left="840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5"/>
      <w:numFmt w:val="lowerLetter"/>
      <w:lvlText w:val="(%1)."/>
      <w:lvlJc w:val="left"/>
      <w:pPr>
        <w:ind w:left="865" w:hanging="38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8" w:hanging="3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7" w:hanging="3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5" w:hanging="3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4" w:hanging="3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3" w:hanging="3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1" w:hanging="3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0" w:hanging="3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9" w:hanging="385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5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1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0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6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5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17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.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9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9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.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9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9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7"/>
      <w:numFmt w:val="lowerLetter"/>
      <w:lvlText w:val="(%1)"/>
      <w:lvlJc w:val="left"/>
      <w:pPr>
        <w:ind w:left="480" w:hanging="346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6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3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9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6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9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3" w:hanging="346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(%1)"/>
      <w:lvlJc w:val="left"/>
      <w:pPr>
        <w:ind w:left="480" w:hanging="34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6" w:hanging="3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3" w:hanging="3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9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6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9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3" w:hanging="34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5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(%1)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%1.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8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1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4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92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4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(%1)"/>
      <w:lvlJc w:val="left"/>
      <w:pPr>
        <w:ind w:left="254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5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."/>
      <w:lvlJc w:val="left"/>
      <w:pPr>
        <w:ind w:left="84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0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1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1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5" w:hanging="48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200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56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9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74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9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12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2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/>
        <w:w w:val="100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260" w:hanging="78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60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4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1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78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854" w:hanging="3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54" w:hanging="37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4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3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360"/>
      </w:pPr>
      <w:rPr>
        <w:rFonts w:hint="default"/>
        <w:lang w:val="en-US" w:eastAsia="en-US" w:bidi="ar-SA"/>
      </w:rPr>
    </w:lvl>
  </w:abstract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840" w:right="1038" w:hanging="2403"/>
      <w:outlineLvl w:val="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200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00" w:hanging="36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www.nigerianlawschool.edu.ng/" TargetMode="External"/><Relationship Id="rId8" Type="http://schemas.openxmlformats.org/officeDocument/2006/relationships/hyperlink" Target="http://mail.google.com/mail/u/0/x/rj83yapil701-/?&amp;th=15d5fab1a9151fdf&amp;v=c" TargetMode="External"/><Relationship Id="rId9" Type="http://schemas.openxmlformats.org/officeDocument/2006/relationships/hyperlink" Target="http://thetidenewsonline.com/2013/12/11/a-case-for-corruption.%20Accessed%20on%203/05/2015" TargetMode="External"/><Relationship Id="rId10" Type="http://schemas.openxmlformats.org/officeDocument/2006/relationships/hyperlink" Target="https://barristerng.com/panic-nba-president-advocates-2-1-criteria-admitted-law-school" TargetMode="External"/><Relationship Id="rId11" Type="http://schemas.openxmlformats.org/officeDocument/2006/relationships/hyperlink" Target="http://digitalcommons.law.umaryland.edu/mirvol40/iss2/5" TargetMode="Externa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hyperlink" Target="https://planningtank.com/planning-techniques/data-presentation-and-analysis" TargetMode="External"/><Relationship Id="rId15" Type="http://schemas.openxmlformats.org/officeDocument/2006/relationships/footer" Target="footer5.xml"/><Relationship Id="rId16" Type="http://schemas.openxmlformats.org/officeDocument/2006/relationships/hyperlink" Target="http://www.alimiandco.com/publications/accreditation-legal-education-nigeria.pdf%26sa" TargetMode="External"/><Relationship Id="rId17" Type="http://schemas.openxmlformats.org/officeDocument/2006/relationships/hyperlink" Target="http://www.iegalnews.com/ingham/1001290" TargetMode="External"/><Relationship Id="rId18" Type="http://schemas.openxmlformats.org/officeDocument/2006/relationships/hyperlink" Target="http://www.nulai.org/" TargetMode="External"/><Relationship Id="rId19" Type="http://schemas.openxmlformats.org/officeDocument/2006/relationships/hyperlink" Target="http://www.unibujalawclinic.com.ng/" TargetMode="External"/><Relationship Id="rId20" Type="http://schemas.openxmlformats.org/officeDocument/2006/relationships/hyperlink" Target="https://en.oxforddictionaries.com/definition/legal_practice" TargetMode="External"/><Relationship Id="rId21" Type="http://schemas.openxmlformats.org/officeDocument/2006/relationships/hyperlink" Target="http://www.legalemperors.com/" TargetMode="External"/><Relationship Id="rId22" Type="http://schemas.openxmlformats.org/officeDocument/2006/relationships/footer" Target="footer6.xml"/><Relationship Id="rId23" Type="http://schemas.openxmlformats.org/officeDocument/2006/relationships/hyperlink" Target="http://www.spaajibade.com/resources/wp-content/uploads/2018/03/A-REVIEW-OF-SALIENT-ISSUES-IN-THE-INTERPLAY-BETWEEN-LEGAL-AID-AND-PRO-BONO-LEGAL-SERVICES-IN-NIGERIA.pdf" TargetMode="External"/><Relationship Id="rId24" Type="http://schemas.openxmlformats.org/officeDocument/2006/relationships/footer" Target="footer7.xml"/><Relationship Id="rId25" Type="http://schemas.openxmlformats.org/officeDocument/2006/relationships/footer" Target="footer8.xml"/><Relationship Id="rId26" Type="http://schemas.openxmlformats.org/officeDocument/2006/relationships/hyperlink" Target="http://www.barristerng.com/lpdc/-disbars-lawyers-suspends-10-others-over-infamous-conduct" TargetMode="External"/><Relationship Id="rId27" Type="http://schemas.openxmlformats.org/officeDocument/2006/relationships/footer" Target="footer9.xml"/><Relationship Id="rId28" Type="http://schemas.openxmlformats.org/officeDocument/2006/relationships/hyperlink" Target="http://thenigerialawyer.com/the-rules-of-professional-conduct-for-legal-practitioners-2007-at-your-finger-tips" TargetMode="External"/><Relationship Id="rId29" Type="http://schemas.openxmlformats.org/officeDocument/2006/relationships/footer" Target="footer10.xml"/><Relationship Id="rId30" Type="http://schemas.openxmlformats.org/officeDocument/2006/relationships/hyperlink" Target="http://www.barrisrng.com/dr-joseph-nwobike-a-senior-advocate-road-to-prison" TargetMode="External"/><Relationship Id="rId31" Type="http://schemas.openxmlformats.org/officeDocument/2006/relationships/hyperlink" Target="http://databod.com/infographics/nigeria-prison-statistics-incarceration-rates-states-gender-religion-gender-others" TargetMode="External"/><Relationship Id="rId32" Type="http://schemas.openxmlformats.org/officeDocument/2006/relationships/hyperlink" Target="https://mailchi.mp/42f5828cec9b/tales-from-law-clinics-on-pre-trial-detainees-in-nigeria-1308685?e=14ccdf3e52" TargetMode="External"/><Relationship Id="rId33" Type="http://schemas.openxmlformats.org/officeDocument/2006/relationships/footer" Target="footer11.xml"/><Relationship Id="rId34" Type="http://schemas.openxmlformats.org/officeDocument/2006/relationships/footer" Target="footer12.xml"/><Relationship Id="rId35" Type="http://schemas.openxmlformats.org/officeDocument/2006/relationships/footer" Target="footer13.xml"/><Relationship Id="rId36" Type="http://schemas.openxmlformats.org/officeDocument/2006/relationships/footer" Target="footer14.xml"/><Relationship Id="rId37" Type="http://schemas.openxmlformats.org/officeDocument/2006/relationships/footer" Target="footer15.xml"/><Relationship Id="rId38" Type="http://schemas.openxmlformats.org/officeDocument/2006/relationships/footer" Target="footer16.xml"/><Relationship Id="rId39" Type="http://schemas.openxmlformats.org/officeDocument/2006/relationships/hyperlink" Target="http://www.unibijalawclinic.com.ng/" TargetMode="External"/><Relationship Id="rId40" Type="http://schemas.openxmlformats.org/officeDocument/2006/relationships/hyperlink" Target="http://www.legalnews.com/ingham/1001290.%20Assessed%20on%2028/03/14" TargetMode="External"/><Relationship Id="rId41" Type="http://schemas.openxmlformats.org/officeDocument/2006/relationships/hyperlink" Target="http://thenigerialawyer.com/nba-is-under-public-attack-mahmoud" TargetMode="External"/><Relationship Id="rId42" Type="http://schemas.openxmlformats.org/officeDocument/2006/relationships/hyperlink" Target="http://www.punch.com/lack-of-convictions-doesnt-mean-judiciary-is%20-corruption-free-ojukwu.%20Assessed%20on%2029/03/2018" TargetMode="External"/><Relationship Id="rId43" Type="http://schemas.openxmlformats.org/officeDocument/2006/relationships/hyperlink" Target="http://thenigerialawyer.com/response-of-nigerian-lawyers-on-top-ethical-issues-they-want-tackled-in-the-legal-profession-by-prof-ernest-ojukwu-san/" TargetMode="External"/><Relationship Id="rId44" Type="http://schemas.openxmlformats.org/officeDocument/2006/relationships/hyperlink" Target="http://www.northumbrailawblog.wordpress.com/" TargetMode="External"/><Relationship Id="rId45" Type="http://schemas.openxmlformats.org/officeDocument/2006/relationships/hyperlink" Target="http://us.mg4.mail.yahoo.com/neo/launch?rand=obhicle" TargetMode="External"/><Relationship Id="rId46" Type="http://schemas.openxmlformats.org/officeDocument/2006/relationships/hyperlink" Target="http://www.nulai.org/Accessed" TargetMode="External"/><Relationship Id="rId47" Type="http://schemas.openxmlformats.org/officeDocument/2006/relationships/hyperlink" Target="http://www.thenigerialawyers.com/body-of-benchers-admits-1468-lawyers-to-nigeria-bar/" TargetMode="External"/><Relationship Id="rId48" Type="http://schemas.openxmlformats.org/officeDocument/2006/relationships/hyperlink" Target="http://www.premiumtimesng.com/news/headlines/207102-lawyers-judges-slowing-nigerians-ant-corruption-war-buhari.html" TargetMode="External"/><Relationship Id="rId49" Type="http://schemas.openxmlformats.org/officeDocument/2006/relationships/hyperlink" Target="http://thetidenewsonline.com/2013/12/11/a-case-for-corruption" TargetMode="External"/><Relationship Id="rId50" Type="http://schemas.openxmlformats.org/officeDocument/2006/relationships/image" Target="media/image1.jpeg"/><Relationship Id="rId51" Type="http://schemas.openxmlformats.org/officeDocument/2006/relationships/image" Target="media/image2.jpeg"/><Relationship Id="rId52" Type="http://schemas.openxmlformats.org/officeDocument/2006/relationships/image" Target="media/image3.jpeg"/><Relationship Id="rId53" Type="http://schemas.openxmlformats.org/officeDocument/2006/relationships/image" Target="media/image4.jpeg"/><Relationship Id="rId54" Type="http://schemas.openxmlformats.org/officeDocument/2006/relationships/image" Target="media/image5.jpeg"/><Relationship Id="rId55" Type="http://schemas.openxmlformats.org/officeDocument/2006/relationships/image" Target="media/image6.jpeg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ABOU AMMAR</dc:creator>
  <dcterms:created xsi:type="dcterms:W3CDTF">2023-11-01T14:20:38Z</dcterms:created>
  <dcterms:modified xsi:type="dcterms:W3CDTF">2023-11-01T14:20:38Z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2023-11-01T00:00:00Z</vt:filetime>
  </property>
</Properties>
</file>