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Heading1"/>
        <w:spacing w:line="276" w:lineRule="auto" w:before="61"/>
        <w:ind w:left="770" w:right="1291"/>
      </w:pPr>
      <w:r>
        <w:rPr/>
        <w:t>AN</w:t>
      </w:r>
      <w:r>
        <w:rPr>
          <w:spacing w:val="-6"/>
        </w:rPr>
        <w:t> </w:t>
      </w:r>
      <w:r>
        <w:rPr/>
        <w:t>EXAMINATION</w:t>
      </w:r>
      <w:r>
        <w:rPr>
          <w:spacing w:val="-5"/>
        </w:rPr>
        <w:t> </w:t>
      </w:r>
      <w:r>
        <w:rPr/>
        <w:t>OF</w:t>
      </w:r>
      <w:r>
        <w:rPr>
          <w:spacing w:val="-8"/>
        </w:rPr>
        <w:t> </w:t>
      </w:r>
      <w:r>
        <w:rPr/>
        <w:t>CABOTAGE</w:t>
      </w:r>
      <w:r>
        <w:rPr>
          <w:spacing w:val="-5"/>
        </w:rPr>
        <w:t> </w:t>
      </w:r>
      <w:r>
        <w:rPr/>
        <w:t>LAWS</w:t>
      </w:r>
      <w:r>
        <w:rPr>
          <w:spacing w:val="-5"/>
        </w:rPr>
        <w:t> </w:t>
      </w:r>
      <w:r>
        <w:rPr/>
        <w:t>AND</w:t>
      </w:r>
      <w:r>
        <w:rPr>
          <w:spacing w:val="-6"/>
        </w:rPr>
        <w:t> </w:t>
      </w:r>
      <w:r>
        <w:rPr/>
        <w:t>IMPLICATIONS</w:t>
      </w:r>
      <w:r>
        <w:rPr>
          <w:spacing w:val="-5"/>
        </w:rPr>
        <w:t> </w:t>
      </w:r>
      <w:r>
        <w:rPr/>
        <w:t>FOR NIGERIAN MARITIME INDUSTRY</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28"/>
        <w:rPr>
          <w:b/>
        </w:rPr>
      </w:pPr>
    </w:p>
    <w:p>
      <w:pPr>
        <w:spacing w:before="0"/>
        <w:ind w:left="0" w:right="515" w:firstLine="0"/>
        <w:jc w:val="center"/>
        <w:rPr>
          <w:b/>
          <w:sz w:val="24"/>
        </w:rPr>
      </w:pPr>
      <w:r>
        <w:rPr>
          <w:b/>
          <w:spacing w:val="-5"/>
          <w:sz w:val="24"/>
        </w:rPr>
        <w:t>BY</w:t>
      </w:r>
    </w:p>
    <w:p>
      <w:pPr>
        <w:spacing w:before="240"/>
        <w:ind w:left="0" w:right="516" w:firstLine="0"/>
        <w:jc w:val="center"/>
        <w:rPr>
          <w:b/>
          <w:sz w:val="24"/>
        </w:rPr>
      </w:pPr>
      <w:r>
        <w:rPr>
          <w:b/>
          <w:sz w:val="24"/>
        </w:rPr>
        <w:t>Waamene</w:t>
      </w:r>
      <w:r>
        <w:rPr>
          <w:b/>
          <w:spacing w:val="-3"/>
          <w:sz w:val="24"/>
        </w:rPr>
        <w:t> </w:t>
      </w:r>
      <w:r>
        <w:rPr>
          <w:b/>
          <w:spacing w:val="-2"/>
          <w:sz w:val="24"/>
          <w:u w:val="single"/>
        </w:rPr>
        <w:t>NWINEEWII</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274"/>
        <w:rPr>
          <w:b/>
        </w:rPr>
      </w:pPr>
    </w:p>
    <w:p>
      <w:pPr>
        <w:spacing w:before="1"/>
        <w:ind w:left="1889" w:right="2409" w:firstLine="0"/>
        <w:jc w:val="center"/>
        <w:rPr>
          <w:b/>
          <w:sz w:val="24"/>
        </w:rPr>
      </w:pPr>
      <w:r>
        <w:rPr>
          <w:b/>
          <w:sz w:val="24"/>
        </w:rPr>
        <w:t>DEPARTMENT</w:t>
      </w:r>
      <w:r>
        <w:rPr>
          <w:b/>
          <w:spacing w:val="-11"/>
          <w:sz w:val="24"/>
        </w:rPr>
        <w:t> </w:t>
      </w:r>
      <w:r>
        <w:rPr>
          <w:b/>
          <w:sz w:val="24"/>
        </w:rPr>
        <w:t>OF</w:t>
      </w:r>
      <w:r>
        <w:rPr>
          <w:b/>
          <w:spacing w:val="-13"/>
          <w:sz w:val="24"/>
        </w:rPr>
        <w:t> </w:t>
      </w:r>
      <w:r>
        <w:rPr>
          <w:b/>
          <w:sz w:val="24"/>
        </w:rPr>
        <w:t>COMMERCIAL</w:t>
      </w:r>
      <w:r>
        <w:rPr>
          <w:b/>
          <w:spacing w:val="-11"/>
          <w:sz w:val="24"/>
        </w:rPr>
        <w:t> </w:t>
      </w:r>
      <w:r>
        <w:rPr>
          <w:b/>
          <w:sz w:val="24"/>
        </w:rPr>
        <w:t>LAW AHMADU BELLO UNIVERSITY,</w:t>
      </w:r>
    </w:p>
    <w:p>
      <w:pPr>
        <w:spacing w:before="0"/>
        <w:ind w:left="0" w:right="517" w:firstLine="0"/>
        <w:jc w:val="center"/>
        <w:rPr>
          <w:b/>
          <w:sz w:val="24"/>
        </w:rPr>
      </w:pPr>
      <w:r>
        <w:rPr>
          <w:b/>
          <w:sz w:val="24"/>
        </w:rPr>
        <w:t>ZARIA,</w:t>
      </w:r>
      <w:r>
        <w:rPr>
          <w:b/>
          <w:spacing w:val="-2"/>
          <w:sz w:val="24"/>
        </w:rPr>
        <w:t> NIGERIA</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106"/>
        <w:rPr>
          <w:b/>
        </w:rPr>
      </w:pPr>
    </w:p>
    <w:p>
      <w:pPr>
        <w:spacing w:before="0"/>
        <w:ind w:left="0" w:right="518" w:firstLine="0"/>
        <w:jc w:val="center"/>
        <w:rPr>
          <w:b/>
          <w:sz w:val="24"/>
        </w:rPr>
      </w:pPr>
      <w:r>
        <w:rPr>
          <w:b/>
          <w:sz w:val="24"/>
        </w:rPr>
        <w:t>FEBUARY,</w:t>
      </w:r>
      <w:r>
        <w:rPr>
          <w:b/>
          <w:spacing w:val="-5"/>
          <w:sz w:val="24"/>
        </w:rPr>
        <w:t> </w:t>
      </w:r>
      <w:r>
        <w:rPr>
          <w:b/>
          <w:spacing w:val="-4"/>
          <w:sz w:val="24"/>
        </w:rPr>
        <w:t>2021</w:t>
      </w:r>
    </w:p>
    <w:p>
      <w:pPr>
        <w:spacing w:after="0"/>
        <w:jc w:val="center"/>
        <w:rPr>
          <w:sz w:val="24"/>
        </w:rPr>
        <w:sectPr>
          <w:footerReference w:type="default" r:id="rId5"/>
          <w:type w:val="continuous"/>
          <w:pgSz w:w="11910" w:h="16840"/>
          <w:pgMar w:header="0" w:footer="1002" w:top="1360" w:bottom="1200" w:left="1280" w:right="760"/>
          <w:pgNumType w:start="1"/>
        </w:sectPr>
      </w:pPr>
    </w:p>
    <w:p>
      <w:pPr>
        <w:tabs>
          <w:tab w:pos="3537" w:val="left" w:leader="none"/>
        </w:tabs>
        <w:spacing w:line="276" w:lineRule="auto" w:before="61"/>
        <w:ind w:left="770" w:right="1292" w:firstLine="0"/>
        <w:jc w:val="center"/>
        <w:rPr>
          <w:b/>
          <w:sz w:val="24"/>
        </w:rPr>
      </w:pPr>
      <w:r>
        <w:rPr/>
        <mc:AlternateContent>
          <mc:Choice Requires="wps">
            <w:drawing>
              <wp:anchor distT="0" distB="0" distL="0" distR="0" allowOverlap="1" layoutInCell="1" locked="0" behindDoc="1" simplePos="0" relativeHeight="486411776">
                <wp:simplePos x="0" y="0"/>
                <wp:positionH relativeFrom="page">
                  <wp:posOffset>3172079</wp:posOffset>
                </wp:positionH>
                <wp:positionV relativeFrom="paragraph">
                  <wp:posOffset>246464</wp:posOffset>
                </wp:positionV>
                <wp:extent cx="1051560" cy="16891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1051560" cy="168910"/>
                        </a:xfrm>
                        <a:prstGeom prst="rect">
                          <a:avLst/>
                        </a:prstGeom>
                      </wps:spPr>
                      <wps:txbx>
                        <w:txbxContent>
                          <w:p>
                            <w:pPr>
                              <w:spacing w:line="266" w:lineRule="exact" w:before="0"/>
                              <w:ind w:left="0" w:right="0" w:firstLine="0"/>
                              <w:jc w:val="left"/>
                              <w:rPr>
                                <w:b/>
                                <w:sz w:val="24"/>
                              </w:rPr>
                            </w:pPr>
                            <w:r>
                              <w:rPr>
                                <w:b/>
                                <w:spacing w:val="-2"/>
                                <w:sz w:val="24"/>
                              </w:rPr>
                              <w:t>NMMARITINE</w:t>
                            </w:r>
                          </w:p>
                        </w:txbxContent>
                      </wps:txbx>
                      <wps:bodyPr wrap="square" lIns="0" tIns="0" rIns="0" bIns="0" rtlCol="0">
                        <a:noAutofit/>
                      </wps:bodyPr>
                    </wps:wsp>
                  </a:graphicData>
                </a:graphic>
              </wp:anchor>
            </w:drawing>
          </mc:Choice>
          <mc:Fallback>
            <w:pict>
              <v:shape style="position:absolute;margin-left:249.770004pt;margin-top:19.406641pt;width:82.8pt;height:13.3pt;mso-position-horizontal-relative:page;mso-position-vertical-relative:paragraph;z-index:-16904704" type="#_x0000_t202" id="docshape2" filled="false" stroked="false">
                <v:textbox inset="0,0,0,0">
                  <w:txbxContent>
                    <w:p>
                      <w:pPr>
                        <w:spacing w:line="266" w:lineRule="exact" w:before="0"/>
                        <w:ind w:left="0" w:right="0" w:firstLine="0"/>
                        <w:jc w:val="left"/>
                        <w:rPr>
                          <w:b/>
                          <w:sz w:val="24"/>
                        </w:rPr>
                      </w:pPr>
                      <w:r>
                        <w:rPr>
                          <w:b/>
                          <w:spacing w:val="-2"/>
                          <w:sz w:val="24"/>
                        </w:rPr>
                        <w:t>NMMARITINE</w:t>
                      </w:r>
                    </w:p>
                  </w:txbxContent>
                </v:textbox>
                <w10:wrap type="none"/>
              </v:shape>
            </w:pict>
          </mc:Fallback>
        </mc:AlternateContent>
      </w:r>
      <w:r>
        <w:rPr/>
        <mc:AlternateContent>
          <mc:Choice Requires="wps">
            <w:drawing>
              <wp:anchor distT="0" distB="0" distL="0" distR="0" allowOverlap="1" layoutInCell="1" locked="0" behindDoc="1" simplePos="0" relativeHeight="486412288">
                <wp:simplePos x="0" y="0"/>
                <wp:positionH relativeFrom="page">
                  <wp:posOffset>3765169</wp:posOffset>
                </wp:positionH>
                <wp:positionV relativeFrom="page">
                  <wp:posOffset>9928859</wp:posOffset>
                </wp:positionV>
                <wp:extent cx="32384" cy="140335"/>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32384" cy="140335"/>
                        </a:xfrm>
                        <a:prstGeom prst="rect">
                          <a:avLst/>
                        </a:prstGeom>
                      </wps:spPr>
                      <wps:txbx>
                        <w:txbxContent>
                          <w:p>
                            <w:pPr>
                              <w:spacing w:line="221" w:lineRule="exact" w:before="0"/>
                              <w:ind w:left="0" w:right="0" w:firstLine="0"/>
                              <w:jc w:val="left"/>
                              <w:rPr>
                                <w:rFonts w:ascii="Calibri"/>
                                <w:sz w:val="22"/>
                              </w:rPr>
                            </w:pPr>
                            <w:r>
                              <w:rPr>
                                <w:rFonts w:ascii="Calibri"/>
                                <w:spacing w:val="-10"/>
                                <w:sz w:val="22"/>
                              </w:rPr>
                              <w:t>i</w:t>
                            </w:r>
                          </w:p>
                        </w:txbxContent>
                      </wps:txbx>
                      <wps:bodyPr wrap="square" lIns="0" tIns="0" rIns="0" bIns="0" rtlCol="0">
                        <a:noAutofit/>
                      </wps:bodyPr>
                    </wps:wsp>
                  </a:graphicData>
                </a:graphic>
              </wp:anchor>
            </w:drawing>
          </mc:Choice>
          <mc:Fallback>
            <w:pict>
              <v:shape style="position:absolute;margin-left:296.470001pt;margin-top:781.799988pt;width:2.550pt;height:11.05pt;mso-position-horizontal-relative:page;mso-position-vertical-relative:page;z-index:-16904192" type="#_x0000_t202" id="docshape3" filled="false" stroked="false">
                <v:textbox inset="0,0,0,0">
                  <w:txbxContent>
                    <w:p>
                      <w:pPr>
                        <w:spacing w:line="221" w:lineRule="exact" w:before="0"/>
                        <w:ind w:left="0" w:right="0" w:firstLine="0"/>
                        <w:jc w:val="left"/>
                        <w:rPr>
                          <w:rFonts w:ascii="Calibri"/>
                          <w:sz w:val="22"/>
                        </w:rPr>
                      </w:pPr>
                      <w:r>
                        <w:rPr>
                          <w:rFonts w:ascii="Calibri"/>
                          <w:spacing w:val="-10"/>
                          <w:sz w:val="22"/>
                        </w:rPr>
                        <w:t>i</w:t>
                      </w:r>
                    </w:p>
                  </w:txbxContent>
                </v:textbox>
                <w10:wrap type="none"/>
              </v:shape>
            </w:pict>
          </mc:Fallback>
        </mc:AlternateContent>
      </w:r>
      <w:r>
        <w:rPr/>
        <mc:AlternateContent>
          <mc:Choice Requires="wps">
            <w:drawing>
              <wp:anchor distT="0" distB="0" distL="0" distR="0" allowOverlap="1" layoutInCell="1" locked="0" behindDoc="1" simplePos="0" relativeHeight="486412800">
                <wp:simplePos x="0" y="0"/>
                <wp:positionH relativeFrom="page">
                  <wp:posOffset>3190875</wp:posOffset>
                </wp:positionH>
                <wp:positionV relativeFrom="paragraph">
                  <wp:posOffset>288670</wp:posOffset>
                </wp:positionV>
                <wp:extent cx="1057275" cy="571500"/>
                <wp:effectExtent l="0" t="0" r="0" b="0"/>
                <wp:wrapNone/>
                <wp:docPr id="4" name="Graphic 4"/>
                <wp:cNvGraphicFramePr>
                  <a:graphicFrameLocks/>
                </wp:cNvGraphicFramePr>
                <a:graphic>
                  <a:graphicData uri="http://schemas.microsoft.com/office/word/2010/wordprocessingShape">
                    <wps:wsp>
                      <wps:cNvPr id="4" name="Graphic 4"/>
                      <wps:cNvSpPr/>
                      <wps:spPr>
                        <a:xfrm>
                          <a:off x="0" y="0"/>
                          <a:ext cx="1057275" cy="571500"/>
                        </a:xfrm>
                        <a:custGeom>
                          <a:avLst/>
                          <a:gdLst/>
                          <a:ahLst/>
                          <a:cxnLst/>
                          <a:rect l="l" t="t" r="r" b="b"/>
                          <a:pathLst>
                            <a:path w="1057275" h="571500">
                              <a:moveTo>
                                <a:pt x="1057275" y="0"/>
                              </a:moveTo>
                              <a:lnTo>
                                <a:pt x="0" y="0"/>
                              </a:lnTo>
                              <a:lnTo>
                                <a:pt x="0" y="571500"/>
                              </a:lnTo>
                              <a:lnTo>
                                <a:pt x="1057275" y="571500"/>
                              </a:lnTo>
                              <a:lnTo>
                                <a:pt x="1057275"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rect style="position:absolute;margin-left:251.25pt;margin-top:22.73pt;width:83.25pt;height:45pt;mso-position-horizontal-relative:page;mso-position-vertical-relative:paragraph;z-index:-16903680" id="docshape4" filled="true" fillcolor="#ffffff" stroked="false">
                <v:fill type="solid"/>
                <w10:wrap type="none"/>
              </v:rect>
            </w:pict>
          </mc:Fallback>
        </mc:AlternateContent>
      </w:r>
      <w:r>
        <w:rPr>
          <w:b/>
          <w:sz w:val="24"/>
        </w:rPr>
        <w:t>AN</w:t>
      </w:r>
      <w:r>
        <w:rPr>
          <w:b/>
          <w:spacing w:val="-6"/>
          <w:sz w:val="24"/>
        </w:rPr>
        <w:t> </w:t>
      </w:r>
      <w:r>
        <w:rPr>
          <w:b/>
          <w:sz w:val="24"/>
        </w:rPr>
        <w:t>EXAMINATION</w:t>
      </w:r>
      <w:r>
        <w:rPr>
          <w:b/>
          <w:spacing w:val="-5"/>
          <w:sz w:val="24"/>
        </w:rPr>
        <w:t> </w:t>
      </w:r>
      <w:r>
        <w:rPr>
          <w:b/>
          <w:sz w:val="24"/>
        </w:rPr>
        <w:t>OF</w:t>
      </w:r>
      <w:r>
        <w:rPr>
          <w:b/>
          <w:spacing w:val="-8"/>
          <w:sz w:val="24"/>
        </w:rPr>
        <w:t> </w:t>
      </w:r>
      <w:r>
        <w:rPr>
          <w:b/>
          <w:sz w:val="24"/>
        </w:rPr>
        <w:t>CABOTAGE</w:t>
      </w:r>
      <w:r>
        <w:rPr>
          <w:b/>
          <w:spacing w:val="-5"/>
          <w:sz w:val="24"/>
        </w:rPr>
        <w:t> </w:t>
      </w:r>
      <w:r>
        <w:rPr>
          <w:b/>
          <w:sz w:val="24"/>
        </w:rPr>
        <w:t>LAWS</w:t>
      </w:r>
      <w:r>
        <w:rPr>
          <w:b/>
          <w:spacing w:val="-5"/>
          <w:sz w:val="24"/>
        </w:rPr>
        <w:t> </w:t>
      </w:r>
      <w:r>
        <w:rPr>
          <w:b/>
          <w:sz w:val="24"/>
        </w:rPr>
        <w:t>AND</w:t>
      </w:r>
      <w:r>
        <w:rPr>
          <w:b/>
          <w:spacing w:val="-6"/>
          <w:sz w:val="24"/>
        </w:rPr>
        <w:t> </w:t>
      </w:r>
      <w:r>
        <w:rPr>
          <w:b/>
          <w:sz w:val="24"/>
        </w:rPr>
        <w:t>IMPLICATIONS</w:t>
      </w:r>
      <w:r>
        <w:rPr>
          <w:b/>
          <w:spacing w:val="-5"/>
          <w:sz w:val="24"/>
        </w:rPr>
        <w:t> </w:t>
      </w:r>
      <w:r>
        <w:rPr>
          <w:b/>
          <w:sz w:val="24"/>
        </w:rPr>
        <w:t>FOR </w:t>
      </w:r>
      <w:r>
        <w:rPr>
          <w:b/>
          <w:spacing w:val="-2"/>
          <w:sz w:val="24"/>
        </w:rPr>
        <w:t>NIGERIA</w:t>
      </w:r>
      <w:r>
        <w:rPr>
          <w:b/>
          <w:sz w:val="24"/>
        </w:rPr>
        <w:tab/>
      </w:r>
      <w:r>
        <w:rPr>
          <w:b/>
          <w:spacing w:val="-2"/>
          <w:sz w:val="24"/>
        </w:rPr>
        <w:t>INDUSTRY</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97"/>
        <w:rPr>
          <w:b/>
        </w:rPr>
      </w:pPr>
    </w:p>
    <w:p>
      <w:pPr>
        <w:spacing w:before="0"/>
        <w:ind w:left="0" w:right="515" w:firstLine="0"/>
        <w:jc w:val="center"/>
        <w:rPr>
          <w:b/>
          <w:sz w:val="24"/>
        </w:rPr>
      </w:pPr>
      <w:r>
        <w:rPr>
          <w:b/>
          <w:spacing w:val="-5"/>
          <w:sz w:val="24"/>
        </w:rPr>
        <w:t>BY</w:t>
      </w:r>
    </w:p>
    <w:p>
      <w:pPr>
        <w:spacing w:before="238"/>
        <w:ind w:left="2698" w:right="3215" w:firstLine="0"/>
        <w:jc w:val="center"/>
        <w:rPr>
          <w:b/>
          <w:sz w:val="24"/>
        </w:rPr>
      </w:pPr>
      <w:r>
        <w:rPr>
          <w:b/>
          <w:sz w:val="24"/>
        </w:rPr>
        <w:t>Waamene</w:t>
      </w:r>
      <w:r>
        <w:rPr>
          <w:b/>
          <w:spacing w:val="-15"/>
          <w:sz w:val="24"/>
        </w:rPr>
        <w:t> </w:t>
      </w:r>
      <w:r>
        <w:rPr>
          <w:b/>
          <w:sz w:val="24"/>
          <w:u w:val="single"/>
        </w:rPr>
        <w:t>NWINEEWII</w:t>
      </w:r>
      <w:r>
        <w:rPr>
          <w:b/>
          <w:sz w:val="24"/>
        </w:rPr>
        <w:t> </w:t>
      </w:r>
      <w:r>
        <w:rPr>
          <w:b/>
          <w:spacing w:val="-2"/>
          <w:sz w:val="24"/>
        </w:rPr>
        <w:t>P16LAPU8020</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71"/>
        <w:rPr>
          <w:b/>
        </w:rPr>
      </w:pPr>
    </w:p>
    <w:p>
      <w:pPr>
        <w:spacing w:line="240" w:lineRule="auto" w:before="0"/>
        <w:ind w:left="165" w:right="682" w:hanging="4"/>
        <w:jc w:val="center"/>
        <w:rPr>
          <w:b/>
          <w:sz w:val="24"/>
        </w:rPr>
      </w:pPr>
      <w:r>
        <w:rPr>
          <w:b/>
          <w:sz w:val="24"/>
        </w:rPr>
        <w:t>A DISSERTATION SUBMITTED TO THE SCHOOL OF POSTGRADUATE STUDIES,</w:t>
      </w:r>
      <w:r>
        <w:rPr>
          <w:b/>
          <w:spacing w:val="-4"/>
          <w:sz w:val="24"/>
        </w:rPr>
        <w:t> </w:t>
      </w:r>
      <w:r>
        <w:rPr>
          <w:b/>
          <w:sz w:val="24"/>
        </w:rPr>
        <w:t>AHMADU</w:t>
      </w:r>
      <w:r>
        <w:rPr>
          <w:b/>
          <w:spacing w:val="-4"/>
          <w:sz w:val="24"/>
        </w:rPr>
        <w:t> </w:t>
      </w:r>
      <w:r>
        <w:rPr>
          <w:b/>
          <w:sz w:val="24"/>
        </w:rPr>
        <w:t>BELLO</w:t>
      </w:r>
      <w:r>
        <w:rPr>
          <w:b/>
          <w:spacing w:val="-4"/>
          <w:sz w:val="24"/>
        </w:rPr>
        <w:t> </w:t>
      </w:r>
      <w:r>
        <w:rPr>
          <w:b/>
          <w:sz w:val="24"/>
        </w:rPr>
        <w:t>UNIVERSITY,</w:t>
      </w:r>
      <w:r>
        <w:rPr>
          <w:b/>
          <w:spacing w:val="-2"/>
          <w:sz w:val="24"/>
        </w:rPr>
        <w:t> </w:t>
      </w:r>
      <w:r>
        <w:rPr>
          <w:b/>
          <w:sz w:val="24"/>
        </w:rPr>
        <w:t>IN</w:t>
      </w:r>
      <w:r>
        <w:rPr>
          <w:b/>
          <w:spacing w:val="-4"/>
          <w:sz w:val="24"/>
        </w:rPr>
        <w:t> </w:t>
      </w:r>
      <w:r>
        <w:rPr>
          <w:b/>
          <w:sz w:val="24"/>
        </w:rPr>
        <w:t>PARTIAL</w:t>
      </w:r>
      <w:r>
        <w:rPr>
          <w:b/>
          <w:spacing w:val="-4"/>
          <w:sz w:val="24"/>
        </w:rPr>
        <w:t> </w:t>
      </w:r>
      <w:r>
        <w:rPr>
          <w:b/>
          <w:sz w:val="24"/>
        </w:rPr>
        <w:t>FULFILLMENT</w:t>
      </w:r>
      <w:r>
        <w:rPr>
          <w:b/>
          <w:spacing w:val="-4"/>
          <w:sz w:val="24"/>
        </w:rPr>
        <w:t> </w:t>
      </w:r>
      <w:r>
        <w:rPr>
          <w:b/>
          <w:sz w:val="24"/>
        </w:rPr>
        <w:t>OF</w:t>
      </w:r>
      <w:r>
        <w:rPr>
          <w:b/>
          <w:spacing w:val="-7"/>
          <w:sz w:val="24"/>
        </w:rPr>
        <w:t> </w:t>
      </w:r>
      <w:r>
        <w:rPr>
          <w:b/>
          <w:sz w:val="24"/>
        </w:rPr>
        <w:t>THE REQUIREMENTS FOR THE AWARD OF THE DEGREE OF MASTER OF LAWS </w:t>
      </w:r>
      <w:r>
        <w:rPr>
          <w:b/>
          <w:spacing w:val="-2"/>
          <w:sz w:val="24"/>
        </w:rPr>
        <w:t>(LL.M)</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274"/>
        <w:rPr>
          <w:b/>
        </w:rPr>
      </w:pPr>
    </w:p>
    <w:p>
      <w:pPr>
        <w:spacing w:before="0"/>
        <w:ind w:left="1949" w:right="2409" w:firstLine="0"/>
        <w:jc w:val="center"/>
        <w:rPr>
          <w:b/>
          <w:sz w:val="24"/>
        </w:rPr>
      </w:pPr>
      <w:r>
        <w:rPr>
          <w:b/>
          <w:sz w:val="24"/>
        </w:rPr>
        <w:t>DEPARTMENT</w:t>
      </w:r>
      <w:r>
        <w:rPr>
          <w:b/>
          <w:spacing w:val="-11"/>
          <w:sz w:val="24"/>
        </w:rPr>
        <w:t> </w:t>
      </w:r>
      <w:r>
        <w:rPr>
          <w:b/>
          <w:sz w:val="24"/>
        </w:rPr>
        <w:t>OF</w:t>
      </w:r>
      <w:r>
        <w:rPr>
          <w:b/>
          <w:spacing w:val="-13"/>
          <w:sz w:val="24"/>
        </w:rPr>
        <w:t> </w:t>
      </w:r>
      <w:r>
        <w:rPr>
          <w:b/>
          <w:sz w:val="24"/>
        </w:rPr>
        <w:t>COMMERCIAL</w:t>
      </w:r>
      <w:r>
        <w:rPr>
          <w:b/>
          <w:spacing w:val="-11"/>
          <w:sz w:val="24"/>
        </w:rPr>
        <w:t> </w:t>
      </w:r>
      <w:r>
        <w:rPr>
          <w:b/>
          <w:sz w:val="24"/>
        </w:rPr>
        <w:t>LAW, FACULTY OF LAW,</w:t>
      </w:r>
    </w:p>
    <w:p>
      <w:pPr>
        <w:spacing w:before="0"/>
        <w:ind w:left="2699" w:right="3215" w:firstLine="0"/>
        <w:jc w:val="center"/>
        <w:rPr>
          <w:b/>
          <w:sz w:val="24"/>
        </w:rPr>
      </w:pPr>
      <w:r>
        <w:rPr>
          <w:b/>
          <w:sz w:val="24"/>
        </w:rPr>
        <w:t>AHMADU</w:t>
      </w:r>
      <w:r>
        <w:rPr>
          <w:b/>
          <w:spacing w:val="-15"/>
          <w:sz w:val="24"/>
        </w:rPr>
        <w:t> </w:t>
      </w:r>
      <w:r>
        <w:rPr>
          <w:b/>
          <w:sz w:val="24"/>
        </w:rPr>
        <w:t>BELLO</w:t>
      </w:r>
      <w:r>
        <w:rPr>
          <w:b/>
          <w:spacing w:val="-15"/>
          <w:sz w:val="24"/>
        </w:rPr>
        <w:t> </w:t>
      </w:r>
      <w:r>
        <w:rPr>
          <w:b/>
          <w:sz w:val="24"/>
        </w:rPr>
        <w:t>UNIVERSITY, ZARIA, NIGERIA</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222"/>
        <w:rPr>
          <w:b/>
          <w:sz w:val="20"/>
        </w:rPr>
      </w:pPr>
      <w:r>
        <w:rPr/>
        <mc:AlternateContent>
          <mc:Choice Requires="wps">
            <w:drawing>
              <wp:anchor distT="0" distB="0" distL="0" distR="0" allowOverlap="1" layoutInCell="1" locked="0" behindDoc="1" simplePos="0" relativeHeight="487587840">
                <wp:simplePos x="0" y="0"/>
                <wp:positionH relativeFrom="page">
                  <wp:posOffset>3352800</wp:posOffset>
                </wp:positionH>
                <wp:positionV relativeFrom="paragraph">
                  <wp:posOffset>302247</wp:posOffset>
                </wp:positionV>
                <wp:extent cx="895350" cy="590550"/>
                <wp:effectExtent l="0" t="0" r="0" b="0"/>
                <wp:wrapTopAndBottom/>
                <wp:docPr id="5" name="Graphic 5"/>
                <wp:cNvGraphicFramePr>
                  <a:graphicFrameLocks/>
                </wp:cNvGraphicFramePr>
                <a:graphic>
                  <a:graphicData uri="http://schemas.microsoft.com/office/word/2010/wordprocessingShape">
                    <wps:wsp>
                      <wps:cNvPr id="5" name="Graphic 5"/>
                      <wps:cNvSpPr/>
                      <wps:spPr>
                        <a:xfrm>
                          <a:off x="0" y="0"/>
                          <a:ext cx="895350" cy="590550"/>
                        </a:xfrm>
                        <a:custGeom>
                          <a:avLst/>
                          <a:gdLst/>
                          <a:ahLst/>
                          <a:cxnLst/>
                          <a:rect l="l" t="t" r="r" b="b"/>
                          <a:pathLst>
                            <a:path w="895350" h="590550">
                              <a:moveTo>
                                <a:pt x="895350" y="0"/>
                              </a:moveTo>
                              <a:lnTo>
                                <a:pt x="0" y="0"/>
                              </a:lnTo>
                              <a:lnTo>
                                <a:pt x="0" y="590549"/>
                              </a:lnTo>
                              <a:lnTo>
                                <a:pt x="895350" y="590549"/>
                              </a:lnTo>
                              <a:lnTo>
                                <a:pt x="895350"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rect style="position:absolute;margin-left:264pt;margin-top:23.799023pt;width:70.5pt;height:46.5pt;mso-position-horizontal-relative:page;mso-position-vertical-relative:paragraph;z-index:-15728640;mso-wrap-distance-left:0;mso-wrap-distance-right:0" id="docshape5" filled="true" fillcolor="#ffffff" stroked="false">
                <v:fill type="solid"/>
                <w10:wrap type="topAndBottom"/>
              </v:rect>
            </w:pict>
          </mc:Fallback>
        </mc:AlternateContent>
      </w:r>
    </w:p>
    <w:p>
      <w:pPr>
        <w:spacing w:after="0"/>
        <w:rPr>
          <w:sz w:val="20"/>
        </w:rPr>
        <w:sectPr>
          <w:footerReference w:type="default" r:id="rId6"/>
          <w:pgSz w:w="11910" w:h="16840"/>
          <w:pgMar w:header="0" w:footer="0" w:top="1360" w:bottom="280" w:left="1280" w:right="760"/>
        </w:sectPr>
      </w:pPr>
    </w:p>
    <w:p>
      <w:pPr>
        <w:pStyle w:val="BodyText"/>
        <w:spacing w:before="259"/>
        <w:rPr>
          <w:b/>
        </w:rPr>
      </w:pPr>
    </w:p>
    <w:p>
      <w:pPr>
        <w:spacing w:before="0"/>
        <w:ind w:left="0" w:right="518" w:firstLine="0"/>
        <w:jc w:val="center"/>
        <w:rPr>
          <w:b/>
          <w:sz w:val="24"/>
        </w:rPr>
      </w:pPr>
      <w:r>
        <w:rPr>
          <w:b/>
          <w:sz w:val="24"/>
        </w:rPr>
        <w:t>FEBUARY,</w:t>
      </w:r>
      <w:r>
        <w:rPr>
          <w:b/>
          <w:spacing w:val="-5"/>
          <w:sz w:val="24"/>
        </w:rPr>
        <w:t> </w:t>
      </w:r>
      <w:r>
        <w:rPr>
          <w:b/>
          <w:spacing w:val="-4"/>
          <w:sz w:val="24"/>
        </w:rPr>
        <w:t>2021</w:t>
      </w:r>
    </w:p>
    <w:p>
      <w:pPr>
        <w:pStyle w:val="BodyText"/>
        <w:rPr>
          <w:b/>
        </w:rPr>
      </w:pPr>
    </w:p>
    <w:p>
      <w:pPr>
        <w:pStyle w:val="BodyText"/>
        <w:spacing w:before="202"/>
        <w:rPr>
          <w:b/>
        </w:rPr>
      </w:pPr>
    </w:p>
    <w:p>
      <w:pPr>
        <w:pStyle w:val="BodyText"/>
        <w:ind w:right="995"/>
        <w:jc w:val="center"/>
      </w:pPr>
      <w:r>
        <w:rPr/>
        <mc:AlternateContent>
          <mc:Choice Requires="wps">
            <w:drawing>
              <wp:anchor distT="0" distB="0" distL="0" distR="0" allowOverlap="1" layoutInCell="1" locked="0" behindDoc="1" simplePos="0" relativeHeight="486414848">
                <wp:simplePos x="0" y="0"/>
                <wp:positionH relativeFrom="page">
                  <wp:posOffset>6343650</wp:posOffset>
                </wp:positionH>
                <wp:positionV relativeFrom="paragraph">
                  <wp:posOffset>168334</wp:posOffset>
                </wp:positionV>
                <wp:extent cx="619125" cy="533400"/>
                <wp:effectExtent l="0" t="0" r="0" b="0"/>
                <wp:wrapNone/>
                <wp:docPr id="7" name="Graphic 7"/>
                <wp:cNvGraphicFramePr>
                  <a:graphicFrameLocks/>
                </wp:cNvGraphicFramePr>
                <a:graphic>
                  <a:graphicData uri="http://schemas.microsoft.com/office/word/2010/wordprocessingShape">
                    <wps:wsp>
                      <wps:cNvPr id="7" name="Graphic 7"/>
                      <wps:cNvSpPr/>
                      <wps:spPr>
                        <a:xfrm>
                          <a:off x="0" y="0"/>
                          <a:ext cx="619125" cy="533400"/>
                        </a:xfrm>
                        <a:custGeom>
                          <a:avLst/>
                          <a:gdLst/>
                          <a:ahLst/>
                          <a:cxnLst/>
                          <a:rect l="l" t="t" r="r" b="b"/>
                          <a:pathLst>
                            <a:path w="619125" h="533400">
                              <a:moveTo>
                                <a:pt x="619125" y="0"/>
                              </a:moveTo>
                              <a:lnTo>
                                <a:pt x="0" y="0"/>
                              </a:lnTo>
                              <a:lnTo>
                                <a:pt x="0" y="533400"/>
                              </a:lnTo>
                              <a:lnTo>
                                <a:pt x="619125" y="533400"/>
                              </a:lnTo>
                              <a:lnTo>
                                <a:pt x="619125"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rect style="position:absolute;margin-left:499.5pt;margin-top:13.254687pt;width:48.75pt;height:42pt;mso-position-horizontal-relative:page;mso-position-vertical-relative:paragraph;z-index:-16901632" id="docshape7" filled="true" fillcolor="#ffffff" stroked="false">
                <v:fill type="solid"/>
                <w10:wrap type="none"/>
              </v:rect>
            </w:pict>
          </mc:Fallback>
        </mc:AlternateContent>
      </w:r>
      <w:bookmarkStart w:name="_bookmark0" w:id="1"/>
      <w:bookmarkEnd w:id="1"/>
      <w:r>
        <w:rPr/>
      </w:r>
      <w:r>
        <w:rPr>
          <w:spacing w:val="-2"/>
        </w:rPr>
        <w:t>DECLARATION</w:t>
      </w:r>
    </w:p>
    <w:p>
      <w:pPr>
        <w:pStyle w:val="BodyText"/>
      </w:pPr>
    </w:p>
    <w:p>
      <w:pPr>
        <w:pStyle w:val="BodyText"/>
        <w:spacing w:before="200"/>
      </w:pPr>
    </w:p>
    <w:p>
      <w:pPr>
        <w:pStyle w:val="BodyText"/>
        <w:spacing w:line="276" w:lineRule="auto"/>
        <w:ind w:left="160" w:right="676"/>
        <w:jc w:val="both"/>
      </w:pPr>
      <w:r>
        <w:rPr/>
        <w:t>I declare that the work in this dissertation entitled </w:t>
      </w:r>
      <w:r>
        <w:rPr>
          <w:i/>
        </w:rPr>
        <w:t>An Examination of Cabotage Laws and implications for Nigerian Maritime Industry </w:t>
      </w:r>
      <w:r>
        <w:rPr/>
        <w:t>has been carried out by</w:t>
      </w:r>
      <w:r>
        <w:rPr>
          <w:spacing w:val="-2"/>
        </w:rPr>
        <w:t> </w:t>
      </w:r>
      <w:r>
        <w:rPr/>
        <w:t>me in the Department of Commercial Law,</w:t>
      </w:r>
      <w:r>
        <w:rPr>
          <w:spacing w:val="-3"/>
        </w:rPr>
        <w:t> </w:t>
      </w:r>
      <w:r>
        <w:rPr/>
        <w:t>Faculty</w:t>
      </w:r>
      <w:r>
        <w:rPr>
          <w:spacing w:val="-5"/>
        </w:rPr>
        <w:t> </w:t>
      </w:r>
      <w:r>
        <w:rPr/>
        <w:t>of</w:t>
      </w:r>
      <w:r>
        <w:rPr>
          <w:spacing w:val="-1"/>
        </w:rPr>
        <w:t> </w:t>
      </w:r>
      <w:r>
        <w:rPr/>
        <w:t>Law,</w:t>
      </w:r>
      <w:r>
        <w:rPr>
          <w:spacing w:val="-3"/>
        </w:rPr>
        <w:t> </w:t>
      </w:r>
      <w:r>
        <w:rPr/>
        <w:t>Ahmadu</w:t>
      </w:r>
      <w:r>
        <w:rPr>
          <w:spacing w:val="-2"/>
        </w:rPr>
        <w:t> </w:t>
      </w:r>
      <w:r>
        <w:rPr/>
        <w:t>Bello</w:t>
      </w:r>
      <w:r>
        <w:rPr>
          <w:spacing w:val="-2"/>
        </w:rPr>
        <w:t> </w:t>
      </w:r>
      <w:r>
        <w:rPr/>
        <w:t>University,</w:t>
      </w:r>
      <w:r>
        <w:rPr>
          <w:spacing w:val="-2"/>
        </w:rPr>
        <w:t> </w:t>
      </w:r>
      <w:r>
        <w:rPr/>
        <w:t>Zaria,</w:t>
      </w:r>
      <w:r>
        <w:rPr>
          <w:spacing w:val="-2"/>
        </w:rPr>
        <w:t> </w:t>
      </w:r>
      <w:r>
        <w:rPr/>
        <w:t>Nigeria.</w:t>
      </w:r>
      <w:r>
        <w:rPr>
          <w:spacing w:val="-2"/>
        </w:rPr>
        <w:t> </w:t>
      </w:r>
      <w:r>
        <w:rPr/>
        <w:t>The</w:t>
      </w:r>
      <w:r>
        <w:rPr>
          <w:spacing w:val="-4"/>
        </w:rPr>
        <w:t> </w:t>
      </w:r>
      <w:r>
        <w:rPr/>
        <w:t>information derived from the literature has been duly acknowledged in the text and a list of references provided. No part of this dissertation was previously</w:t>
      </w:r>
      <w:r>
        <w:rPr>
          <w:spacing w:val="-3"/>
        </w:rPr>
        <w:t> </w:t>
      </w:r>
      <w:r>
        <w:rPr/>
        <w:t>presented for another degree or diploma at this or any other institution.</w:t>
      </w:r>
    </w:p>
    <w:p>
      <w:pPr>
        <w:pStyle w:val="BodyText"/>
      </w:pPr>
    </w:p>
    <w:p>
      <w:pPr>
        <w:pStyle w:val="BodyText"/>
      </w:pPr>
    </w:p>
    <w:p>
      <w:pPr>
        <w:pStyle w:val="BodyText"/>
      </w:pPr>
    </w:p>
    <w:p>
      <w:pPr>
        <w:pStyle w:val="BodyText"/>
      </w:pPr>
    </w:p>
    <w:p>
      <w:pPr>
        <w:pStyle w:val="BodyText"/>
      </w:pPr>
    </w:p>
    <w:p>
      <w:pPr>
        <w:pStyle w:val="BodyText"/>
        <w:spacing w:before="93"/>
      </w:pPr>
    </w:p>
    <w:p>
      <w:pPr>
        <w:pStyle w:val="BodyText"/>
        <w:ind w:left="160"/>
        <w:jc w:val="both"/>
      </w:pPr>
      <w:r>
        <w:rPr/>
        <w:t>Waamene</w:t>
      </w:r>
      <w:r>
        <w:rPr>
          <w:spacing w:val="-3"/>
        </w:rPr>
        <w:t> </w:t>
      </w:r>
      <w:r>
        <w:rPr>
          <w:spacing w:val="-2"/>
        </w:rPr>
        <w:t>NWINEEWII</w:t>
      </w:r>
    </w:p>
    <w:p>
      <w:pPr>
        <w:pStyle w:val="BodyText"/>
        <w:spacing w:before="17"/>
        <w:rPr>
          <w:sz w:val="20"/>
        </w:rPr>
      </w:pPr>
      <w:r>
        <w:rPr/>
        <mc:AlternateContent>
          <mc:Choice Requires="wps">
            <w:drawing>
              <wp:anchor distT="0" distB="0" distL="0" distR="0" allowOverlap="1" layoutInCell="1" locked="0" behindDoc="1" simplePos="0" relativeHeight="487589888">
                <wp:simplePos x="0" y="0"/>
                <wp:positionH relativeFrom="page">
                  <wp:posOffset>914704</wp:posOffset>
                </wp:positionH>
                <wp:positionV relativeFrom="paragraph">
                  <wp:posOffset>172249</wp:posOffset>
                </wp:positionV>
                <wp:extent cx="1828800" cy="1270"/>
                <wp:effectExtent l="0" t="0" r="0" b="0"/>
                <wp:wrapTopAndBottom/>
                <wp:docPr id="8" name="Graphic 8"/>
                <wp:cNvGraphicFramePr>
                  <a:graphicFrameLocks/>
                </wp:cNvGraphicFramePr>
                <a:graphic>
                  <a:graphicData uri="http://schemas.microsoft.com/office/word/2010/wordprocessingShape">
                    <wps:wsp>
                      <wps:cNvPr id="8" name="Graphic 8"/>
                      <wps:cNvSpPr/>
                      <wps:spPr>
                        <a:xfrm>
                          <a:off x="0" y="0"/>
                          <a:ext cx="1828800" cy="1270"/>
                        </a:xfrm>
                        <a:custGeom>
                          <a:avLst/>
                          <a:gdLst/>
                          <a:ahLst/>
                          <a:cxnLst/>
                          <a:rect l="l" t="t" r="r" b="b"/>
                          <a:pathLst>
                            <a:path w="1828800" h="0">
                              <a:moveTo>
                                <a:pt x="0" y="0"/>
                              </a:moveTo>
                              <a:lnTo>
                                <a:pt x="18288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024002pt;margin-top:13.562927pt;width:144pt;height:.1pt;mso-position-horizontal-relative:page;mso-position-vertical-relative:paragraph;z-index:-15726592;mso-wrap-distance-left:0;mso-wrap-distance-right:0" id="docshape8" coordorigin="1440,271" coordsize="2880,0" path="m1440,271l4320,271e" filled="false" stroked="true" strokeweight=".487125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90400">
                <wp:simplePos x="0" y="0"/>
                <wp:positionH relativeFrom="page">
                  <wp:posOffset>2857805</wp:posOffset>
                </wp:positionH>
                <wp:positionV relativeFrom="paragraph">
                  <wp:posOffset>172249</wp:posOffset>
                </wp:positionV>
                <wp:extent cx="1828800" cy="1270"/>
                <wp:effectExtent l="0" t="0" r="0" b="0"/>
                <wp:wrapTopAndBottom/>
                <wp:docPr id="9" name="Graphic 9"/>
                <wp:cNvGraphicFramePr>
                  <a:graphicFrameLocks/>
                </wp:cNvGraphicFramePr>
                <a:graphic>
                  <a:graphicData uri="http://schemas.microsoft.com/office/word/2010/wordprocessingShape">
                    <wps:wsp>
                      <wps:cNvPr id="9" name="Graphic 9"/>
                      <wps:cNvSpPr/>
                      <wps:spPr>
                        <a:xfrm>
                          <a:off x="0" y="0"/>
                          <a:ext cx="1828800" cy="1270"/>
                        </a:xfrm>
                        <a:custGeom>
                          <a:avLst/>
                          <a:gdLst/>
                          <a:ahLst/>
                          <a:cxnLst/>
                          <a:rect l="l" t="t" r="r" b="b"/>
                          <a:pathLst>
                            <a:path w="1828800" h="0">
                              <a:moveTo>
                                <a:pt x="0" y="0"/>
                              </a:moveTo>
                              <a:lnTo>
                                <a:pt x="18288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25.024017pt;margin-top:13.562927pt;width:144pt;height:.1pt;mso-position-horizontal-relative:page;mso-position-vertical-relative:paragraph;z-index:-15726080;mso-wrap-distance-left:0;mso-wrap-distance-right:0" id="docshape9" coordorigin="4500,271" coordsize="2880,0" path="m4500,271l7380,271e" filled="false" stroked="true" strokeweight=".487125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90912">
                <wp:simplePos x="0" y="0"/>
                <wp:positionH relativeFrom="page">
                  <wp:posOffset>4915205</wp:posOffset>
                </wp:positionH>
                <wp:positionV relativeFrom="paragraph">
                  <wp:posOffset>172249</wp:posOffset>
                </wp:positionV>
                <wp:extent cx="1219200" cy="1270"/>
                <wp:effectExtent l="0" t="0" r="0" b="0"/>
                <wp:wrapTopAndBottom/>
                <wp:docPr id="10" name="Graphic 10"/>
                <wp:cNvGraphicFramePr>
                  <a:graphicFrameLocks/>
                </wp:cNvGraphicFramePr>
                <a:graphic>
                  <a:graphicData uri="http://schemas.microsoft.com/office/word/2010/wordprocessingShape">
                    <wps:wsp>
                      <wps:cNvPr id="10" name="Graphic 10"/>
                      <wps:cNvSpPr/>
                      <wps:spPr>
                        <a:xfrm>
                          <a:off x="0" y="0"/>
                          <a:ext cx="1219200" cy="1270"/>
                        </a:xfrm>
                        <a:custGeom>
                          <a:avLst/>
                          <a:gdLst/>
                          <a:ahLst/>
                          <a:cxnLst/>
                          <a:rect l="l" t="t" r="r" b="b"/>
                          <a:pathLst>
                            <a:path w="1219200" h="0">
                              <a:moveTo>
                                <a:pt x="0" y="0"/>
                              </a:moveTo>
                              <a:lnTo>
                                <a:pt x="12192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87.024017pt;margin-top:13.562927pt;width:96pt;height:.1pt;mso-position-horizontal-relative:page;mso-position-vertical-relative:paragraph;z-index:-15725568;mso-wrap-distance-left:0;mso-wrap-distance-right:0" id="docshape10" coordorigin="7740,271" coordsize="1920,0" path="m7740,271l9660,271e" filled="false" stroked="true" strokeweight=".487125pt" strokecolor="#000000">
                <v:path arrowok="t"/>
                <v:stroke dashstyle="solid"/>
                <w10:wrap type="topAndBottom"/>
              </v:shape>
            </w:pict>
          </mc:Fallback>
        </mc:AlternateContent>
      </w:r>
    </w:p>
    <w:p>
      <w:pPr>
        <w:pStyle w:val="BodyText"/>
        <w:tabs>
          <w:tab w:pos="3226" w:val="left" w:leader="none"/>
          <w:tab w:pos="6485" w:val="left" w:leader="none"/>
        </w:tabs>
        <w:ind w:left="160"/>
      </w:pPr>
      <w:r>
        <w:rPr/>
        <w:t>Name</w:t>
      </w:r>
      <w:r>
        <w:rPr>
          <w:spacing w:val="-2"/>
        </w:rPr>
        <w:t> </w:t>
      </w:r>
      <w:r>
        <w:rPr/>
        <w:t>of</w:t>
      </w:r>
      <w:r>
        <w:rPr>
          <w:spacing w:val="-2"/>
        </w:rPr>
        <w:t> Student</w:t>
      </w:r>
      <w:r>
        <w:rPr/>
        <w:tab/>
      </w:r>
      <w:r>
        <w:rPr>
          <w:spacing w:val="-2"/>
        </w:rPr>
        <w:t>Signature</w:t>
      </w:r>
      <w:r>
        <w:rPr/>
        <w:tab/>
      </w:r>
      <w:r>
        <w:rPr>
          <w:spacing w:val="-4"/>
        </w:rPr>
        <w:t>Date</w:t>
      </w:r>
    </w:p>
    <w:p>
      <w:pPr>
        <w:spacing w:after="0"/>
        <w:sectPr>
          <w:footerReference w:type="default" r:id="rId7"/>
          <w:pgSz w:w="11910" w:h="16840"/>
          <w:pgMar w:header="0" w:footer="1002" w:top="1920" w:bottom="1200" w:left="1280" w:right="760"/>
          <w:pgNumType w:start="2"/>
        </w:sectPr>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58"/>
      </w:pPr>
    </w:p>
    <w:p>
      <w:pPr>
        <w:pStyle w:val="Heading1"/>
        <w:spacing w:before="1"/>
      </w:pPr>
      <w:bookmarkStart w:name="_bookmark1" w:id="2"/>
      <w:bookmarkEnd w:id="2"/>
      <w:r>
        <w:rPr>
          <w:b w:val="0"/>
        </w:rPr>
      </w:r>
      <w:r>
        <w:rPr>
          <w:spacing w:val="-2"/>
        </w:rPr>
        <w:t>CERTIFICATION</w:t>
      </w:r>
    </w:p>
    <w:p>
      <w:pPr>
        <w:spacing w:line="276" w:lineRule="auto" w:before="274"/>
        <w:ind w:left="160" w:right="678" w:firstLine="0"/>
        <w:jc w:val="both"/>
        <w:rPr>
          <w:sz w:val="24"/>
        </w:rPr>
      </w:pPr>
      <w:r>
        <w:rPr>
          <w:sz w:val="24"/>
        </w:rPr>
        <w:t>This dissertation entitled </w:t>
      </w:r>
      <w:r>
        <w:rPr>
          <w:i/>
          <w:sz w:val="24"/>
        </w:rPr>
        <w:t>An Examination of Cabotage Laws and Implications for Nigerian Maritime</w:t>
      </w:r>
      <w:r>
        <w:rPr>
          <w:i/>
          <w:spacing w:val="-4"/>
          <w:sz w:val="24"/>
        </w:rPr>
        <w:t> </w:t>
      </w:r>
      <w:r>
        <w:rPr>
          <w:i/>
          <w:sz w:val="24"/>
        </w:rPr>
        <w:t>Industry</w:t>
      </w:r>
      <w:r>
        <w:rPr>
          <w:i/>
          <w:spacing w:val="-4"/>
          <w:sz w:val="24"/>
        </w:rPr>
        <w:t> </w:t>
      </w:r>
      <w:r>
        <w:rPr>
          <w:sz w:val="24"/>
        </w:rPr>
        <w:t>meets</w:t>
      </w:r>
      <w:r>
        <w:rPr>
          <w:spacing w:val="-1"/>
          <w:sz w:val="24"/>
        </w:rPr>
        <w:t> </w:t>
      </w:r>
      <w:r>
        <w:rPr>
          <w:sz w:val="24"/>
        </w:rPr>
        <w:t>the</w:t>
      </w:r>
      <w:r>
        <w:rPr>
          <w:spacing w:val="-3"/>
          <w:sz w:val="24"/>
        </w:rPr>
        <w:t> </w:t>
      </w:r>
      <w:r>
        <w:rPr>
          <w:sz w:val="24"/>
        </w:rPr>
        <w:t>regulations</w:t>
      </w:r>
      <w:r>
        <w:rPr>
          <w:spacing w:val="-1"/>
          <w:sz w:val="24"/>
        </w:rPr>
        <w:t> </w:t>
      </w:r>
      <w:r>
        <w:rPr>
          <w:sz w:val="24"/>
        </w:rPr>
        <w:t>governing</w:t>
      </w:r>
      <w:r>
        <w:rPr>
          <w:spacing w:val="-3"/>
          <w:sz w:val="24"/>
        </w:rPr>
        <w:t> </w:t>
      </w:r>
      <w:r>
        <w:rPr>
          <w:sz w:val="24"/>
        </w:rPr>
        <w:t>the</w:t>
      </w:r>
      <w:r>
        <w:rPr>
          <w:spacing w:val="-3"/>
          <w:sz w:val="24"/>
        </w:rPr>
        <w:t> </w:t>
      </w:r>
      <w:r>
        <w:rPr>
          <w:sz w:val="24"/>
        </w:rPr>
        <w:t>award</w:t>
      </w:r>
      <w:r>
        <w:rPr>
          <w:spacing w:val="-3"/>
          <w:sz w:val="24"/>
        </w:rPr>
        <w:t> </w:t>
      </w:r>
      <w:r>
        <w:rPr>
          <w:sz w:val="24"/>
        </w:rPr>
        <w:t>of</w:t>
      </w:r>
      <w:r>
        <w:rPr>
          <w:spacing w:val="-5"/>
          <w:sz w:val="24"/>
        </w:rPr>
        <w:t> </w:t>
      </w:r>
      <w:r>
        <w:rPr>
          <w:sz w:val="24"/>
        </w:rPr>
        <w:t>the</w:t>
      </w:r>
      <w:r>
        <w:rPr>
          <w:spacing w:val="-3"/>
          <w:sz w:val="24"/>
        </w:rPr>
        <w:t> </w:t>
      </w:r>
      <w:r>
        <w:rPr>
          <w:sz w:val="24"/>
        </w:rPr>
        <w:t>degree</w:t>
      </w:r>
      <w:r>
        <w:rPr>
          <w:spacing w:val="-2"/>
          <w:sz w:val="24"/>
        </w:rPr>
        <w:t> </w:t>
      </w:r>
      <w:r>
        <w:rPr>
          <w:sz w:val="24"/>
        </w:rPr>
        <w:t>of</w:t>
      </w:r>
      <w:r>
        <w:rPr>
          <w:spacing w:val="-4"/>
          <w:sz w:val="24"/>
        </w:rPr>
        <w:t> </w:t>
      </w:r>
      <w:r>
        <w:rPr>
          <w:sz w:val="24"/>
        </w:rPr>
        <w:t>Master</w:t>
      </w:r>
      <w:r>
        <w:rPr>
          <w:spacing w:val="-3"/>
          <w:sz w:val="24"/>
        </w:rPr>
        <w:t> </w:t>
      </w:r>
      <w:r>
        <w:rPr>
          <w:sz w:val="24"/>
        </w:rPr>
        <w:t>of Laws (LL.M) of the Ahmadu Bello University, Zaria and is approved for its contribution to the knowledge and literary presentation.</w:t>
      </w:r>
    </w:p>
    <w:p>
      <w:pPr>
        <w:pStyle w:val="BodyText"/>
        <w:rPr>
          <w:sz w:val="20"/>
        </w:rPr>
      </w:pPr>
    </w:p>
    <w:p>
      <w:pPr>
        <w:pStyle w:val="BodyText"/>
        <w:rPr>
          <w:sz w:val="20"/>
        </w:rPr>
      </w:pPr>
    </w:p>
    <w:p>
      <w:pPr>
        <w:pStyle w:val="BodyText"/>
        <w:spacing w:before="35"/>
        <w:rPr>
          <w:sz w:val="20"/>
        </w:rPr>
      </w:pPr>
    </w:p>
    <w:tbl>
      <w:tblPr>
        <w:tblW w:w="0" w:type="auto"/>
        <w:jc w:val="left"/>
        <w:tblInd w:w="1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750"/>
        <w:gridCol w:w="31"/>
        <w:gridCol w:w="2341"/>
        <w:gridCol w:w="61"/>
        <w:gridCol w:w="121"/>
        <w:gridCol w:w="121"/>
        <w:gridCol w:w="1801"/>
      </w:tblGrid>
      <w:tr>
        <w:trPr>
          <w:trHeight w:val="774" w:hRule="atLeast"/>
        </w:trPr>
        <w:tc>
          <w:tcPr>
            <w:tcW w:w="3750" w:type="dxa"/>
          </w:tcPr>
          <w:p>
            <w:pPr>
              <w:pStyle w:val="TableParagraph"/>
              <w:spacing w:line="266" w:lineRule="exact" w:before="0"/>
              <w:rPr>
                <w:sz w:val="24"/>
              </w:rPr>
            </w:pPr>
            <w:r>
              <w:rPr>
                <w:sz w:val="24"/>
              </w:rPr>
              <w:t>Prof.</w:t>
            </w:r>
            <w:r>
              <w:rPr>
                <w:spacing w:val="-3"/>
                <w:sz w:val="24"/>
              </w:rPr>
              <w:t> </w:t>
            </w:r>
            <w:r>
              <w:rPr>
                <w:sz w:val="24"/>
              </w:rPr>
              <w:t>S.</w:t>
            </w:r>
            <w:r>
              <w:rPr>
                <w:spacing w:val="-1"/>
                <w:sz w:val="24"/>
              </w:rPr>
              <w:t> </w:t>
            </w:r>
            <w:r>
              <w:rPr>
                <w:sz w:val="24"/>
              </w:rPr>
              <w:t>A. </w:t>
            </w:r>
            <w:r>
              <w:rPr>
                <w:spacing w:val="-2"/>
                <w:sz w:val="24"/>
              </w:rPr>
              <w:t>Apinega</w:t>
            </w:r>
          </w:p>
        </w:tc>
        <w:tc>
          <w:tcPr>
            <w:tcW w:w="4476" w:type="dxa"/>
            <w:gridSpan w:val="6"/>
          </w:tcPr>
          <w:p>
            <w:pPr>
              <w:pStyle w:val="TableParagraph"/>
              <w:spacing w:before="0"/>
              <w:rPr>
                <w:sz w:val="24"/>
              </w:rPr>
            </w:pPr>
          </w:p>
        </w:tc>
      </w:tr>
      <w:tr>
        <w:trPr>
          <w:trHeight w:val="2059" w:hRule="atLeast"/>
        </w:trPr>
        <w:tc>
          <w:tcPr>
            <w:tcW w:w="3750" w:type="dxa"/>
          </w:tcPr>
          <w:p>
            <w:pPr>
              <w:pStyle w:val="TableParagraph"/>
              <w:spacing w:line="20" w:lineRule="exact" w:before="0"/>
              <w:rPr>
                <w:sz w:val="2"/>
              </w:rPr>
            </w:pPr>
            <w:r>
              <w:rPr>
                <w:sz w:val="2"/>
              </w:rPr>
              <mc:AlternateContent>
                <mc:Choice Requires="wps">
                  <w:drawing>
                    <wp:inline distT="0" distB="0" distL="0" distR="0">
                      <wp:extent cx="2209800" cy="6350"/>
                      <wp:effectExtent l="9525" t="0" r="0" b="3175"/>
                      <wp:docPr id="11" name="Group 11"/>
                      <wp:cNvGraphicFramePr>
                        <a:graphicFrameLocks/>
                      </wp:cNvGraphicFramePr>
                      <a:graphic>
                        <a:graphicData uri="http://schemas.microsoft.com/office/word/2010/wordprocessingGroup">
                          <wpg:wgp>
                            <wpg:cNvPr id="11" name="Group 11"/>
                            <wpg:cNvGrpSpPr/>
                            <wpg:grpSpPr>
                              <a:xfrm>
                                <a:off x="0" y="0"/>
                                <a:ext cx="2209800" cy="6350"/>
                                <a:chExt cx="2209800" cy="6350"/>
                              </a:xfrm>
                            </wpg:grpSpPr>
                            <wps:wsp>
                              <wps:cNvPr id="12" name="Graphic 12"/>
                              <wps:cNvSpPr/>
                              <wps:spPr>
                                <a:xfrm>
                                  <a:off x="0" y="3093"/>
                                  <a:ext cx="2209800" cy="1270"/>
                                </a:xfrm>
                                <a:custGeom>
                                  <a:avLst/>
                                  <a:gdLst/>
                                  <a:ahLst/>
                                  <a:cxnLst/>
                                  <a:rect l="l" t="t" r="r" b="b"/>
                                  <a:pathLst>
                                    <a:path w="2209800" h="0">
                                      <a:moveTo>
                                        <a:pt x="0" y="0"/>
                                      </a:moveTo>
                                      <a:lnTo>
                                        <a:pt x="2209800" y="0"/>
                                      </a:lnTo>
                                    </a:path>
                                  </a:pathLst>
                                </a:custGeom>
                                <a:ln w="618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74pt;height:.5pt;mso-position-horizontal-relative:char;mso-position-vertical-relative:line" id="docshapegroup11" coordorigin="0,0" coordsize="3480,10">
                      <v:line style="position:absolute" from="0,5" to="3480,5" stroked="true" strokeweight=".487125pt" strokecolor="#000000">
                        <v:stroke dashstyle="solid"/>
                      </v:line>
                    </v:group>
                  </w:pict>
                </mc:Fallback>
              </mc:AlternateContent>
            </w:r>
            <w:r>
              <w:rPr>
                <w:sz w:val="2"/>
              </w:rPr>
            </w:r>
          </w:p>
          <w:p>
            <w:pPr>
              <w:pStyle w:val="TableParagraph"/>
              <w:spacing w:before="222"/>
              <w:rPr>
                <w:sz w:val="24"/>
              </w:rPr>
            </w:pPr>
            <w:r>
              <w:rPr>
                <w:sz w:val="24"/>
              </w:rPr>
              <w:t>Chairman, Supervisory</w:t>
            </w:r>
            <w:r>
              <w:rPr>
                <w:spacing w:val="-5"/>
                <w:sz w:val="24"/>
              </w:rPr>
              <w:t> </w:t>
            </w:r>
            <w:r>
              <w:rPr>
                <w:spacing w:val="-2"/>
                <w:sz w:val="24"/>
              </w:rPr>
              <w:t>Committee</w:t>
            </w:r>
          </w:p>
          <w:p>
            <w:pPr>
              <w:pStyle w:val="TableParagraph"/>
              <w:spacing w:before="0"/>
              <w:rPr>
                <w:sz w:val="24"/>
              </w:rPr>
            </w:pPr>
          </w:p>
          <w:p>
            <w:pPr>
              <w:pStyle w:val="TableParagraph"/>
              <w:spacing w:before="207"/>
              <w:rPr>
                <w:sz w:val="24"/>
              </w:rPr>
            </w:pPr>
          </w:p>
          <w:p>
            <w:pPr>
              <w:pStyle w:val="TableParagraph"/>
              <w:spacing w:before="0"/>
              <w:rPr>
                <w:sz w:val="24"/>
              </w:rPr>
            </w:pPr>
            <w:r>
              <w:rPr>
                <w:sz w:val="24"/>
              </w:rPr>
              <w:t>Prof.</w:t>
            </w:r>
            <w:r>
              <w:rPr>
                <w:spacing w:val="-1"/>
                <w:sz w:val="24"/>
              </w:rPr>
              <w:t> </w:t>
            </w:r>
            <w:r>
              <w:rPr>
                <w:sz w:val="24"/>
              </w:rPr>
              <w:t>M.</w:t>
            </w:r>
            <w:r>
              <w:rPr>
                <w:spacing w:val="-1"/>
                <w:sz w:val="24"/>
              </w:rPr>
              <w:t> </w:t>
            </w:r>
            <w:r>
              <w:rPr>
                <w:sz w:val="24"/>
              </w:rPr>
              <w:t>A. </w:t>
            </w:r>
            <w:r>
              <w:rPr>
                <w:spacing w:val="-2"/>
                <w:sz w:val="24"/>
              </w:rPr>
              <w:t>Madaki</w:t>
            </w:r>
          </w:p>
        </w:tc>
        <w:tc>
          <w:tcPr>
            <w:tcW w:w="31" w:type="dxa"/>
            <w:tcBorders>
              <w:bottom w:val="single" w:sz="4" w:space="0" w:color="000000"/>
            </w:tcBorders>
          </w:tcPr>
          <w:p>
            <w:pPr>
              <w:pStyle w:val="TableParagraph"/>
              <w:spacing w:before="0"/>
              <w:rPr>
                <w:sz w:val="24"/>
              </w:rPr>
            </w:pPr>
          </w:p>
        </w:tc>
        <w:tc>
          <w:tcPr>
            <w:tcW w:w="2341" w:type="dxa"/>
            <w:tcBorders>
              <w:top w:val="single" w:sz="4" w:space="0" w:color="000000"/>
              <w:bottom w:val="single" w:sz="4" w:space="0" w:color="000000"/>
            </w:tcBorders>
          </w:tcPr>
          <w:p>
            <w:pPr>
              <w:pStyle w:val="TableParagraph"/>
              <w:spacing w:before="242"/>
              <w:ind w:left="529"/>
              <w:rPr>
                <w:sz w:val="24"/>
              </w:rPr>
            </w:pPr>
            <w:r>
              <w:rPr>
                <w:spacing w:val="-2"/>
                <w:sz w:val="24"/>
              </w:rPr>
              <w:t>(Signature)</w:t>
            </w:r>
          </w:p>
        </w:tc>
        <w:tc>
          <w:tcPr>
            <w:tcW w:w="61" w:type="dxa"/>
            <w:tcBorders>
              <w:top w:val="single" w:sz="4" w:space="0" w:color="000000"/>
            </w:tcBorders>
          </w:tcPr>
          <w:p>
            <w:pPr>
              <w:pStyle w:val="TableParagraph"/>
              <w:spacing w:before="0"/>
              <w:rPr>
                <w:sz w:val="24"/>
              </w:rPr>
            </w:pPr>
          </w:p>
        </w:tc>
        <w:tc>
          <w:tcPr>
            <w:tcW w:w="121" w:type="dxa"/>
          </w:tcPr>
          <w:p>
            <w:pPr>
              <w:pStyle w:val="TableParagraph"/>
              <w:spacing w:before="0"/>
              <w:rPr>
                <w:sz w:val="24"/>
              </w:rPr>
            </w:pPr>
          </w:p>
        </w:tc>
        <w:tc>
          <w:tcPr>
            <w:tcW w:w="121" w:type="dxa"/>
            <w:tcBorders>
              <w:bottom w:val="single" w:sz="4" w:space="0" w:color="000000"/>
            </w:tcBorders>
          </w:tcPr>
          <w:p>
            <w:pPr>
              <w:pStyle w:val="TableParagraph"/>
              <w:spacing w:before="0"/>
              <w:rPr>
                <w:sz w:val="24"/>
              </w:rPr>
            </w:pPr>
          </w:p>
        </w:tc>
        <w:tc>
          <w:tcPr>
            <w:tcW w:w="1801" w:type="dxa"/>
            <w:tcBorders>
              <w:top w:val="single" w:sz="4" w:space="0" w:color="000000"/>
              <w:bottom w:val="single" w:sz="4" w:space="0" w:color="000000"/>
            </w:tcBorders>
          </w:tcPr>
          <w:p>
            <w:pPr>
              <w:pStyle w:val="TableParagraph"/>
              <w:spacing w:before="242"/>
              <w:ind w:left="642"/>
              <w:rPr>
                <w:sz w:val="24"/>
              </w:rPr>
            </w:pPr>
            <w:r>
              <w:rPr>
                <w:spacing w:val="-2"/>
                <w:sz w:val="24"/>
              </w:rPr>
              <w:t>(Date)</w:t>
            </w:r>
          </w:p>
        </w:tc>
      </w:tr>
      <w:tr>
        <w:trPr>
          <w:trHeight w:val="2061" w:hRule="atLeast"/>
        </w:trPr>
        <w:tc>
          <w:tcPr>
            <w:tcW w:w="3750" w:type="dxa"/>
          </w:tcPr>
          <w:p>
            <w:pPr>
              <w:pStyle w:val="TableParagraph"/>
              <w:spacing w:line="20" w:lineRule="exact" w:before="0"/>
              <w:rPr>
                <w:sz w:val="2"/>
              </w:rPr>
            </w:pPr>
            <w:r>
              <w:rPr>
                <w:sz w:val="2"/>
              </w:rPr>
              <mc:AlternateContent>
                <mc:Choice Requires="wps">
                  <w:drawing>
                    <wp:inline distT="0" distB="0" distL="0" distR="0">
                      <wp:extent cx="2057400" cy="6350"/>
                      <wp:effectExtent l="9525" t="0" r="0" b="3175"/>
                      <wp:docPr id="13" name="Group 13"/>
                      <wp:cNvGraphicFramePr>
                        <a:graphicFrameLocks/>
                      </wp:cNvGraphicFramePr>
                      <a:graphic>
                        <a:graphicData uri="http://schemas.microsoft.com/office/word/2010/wordprocessingGroup">
                          <wpg:wgp>
                            <wpg:cNvPr id="13" name="Group 13"/>
                            <wpg:cNvGrpSpPr/>
                            <wpg:grpSpPr>
                              <a:xfrm>
                                <a:off x="0" y="0"/>
                                <a:ext cx="2057400" cy="6350"/>
                                <a:chExt cx="2057400" cy="6350"/>
                              </a:xfrm>
                            </wpg:grpSpPr>
                            <wps:wsp>
                              <wps:cNvPr id="14" name="Graphic 14"/>
                              <wps:cNvSpPr/>
                              <wps:spPr>
                                <a:xfrm>
                                  <a:off x="0" y="3093"/>
                                  <a:ext cx="2057400" cy="1270"/>
                                </a:xfrm>
                                <a:custGeom>
                                  <a:avLst/>
                                  <a:gdLst/>
                                  <a:ahLst/>
                                  <a:cxnLst/>
                                  <a:rect l="l" t="t" r="r" b="b"/>
                                  <a:pathLst>
                                    <a:path w="2057400" h="0">
                                      <a:moveTo>
                                        <a:pt x="0" y="0"/>
                                      </a:moveTo>
                                      <a:lnTo>
                                        <a:pt x="2057400" y="0"/>
                                      </a:lnTo>
                                    </a:path>
                                  </a:pathLst>
                                </a:custGeom>
                                <a:ln w="618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62pt;height:.5pt;mso-position-horizontal-relative:char;mso-position-vertical-relative:line" id="docshapegroup12" coordorigin="0,0" coordsize="3240,10">
                      <v:line style="position:absolute" from="0,5" to="3240,5" stroked="true" strokeweight=".487125pt" strokecolor="#000000">
                        <v:stroke dashstyle="solid"/>
                      </v:line>
                    </v:group>
                  </w:pict>
                </mc:Fallback>
              </mc:AlternateContent>
            </w:r>
            <w:r>
              <w:rPr>
                <w:sz w:val="2"/>
              </w:rPr>
            </w:r>
          </w:p>
          <w:p>
            <w:pPr>
              <w:pStyle w:val="TableParagraph"/>
              <w:spacing w:before="222"/>
              <w:rPr>
                <w:sz w:val="24"/>
              </w:rPr>
            </w:pPr>
            <w:r>
              <w:rPr>
                <w:sz w:val="24"/>
              </w:rPr>
              <w:t>Member, Supervisory</w:t>
            </w:r>
            <w:r>
              <w:rPr>
                <w:spacing w:val="-5"/>
                <w:sz w:val="24"/>
              </w:rPr>
              <w:t> </w:t>
            </w:r>
            <w:r>
              <w:rPr>
                <w:spacing w:val="-2"/>
                <w:sz w:val="24"/>
              </w:rPr>
              <w:t>Committee</w:t>
            </w:r>
          </w:p>
          <w:p>
            <w:pPr>
              <w:pStyle w:val="TableParagraph"/>
              <w:spacing w:before="0"/>
              <w:rPr>
                <w:sz w:val="24"/>
              </w:rPr>
            </w:pPr>
          </w:p>
          <w:p>
            <w:pPr>
              <w:pStyle w:val="TableParagraph"/>
              <w:spacing w:before="207"/>
              <w:rPr>
                <w:sz w:val="24"/>
              </w:rPr>
            </w:pPr>
          </w:p>
          <w:p>
            <w:pPr>
              <w:pStyle w:val="TableParagraph"/>
              <w:spacing w:before="0"/>
              <w:rPr>
                <w:sz w:val="24"/>
              </w:rPr>
            </w:pPr>
            <w:r>
              <w:rPr>
                <w:sz w:val="24"/>
              </w:rPr>
              <w:t>Dr.</w:t>
            </w:r>
            <w:r>
              <w:rPr>
                <w:spacing w:val="58"/>
                <w:sz w:val="24"/>
              </w:rPr>
              <w:t> </w:t>
            </w:r>
            <w:r>
              <w:rPr>
                <w:sz w:val="24"/>
              </w:rPr>
              <w:t>S.</w:t>
            </w:r>
            <w:r>
              <w:rPr>
                <w:spacing w:val="-1"/>
                <w:sz w:val="24"/>
              </w:rPr>
              <w:t> </w:t>
            </w:r>
            <w:r>
              <w:rPr>
                <w:sz w:val="24"/>
              </w:rPr>
              <w:t>A. </w:t>
            </w:r>
            <w:r>
              <w:rPr>
                <w:spacing w:val="-2"/>
                <w:sz w:val="24"/>
              </w:rPr>
              <w:t>Apinega</w:t>
            </w:r>
          </w:p>
        </w:tc>
        <w:tc>
          <w:tcPr>
            <w:tcW w:w="31" w:type="dxa"/>
            <w:tcBorders>
              <w:top w:val="single" w:sz="4" w:space="0" w:color="000000"/>
            </w:tcBorders>
          </w:tcPr>
          <w:p>
            <w:pPr>
              <w:pStyle w:val="TableParagraph"/>
              <w:spacing w:before="0"/>
              <w:rPr>
                <w:sz w:val="24"/>
              </w:rPr>
            </w:pPr>
          </w:p>
        </w:tc>
        <w:tc>
          <w:tcPr>
            <w:tcW w:w="2341" w:type="dxa"/>
            <w:tcBorders>
              <w:top w:val="single" w:sz="4" w:space="0" w:color="000000"/>
              <w:bottom w:val="single" w:sz="4" w:space="0" w:color="000000"/>
            </w:tcBorders>
          </w:tcPr>
          <w:p>
            <w:pPr>
              <w:pStyle w:val="TableParagraph"/>
              <w:spacing w:before="242"/>
              <w:ind w:left="398"/>
              <w:rPr>
                <w:sz w:val="24"/>
              </w:rPr>
            </w:pPr>
            <w:r>
              <w:rPr>
                <w:spacing w:val="-2"/>
                <w:sz w:val="24"/>
              </w:rPr>
              <w:t>(Signature)</w:t>
            </w:r>
          </w:p>
        </w:tc>
        <w:tc>
          <w:tcPr>
            <w:tcW w:w="61" w:type="dxa"/>
            <w:tcBorders>
              <w:bottom w:val="single" w:sz="4" w:space="0" w:color="000000"/>
            </w:tcBorders>
          </w:tcPr>
          <w:p>
            <w:pPr>
              <w:pStyle w:val="TableParagraph"/>
              <w:spacing w:before="0"/>
              <w:rPr>
                <w:sz w:val="24"/>
              </w:rPr>
            </w:pPr>
          </w:p>
        </w:tc>
        <w:tc>
          <w:tcPr>
            <w:tcW w:w="121" w:type="dxa"/>
          </w:tcPr>
          <w:p>
            <w:pPr>
              <w:pStyle w:val="TableParagraph"/>
              <w:spacing w:before="0"/>
              <w:rPr>
                <w:sz w:val="24"/>
              </w:rPr>
            </w:pPr>
          </w:p>
        </w:tc>
        <w:tc>
          <w:tcPr>
            <w:tcW w:w="121" w:type="dxa"/>
            <w:tcBorders>
              <w:top w:val="single" w:sz="4" w:space="0" w:color="000000"/>
            </w:tcBorders>
          </w:tcPr>
          <w:p>
            <w:pPr>
              <w:pStyle w:val="TableParagraph"/>
              <w:spacing w:before="0"/>
              <w:rPr>
                <w:sz w:val="24"/>
              </w:rPr>
            </w:pPr>
          </w:p>
        </w:tc>
        <w:tc>
          <w:tcPr>
            <w:tcW w:w="1801" w:type="dxa"/>
            <w:tcBorders>
              <w:top w:val="single" w:sz="4" w:space="0" w:color="000000"/>
              <w:bottom w:val="single" w:sz="4" w:space="0" w:color="000000"/>
            </w:tcBorders>
          </w:tcPr>
          <w:p>
            <w:pPr>
              <w:pStyle w:val="TableParagraph"/>
              <w:spacing w:before="242"/>
              <w:ind w:left="511"/>
              <w:rPr>
                <w:sz w:val="24"/>
              </w:rPr>
            </w:pPr>
            <w:r>
              <w:rPr>
                <w:spacing w:val="-2"/>
                <w:sz w:val="24"/>
              </w:rPr>
              <w:t>(Date)</w:t>
            </w:r>
          </w:p>
        </w:tc>
      </w:tr>
      <w:tr>
        <w:trPr>
          <w:trHeight w:val="1158" w:hRule="atLeast"/>
        </w:trPr>
        <w:tc>
          <w:tcPr>
            <w:tcW w:w="3750" w:type="dxa"/>
          </w:tcPr>
          <w:p>
            <w:pPr>
              <w:pStyle w:val="TableParagraph"/>
              <w:spacing w:line="20" w:lineRule="exact" w:before="0"/>
              <w:rPr>
                <w:sz w:val="2"/>
              </w:rPr>
            </w:pPr>
            <w:r>
              <w:rPr>
                <w:sz w:val="2"/>
              </w:rPr>
              <mc:AlternateContent>
                <mc:Choice Requires="wps">
                  <w:drawing>
                    <wp:inline distT="0" distB="0" distL="0" distR="0">
                      <wp:extent cx="2209800" cy="6350"/>
                      <wp:effectExtent l="9525" t="0" r="0" b="3175"/>
                      <wp:docPr id="15" name="Group 15"/>
                      <wp:cNvGraphicFramePr>
                        <a:graphicFrameLocks/>
                      </wp:cNvGraphicFramePr>
                      <a:graphic>
                        <a:graphicData uri="http://schemas.microsoft.com/office/word/2010/wordprocessingGroup">
                          <wpg:wgp>
                            <wpg:cNvPr id="15" name="Group 15"/>
                            <wpg:cNvGrpSpPr/>
                            <wpg:grpSpPr>
                              <a:xfrm>
                                <a:off x="0" y="0"/>
                                <a:ext cx="2209800" cy="6350"/>
                                <a:chExt cx="2209800" cy="6350"/>
                              </a:xfrm>
                            </wpg:grpSpPr>
                            <wps:wsp>
                              <wps:cNvPr id="16" name="Graphic 16"/>
                              <wps:cNvSpPr/>
                              <wps:spPr>
                                <a:xfrm>
                                  <a:off x="0" y="3093"/>
                                  <a:ext cx="2209800" cy="1270"/>
                                </a:xfrm>
                                <a:custGeom>
                                  <a:avLst/>
                                  <a:gdLst/>
                                  <a:ahLst/>
                                  <a:cxnLst/>
                                  <a:rect l="l" t="t" r="r" b="b"/>
                                  <a:pathLst>
                                    <a:path w="2209800" h="0">
                                      <a:moveTo>
                                        <a:pt x="0" y="0"/>
                                      </a:moveTo>
                                      <a:lnTo>
                                        <a:pt x="2209800" y="0"/>
                                      </a:lnTo>
                                    </a:path>
                                  </a:pathLst>
                                </a:custGeom>
                                <a:ln w="618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74pt;height:.5pt;mso-position-horizontal-relative:char;mso-position-vertical-relative:line" id="docshapegroup13" coordorigin="0,0" coordsize="3480,10">
                      <v:line style="position:absolute" from="0,5" to="3480,5" stroked="true" strokeweight=".487125pt" strokecolor="#000000">
                        <v:stroke dashstyle="solid"/>
                      </v:line>
                    </v:group>
                  </w:pict>
                </mc:Fallback>
              </mc:AlternateContent>
            </w:r>
            <w:r>
              <w:rPr>
                <w:sz w:val="2"/>
              </w:rPr>
            </w:r>
          </w:p>
          <w:p>
            <w:pPr>
              <w:pStyle w:val="TableParagraph"/>
              <w:spacing w:before="220"/>
              <w:rPr>
                <w:sz w:val="24"/>
              </w:rPr>
            </w:pPr>
            <w:r>
              <w:rPr>
                <w:sz w:val="24"/>
              </w:rPr>
              <w:t>Head,</w:t>
            </w:r>
            <w:r>
              <w:rPr>
                <w:spacing w:val="-2"/>
                <w:sz w:val="24"/>
              </w:rPr>
              <w:t> </w:t>
            </w:r>
            <w:r>
              <w:rPr>
                <w:sz w:val="24"/>
              </w:rPr>
              <w:t>Department</w:t>
            </w:r>
            <w:r>
              <w:rPr>
                <w:spacing w:val="-1"/>
                <w:sz w:val="24"/>
              </w:rPr>
              <w:t> </w:t>
            </w:r>
            <w:r>
              <w:rPr>
                <w:sz w:val="24"/>
              </w:rPr>
              <w:t>of</w:t>
            </w:r>
            <w:r>
              <w:rPr>
                <w:spacing w:val="-2"/>
                <w:sz w:val="24"/>
              </w:rPr>
              <w:t> </w:t>
            </w:r>
            <w:r>
              <w:rPr>
                <w:sz w:val="24"/>
              </w:rPr>
              <w:t>Commercial</w:t>
            </w:r>
            <w:r>
              <w:rPr>
                <w:spacing w:val="3"/>
                <w:sz w:val="24"/>
              </w:rPr>
              <w:t> </w:t>
            </w:r>
            <w:r>
              <w:rPr>
                <w:spacing w:val="-5"/>
                <w:sz w:val="24"/>
              </w:rPr>
              <w:t>Law</w:t>
            </w:r>
          </w:p>
        </w:tc>
        <w:tc>
          <w:tcPr>
            <w:tcW w:w="31" w:type="dxa"/>
          </w:tcPr>
          <w:p>
            <w:pPr>
              <w:pStyle w:val="TableParagraph"/>
              <w:spacing w:before="0"/>
              <w:rPr>
                <w:sz w:val="24"/>
              </w:rPr>
            </w:pPr>
          </w:p>
        </w:tc>
        <w:tc>
          <w:tcPr>
            <w:tcW w:w="2341" w:type="dxa"/>
            <w:tcBorders>
              <w:top w:val="single" w:sz="4" w:space="0" w:color="000000"/>
            </w:tcBorders>
          </w:tcPr>
          <w:p>
            <w:pPr>
              <w:pStyle w:val="TableParagraph"/>
              <w:spacing w:before="240"/>
              <w:ind w:left="990"/>
              <w:rPr>
                <w:sz w:val="24"/>
              </w:rPr>
            </w:pPr>
            <w:r>
              <w:rPr>
                <w:spacing w:val="-2"/>
                <w:sz w:val="24"/>
              </w:rPr>
              <w:t>(Signature)</w:t>
            </w:r>
          </w:p>
        </w:tc>
        <w:tc>
          <w:tcPr>
            <w:tcW w:w="61" w:type="dxa"/>
            <w:tcBorders>
              <w:top w:val="single" w:sz="4" w:space="0" w:color="000000"/>
            </w:tcBorders>
          </w:tcPr>
          <w:p>
            <w:pPr>
              <w:pStyle w:val="TableParagraph"/>
              <w:spacing w:before="0"/>
              <w:rPr>
                <w:sz w:val="24"/>
              </w:rPr>
            </w:pPr>
          </w:p>
        </w:tc>
        <w:tc>
          <w:tcPr>
            <w:tcW w:w="121" w:type="dxa"/>
          </w:tcPr>
          <w:p>
            <w:pPr>
              <w:pStyle w:val="TableParagraph"/>
              <w:spacing w:before="0"/>
              <w:rPr>
                <w:sz w:val="24"/>
              </w:rPr>
            </w:pPr>
          </w:p>
        </w:tc>
        <w:tc>
          <w:tcPr>
            <w:tcW w:w="121" w:type="dxa"/>
          </w:tcPr>
          <w:p>
            <w:pPr>
              <w:pStyle w:val="TableParagraph"/>
              <w:spacing w:before="0"/>
              <w:rPr>
                <w:sz w:val="24"/>
              </w:rPr>
            </w:pPr>
          </w:p>
        </w:tc>
        <w:tc>
          <w:tcPr>
            <w:tcW w:w="1801" w:type="dxa"/>
            <w:tcBorders>
              <w:top w:val="single" w:sz="4" w:space="0" w:color="000000"/>
            </w:tcBorders>
          </w:tcPr>
          <w:p>
            <w:pPr>
              <w:pStyle w:val="TableParagraph"/>
              <w:spacing w:before="240"/>
              <w:ind w:left="1105"/>
              <w:rPr>
                <w:sz w:val="24"/>
              </w:rPr>
            </w:pPr>
            <w:r>
              <w:rPr>
                <w:spacing w:val="-2"/>
                <w:sz w:val="24"/>
              </w:rPr>
              <w:t>(Date)</w:t>
            </w:r>
          </w:p>
        </w:tc>
      </w:tr>
      <w:tr>
        <w:trPr>
          <w:trHeight w:val="1174" w:hRule="atLeast"/>
        </w:trPr>
        <w:tc>
          <w:tcPr>
            <w:tcW w:w="3750" w:type="dxa"/>
          </w:tcPr>
          <w:p>
            <w:pPr>
              <w:pStyle w:val="TableParagraph"/>
              <w:spacing w:before="0"/>
              <w:rPr>
                <w:sz w:val="24"/>
              </w:rPr>
            </w:pPr>
          </w:p>
          <w:p>
            <w:pPr>
              <w:pStyle w:val="TableParagraph"/>
              <w:spacing w:before="80"/>
              <w:rPr>
                <w:sz w:val="24"/>
              </w:rPr>
            </w:pPr>
          </w:p>
          <w:p>
            <w:pPr>
              <w:pStyle w:val="TableParagraph"/>
              <w:spacing w:before="0"/>
              <w:rPr>
                <w:sz w:val="24"/>
              </w:rPr>
            </w:pPr>
            <w:r>
              <w:rPr>
                <w:sz w:val="24"/>
              </w:rPr>
              <w:t>Prof.</w:t>
            </w:r>
            <w:r>
              <w:rPr>
                <w:spacing w:val="-2"/>
                <w:sz w:val="24"/>
              </w:rPr>
              <w:t> </w:t>
            </w:r>
            <w:r>
              <w:rPr>
                <w:sz w:val="24"/>
              </w:rPr>
              <w:t>Sani</w:t>
            </w:r>
            <w:r>
              <w:rPr>
                <w:spacing w:val="-1"/>
                <w:sz w:val="24"/>
              </w:rPr>
              <w:t> </w:t>
            </w:r>
            <w:r>
              <w:rPr>
                <w:spacing w:val="-2"/>
                <w:sz w:val="24"/>
              </w:rPr>
              <w:t>Abdullahi</w:t>
            </w:r>
          </w:p>
        </w:tc>
        <w:tc>
          <w:tcPr>
            <w:tcW w:w="31" w:type="dxa"/>
          </w:tcPr>
          <w:p>
            <w:pPr>
              <w:pStyle w:val="TableParagraph"/>
              <w:spacing w:before="0"/>
              <w:rPr>
                <w:sz w:val="24"/>
              </w:rPr>
            </w:pPr>
          </w:p>
        </w:tc>
        <w:tc>
          <w:tcPr>
            <w:tcW w:w="2341" w:type="dxa"/>
            <w:tcBorders>
              <w:bottom w:val="single" w:sz="4" w:space="0" w:color="000000"/>
            </w:tcBorders>
          </w:tcPr>
          <w:p>
            <w:pPr>
              <w:pStyle w:val="TableParagraph"/>
              <w:spacing w:before="0"/>
              <w:rPr>
                <w:sz w:val="24"/>
              </w:rPr>
            </w:pPr>
          </w:p>
        </w:tc>
        <w:tc>
          <w:tcPr>
            <w:tcW w:w="61" w:type="dxa"/>
            <w:tcBorders>
              <w:bottom w:val="single" w:sz="4" w:space="0" w:color="000000"/>
            </w:tcBorders>
          </w:tcPr>
          <w:p>
            <w:pPr>
              <w:pStyle w:val="TableParagraph"/>
              <w:spacing w:before="0"/>
              <w:rPr>
                <w:sz w:val="24"/>
              </w:rPr>
            </w:pPr>
          </w:p>
        </w:tc>
        <w:tc>
          <w:tcPr>
            <w:tcW w:w="121" w:type="dxa"/>
          </w:tcPr>
          <w:p>
            <w:pPr>
              <w:pStyle w:val="TableParagraph"/>
              <w:spacing w:before="0"/>
              <w:rPr>
                <w:sz w:val="24"/>
              </w:rPr>
            </w:pPr>
          </w:p>
        </w:tc>
        <w:tc>
          <w:tcPr>
            <w:tcW w:w="121" w:type="dxa"/>
          </w:tcPr>
          <w:p>
            <w:pPr>
              <w:pStyle w:val="TableParagraph"/>
              <w:spacing w:before="0"/>
              <w:rPr>
                <w:sz w:val="24"/>
              </w:rPr>
            </w:pPr>
          </w:p>
        </w:tc>
        <w:tc>
          <w:tcPr>
            <w:tcW w:w="1801" w:type="dxa"/>
            <w:tcBorders>
              <w:bottom w:val="single" w:sz="4" w:space="0" w:color="000000"/>
            </w:tcBorders>
          </w:tcPr>
          <w:p>
            <w:pPr>
              <w:pStyle w:val="TableParagraph"/>
              <w:spacing w:before="0"/>
              <w:rPr>
                <w:sz w:val="24"/>
              </w:rPr>
            </w:pPr>
          </w:p>
        </w:tc>
      </w:tr>
      <w:tr>
        <w:trPr>
          <w:trHeight w:val="276" w:hRule="atLeast"/>
        </w:trPr>
        <w:tc>
          <w:tcPr>
            <w:tcW w:w="3750" w:type="dxa"/>
          </w:tcPr>
          <w:p>
            <w:pPr>
              <w:pStyle w:val="TableParagraph"/>
              <w:spacing w:line="20" w:lineRule="exact" w:before="0"/>
              <w:rPr>
                <w:sz w:val="2"/>
              </w:rPr>
            </w:pPr>
            <w:r>
              <w:rPr>
                <w:sz w:val="2"/>
              </w:rPr>
              <mc:AlternateContent>
                <mc:Choice Requires="wps">
                  <w:drawing>
                    <wp:inline distT="0" distB="0" distL="0" distR="0">
                      <wp:extent cx="2209800" cy="6350"/>
                      <wp:effectExtent l="9525" t="0" r="0" b="3175"/>
                      <wp:docPr id="17" name="Group 17"/>
                      <wp:cNvGraphicFramePr>
                        <a:graphicFrameLocks/>
                      </wp:cNvGraphicFramePr>
                      <a:graphic>
                        <a:graphicData uri="http://schemas.microsoft.com/office/word/2010/wordprocessingGroup">
                          <wpg:wgp>
                            <wpg:cNvPr id="17" name="Group 17"/>
                            <wpg:cNvGrpSpPr/>
                            <wpg:grpSpPr>
                              <a:xfrm>
                                <a:off x="0" y="0"/>
                                <a:ext cx="2209800" cy="6350"/>
                                <a:chExt cx="2209800" cy="6350"/>
                              </a:xfrm>
                            </wpg:grpSpPr>
                            <wps:wsp>
                              <wps:cNvPr id="18" name="Graphic 18"/>
                              <wps:cNvSpPr/>
                              <wps:spPr>
                                <a:xfrm>
                                  <a:off x="0" y="3093"/>
                                  <a:ext cx="2209800" cy="1270"/>
                                </a:xfrm>
                                <a:custGeom>
                                  <a:avLst/>
                                  <a:gdLst/>
                                  <a:ahLst/>
                                  <a:cxnLst/>
                                  <a:rect l="l" t="t" r="r" b="b"/>
                                  <a:pathLst>
                                    <a:path w="2209800" h="0">
                                      <a:moveTo>
                                        <a:pt x="0" y="0"/>
                                      </a:moveTo>
                                      <a:lnTo>
                                        <a:pt x="2209800" y="0"/>
                                      </a:lnTo>
                                    </a:path>
                                  </a:pathLst>
                                </a:custGeom>
                                <a:ln w="618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74pt;height:.5pt;mso-position-horizontal-relative:char;mso-position-vertical-relative:line" id="docshapegroup14" coordorigin="0,0" coordsize="3480,10">
                      <v:line style="position:absolute" from="0,5" to="3480,5" stroked="true" strokeweight=".487125pt" strokecolor="#000000">
                        <v:stroke dashstyle="solid"/>
                      </v:line>
                    </v:group>
                  </w:pict>
                </mc:Fallback>
              </mc:AlternateContent>
            </w:r>
            <w:r>
              <w:rPr>
                <w:sz w:val="2"/>
              </w:rPr>
            </w:r>
          </w:p>
          <w:p>
            <w:pPr>
              <w:pStyle w:val="TableParagraph"/>
              <w:spacing w:line="236" w:lineRule="exact" w:before="0"/>
              <w:rPr>
                <w:sz w:val="24"/>
              </w:rPr>
            </w:pPr>
            <w:r>
              <w:rPr>
                <w:sz w:val="24"/>
              </w:rPr>
              <w:t>Dean,</w:t>
            </w:r>
            <w:r>
              <w:rPr>
                <w:spacing w:val="-1"/>
                <w:sz w:val="24"/>
              </w:rPr>
              <w:t> </w:t>
            </w:r>
            <w:r>
              <w:rPr>
                <w:sz w:val="24"/>
              </w:rPr>
              <w:t>School</w:t>
            </w:r>
            <w:r>
              <w:rPr>
                <w:spacing w:val="-1"/>
                <w:sz w:val="24"/>
              </w:rPr>
              <w:t> </w:t>
            </w:r>
            <w:r>
              <w:rPr>
                <w:sz w:val="24"/>
              </w:rPr>
              <w:t>of</w:t>
            </w:r>
            <w:r>
              <w:rPr>
                <w:spacing w:val="-1"/>
                <w:sz w:val="24"/>
              </w:rPr>
              <w:t> </w:t>
            </w:r>
            <w:r>
              <w:rPr>
                <w:sz w:val="24"/>
              </w:rPr>
              <w:t>Postgraduate</w:t>
            </w:r>
            <w:r>
              <w:rPr>
                <w:spacing w:val="-1"/>
                <w:sz w:val="24"/>
              </w:rPr>
              <w:t> </w:t>
            </w:r>
            <w:r>
              <w:rPr>
                <w:spacing w:val="-2"/>
                <w:sz w:val="24"/>
              </w:rPr>
              <w:t>Studies</w:t>
            </w:r>
          </w:p>
        </w:tc>
        <w:tc>
          <w:tcPr>
            <w:tcW w:w="31" w:type="dxa"/>
          </w:tcPr>
          <w:p>
            <w:pPr>
              <w:pStyle w:val="TableParagraph"/>
              <w:spacing w:before="0"/>
              <w:rPr>
                <w:sz w:val="20"/>
              </w:rPr>
            </w:pPr>
          </w:p>
        </w:tc>
        <w:tc>
          <w:tcPr>
            <w:tcW w:w="2341" w:type="dxa"/>
            <w:tcBorders>
              <w:top w:val="single" w:sz="4" w:space="0" w:color="000000"/>
            </w:tcBorders>
          </w:tcPr>
          <w:p>
            <w:pPr>
              <w:pStyle w:val="TableParagraph"/>
              <w:spacing w:line="256" w:lineRule="exact" w:before="0"/>
              <w:ind w:left="497"/>
              <w:rPr>
                <w:sz w:val="24"/>
              </w:rPr>
            </w:pPr>
            <w:r>
              <w:rPr>
                <w:spacing w:val="-2"/>
                <w:sz w:val="24"/>
              </w:rPr>
              <w:t>(Signature)</w:t>
            </w:r>
          </w:p>
        </w:tc>
        <w:tc>
          <w:tcPr>
            <w:tcW w:w="61" w:type="dxa"/>
            <w:tcBorders>
              <w:top w:val="single" w:sz="4" w:space="0" w:color="000000"/>
            </w:tcBorders>
          </w:tcPr>
          <w:p>
            <w:pPr>
              <w:pStyle w:val="TableParagraph"/>
              <w:spacing w:before="0"/>
              <w:rPr>
                <w:sz w:val="20"/>
              </w:rPr>
            </w:pPr>
          </w:p>
        </w:tc>
        <w:tc>
          <w:tcPr>
            <w:tcW w:w="121" w:type="dxa"/>
          </w:tcPr>
          <w:p>
            <w:pPr>
              <w:pStyle w:val="TableParagraph"/>
              <w:spacing w:before="0"/>
              <w:rPr>
                <w:sz w:val="20"/>
              </w:rPr>
            </w:pPr>
          </w:p>
        </w:tc>
        <w:tc>
          <w:tcPr>
            <w:tcW w:w="121" w:type="dxa"/>
          </w:tcPr>
          <w:p>
            <w:pPr>
              <w:pStyle w:val="TableParagraph"/>
              <w:spacing w:before="0"/>
              <w:rPr>
                <w:sz w:val="20"/>
              </w:rPr>
            </w:pPr>
          </w:p>
        </w:tc>
        <w:tc>
          <w:tcPr>
            <w:tcW w:w="1801" w:type="dxa"/>
            <w:tcBorders>
              <w:top w:val="single" w:sz="4" w:space="0" w:color="000000"/>
            </w:tcBorders>
          </w:tcPr>
          <w:p>
            <w:pPr>
              <w:pStyle w:val="TableParagraph"/>
              <w:spacing w:line="256" w:lineRule="exact" w:before="0"/>
              <w:ind w:left="610"/>
              <w:rPr>
                <w:sz w:val="24"/>
              </w:rPr>
            </w:pPr>
            <w:r>
              <w:rPr>
                <w:spacing w:val="-2"/>
                <w:sz w:val="24"/>
              </w:rPr>
              <w:t>(Date)</w:t>
            </w:r>
          </w:p>
        </w:tc>
      </w:tr>
    </w:tbl>
    <w:p>
      <w:pPr>
        <w:spacing w:after="0" w:line="256" w:lineRule="exact"/>
        <w:rPr>
          <w:sz w:val="24"/>
        </w:rPr>
        <w:sectPr>
          <w:pgSz w:w="11910" w:h="16840"/>
          <w:pgMar w:header="0" w:footer="1002" w:top="1920" w:bottom="1200" w:left="1280" w:right="760"/>
        </w:sectPr>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58"/>
      </w:pPr>
    </w:p>
    <w:p>
      <w:pPr>
        <w:pStyle w:val="Heading1"/>
        <w:spacing w:before="1"/>
      </w:pPr>
      <w:bookmarkStart w:name="_bookmark2" w:id="3"/>
      <w:bookmarkEnd w:id="3"/>
      <w:r>
        <w:rPr>
          <w:b w:val="0"/>
        </w:rPr>
      </w:r>
      <w:r>
        <w:rPr>
          <w:spacing w:val="-2"/>
        </w:rPr>
        <w:t>DEDICATION</w:t>
      </w:r>
    </w:p>
    <w:p>
      <w:pPr>
        <w:pStyle w:val="BodyText"/>
        <w:spacing w:line="276" w:lineRule="auto" w:before="274"/>
        <w:ind w:left="160"/>
      </w:pPr>
      <w:r>
        <w:rPr/>
        <w:t>This</w:t>
      </w:r>
      <w:r>
        <w:rPr>
          <w:spacing w:val="38"/>
        </w:rPr>
        <w:t> </w:t>
      </w:r>
      <w:r>
        <w:rPr/>
        <w:t>dissertation</w:t>
      </w:r>
      <w:r>
        <w:rPr>
          <w:spacing w:val="37"/>
        </w:rPr>
        <w:t> </w:t>
      </w:r>
      <w:r>
        <w:rPr/>
        <w:t>is</w:t>
      </w:r>
      <w:r>
        <w:rPr>
          <w:spacing w:val="38"/>
        </w:rPr>
        <w:t> </w:t>
      </w:r>
      <w:r>
        <w:rPr/>
        <w:t>dedicated</w:t>
      </w:r>
      <w:r>
        <w:rPr>
          <w:spacing w:val="37"/>
        </w:rPr>
        <w:t> </w:t>
      </w:r>
      <w:r>
        <w:rPr/>
        <w:t>to</w:t>
      </w:r>
      <w:r>
        <w:rPr>
          <w:spacing w:val="38"/>
        </w:rPr>
        <w:t> </w:t>
      </w:r>
      <w:r>
        <w:rPr/>
        <w:t>the</w:t>
      </w:r>
      <w:r>
        <w:rPr>
          <w:spacing w:val="37"/>
        </w:rPr>
        <w:t> </w:t>
      </w:r>
      <w:r>
        <w:rPr/>
        <w:t>Almighty</w:t>
      </w:r>
      <w:r>
        <w:rPr>
          <w:spacing w:val="35"/>
        </w:rPr>
        <w:t> </w:t>
      </w:r>
      <w:r>
        <w:rPr/>
        <w:t>God,</w:t>
      </w:r>
      <w:r>
        <w:rPr>
          <w:spacing w:val="37"/>
        </w:rPr>
        <w:t> </w:t>
      </w:r>
      <w:r>
        <w:rPr/>
        <w:t>Jehovah</w:t>
      </w:r>
      <w:r>
        <w:rPr>
          <w:spacing w:val="37"/>
        </w:rPr>
        <w:t> </w:t>
      </w:r>
      <w:r>
        <w:rPr/>
        <w:t>and</w:t>
      </w:r>
      <w:r>
        <w:rPr>
          <w:spacing w:val="37"/>
        </w:rPr>
        <w:t> </w:t>
      </w:r>
      <w:r>
        <w:rPr/>
        <w:t>to</w:t>
      </w:r>
      <w:r>
        <w:rPr>
          <w:spacing w:val="38"/>
        </w:rPr>
        <w:t> </w:t>
      </w:r>
      <w:r>
        <w:rPr/>
        <w:t>my</w:t>
      </w:r>
      <w:r>
        <w:rPr>
          <w:spacing w:val="38"/>
        </w:rPr>
        <w:t> </w:t>
      </w:r>
      <w:r>
        <w:rPr/>
        <w:t>Late</w:t>
      </w:r>
      <w:r>
        <w:rPr>
          <w:spacing w:val="36"/>
        </w:rPr>
        <w:t> </w:t>
      </w:r>
      <w:r>
        <w:rPr/>
        <w:t>father</w:t>
      </w:r>
      <w:r>
        <w:rPr>
          <w:spacing w:val="36"/>
        </w:rPr>
        <w:t> </w:t>
      </w:r>
      <w:r>
        <w:rPr/>
        <w:t>Surv. Monday Saaro Nwineewii.</w:t>
      </w:r>
    </w:p>
    <w:p>
      <w:pPr>
        <w:spacing w:after="0" w:line="276" w:lineRule="auto"/>
        <w:sectPr>
          <w:pgSz w:w="11910" w:h="16840"/>
          <w:pgMar w:header="0" w:footer="1002" w:top="1920" w:bottom="1200" w:left="1280" w:right="760"/>
        </w:sectPr>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58"/>
      </w:pPr>
    </w:p>
    <w:p>
      <w:pPr>
        <w:pStyle w:val="Heading1"/>
        <w:spacing w:before="1"/>
        <w:ind w:right="520"/>
      </w:pPr>
      <w:bookmarkStart w:name="_bookmark3" w:id="4"/>
      <w:bookmarkEnd w:id="4"/>
      <w:r>
        <w:rPr>
          <w:b w:val="0"/>
        </w:rPr>
      </w:r>
      <w:r>
        <w:rPr>
          <w:spacing w:val="-2"/>
        </w:rPr>
        <w:t>ACKNOWLEDMENTS</w:t>
      </w:r>
    </w:p>
    <w:p>
      <w:pPr>
        <w:pStyle w:val="BodyText"/>
        <w:spacing w:line="276" w:lineRule="auto" w:before="274"/>
        <w:ind w:left="160" w:right="676"/>
        <w:jc w:val="both"/>
      </w:pPr>
      <w:r>
        <w:rPr/>
        <w:t>My</w:t>
      </w:r>
      <w:r>
        <w:rPr>
          <w:spacing w:val="-1"/>
        </w:rPr>
        <w:t> </w:t>
      </w:r>
      <w:r>
        <w:rPr/>
        <w:t>heartfelt gratitude goes to my dearly beloved husband Nekabari Annah Esq. and my</w:t>
      </w:r>
      <w:r>
        <w:rPr>
          <w:spacing w:val="-2"/>
        </w:rPr>
        <w:t> </w:t>
      </w:r>
      <w:r>
        <w:rPr/>
        <w:t>little daughter Singtoh Nekabari Annah for their love, encouragement and support which gave me the strength to accomplish this task. Also to my mum, Mrs Barisere Theresa Nwineewii and my siblings Mrs Leton Tracy Kinako, Dr. Anuale Lebete Nwineewii, for their prayers, encouragement and support.</w:t>
      </w:r>
    </w:p>
    <w:p>
      <w:pPr>
        <w:pStyle w:val="BodyText"/>
        <w:spacing w:line="276" w:lineRule="auto" w:before="199"/>
        <w:ind w:left="160" w:right="682"/>
        <w:jc w:val="both"/>
      </w:pPr>
      <w:r>
        <w:rPr/>
        <w:t>My</w:t>
      </w:r>
      <w:r>
        <w:rPr>
          <w:spacing w:val="-7"/>
        </w:rPr>
        <w:t> </w:t>
      </w:r>
      <w:r>
        <w:rPr/>
        <w:t>sincere</w:t>
      </w:r>
      <w:r>
        <w:rPr>
          <w:spacing w:val="-2"/>
        </w:rPr>
        <w:t> </w:t>
      </w:r>
      <w:r>
        <w:rPr/>
        <w:t>gratitude</w:t>
      </w:r>
      <w:r>
        <w:rPr>
          <w:spacing w:val="-1"/>
        </w:rPr>
        <w:t> </w:t>
      </w:r>
      <w:r>
        <w:rPr/>
        <w:t>goes</w:t>
      </w:r>
      <w:r>
        <w:rPr>
          <w:spacing w:val="-2"/>
        </w:rPr>
        <w:t> </w:t>
      </w:r>
      <w:r>
        <w:rPr/>
        <w:t>to</w:t>
      </w:r>
      <w:r>
        <w:rPr>
          <w:spacing w:val="-2"/>
        </w:rPr>
        <w:t> </w:t>
      </w:r>
      <w:r>
        <w:rPr/>
        <w:t>my</w:t>
      </w:r>
      <w:r>
        <w:rPr>
          <w:spacing w:val="-7"/>
        </w:rPr>
        <w:t> </w:t>
      </w:r>
      <w:r>
        <w:rPr/>
        <w:t>supervisors,</w:t>
      </w:r>
      <w:r>
        <w:rPr>
          <w:spacing w:val="-2"/>
        </w:rPr>
        <w:t> </w:t>
      </w:r>
      <w:r>
        <w:rPr/>
        <w:t>Prof. S.</w:t>
      </w:r>
      <w:r>
        <w:rPr>
          <w:spacing w:val="-2"/>
        </w:rPr>
        <w:t> </w:t>
      </w:r>
      <w:r>
        <w:rPr/>
        <w:t>A.</w:t>
      </w:r>
      <w:r>
        <w:rPr>
          <w:spacing w:val="-2"/>
        </w:rPr>
        <w:t> </w:t>
      </w:r>
      <w:r>
        <w:rPr/>
        <w:t>Apinega</w:t>
      </w:r>
      <w:r>
        <w:rPr>
          <w:spacing w:val="-4"/>
        </w:rPr>
        <w:t> </w:t>
      </w:r>
      <w:r>
        <w:rPr/>
        <w:t>and</w:t>
      </w:r>
      <w:r>
        <w:rPr>
          <w:spacing w:val="-2"/>
        </w:rPr>
        <w:t> </w:t>
      </w:r>
      <w:r>
        <w:rPr/>
        <w:t>Prof. A.</w:t>
      </w:r>
      <w:r>
        <w:rPr>
          <w:spacing w:val="-2"/>
        </w:rPr>
        <w:t> </w:t>
      </w:r>
      <w:r>
        <w:rPr/>
        <w:t>M.</w:t>
      </w:r>
      <w:r>
        <w:rPr>
          <w:spacing w:val="-2"/>
        </w:rPr>
        <w:t> </w:t>
      </w:r>
      <w:r>
        <w:rPr/>
        <w:t>Madaki,</w:t>
      </w:r>
      <w:r>
        <w:rPr>
          <w:spacing w:val="-2"/>
        </w:rPr>
        <w:t> </w:t>
      </w:r>
      <w:r>
        <w:rPr/>
        <w:t>for their guidance, tireless support and for providing me with the necessary help needed. Despite their</w:t>
      </w:r>
      <w:r>
        <w:rPr>
          <w:spacing w:val="-3"/>
        </w:rPr>
        <w:t> </w:t>
      </w:r>
      <w:r>
        <w:rPr/>
        <w:t>tight</w:t>
      </w:r>
      <w:r>
        <w:rPr>
          <w:spacing w:val="-2"/>
        </w:rPr>
        <w:t> </w:t>
      </w:r>
      <w:r>
        <w:rPr/>
        <w:t>schedules,</w:t>
      </w:r>
      <w:r>
        <w:rPr>
          <w:spacing w:val="-2"/>
        </w:rPr>
        <w:t> </w:t>
      </w:r>
      <w:r>
        <w:rPr/>
        <w:t>they</w:t>
      </w:r>
      <w:r>
        <w:rPr>
          <w:spacing w:val="-5"/>
        </w:rPr>
        <w:t> </w:t>
      </w:r>
      <w:r>
        <w:rPr/>
        <w:t>saw</w:t>
      </w:r>
      <w:r>
        <w:rPr>
          <w:spacing w:val="-2"/>
        </w:rPr>
        <w:t> </w:t>
      </w:r>
      <w:r>
        <w:rPr/>
        <w:t>to</w:t>
      </w:r>
      <w:r>
        <w:rPr>
          <w:spacing w:val="-2"/>
        </w:rPr>
        <w:t> </w:t>
      </w:r>
      <w:r>
        <w:rPr/>
        <w:t>the</w:t>
      </w:r>
      <w:r>
        <w:rPr>
          <w:spacing w:val="-2"/>
        </w:rPr>
        <w:t> </w:t>
      </w:r>
      <w:r>
        <w:rPr/>
        <w:t>success</w:t>
      </w:r>
      <w:r>
        <w:rPr>
          <w:spacing w:val="-2"/>
        </w:rPr>
        <w:t> </w:t>
      </w:r>
      <w:r>
        <w:rPr/>
        <w:t>of</w:t>
      </w:r>
      <w:r>
        <w:rPr>
          <w:spacing w:val="-2"/>
        </w:rPr>
        <w:t> </w:t>
      </w:r>
      <w:r>
        <w:rPr/>
        <w:t>this</w:t>
      </w:r>
      <w:r>
        <w:rPr>
          <w:spacing w:val="-2"/>
        </w:rPr>
        <w:t> </w:t>
      </w:r>
      <w:r>
        <w:rPr/>
        <w:t>research. I</w:t>
      </w:r>
      <w:r>
        <w:rPr>
          <w:spacing w:val="-6"/>
        </w:rPr>
        <w:t> </w:t>
      </w:r>
      <w:r>
        <w:rPr/>
        <w:t>cannot</w:t>
      </w:r>
      <w:r>
        <w:rPr>
          <w:spacing w:val="-2"/>
        </w:rPr>
        <w:t> </w:t>
      </w:r>
      <w:r>
        <w:rPr/>
        <w:t>forget</w:t>
      </w:r>
      <w:r>
        <w:rPr>
          <w:spacing w:val="-2"/>
        </w:rPr>
        <w:t> </w:t>
      </w:r>
      <w:r>
        <w:rPr/>
        <w:t>the</w:t>
      </w:r>
      <w:r>
        <w:rPr>
          <w:spacing w:val="-3"/>
        </w:rPr>
        <w:t> </w:t>
      </w:r>
      <w:r>
        <w:rPr/>
        <w:t>contributions of all my lecturers Prof. Yusuf Aboki, Prof. D.C. John, Prof. I.F. Akande and Dr. I. Ishaq</w:t>
      </w:r>
      <w:r>
        <w:rPr>
          <w:spacing w:val="40"/>
        </w:rPr>
        <w:t> </w:t>
      </w:r>
      <w:r>
        <w:rPr/>
        <w:t>who impacted into me the knowledge of the law in my course of study.</w:t>
      </w:r>
    </w:p>
    <w:p>
      <w:pPr>
        <w:pStyle w:val="BodyText"/>
        <w:spacing w:line="276" w:lineRule="auto" w:before="201"/>
        <w:ind w:left="160" w:right="675"/>
        <w:jc w:val="both"/>
      </w:pPr>
      <w:r>
        <w:rPr/>
        <w:t>I</w:t>
      </w:r>
      <w:r>
        <w:rPr>
          <w:spacing w:val="-1"/>
        </w:rPr>
        <w:t> </w:t>
      </w:r>
      <w:r>
        <w:rPr/>
        <w:t>am also indebted to Major Hassan Baba Zara for his fatherly</w:t>
      </w:r>
      <w:r>
        <w:rPr>
          <w:spacing w:val="-3"/>
        </w:rPr>
        <w:t> </w:t>
      </w:r>
      <w:r>
        <w:rPr/>
        <w:t>support, Prof. I.F. Akande, Dr. Salim Magashi, the Rt. Hon. Emmanuel Jime, Mr. Ogwuche Nathaniel, Mr. Umaru Yahaya Hassan, Mr. And Mrs. Joel Odekina, Mr. Daniel Imoikor, Barineme Bom and to my numerous friends for their invaluable support. May Jehovah richly reward you all.</w:t>
      </w:r>
    </w:p>
    <w:p>
      <w:pPr>
        <w:spacing w:after="0" w:line="276" w:lineRule="auto"/>
        <w:jc w:val="both"/>
        <w:sectPr>
          <w:pgSz w:w="11910" w:h="16840"/>
          <w:pgMar w:header="0" w:footer="1002" w:top="1920" w:bottom="1200" w:left="1280" w:right="760"/>
        </w:sectPr>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58"/>
      </w:pPr>
    </w:p>
    <w:p>
      <w:pPr>
        <w:pStyle w:val="Heading1"/>
        <w:spacing w:before="1"/>
        <w:ind w:right="516"/>
      </w:pPr>
      <w:bookmarkStart w:name="_bookmark4" w:id="5"/>
      <w:bookmarkEnd w:id="5"/>
      <w:r>
        <w:rPr>
          <w:b w:val="0"/>
        </w:rPr>
      </w:r>
      <w:r>
        <w:rPr>
          <w:spacing w:val="-2"/>
        </w:rPr>
        <w:t>ABSTRACT</w:t>
      </w:r>
    </w:p>
    <w:p>
      <w:pPr>
        <w:spacing w:line="276" w:lineRule="auto" w:before="274"/>
        <w:ind w:left="160" w:right="673" w:firstLine="0"/>
        <w:jc w:val="both"/>
        <w:rPr>
          <w:i/>
          <w:sz w:val="24"/>
        </w:rPr>
      </w:pPr>
      <w:r>
        <w:rPr>
          <w:i/>
          <w:sz w:val="24"/>
        </w:rPr>
        <w:t>The Coastal and Inland Shipping (Cabotage) Act</w:t>
      </w:r>
      <w:r>
        <w:rPr>
          <w:i/>
          <w:sz w:val="24"/>
          <w:vertAlign w:val="superscript"/>
        </w:rPr>
        <w:t>1</w:t>
      </w:r>
      <w:r>
        <w:rPr>
          <w:i/>
          <w:spacing w:val="-1"/>
          <w:sz w:val="24"/>
          <w:vertAlign w:val="baseline"/>
        </w:rPr>
        <w:t> </w:t>
      </w:r>
      <w:r>
        <w:rPr>
          <w:i/>
          <w:sz w:val="24"/>
          <w:vertAlign w:val="baseline"/>
        </w:rPr>
        <w:t>was enacted on 30</w:t>
      </w:r>
      <w:r>
        <w:rPr>
          <w:i/>
          <w:sz w:val="24"/>
          <w:vertAlign w:val="superscript"/>
        </w:rPr>
        <w:t>th</w:t>
      </w:r>
      <w:r>
        <w:rPr>
          <w:i/>
          <w:sz w:val="24"/>
          <w:vertAlign w:val="baseline"/>
        </w:rPr>
        <w:t> April 2003 to reform maritime business within the coast of Nigerian. With its coastline measuring over 800kilometers and a wealth of natural resources including rich hydrocarbon deposits, zinc and</w:t>
      </w:r>
      <w:r>
        <w:rPr>
          <w:i/>
          <w:spacing w:val="-1"/>
          <w:sz w:val="24"/>
          <w:vertAlign w:val="baseline"/>
        </w:rPr>
        <w:t> </w:t>
      </w:r>
      <w:r>
        <w:rPr>
          <w:i/>
          <w:sz w:val="24"/>
          <w:vertAlign w:val="baseline"/>
        </w:rPr>
        <w:t>iron</w:t>
      </w:r>
      <w:r>
        <w:rPr>
          <w:i/>
          <w:spacing w:val="-1"/>
          <w:sz w:val="24"/>
          <w:vertAlign w:val="baseline"/>
        </w:rPr>
        <w:t> </w:t>
      </w:r>
      <w:r>
        <w:rPr>
          <w:i/>
          <w:sz w:val="24"/>
          <w:vertAlign w:val="baseline"/>
        </w:rPr>
        <w:t>ore,</w:t>
      </w:r>
      <w:r>
        <w:rPr>
          <w:i/>
          <w:spacing w:val="-2"/>
          <w:sz w:val="24"/>
          <w:vertAlign w:val="baseline"/>
        </w:rPr>
        <w:t> </w:t>
      </w:r>
      <w:r>
        <w:rPr>
          <w:i/>
          <w:sz w:val="24"/>
          <w:vertAlign w:val="baseline"/>
        </w:rPr>
        <w:t>Nigeria</w:t>
      </w:r>
      <w:r>
        <w:rPr>
          <w:i/>
          <w:spacing w:val="-1"/>
          <w:sz w:val="24"/>
          <w:vertAlign w:val="baseline"/>
        </w:rPr>
        <w:t> </w:t>
      </w:r>
      <w:r>
        <w:rPr>
          <w:i/>
          <w:sz w:val="24"/>
          <w:vertAlign w:val="baseline"/>
        </w:rPr>
        <w:t>has</w:t>
      </w:r>
      <w:r>
        <w:rPr>
          <w:i/>
          <w:spacing w:val="-3"/>
          <w:sz w:val="24"/>
          <w:vertAlign w:val="baseline"/>
        </w:rPr>
        <w:t> </w:t>
      </w:r>
      <w:r>
        <w:rPr>
          <w:i/>
          <w:sz w:val="24"/>
          <w:vertAlign w:val="baseline"/>
        </w:rPr>
        <w:t>numerous</w:t>
      </w:r>
      <w:r>
        <w:rPr>
          <w:i/>
          <w:spacing w:val="-1"/>
          <w:sz w:val="24"/>
          <w:vertAlign w:val="baseline"/>
        </w:rPr>
        <w:t> </w:t>
      </w:r>
      <w:r>
        <w:rPr>
          <w:i/>
          <w:sz w:val="24"/>
          <w:vertAlign w:val="baseline"/>
        </w:rPr>
        <w:t>global</w:t>
      </w:r>
      <w:r>
        <w:rPr>
          <w:i/>
          <w:spacing w:val="-1"/>
          <w:sz w:val="24"/>
          <w:vertAlign w:val="baseline"/>
        </w:rPr>
        <w:t> </w:t>
      </w:r>
      <w:r>
        <w:rPr>
          <w:i/>
          <w:sz w:val="24"/>
          <w:vertAlign w:val="baseline"/>
        </w:rPr>
        <w:t>trade</w:t>
      </w:r>
      <w:r>
        <w:rPr>
          <w:i/>
          <w:spacing w:val="-2"/>
          <w:sz w:val="24"/>
          <w:vertAlign w:val="baseline"/>
        </w:rPr>
        <w:t> </w:t>
      </w:r>
      <w:r>
        <w:rPr>
          <w:i/>
          <w:sz w:val="24"/>
          <w:vertAlign w:val="baseline"/>
        </w:rPr>
        <w:t>opportunities</w:t>
      </w:r>
      <w:r>
        <w:rPr>
          <w:i/>
          <w:sz w:val="24"/>
          <w:vertAlign w:val="superscript"/>
        </w:rPr>
        <w:t>2</w:t>
      </w:r>
      <w:r>
        <w:rPr>
          <w:i/>
          <w:sz w:val="24"/>
          <w:vertAlign w:val="baseline"/>
        </w:rPr>
        <w:t>.</w:t>
      </w:r>
      <w:r>
        <w:rPr>
          <w:i/>
          <w:spacing w:val="-1"/>
          <w:sz w:val="24"/>
          <w:vertAlign w:val="baseline"/>
        </w:rPr>
        <w:t> </w:t>
      </w:r>
      <w:r>
        <w:rPr>
          <w:i/>
          <w:sz w:val="24"/>
          <w:vertAlign w:val="baseline"/>
        </w:rPr>
        <w:t>I</w:t>
      </w:r>
      <w:r>
        <w:rPr>
          <w:i/>
          <w:spacing w:val="-2"/>
          <w:sz w:val="24"/>
          <w:vertAlign w:val="baseline"/>
        </w:rPr>
        <w:t> </w:t>
      </w:r>
      <w:r>
        <w:rPr>
          <w:i/>
          <w:sz w:val="24"/>
          <w:vertAlign w:val="baseline"/>
        </w:rPr>
        <w:t>have</w:t>
      </w:r>
      <w:r>
        <w:rPr>
          <w:i/>
          <w:spacing w:val="-2"/>
          <w:sz w:val="24"/>
          <w:vertAlign w:val="baseline"/>
        </w:rPr>
        <w:t> </w:t>
      </w:r>
      <w:r>
        <w:rPr>
          <w:i/>
          <w:sz w:val="24"/>
          <w:vertAlign w:val="baseline"/>
        </w:rPr>
        <w:t>always</w:t>
      </w:r>
      <w:r>
        <w:rPr>
          <w:i/>
          <w:spacing w:val="-1"/>
          <w:sz w:val="24"/>
          <w:vertAlign w:val="baseline"/>
        </w:rPr>
        <w:t> </w:t>
      </w:r>
      <w:r>
        <w:rPr>
          <w:i/>
          <w:sz w:val="24"/>
          <w:vertAlign w:val="baseline"/>
        </w:rPr>
        <w:t>been</w:t>
      </w:r>
      <w:r>
        <w:rPr>
          <w:i/>
          <w:spacing w:val="-1"/>
          <w:sz w:val="24"/>
          <w:vertAlign w:val="baseline"/>
        </w:rPr>
        <w:t> </w:t>
      </w:r>
      <w:r>
        <w:rPr>
          <w:i/>
          <w:sz w:val="24"/>
          <w:vertAlign w:val="baseline"/>
        </w:rPr>
        <w:t>intrigued by the Maritime Sector of the Nigerian economy, particularly Cabotage and its activities and this prompted my choosing a dissertation topic in this area of law. The main objective of this Act is to reserve the commercial transportation of goods, services and persons within Nigeria’s coastal and inland waters to vessels flying the Nigerian flag and owned by persons of Nigerian citizenship, in other words, to promote development of indigenous man power in the Nigerian Maritime industry. Given the financial challenges associated with the acquisition of vessels, the Act established the Cabotage Vessel Financing Fund (CVFF) to provide credit facilities to interested Nigerians</w:t>
      </w:r>
      <w:r>
        <w:rPr>
          <w:i/>
          <w:sz w:val="24"/>
          <w:vertAlign w:val="superscript"/>
        </w:rPr>
        <w:t>3</w:t>
      </w:r>
      <w:r>
        <w:rPr>
          <w:i/>
          <w:spacing w:val="-1"/>
          <w:sz w:val="24"/>
          <w:vertAlign w:val="baseline"/>
        </w:rPr>
        <w:t> </w:t>
      </w:r>
      <w:r>
        <w:rPr>
          <w:i/>
          <w:sz w:val="24"/>
          <w:vertAlign w:val="baseline"/>
        </w:rPr>
        <w:t>thus facilitating indigenous ship acquisition. The Act restricts foreign participation in Nigeria’s internal water as such foreign vessels are restricted within Nigerian’s waters except when rendering assistance to persons, vessels, or aircraft in danger or distress. Nigerian waters include coastal, territorial and inland waters and islands or waters within the Exclusive Economic Zone of Nigeria. This work examined</w:t>
      </w:r>
      <w:r>
        <w:rPr>
          <w:i/>
          <w:spacing w:val="40"/>
          <w:sz w:val="24"/>
          <w:vertAlign w:val="baseline"/>
        </w:rPr>
        <w:t> </w:t>
      </w:r>
      <w:r>
        <w:rPr>
          <w:i/>
          <w:sz w:val="24"/>
          <w:vertAlign w:val="baseline"/>
        </w:rPr>
        <w:t>the implications of the Coastal and Inland Shipping (Cabotage) Act, how it affects in particular, inter-state trade, the capacity of local traders to meet with the provisions of the Act, making funding accessible to indigenous participants for vessel acquisition and the restrictions placed on foreign ships and proffered suitable policy options and recommendations for reform. But despite</w:t>
      </w:r>
      <w:r>
        <w:rPr>
          <w:i/>
          <w:spacing w:val="-1"/>
          <w:sz w:val="24"/>
          <w:vertAlign w:val="baseline"/>
        </w:rPr>
        <w:t> </w:t>
      </w:r>
      <w:r>
        <w:rPr>
          <w:i/>
          <w:sz w:val="24"/>
          <w:vertAlign w:val="baseline"/>
        </w:rPr>
        <w:t>its</w:t>
      </w:r>
      <w:r>
        <w:rPr>
          <w:i/>
          <w:spacing w:val="-2"/>
          <w:sz w:val="24"/>
          <w:vertAlign w:val="baseline"/>
        </w:rPr>
        <w:t> </w:t>
      </w:r>
      <w:r>
        <w:rPr>
          <w:i/>
          <w:sz w:val="24"/>
          <w:vertAlign w:val="baseline"/>
        </w:rPr>
        <w:t>laudable</w:t>
      </w:r>
      <w:r>
        <w:rPr>
          <w:i/>
          <w:spacing w:val="-1"/>
          <w:sz w:val="24"/>
          <w:vertAlign w:val="baseline"/>
        </w:rPr>
        <w:t> </w:t>
      </w:r>
      <w:r>
        <w:rPr>
          <w:i/>
          <w:sz w:val="24"/>
          <w:vertAlign w:val="baseline"/>
        </w:rPr>
        <w:t>provisions, they</w:t>
      </w:r>
      <w:r>
        <w:rPr>
          <w:i/>
          <w:spacing w:val="-2"/>
          <w:sz w:val="24"/>
          <w:vertAlign w:val="baseline"/>
        </w:rPr>
        <w:t> </w:t>
      </w:r>
      <w:r>
        <w:rPr>
          <w:i/>
          <w:sz w:val="24"/>
          <w:vertAlign w:val="baseline"/>
        </w:rPr>
        <w:t>are</w:t>
      </w:r>
      <w:r>
        <w:rPr>
          <w:i/>
          <w:spacing w:val="-2"/>
          <w:sz w:val="24"/>
          <w:vertAlign w:val="baseline"/>
        </w:rPr>
        <w:t> </w:t>
      </w:r>
      <w:r>
        <w:rPr>
          <w:i/>
          <w:sz w:val="24"/>
          <w:vertAlign w:val="baseline"/>
        </w:rPr>
        <w:t>still plagued</w:t>
      </w:r>
      <w:r>
        <w:rPr>
          <w:i/>
          <w:spacing w:val="-1"/>
          <w:sz w:val="24"/>
          <w:vertAlign w:val="baseline"/>
        </w:rPr>
        <w:t> </w:t>
      </w:r>
      <w:r>
        <w:rPr>
          <w:i/>
          <w:sz w:val="24"/>
          <w:vertAlign w:val="baseline"/>
        </w:rPr>
        <w:t>with</w:t>
      </w:r>
      <w:r>
        <w:rPr>
          <w:i/>
          <w:spacing w:val="-3"/>
          <w:sz w:val="24"/>
          <w:vertAlign w:val="baseline"/>
        </w:rPr>
        <w:t> </w:t>
      </w:r>
      <w:r>
        <w:rPr>
          <w:i/>
          <w:sz w:val="24"/>
          <w:vertAlign w:val="baseline"/>
        </w:rPr>
        <w:t>a lot of problems amongst which are the inability of indigenous shipping company to draw</w:t>
      </w:r>
      <w:r>
        <w:rPr>
          <w:i/>
          <w:spacing w:val="40"/>
          <w:sz w:val="24"/>
          <w:vertAlign w:val="baseline"/>
        </w:rPr>
        <w:t> </w:t>
      </w:r>
      <w:r>
        <w:rPr>
          <w:i/>
          <w:sz w:val="24"/>
          <w:vertAlign w:val="baseline"/>
        </w:rPr>
        <w:t>from the Cabotage Vessel and Financing Fund (CVFF) and the nagging challenge of indiscriminate</w:t>
      </w:r>
      <w:r>
        <w:rPr>
          <w:i/>
          <w:spacing w:val="-2"/>
          <w:sz w:val="24"/>
          <w:vertAlign w:val="baseline"/>
        </w:rPr>
        <w:t> </w:t>
      </w:r>
      <w:r>
        <w:rPr>
          <w:i/>
          <w:sz w:val="24"/>
          <w:vertAlign w:val="baseline"/>
        </w:rPr>
        <w:t>granting</w:t>
      </w:r>
      <w:r>
        <w:rPr>
          <w:i/>
          <w:spacing w:val="-2"/>
          <w:sz w:val="24"/>
          <w:vertAlign w:val="baseline"/>
        </w:rPr>
        <w:t> </w:t>
      </w:r>
      <w:r>
        <w:rPr>
          <w:i/>
          <w:sz w:val="24"/>
          <w:vertAlign w:val="baseline"/>
        </w:rPr>
        <w:t>of</w:t>
      </w:r>
      <w:r>
        <w:rPr>
          <w:i/>
          <w:spacing w:val="-2"/>
          <w:sz w:val="24"/>
          <w:vertAlign w:val="baseline"/>
        </w:rPr>
        <w:t> </w:t>
      </w:r>
      <w:r>
        <w:rPr>
          <w:i/>
          <w:sz w:val="24"/>
          <w:vertAlign w:val="baseline"/>
        </w:rPr>
        <w:t>licenses</w:t>
      </w:r>
      <w:r>
        <w:rPr>
          <w:i/>
          <w:spacing w:val="-2"/>
          <w:sz w:val="24"/>
          <w:vertAlign w:val="baseline"/>
        </w:rPr>
        <w:t> </w:t>
      </w:r>
      <w:r>
        <w:rPr>
          <w:i/>
          <w:sz w:val="24"/>
          <w:vertAlign w:val="baseline"/>
        </w:rPr>
        <w:t>to</w:t>
      </w:r>
      <w:r>
        <w:rPr>
          <w:i/>
          <w:spacing w:val="-2"/>
          <w:sz w:val="24"/>
          <w:vertAlign w:val="baseline"/>
        </w:rPr>
        <w:t> </w:t>
      </w:r>
      <w:r>
        <w:rPr>
          <w:i/>
          <w:sz w:val="24"/>
          <w:vertAlign w:val="baseline"/>
        </w:rPr>
        <w:t>foreign</w:t>
      </w:r>
      <w:r>
        <w:rPr>
          <w:i/>
          <w:spacing w:val="-2"/>
          <w:sz w:val="24"/>
          <w:vertAlign w:val="baseline"/>
        </w:rPr>
        <w:t> </w:t>
      </w:r>
      <w:r>
        <w:rPr>
          <w:i/>
          <w:sz w:val="24"/>
          <w:vertAlign w:val="baseline"/>
        </w:rPr>
        <w:t>vessels</w:t>
      </w:r>
      <w:r>
        <w:rPr>
          <w:i/>
          <w:spacing w:val="-2"/>
          <w:sz w:val="24"/>
          <w:vertAlign w:val="baseline"/>
        </w:rPr>
        <w:t> </w:t>
      </w:r>
      <w:r>
        <w:rPr>
          <w:i/>
          <w:sz w:val="24"/>
          <w:vertAlign w:val="baseline"/>
        </w:rPr>
        <w:t>and</w:t>
      </w:r>
      <w:r>
        <w:rPr>
          <w:i/>
          <w:spacing w:val="-2"/>
          <w:sz w:val="24"/>
          <w:vertAlign w:val="baseline"/>
        </w:rPr>
        <w:t> </w:t>
      </w:r>
      <w:r>
        <w:rPr>
          <w:i/>
          <w:sz w:val="24"/>
          <w:vertAlign w:val="baseline"/>
        </w:rPr>
        <w:t>waivers. The</w:t>
      </w:r>
      <w:r>
        <w:rPr>
          <w:i/>
          <w:spacing w:val="-3"/>
          <w:sz w:val="24"/>
          <w:vertAlign w:val="baseline"/>
        </w:rPr>
        <w:t> </w:t>
      </w:r>
      <w:r>
        <w:rPr>
          <w:i/>
          <w:sz w:val="24"/>
          <w:vertAlign w:val="baseline"/>
        </w:rPr>
        <w:t>objectives</w:t>
      </w:r>
      <w:r>
        <w:rPr>
          <w:i/>
          <w:spacing w:val="-2"/>
          <w:sz w:val="24"/>
          <w:vertAlign w:val="baseline"/>
        </w:rPr>
        <w:t> </w:t>
      </w:r>
      <w:r>
        <w:rPr>
          <w:i/>
          <w:sz w:val="24"/>
          <w:vertAlign w:val="baseline"/>
        </w:rPr>
        <w:t>of</w:t>
      </w:r>
      <w:r>
        <w:rPr>
          <w:i/>
          <w:spacing w:val="-2"/>
          <w:sz w:val="24"/>
          <w:vertAlign w:val="baseline"/>
        </w:rPr>
        <w:t> </w:t>
      </w:r>
      <w:r>
        <w:rPr>
          <w:i/>
          <w:sz w:val="24"/>
          <w:vertAlign w:val="baseline"/>
        </w:rPr>
        <w:t>this</w:t>
      </w:r>
      <w:r>
        <w:rPr>
          <w:i/>
          <w:spacing w:val="-2"/>
          <w:sz w:val="24"/>
          <w:vertAlign w:val="baseline"/>
        </w:rPr>
        <w:t> </w:t>
      </w:r>
      <w:r>
        <w:rPr>
          <w:i/>
          <w:sz w:val="24"/>
          <w:vertAlign w:val="baseline"/>
        </w:rPr>
        <w:t>study was achieved using the doctrinal research methodology, relying on primary sources such as Statutes, Case Laws, Rules and Regulations and Secondary sources such as textbooks, journals and internet sources. This research recommended that the Federal government of Nigeria through the regulatory agency Nigerian Maritime and Security Agency (NIMASA) should as a matter of urgent National security and importance unlock the funds in the Cabotage</w:t>
      </w:r>
      <w:r>
        <w:rPr>
          <w:i/>
          <w:spacing w:val="68"/>
          <w:sz w:val="24"/>
          <w:vertAlign w:val="baseline"/>
        </w:rPr>
        <w:t> </w:t>
      </w:r>
      <w:r>
        <w:rPr>
          <w:i/>
          <w:sz w:val="24"/>
          <w:vertAlign w:val="baseline"/>
        </w:rPr>
        <w:t>Vessel</w:t>
      </w:r>
      <w:r>
        <w:rPr>
          <w:i/>
          <w:spacing w:val="70"/>
          <w:sz w:val="24"/>
          <w:vertAlign w:val="baseline"/>
        </w:rPr>
        <w:t> </w:t>
      </w:r>
      <w:r>
        <w:rPr>
          <w:i/>
          <w:sz w:val="24"/>
          <w:vertAlign w:val="baseline"/>
        </w:rPr>
        <w:t>and</w:t>
      </w:r>
      <w:r>
        <w:rPr>
          <w:i/>
          <w:spacing w:val="70"/>
          <w:sz w:val="24"/>
          <w:vertAlign w:val="baseline"/>
        </w:rPr>
        <w:t> </w:t>
      </w:r>
      <w:r>
        <w:rPr>
          <w:i/>
          <w:sz w:val="24"/>
          <w:vertAlign w:val="baseline"/>
        </w:rPr>
        <w:t>Financing</w:t>
      </w:r>
      <w:r>
        <w:rPr>
          <w:i/>
          <w:spacing w:val="71"/>
          <w:sz w:val="24"/>
          <w:vertAlign w:val="baseline"/>
        </w:rPr>
        <w:t> </w:t>
      </w:r>
      <w:r>
        <w:rPr>
          <w:i/>
          <w:sz w:val="24"/>
          <w:vertAlign w:val="baseline"/>
        </w:rPr>
        <w:t>Fund</w:t>
      </w:r>
      <w:r>
        <w:rPr>
          <w:i/>
          <w:spacing w:val="73"/>
          <w:sz w:val="24"/>
          <w:vertAlign w:val="baseline"/>
        </w:rPr>
        <w:t> </w:t>
      </w:r>
      <w:r>
        <w:rPr>
          <w:i/>
          <w:sz w:val="24"/>
          <w:vertAlign w:val="baseline"/>
        </w:rPr>
        <w:t>(CVFF).</w:t>
      </w:r>
      <w:r>
        <w:rPr>
          <w:i/>
          <w:spacing w:val="72"/>
          <w:sz w:val="24"/>
          <w:vertAlign w:val="baseline"/>
        </w:rPr>
        <w:t> </w:t>
      </w:r>
      <w:r>
        <w:rPr>
          <w:i/>
          <w:sz w:val="24"/>
          <w:vertAlign w:val="baseline"/>
        </w:rPr>
        <w:t>The</w:t>
      </w:r>
      <w:r>
        <w:rPr>
          <w:i/>
          <w:spacing w:val="69"/>
          <w:sz w:val="24"/>
          <w:vertAlign w:val="baseline"/>
        </w:rPr>
        <w:t> </w:t>
      </w:r>
      <w:r>
        <w:rPr>
          <w:i/>
          <w:sz w:val="24"/>
          <w:vertAlign w:val="baseline"/>
        </w:rPr>
        <w:t>work</w:t>
      </w:r>
      <w:r>
        <w:rPr>
          <w:i/>
          <w:spacing w:val="71"/>
          <w:sz w:val="24"/>
          <w:vertAlign w:val="baseline"/>
        </w:rPr>
        <w:t> </w:t>
      </w:r>
      <w:r>
        <w:rPr>
          <w:i/>
          <w:sz w:val="24"/>
          <w:vertAlign w:val="baseline"/>
        </w:rPr>
        <w:t>further</w:t>
      </w:r>
      <w:r>
        <w:rPr>
          <w:i/>
          <w:spacing w:val="71"/>
          <w:sz w:val="24"/>
          <w:vertAlign w:val="baseline"/>
        </w:rPr>
        <w:t> </w:t>
      </w:r>
      <w:r>
        <w:rPr>
          <w:i/>
          <w:sz w:val="24"/>
          <w:vertAlign w:val="baseline"/>
        </w:rPr>
        <w:t>recommended</w:t>
      </w:r>
      <w:r>
        <w:rPr>
          <w:i/>
          <w:spacing w:val="72"/>
          <w:sz w:val="24"/>
          <w:vertAlign w:val="baseline"/>
        </w:rPr>
        <w:t> </w:t>
      </w:r>
      <w:r>
        <w:rPr>
          <w:i/>
          <w:sz w:val="24"/>
          <w:vertAlign w:val="baseline"/>
        </w:rPr>
        <w:t>that</w:t>
      </w:r>
      <w:r>
        <w:rPr>
          <w:i/>
          <w:spacing w:val="72"/>
          <w:sz w:val="24"/>
          <w:vertAlign w:val="baseline"/>
        </w:rPr>
        <w:t> </w:t>
      </w:r>
      <w:r>
        <w:rPr>
          <w:i/>
          <w:spacing w:val="-10"/>
          <w:sz w:val="24"/>
          <w:vertAlign w:val="baseline"/>
        </w:rPr>
        <w:t>a</w:t>
      </w:r>
    </w:p>
    <w:p>
      <w:pPr>
        <w:pStyle w:val="BodyText"/>
        <w:spacing w:before="1"/>
        <w:rPr>
          <w:i/>
          <w:sz w:val="13"/>
        </w:rPr>
      </w:pPr>
      <w:r>
        <w:rPr/>
        <mc:AlternateContent>
          <mc:Choice Requires="wps">
            <w:drawing>
              <wp:anchor distT="0" distB="0" distL="0" distR="0" allowOverlap="1" layoutInCell="1" locked="0" behindDoc="1" simplePos="0" relativeHeight="487593984">
                <wp:simplePos x="0" y="0"/>
                <wp:positionH relativeFrom="page">
                  <wp:posOffset>914704</wp:posOffset>
                </wp:positionH>
                <wp:positionV relativeFrom="paragraph">
                  <wp:posOffset>111010</wp:posOffset>
                </wp:positionV>
                <wp:extent cx="1829435" cy="9525"/>
                <wp:effectExtent l="0" t="0" r="0" b="0"/>
                <wp:wrapTopAndBottom/>
                <wp:docPr id="19" name="Graphic 19"/>
                <wp:cNvGraphicFramePr>
                  <a:graphicFrameLocks/>
                </wp:cNvGraphicFramePr>
                <a:graphic>
                  <a:graphicData uri="http://schemas.microsoft.com/office/word/2010/wordprocessingShape">
                    <wps:wsp>
                      <wps:cNvPr id="19" name="Graphic 19"/>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8.740947pt;width:144.020pt;height:.72003pt;mso-position-horizontal-relative:page;mso-position-vertical-relative:paragraph;z-index:-15722496;mso-wrap-distance-left:0;mso-wrap-distance-right:0" id="docshape15" filled="true" fillcolor="#000000" stroked="false">
                <v:fill type="solid"/>
                <w10:wrap type="topAndBottom"/>
              </v:rect>
            </w:pict>
          </mc:Fallback>
        </mc:AlternateContent>
      </w:r>
    </w:p>
    <w:p>
      <w:pPr>
        <w:spacing w:line="243" w:lineRule="exact" w:before="102"/>
        <w:ind w:left="160" w:right="0" w:firstLine="0"/>
        <w:jc w:val="left"/>
        <w:rPr>
          <w:rFonts w:ascii="Calibri"/>
          <w:sz w:val="20"/>
        </w:rPr>
      </w:pPr>
      <w:r>
        <w:rPr>
          <w:rFonts w:ascii="Calibri"/>
          <w:sz w:val="20"/>
          <w:vertAlign w:val="superscript"/>
        </w:rPr>
        <w:t>1</w:t>
      </w:r>
      <w:r>
        <w:rPr>
          <w:rFonts w:ascii="Calibri"/>
          <w:spacing w:val="-6"/>
          <w:sz w:val="20"/>
          <w:vertAlign w:val="baseline"/>
        </w:rPr>
        <w:t> </w:t>
      </w:r>
      <w:r>
        <w:rPr>
          <w:rFonts w:ascii="Calibri"/>
          <w:sz w:val="20"/>
          <w:vertAlign w:val="baseline"/>
        </w:rPr>
        <w:t>Usually</w:t>
      </w:r>
      <w:r>
        <w:rPr>
          <w:rFonts w:ascii="Calibri"/>
          <w:spacing w:val="-6"/>
          <w:sz w:val="20"/>
          <w:vertAlign w:val="baseline"/>
        </w:rPr>
        <w:t> </w:t>
      </w:r>
      <w:r>
        <w:rPr>
          <w:rFonts w:ascii="Calibri"/>
          <w:sz w:val="20"/>
          <w:vertAlign w:val="baseline"/>
        </w:rPr>
        <w:t>referred</w:t>
      </w:r>
      <w:r>
        <w:rPr>
          <w:rFonts w:ascii="Calibri"/>
          <w:spacing w:val="-5"/>
          <w:sz w:val="20"/>
          <w:vertAlign w:val="baseline"/>
        </w:rPr>
        <w:t> </w:t>
      </w:r>
      <w:r>
        <w:rPr>
          <w:rFonts w:ascii="Calibri"/>
          <w:sz w:val="20"/>
          <w:vertAlign w:val="baseline"/>
        </w:rPr>
        <w:t>to</w:t>
      </w:r>
      <w:r>
        <w:rPr>
          <w:rFonts w:ascii="Calibri"/>
          <w:spacing w:val="-5"/>
          <w:sz w:val="20"/>
          <w:vertAlign w:val="baseline"/>
        </w:rPr>
        <w:t> </w:t>
      </w:r>
      <w:r>
        <w:rPr>
          <w:rFonts w:ascii="Calibri"/>
          <w:sz w:val="20"/>
          <w:vertAlign w:val="baseline"/>
        </w:rPr>
        <w:t>as</w:t>
      </w:r>
      <w:r>
        <w:rPr>
          <w:rFonts w:ascii="Calibri"/>
          <w:spacing w:val="-4"/>
          <w:sz w:val="20"/>
          <w:vertAlign w:val="baseline"/>
        </w:rPr>
        <w:t> </w:t>
      </w:r>
      <w:r>
        <w:rPr>
          <w:rFonts w:ascii="Calibri"/>
          <w:sz w:val="20"/>
          <w:vertAlign w:val="baseline"/>
        </w:rPr>
        <w:t>Cabotage</w:t>
      </w:r>
      <w:r>
        <w:rPr>
          <w:rFonts w:ascii="Calibri"/>
          <w:spacing w:val="-7"/>
          <w:sz w:val="20"/>
          <w:vertAlign w:val="baseline"/>
        </w:rPr>
        <w:t> </w:t>
      </w:r>
      <w:r>
        <w:rPr>
          <w:rFonts w:ascii="Calibri"/>
          <w:spacing w:val="-5"/>
          <w:sz w:val="20"/>
          <w:vertAlign w:val="baseline"/>
        </w:rPr>
        <w:t>Act</w:t>
      </w:r>
    </w:p>
    <w:p>
      <w:pPr>
        <w:spacing w:line="243" w:lineRule="exact" w:before="0"/>
        <w:ind w:left="160" w:right="0" w:firstLine="0"/>
        <w:jc w:val="left"/>
        <w:rPr>
          <w:rFonts w:ascii="Calibri"/>
          <w:sz w:val="20"/>
        </w:rPr>
      </w:pPr>
      <w:hyperlink r:id="rId8">
        <w:r>
          <w:rPr>
            <w:rFonts w:ascii="Calibri"/>
            <w:sz w:val="20"/>
            <w:vertAlign w:val="superscript"/>
          </w:rPr>
          <w:t>2</w:t>
        </w:r>
        <w:r>
          <w:rPr>
            <w:rFonts w:ascii="Calibri"/>
            <w:sz w:val="20"/>
            <w:u w:val="single"/>
            <w:vertAlign w:val="baseline"/>
          </w:rPr>
          <w:t>www.internationallawoffice.com</w:t>
        </w:r>
        <w:r>
          <w:rPr>
            <w:rFonts w:ascii="Calibri"/>
            <w:sz w:val="20"/>
            <w:vertAlign w:val="baseline"/>
          </w:rPr>
          <w:t>.</w:t>
        </w:r>
      </w:hyperlink>
      <w:r>
        <w:rPr>
          <w:rFonts w:ascii="Calibri"/>
          <w:spacing w:val="-10"/>
          <w:sz w:val="20"/>
          <w:vertAlign w:val="baseline"/>
        </w:rPr>
        <w:t> </w:t>
      </w:r>
      <w:r>
        <w:rPr>
          <w:rFonts w:ascii="Calibri"/>
          <w:sz w:val="20"/>
          <w:vertAlign w:val="baseline"/>
        </w:rPr>
        <w:t>Notable</w:t>
      </w:r>
      <w:r>
        <w:rPr>
          <w:rFonts w:ascii="Calibri"/>
          <w:spacing w:val="-10"/>
          <w:sz w:val="20"/>
          <w:vertAlign w:val="baseline"/>
        </w:rPr>
        <w:t> </w:t>
      </w:r>
      <w:r>
        <w:rPr>
          <w:rFonts w:ascii="Calibri"/>
          <w:sz w:val="20"/>
          <w:vertAlign w:val="baseline"/>
        </w:rPr>
        <w:t>amendments</w:t>
      </w:r>
      <w:r>
        <w:rPr>
          <w:rFonts w:ascii="Calibri"/>
          <w:spacing w:val="-10"/>
          <w:sz w:val="20"/>
          <w:vertAlign w:val="baseline"/>
        </w:rPr>
        <w:t> </w:t>
      </w:r>
      <w:r>
        <w:rPr>
          <w:rFonts w:ascii="Calibri"/>
          <w:sz w:val="20"/>
          <w:vertAlign w:val="baseline"/>
        </w:rPr>
        <w:t>to</w:t>
      </w:r>
      <w:r>
        <w:rPr>
          <w:rFonts w:ascii="Calibri"/>
          <w:spacing w:val="-7"/>
          <w:sz w:val="20"/>
          <w:vertAlign w:val="baseline"/>
        </w:rPr>
        <w:t> </w:t>
      </w:r>
      <w:r>
        <w:rPr>
          <w:rFonts w:ascii="Calibri"/>
          <w:sz w:val="20"/>
          <w:vertAlign w:val="baseline"/>
        </w:rPr>
        <w:t>Cabotage</w:t>
      </w:r>
      <w:r>
        <w:rPr>
          <w:rFonts w:ascii="Calibri"/>
          <w:spacing w:val="-11"/>
          <w:sz w:val="20"/>
          <w:vertAlign w:val="baseline"/>
        </w:rPr>
        <w:t> </w:t>
      </w:r>
      <w:r>
        <w:rPr>
          <w:rFonts w:ascii="Calibri"/>
          <w:sz w:val="20"/>
          <w:vertAlign w:val="baseline"/>
        </w:rPr>
        <w:t>Act.</w:t>
      </w:r>
      <w:r>
        <w:rPr>
          <w:rFonts w:ascii="Calibri"/>
          <w:spacing w:val="-9"/>
          <w:sz w:val="20"/>
          <w:vertAlign w:val="baseline"/>
        </w:rPr>
        <w:t> </w:t>
      </w:r>
      <w:r>
        <w:rPr>
          <w:rFonts w:ascii="Calibri"/>
          <w:sz w:val="20"/>
          <w:vertAlign w:val="baseline"/>
        </w:rPr>
        <w:t>Accessed</w:t>
      </w:r>
      <w:r>
        <w:rPr>
          <w:rFonts w:ascii="Calibri"/>
          <w:spacing w:val="-9"/>
          <w:sz w:val="20"/>
          <w:vertAlign w:val="baseline"/>
        </w:rPr>
        <w:t> </w:t>
      </w:r>
      <w:r>
        <w:rPr>
          <w:rFonts w:ascii="Calibri"/>
          <w:sz w:val="20"/>
          <w:vertAlign w:val="baseline"/>
        </w:rPr>
        <w:t>22/01/18</w:t>
      </w:r>
      <w:r>
        <w:rPr>
          <w:rFonts w:ascii="Calibri"/>
          <w:spacing w:val="-10"/>
          <w:sz w:val="20"/>
          <w:vertAlign w:val="baseline"/>
        </w:rPr>
        <w:t> </w:t>
      </w:r>
      <w:r>
        <w:rPr>
          <w:rFonts w:ascii="Calibri"/>
          <w:sz w:val="20"/>
          <w:vertAlign w:val="baseline"/>
        </w:rPr>
        <w:t>at</w:t>
      </w:r>
      <w:r>
        <w:rPr>
          <w:rFonts w:ascii="Calibri"/>
          <w:spacing w:val="-9"/>
          <w:sz w:val="20"/>
          <w:vertAlign w:val="baseline"/>
        </w:rPr>
        <w:t> </w:t>
      </w:r>
      <w:r>
        <w:rPr>
          <w:rFonts w:ascii="Calibri"/>
          <w:spacing w:val="-2"/>
          <w:sz w:val="20"/>
          <w:vertAlign w:val="baseline"/>
        </w:rPr>
        <w:t>11:30a.m.</w:t>
      </w:r>
    </w:p>
    <w:p>
      <w:pPr>
        <w:spacing w:before="1"/>
        <w:ind w:left="160" w:right="0" w:firstLine="0"/>
        <w:jc w:val="left"/>
        <w:rPr>
          <w:rFonts w:ascii="Calibri"/>
          <w:sz w:val="20"/>
        </w:rPr>
      </w:pPr>
      <w:r>
        <w:rPr>
          <w:rFonts w:ascii="Calibri"/>
          <w:sz w:val="20"/>
          <w:vertAlign w:val="superscript"/>
        </w:rPr>
        <w:t>3</w:t>
      </w:r>
      <w:r>
        <w:rPr>
          <w:rFonts w:ascii="Calibri"/>
          <w:spacing w:val="-6"/>
          <w:sz w:val="20"/>
          <w:vertAlign w:val="baseline"/>
        </w:rPr>
        <w:t> </w:t>
      </w:r>
      <w:r>
        <w:rPr>
          <w:rFonts w:ascii="Calibri"/>
          <w:sz w:val="20"/>
          <w:vertAlign w:val="baseline"/>
        </w:rPr>
        <w:t>Section</w:t>
      </w:r>
      <w:r>
        <w:rPr>
          <w:rFonts w:ascii="Calibri"/>
          <w:spacing w:val="-4"/>
          <w:sz w:val="20"/>
          <w:vertAlign w:val="baseline"/>
        </w:rPr>
        <w:t> </w:t>
      </w:r>
      <w:r>
        <w:rPr>
          <w:rFonts w:ascii="Calibri"/>
          <w:sz w:val="20"/>
          <w:vertAlign w:val="baseline"/>
        </w:rPr>
        <w:t>42(1)</w:t>
      </w:r>
      <w:r>
        <w:rPr>
          <w:rFonts w:ascii="Calibri"/>
          <w:spacing w:val="-5"/>
          <w:sz w:val="20"/>
          <w:vertAlign w:val="baseline"/>
        </w:rPr>
        <w:t> </w:t>
      </w:r>
      <w:r>
        <w:rPr>
          <w:rFonts w:ascii="Calibri"/>
          <w:sz w:val="20"/>
          <w:vertAlign w:val="baseline"/>
        </w:rPr>
        <w:t>of</w:t>
      </w:r>
      <w:r>
        <w:rPr>
          <w:rFonts w:ascii="Calibri"/>
          <w:spacing w:val="-6"/>
          <w:sz w:val="20"/>
          <w:vertAlign w:val="baseline"/>
        </w:rPr>
        <w:t> </w:t>
      </w:r>
      <w:r>
        <w:rPr>
          <w:rFonts w:ascii="Calibri"/>
          <w:sz w:val="20"/>
          <w:vertAlign w:val="baseline"/>
        </w:rPr>
        <w:t>the</w:t>
      </w:r>
      <w:r>
        <w:rPr>
          <w:rFonts w:ascii="Calibri"/>
          <w:spacing w:val="-5"/>
          <w:sz w:val="20"/>
          <w:vertAlign w:val="baseline"/>
        </w:rPr>
        <w:t> </w:t>
      </w:r>
      <w:r>
        <w:rPr>
          <w:rFonts w:ascii="Calibri"/>
          <w:sz w:val="20"/>
          <w:vertAlign w:val="baseline"/>
        </w:rPr>
        <w:t>Cabotage</w:t>
      </w:r>
      <w:r>
        <w:rPr>
          <w:rFonts w:ascii="Calibri"/>
          <w:spacing w:val="-5"/>
          <w:sz w:val="20"/>
          <w:vertAlign w:val="baseline"/>
        </w:rPr>
        <w:t> Act</w:t>
      </w:r>
    </w:p>
    <w:p>
      <w:pPr>
        <w:spacing w:after="0"/>
        <w:jc w:val="left"/>
        <w:rPr>
          <w:rFonts w:ascii="Calibri"/>
          <w:sz w:val="20"/>
        </w:rPr>
        <w:sectPr>
          <w:pgSz w:w="11910" w:h="16840"/>
          <w:pgMar w:header="0" w:footer="1002" w:top="1920" w:bottom="1200" w:left="1280" w:right="760"/>
        </w:sectPr>
      </w:pPr>
    </w:p>
    <w:p>
      <w:pPr>
        <w:spacing w:line="276" w:lineRule="auto" w:before="76"/>
        <w:ind w:left="160" w:right="691" w:firstLine="0"/>
        <w:jc w:val="left"/>
        <w:rPr>
          <w:i/>
          <w:sz w:val="24"/>
        </w:rPr>
      </w:pPr>
      <w:r>
        <w:rPr>
          <w:i/>
          <w:sz w:val="24"/>
        </w:rPr>
        <w:t>designated reputable indigenous accounting firm or a Commercial Bank be put in place as</w:t>
      </w:r>
      <w:r>
        <w:rPr>
          <w:i/>
          <w:spacing w:val="80"/>
          <w:sz w:val="24"/>
        </w:rPr>
        <w:t> </w:t>
      </w:r>
      <w:r>
        <w:rPr>
          <w:i/>
          <w:sz w:val="24"/>
        </w:rPr>
        <w:t>the one-stop shop for accessing the fund.</w:t>
      </w: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spacing w:before="40"/>
        <w:rPr>
          <w:i/>
        </w:rPr>
      </w:pPr>
    </w:p>
    <w:p>
      <w:pPr>
        <w:pStyle w:val="Heading1"/>
        <w:spacing w:before="1"/>
        <w:ind w:right="520"/>
      </w:pPr>
      <w:bookmarkStart w:name="_bookmark5" w:id="6"/>
      <w:bookmarkEnd w:id="6"/>
      <w:r>
        <w:rPr>
          <w:b w:val="0"/>
        </w:rPr>
      </w:r>
      <w:r>
        <w:rPr/>
        <w:t>TABLE OF</w:t>
      </w:r>
      <w:r>
        <w:rPr>
          <w:spacing w:val="-3"/>
        </w:rPr>
        <w:t> </w:t>
      </w:r>
      <w:r>
        <w:rPr>
          <w:spacing w:val="-2"/>
        </w:rPr>
        <w:t>CONTENTS</w:t>
      </w:r>
    </w:p>
    <w:p>
      <w:pPr>
        <w:tabs>
          <w:tab w:pos="6329" w:val="left" w:leader="dot"/>
        </w:tabs>
        <w:spacing w:before="33"/>
        <w:ind w:left="160" w:right="0" w:firstLine="0"/>
        <w:jc w:val="left"/>
        <w:rPr>
          <w:b/>
          <w:sz w:val="22"/>
        </w:rPr>
      </w:pPr>
      <w:r>
        <w:rPr>
          <w:sz w:val="22"/>
        </w:rPr>
        <w:t>TITLE</w:t>
      </w:r>
      <w:r>
        <w:rPr>
          <w:spacing w:val="-3"/>
          <w:sz w:val="22"/>
        </w:rPr>
        <w:t> </w:t>
      </w:r>
      <w:r>
        <w:rPr>
          <w:spacing w:val="-4"/>
          <w:sz w:val="22"/>
        </w:rPr>
        <w:t>PAGE</w:t>
      </w:r>
      <w:r>
        <w:rPr>
          <w:sz w:val="22"/>
        </w:rPr>
        <w:tab/>
      </w:r>
      <w:r>
        <w:rPr>
          <w:b/>
          <w:sz w:val="22"/>
        </w:rPr>
        <w:t>Error!</w:t>
      </w:r>
      <w:r>
        <w:rPr>
          <w:b/>
          <w:spacing w:val="-6"/>
          <w:sz w:val="22"/>
        </w:rPr>
        <w:t> </w:t>
      </w:r>
      <w:r>
        <w:rPr>
          <w:b/>
          <w:sz w:val="22"/>
        </w:rPr>
        <w:t>Bookmark</w:t>
      </w:r>
      <w:r>
        <w:rPr>
          <w:b/>
          <w:spacing w:val="-2"/>
          <w:sz w:val="22"/>
        </w:rPr>
        <w:t> </w:t>
      </w:r>
      <w:r>
        <w:rPr>
          <w:b/>
          <w:sz w:val="22"/>
        </w:rPr>
        <w:t>not </w:t>
      </w:r>
      <w:r>
        <w:rPr>
          <w:b/>
          <w:spacing w:val="-2"/>
          <w:sz w:val="22"/>
        </w:rPr>
        <w:t>defined.</w:t>
      </w:r>
    </w:p>
    <w:p>
      <w:pPr>
        <w:spacing w:after="0"/>
        <w:jc w:val="left"/>
        <w:rPr>
          <w:sz w:val="22"/>
        </w:rPr>
        <w:sectPr>
          <w:pgSz w:w="11910" w:h="16840"/>
          <w:pgMar w:header="0" w:footer="1002" w:top="1340" w:bottom="1449" w:left="1280" w:right="760"/>
        </w:sectPr>
      </w:pPr>
    </w:p>
    <w:sdt>
      <w:sdtPr>
        <w:docPartObj>
          <w:docPartGallery w:val="Table of Contents"/>
          <w:docPartUnique/>
        </w:docPartObj>
      </w:sdtPr>
      <w:sdtEndPr/>
      <w:sdtContent>
        <w:p>
          <w:pPr>
            <w:pStyle w:val="TOC3"/>
            <w:tabs>
              <w:tab w:pos="9056" w:val="left" w:leader="dot"/>
            </w:tabs>
            <w:ind w:left="160" w:firstLine="0"/>
          </w:pPr>
          <w:hyperlink w:history="true" w:anchor="_bookmark0">
            <w:r>
              <w:rPr>
                <w:spacing w:val="-2"/>
              </w:rPr>
              <w:t>DECLARATION</w:t>
            </w:r>
            <w:r>
              <w:rPr/>
              <w:tab/>
            </w:r>
            <w:r>
              <w:rPr>
                <w:spacing w:val="-5"/>
              </w:rPr>
              <w:t>ii</w:t>
            </w:r>
          </w:hyperlink>
        </w:p>
        <w:p>
          <w:pPr>
            <w:pStyle w:val="TOC3"/>
            <w:tabs>
              <w:tab w:pos="8996" w:val="left" w:leader="dot"/>
            </w:tabs>
            <w:ind w:left="160" w:firstLine="0"/>
          </w:pPr>
          <w:hyperlink w:history="true" w:anchor="_bookmark1">
            <w:r>
              <w:rPr>
                <w:spacing w:val="-2"/>
              </w:rPr>
              <w:t>CERTIFICATION</w:t>
            </w:r>
            <w:r>
              <w:rPr/>
              <w:tab/>
            </w:r>
            <w:r>
              <w:rPr>
                <w:spacing w:val="-5"/>
              </w:rPr>
              <w:t>iii</w:t>
            </w:r>
          </w:hyperlink>
        </w:p>
        <w:p>
          <w:pPr>
            <w:pStyle w:val="TOC3"/>
            <w:tabs>
              <w:tab w:pos="9008" w:val="left" w:leader="dot"/>
            </w:tabs>
            <w:ind w:left="160" w:firstLine="0"/>
          </w:pPr>
          <w:hyperlink w:history="true" w:anchor="_bookmark2">
            <w:r>
              <w:rPr>
                <w:spacing w:val="-2"/>
              </w:rPr>
              <w:t>DEDICATION</w:t>
            </w:r>
            <w:r>
              <w:rPr/>
              <w:tab/>
            </w:r>
            <w:r>
              <w:rPr>
                <w:spacing w:val="-5"/>
              </w:rPr>
              <w:t>iv</w:t>
            </w:r>
          </w:hyperlink>
        </w:p>
        <w:p>
          <w:pPr>
            <w:pStyle w:val="TOC3"/>
            <w:tabs>
              <w:tab w:pos="9068" w:val="left" w:leader="dot"/>
            </w:tabs>
            <w:spacing w:before="139"/>
            <w:ind w:left="160" w:firstLine="0"/>
          </w:pPr>
          <w:hyperlink w:history="true" w:anchor="_bookmark3">
            <w:r>
              <w:rPr>
                <w:spacing w:val="-2"/>
              </w:rPr>
              <w:t>ACKNOWLEDMENTS</w:t>
            </w:r>
            <w:r>
              <w:rPr/>
              <w:tab/>
            </w:r>
            <w:r>
              <w:rPr>
                <w:spacing w:val="-10"/>
              </w:rPr>
              <w:t>v</w:t>
            </w:r>
          </w:hyperlink>
        </w:p>
        <w:p>
          <w:pPr>
            <w:pStyle w:val="TOC3"/>
            <w:tabs>
              <w:tab w:pos="9008" w:val="left" w:leader="dot"/>
            </w:tabs>
            <w:ind w:left="160" w:firstLine="0"/>
          </w:pPr>
          <w:hyperlink w:history="true" w:anchor="_bookmark4">
            <w:r>
              <w:rPr>
                <w:spacing w:val="-2"/>
              </w:rPr>
              <w:t>ABSTRACT</w:t>
            </w:r>
            <w:r>
              <w:rPr/>
              <w:tab/>
            </w:r>
            <w:r>
              <w:rPr>
                <w:spacing w:val="-5"/>
              </w:rPr>
              <w:t>vi</w:t>
            </w:r>
          </w:hyperlink>
        </w:p>
        <w:p>
          <w:pPr>
            <w:pStyle w:val="TOC3"/>
            <w:tabs>
              <w:tab w:pos="8945" w:val="left" w:leader="dot"/>
            </w:tabs>
            <w:ind w:left="160" w:firstLine="0"/>
          </w:pPr>
          <w:hyperlink w:history="true" w:anchor="_bookmark5">
            <w:r>
              <w:rPr/>
              <w:t>TABLE</w:t>
            </w:r>
            <w:r>
              <w:rPr>
                <w:spacing w:val="-3"/>
              </w:rPr>
              <w:t> </w:t>
            </w:r>
            <w:r>
              <w:rPr/>
              <w:t>OF</w:t>
            </w:r>
            <w:r>
              <w:rPr>
                <w:spacing w:val="-2"/>
              </w:rPr>
              <w:t> CONTENTS</w:t>
            </w:r>
            <w:r>
              <w:rPr/>
              <w:tab/>
            </w:r>
            <w:r>
              <w:rPr>
                <w:spacing w:val="-5"/>
              </w:rPr>
              <w:t>vii</w:t>
            </w:r>
          </w:hyperlink>
        </w:p>
        <w:p>
          <w:pPr>
            <w:pStyle w:val="TOC3"/>
            <w:tabs>
              <w:tab w:pos="9008" w:val="left" w:leader="dot"/>
            </w:tabs>
            <w:spacing w:before="136"/>
            <w:ind w:left="160" w:firstLine="0"/>
          </w:pPr>
          <w:hyperlink w:history="true" w:anchor="_bookmark6">
            <w:r>
              <w:rPr/>
              <w:t>TABLE</w:t>
            </w:r>
            <w:r>
              <w:rPr>
                <w:spacing w:val="-5"/>
              </w:rPr>
              <w:t> </w:t>
            </w:r>
            <w:r>
              <w:rPr/>
              <w:t>OF</w:t>
            </w:r>
            <w:r>
              <w:rPr>
                <w:spacing w:val="-2"/>
              </w:rPr>
              <w:t> </w:t>
            </w:r>
            <w:r>
              <w:rPr>
                <w:spacing w:val="-4"/>
              </w:rPr>
              <w:t>CASES</w:t>
            </w:r>
            <w:r>
              <w:rPr/>
              <w:tab/>
            </w:r>
            <w:r>
              <w:rPr>
                <w:spacing w:val="-5"/>
              </w:rPr>
              <w:t>ix</w:t>
            </w:r>
          </w:hyperlink>
        </w:p>
        <w:p>
          <w:pPr>
            <w:pStyle w:val="TOC3"/>
            <w:tabs>
              <w:tab w:pos="9068" w:val="left" w:leader="dot"/>
            </w:tabs>
            <w:ind w:left="160" w:firstLine="0"/>
          </w:pPr>
          <w:hyperlink w:history="true" w:anchor="_bookmark7">
            <w:r>
              <w:rPr/>
              <w:t>TABLE</w:t>
            </w:r>
            <w:r>
              <w:rPr>
                <w:spacing w:val="-3"/>
              </w:rPr>
              <w:t> </w:t>
            </w:r>
            <w:r>
              <w:rPr/>
              <w:t>OF</w:t>
            </w:r>
            <w:r>
              <w:rPr>
                <w:spacing w:val="-2"/>
              </w:rPr>
              <w:t> STATUTES</w:t>
            </w:r>
            <w:r>
              <w:rPr/>
              <w:tab/>
            </w:r>
            <w:r>
              <w:rPr>
                <w:spacing w:val="-10"/>
              </w:rPr>
              <w:t>x</w:t>
            </w:r>
          </w:hyperlink>
        </w:p>
        <w:p>
          <w:pPr>
            <w:pStyle w:val="TOC3"/>
            <w:tabs>
              <w:tab w:pos="8945" w:val="left" w:leader="dot"/>
            </w:tabs>
            <w:spacing w:before="139"/>
            <w:ind w:left="160" w:firstLine="0"/>
          </w:pPr>
          <w:hyperlink w:history="true" w:anchor="_bookmark8">
            <w:r>
              <w:rPr/>
              <w:t>LIST</w:t>
            </w:r>
            <w:r>
              <w:rPr>
                <w:spacing w:val="-2"/>
              </w:rPr>
              <w:t> </w:t>
            </w:r>
            <w:r>
              <w:rPr/>
              <w:t>OF</w:t>
            </w:r>
            <w:r>
              <w:rPr>
                <w:spacing w:val="-2"/>
              </w:rPr>
              <w:t> ABBREVIATION</w:t>
            </w:r>
            <w:r>
              <w:rPr/>
              <w:tab/>
            </w:r>
            <w:r>
              <w:rPr>
                <w:spacing w:val="-5"/>
              </w:rPr>
              <w:t>xii</w:t>
            </w:r>
          </w:hyperlink>
        </w:p>
        <w:p>
          <w:pPr>
            <w:pStyle w:val="TOC2"/>
            <w:tabs>
              <w:tab w:pos="9068" w:val="left" w:leader="dot"/>
            </w:tabs>
          </w:pPr>
          <w:r>
            <w:rPr/>
            <w:t>CHAPTER</w:t>
          </w:r>
          <w:r>
            <w:rPr>
              <w:spacing w:val="-8"/>
            </w:rPr>
            <w:t> </w:t>
          </w:r>
          <w:r>
            <w:rPr>
              <w:spacing w:val="-5"/>
            </w:rPr>
            <w:t>ONE</w:t>
          </w:r>
          <w:r>
            <w:rPr/>
            <w:tab/>
          </w:r>
          <w:r>
            <w:rPr>
              <w:spacing w:val="-10"/>
            </w:rPr>
            <w:t>1</w:t>
          </w:r>
        </w:p>
        <w:p>
          <w:pPr>
            <w:pStyle w:val="TOC2"/>
            <w:tabs>
              <w:tab w:pos="9068" w:val="left" w:leader="dot"/>
            </w:tabs>
          </w:pPr>
          <w:hyperlink w:history="true" w:anchor="_bookmark9">
            <w:r>
              <w:rPr/>
              <w:t>GENERAL</w:t>
            </w:r>
            <w:r>
              <w:rPr>
                <w:spacing w:val="-7"/>
              </w:rPr>
              <w:t> </w:t>
            </w:r>
            <w:r>
              <w:rPr>
                <w:spacing w:val="-2"/>
              </w:rPr>
              <w:t>INTRODUCTION</w:t>
            </w:r>
            <w:r>
              <w:rPr/>
              <w:tab/>
            </w:r>
            <w:r>
              <w:rPr>
                <w:spacing w:val="-10"/>
              </w:rPr>
              <w:t>1</w:t>
            </w:r>
          </w:hyperlink>
        </w:p>
        <w:p>
          <w:pPr>
            <w:pStyle w:val="TOC3"/>
            <w:numPr>
              <w:ilvl w:val="1"/>
              <w:numId w:val="1"/>
            </w:numPr>
            <w:tabs>
              <w:tab w:pos="820" w:val="left" w:leader="none"/>
              <w:tab w:pos="9068" w:val="left" w:leader="dot"/>
            </w:tabs>
            <w:spacing w:line="240" w:lineRule="auto" w:before="138" w:after="0"/>
            <w:ind w:left="820" w:right="0" w:hanging="660"/>
            <w:jc w:val="left"/>
          </w:pPr>
          <w:hyperlink w:history="true" w:anchor="_bookmark10">
            <w:r>
              <w:rPr/>
              <w:t>Background</w:t>
            </w:r>
            <w:r>
              <w:rPr>
                <w:spacing w:val="-4"/>
              </w:rPr>
              <w:t> </w:t>
            </w:r>
            <w:r>
              <w:rPr/>
              <w:t>of</w:t>
            </w:r>
            <w:r>
              <w:rPr>
                <w:spacing w:val="-3"/>
              </w:rPr>
              <w:t> </w:t>
            </w:r>
            <w:r>
              <w:rPr/>
              <w:t>the</w:t>
            </w:r>
            <w:r>
              <w:rPr>
                <w:spacing w:val="-3"/>
              </w:rPr>
              <w:t> </w:t>
            </w:r>
            <w:r>
              <w:rPr>
                <w:spacing w:val="-4"/>
              </w:rPr>
              <w:t>Study</w:t>
            </w:r>
            <w:r>
              <w:rPr/>
              <w:tab/>
            </w:r>
            <w:r>
              <w:rPr>
                <w:spacing w:val="-10"/>
              </w:rPr>
              <w:t>1</w:t>
            </w:r>
          </w:hyperlink>
        </w:p>
        <w:p>
          <w:pPr>
            <w:pStyle w:val="TOC3"/>
            <w:numPr>
              <w:ilvl w:val="1"/>
              <w:numId w:val="1"/>
            </w:numPr>
            <w:tabs>
              <w:tab w:pos="820" w:val="left" w:leader="none"/>
              <w:tab w:pos="9068" w:val="left" w:leader="dot"/>
            </w:tabs>
            <w:spacing w:line="240" w:lineRule="auto" w:before="139" w:after="0"/>
            <w:ind w:left="820" w:right="0" w:hanging="660"/>
            <w:jc w:val="left"/>
          </w:pPr>
          <w:hyperlink w:history="true" w:anchor="_bookmark11">
            <w:r>
              <w:rPr/>
              <w:t>Statement</w:t>
            </w:r>
            <w:r>
              <w:rPr>
                <w:spacing w:val="-2"/>
              </w:rPr>
              <w:t> </w:t>
            </w:r>
            <w:r>
              <w:rPr/>
              <w:t>of</w:t>
            </w:r>
            <w:r>
              <w:rPr>
                <w:spacing w:val="-5"/>
              </w:rPr>
              <w:t> </w:t>
            </w:r>
            <w:r>
              <w:rPr/>
              <w:t>the</w:t>
            </w:r>
            <w:r>
              <w:rPr>
                <w:spacing w:val="-3"/>
              </w:rPr>
              <w:t> </w:t>
            </w:r>
            <w:r>
              <w:rPr/>
              <w:t>Research</w:t>
            </w:r>
            <w:r>
              <w:rPr>
                <w:spacing w:val="-4"/>
              </w:rPr>
              <w:t> </w:t>
            </w:r>
            <w:r>
              <w:rPr>
                <w:spacing w:val="-2"/>
              </w:rPr>
              <w:t>Problem</w:t>
            </w:r>
            <w:r>
              <w:rPr/>
              <w:tab/>
            </w:r>
            <w:r>
              <w:rPr>
                <w:spacing w:val="-10"/>
              </w:rPr>
              <w:t>9</w:t>
            </w:r>
          </w:hyperlink>
        </w:p>
        <w:p>
          <w:pPr>
            <w:pStyle w:val="TOC3"/>
            <w:numPr>
              <w:ilvl w:val="1"/>
              <w:numId w:val="1"/>
            </w:numPr>
            <w:tabs>
              <w:tab w:pos="820" w:val="left" w:leader="none"/>
              <w:tab w:pos="8957" w:val="left" w:leader="dot"/>
            </w:tabs>
            <w:spacing w:line="240" w:lineRule="auto" w:before="138" w:after="0"/>
            <w:ind w:left="820" w:right="0" w:hanging="660"/>
            <w:jc w:val="left"/>
          </w:pPr>
          <w:hyperlink w:history="true" w:anchor="_bookmark12">
            <w:r>
              <w:rPr/>
              <w:t>Aim</w:t>
            </w:r>
            <w:r>
              <w:rPr>
                <w:spacing w:val="-7"/>
              </w:rPr>
              <w:t> </w:t>
            </w:r>
            <w:r>
              <w:rPr/>
              <w:t>and</w:t>
            </w:r>
            <w:r>
              <w:rPr>
                <w:spacing w:val="-3"/>
              </w:rPr>
              <w:t> </w:t>
            </w:r>
            <w:r>
              <w:rPr/>
              <w:t>Objectives</w:t>
            </w:r>
            <w:r>
              <w:rPr>
                <w:spacing w:val="-2"/>
              </w:rPr>
              <w:t> </w:t>
            </w:r>
            <w:r>
              <w:rPr/>
              <w:t>of</w:t>
            </w:r>
            <w:r>
              <w:rPr>
                <w:spacing w:val="-3"/>
              </w:rPr>
              <w:t> </w:t>
            </w:r>
            <w:r>
              <w:rPr/>
              <w:t>the</w:t>
            </w:r>
            <w:r>
              <w:rPr>
                <w:spacing w:val="-4"/>
              </w:rPr>
              <w:t> </w:t>
            </w:r>
            <w:r>
              <w:rPr>
                <w:spacing w:val="-2"/>
              </w:rPr>
              <w:t>Study</w:t>
            </w:r>
            <w:r>
              <w:rPr/>
              <w:tab/>
            </w:r>
            <w:r>
              <w:rPr>
                <w:spacing w:val="-5"/>
              </w:rPr>
              <w:t>10</w:t>
            </w:r>
          </w:hyperlink>
        </w:p>
        <w:p>
          <w:pPr>
            <w:pStyle w:val="TOC3"/>
            <w:numPr>
              <w:ilvl w:val="1"/>
              <w:numId w:val="1"/>
            </w:numPr>
            <w:tabs>
              <w:tab w:pos="712" w:val="left" w:leader="none"/>
              <w:tab w:pos="8957" w:val="left" w:leader="dot"/>
            </w:tabs>
            <w:spacing w:line="240" w:lineRule="auto" w:before="139" w:after="0"/>
            <w:ind w:left="712" w:right="0" w:hanging="552"/>
            <w:jc w:val="left"/>
          </w:pPr>
          <w:hyperlink w:history="true" w:anchor="_bookmark13">
            <w:r>
              <w:rPr/>
              <w:t>Scope</w:t>
            </w:r>
            <w:r>
              <w:rPr>
                <w:spacing w:val="-2"/>
              </w:rPr>
              <w:t> </w:t>
            </w:r>
            <w:r>
              <w:rPr/>
              <w:t>of</w:t>
            </w:r>
            <w:r>
              <w:rPr>
                <w:spacing w:val="-2"/>
              </w:rPr>
              <w:t> Study</w:t>
            </w:r>
            <w:r>
              <w:rPr/>
              <w:tab/>
            </w:r>
            <w:r>
              <w:rPr>
                <w:spacing w:val="-5"/>
              </w:rPr>
              <w:t>11</w:t>
            </w:r>
          </w:hyperlink>
        </w:p>
        <w:p>
          <w:pPr>
            <w:pStyle w:val="TOC3"/>
            <w:numPr>
              <w:ilvl w:val="1"/>
              <w:numId w:val="1"/>
            </w:numPr>
            <w:tabs>
              <w:tab w:pos="820" w:val="left" w:leader="none"/>
              <w:tab w:pos="8957" w:val="left" w:leader="dot"/>
            </w:tabs>
            <w:spacing w:line="240" w:lineRule="auto" w:before="135" w:after="0"/>
            <w:ind w:left="820" w:right="0" w:hanging="660"/>
            <w:jc w:val="left"/>
          </w:pPr>
          <w:hyperlink w:history="true" w:anchor="_bookmark14">
            <w:r>
              <w:rPr/>
              <w:t>Research</w:t>
            </w:r>
            <w:r>
              <w:rPr>
                <w:spacing w:val="-5"/>
              </w:rPr>
              <w:t> </w:t>
            </w:r>
            <w:r>
              <w:rPr>
                <w:spacing w:val="-2"/>
              </w:rPr>
              <w:t>Methodology</w:t>
            </w:r>
            <w:r>
              <w:rPr/>
              <w:tab/>
            </w:r>
            <w:r>
              <w:rPr>
                <w:spacing w:val="-5"/>
              </w:rPr>
              <w:t>12</w:t>
            </w:r>
          </w:hyperlink>
        </w:p>
        <w:p>
          <w:pPr>
            <w:pStyle w:val="TOC3"/>
            <w:numPr>
              <w:ilvl w:val="1"/>
              <w:numId w:val="1"/>
            </w:numPr>
            <w:tabs>
              <w:tab w:pos="820" w:val="left" w:leader="none"/>
              <w:tab w:pos="8957" w:val="left" w:leader="dot"/>
            </w:tabs>
            <w:spacing w:line="240" w:lineRule="auto" w:before="139" w:after="0"/>
            <w:ind w:left="820" w:right="0" w:hanging="660"/>
            <w:jc w:val="left"/>
          </w:pPr>
          <w:hyperlink w:history="true" w:anchor="_bookmark15">
            <w:r>
              <w:rPr/>
              <w:t>Literature</w:t>
            </w:r>
            <w:r>
              <w:rPr>
                <w:spacing w:val="-7"/>
              </w:rPr>
              <w:t> </w:t>
            </w:r>
            <w:r>
              <w:rPr>
                <w:spacing w:val="-2"/>
              </w:rPr>
              <w:t>Review</w:t>
            </w:r>
            <w:r>
              <w:rPr/>
              <w:tab/>
            </w:r>
            <w:r>
              <w:rPr>
                <w:spacing w:val="-5"/>
              </w:rPr>
              <w:t>12</w:t>
            </w:r>
          </w:hyperlink>
        </w:p>
        <w:p>
          <w:pPr>
            <w:pStyle w:val="TOC3"/>
            <w:numPr>
              <w:ilvl w:val="1"/>
              <w:numId w:val="1"/>
            </w:numPr>
            <w:tabs>
              <w:tab w:pos="820" w:val="left" w:leader="none"/>
              <w:tab w:pos="8957" w:val="left" w:leader="dot"/>
            </w:tabs>
            <w:spacing w:line="240" w:lineRule="auto" w:before="138" w:after="0"/>
            <w:ind w:left="820" w:right="0" w:hanging="660"/>
            <w:jc w:val="left"/>
          </w:pPr>
          <w:hyperlink w:history="true" w:anchor="_bookmark16">
            <w:r>
              <w:rPr>
                <w:spacing w:val="-2"/>
              </w:rPr>
              <w:t>Justification</w:t>
            </w:r>
            <w:r>
              <w:rPr/>
              <w:tab/>
            </w:r>
            <w:r>
              <w:rPr>
                <w:spacing w:val="-5"/>
              </w:rPr>
              <w:t>15</w:t>
            </w:r>
          </w:hyperlink>
        </w:p>
        <w:p>
          <w:pPr>
            <w:pStyle w:val="TOC3"/>
            <w:numPr>
              <w:ilvl w:val="1"/>
              <w:numId w:val="1"/>
            </w:numPr>
            <w:tabs>
              <w:tab w:pos="820" w:val="left" w:leader="none"/>
              <w:tab w:pos="8957" w:val="left" w:leader="dot"/>
            </w:tabs>
            <w:spacing w:line="240" w:lineRule="auto" w:before="138" w:after="0"/>
            <w:ind w:left="820" w:right="0" w:hanging="660"/>
            <w:jc w:val="left"/>
          </w:pPr>
          <w:hyperlink w:history="true" w:anchor="_bookmark17">
            <w:r>
              <w:rPr/>
              <w:t>Organization</w:t>
            </w:r>
            <w:r>
              <w:rPr>
                <w:spacing w:val="-8"/>
              </w:rPr>
              <w:t> </w:t>
            </w:r>
            <w:r>
              <w:rPr>
                <w:spacing w:val="-2"/>
              </w:rPr>
              <w:t>Layout</w:t>
            </w:r>
            <w:r>
              <w:rPr/>
              <w:tab/>
            </w:r>
            <w:r>
              <w:rPr>
                <w:spacing w:val="-5"/>
              </w:rPr>
              <w:t>15</w:t>
            </w:r>
          </w:hyperlink>
        </w:p>
        <w:p>
          <w:pPr>
            <w:pStyle w:val="TOC2"/>
            <w:tabs>
              <w:tab w:pos="8957" w:val="left" w:leader="dot"/>
            </w:tabs>
          </w:pPr>
          <w:hyperlink w:history="true" w:anchor="_TOC_250001">
            <w:r>
              <w:rPr/>
              <w:t>CHAPTER</w:t>
            </w:r>
            <w:r>
              <w:rPr>
                <w:spacing w:val="-5"/>
              </w:rPr>
              <w:t> TWO</w:t>
            </w:r>
            <w:r>
              <w:rPr/>
              <w:tab/>
            </w:r>
            <w:r>
              <w:rPr>
                <w:spacing w:val="-5"/>
              </w:rPr>
              <w:t>17</w:t>
            </w:r>
          </w:hyperlink>
        </w:p>
        <w:p>
          <w:pPr>
            <w:pStyle w:val="TOC1"/>
            <w:tabs>
              <w:tab w:pos="8797" w:val="left" w:leader="dot"/>
            </w:tabs>
          </w:pPr>
          <w:hyperlink w:history="true" w:anchor="_bookmark18">
            <w:r>
              <w:rPr/>
              <w:t>HISTORICAL</w:t>
            </w:r>
            <w:r>
              <w:rPr>
                <w:spacing w:val="-7"/>
              </w:rPr>
              <w:t> </w:t>
            </w:r>
            <w:r>
              <w:rPr/>
              <w:t>DEVELOPMENT</w:t>
            </w:r>
            <w:r>
              <w:rPr>
                <w:spacing w:val="-6"/>
              </w:rPr>
              <w:t> </w:t>
            </w:r>
            <w:r>
              <w:rPr/>
              <w:t>OF</w:t>
            </w:r>
            <w:r>
              <w:rPr>
                <w:spacing w:val="-7"/>
              </w:rPr>
              <w:t> </w:t>
            </w:r>
            <w:r>
              <w:rPr/>
              <w:t>CABOTAGE</w:t>
            </w:r>
            <w:r>
              <w:rPr>
                <w:spacing w:val="-6"/>
              </w:rPr>
              <w:t> </w:t>
            </w:r>
            <w:r>
              <w:rPr/>
              <w:t>LAWS</w:t>
            </w:r>
            <w:r>
              <w:rPr>
                <w:spacing w:val="-7"/>
              </w:rPr>
              <w:t> </w:t>
            </w:r>
            <w:r>
              <w:rPr/>
              <w:t>IN</w:t>
            </w:r>
            <w:r>
              <w:rPr>
                <w:spacing w:val="-7"/>
              </w:rPr>
              <w:t> </w:t>
            </w:r>
            <w:r>
              <w:rPr>
                <w:spacing w:val="-2"/>
              </w:rPr>
              <w:t>NIGERIA</w:t>
            </w:r>
            <w:r>
              <w:rPr/>
              <w:tab/>
            </w:r>
            <w:r>
              <w:rPr>
                <w:spacing w:val="-5"/>
              </w:rPr>
              <w:t>17</w:t>
            </w:r>
          </w:hyperlink>
        </w:p>
        <w:p>
          <w:pPr>
            <w:pStyle w:val="TOC3"/>
            <w:numPr>
              <w:ilvl w:val="1"/>
              <w:numId w:val="2"/>
            </w:numPr>
            <w:tabs>
              <w:tab w:pos="491" w:val="left" w:leader="none"/>
              <w:tab w:pos="8957" w:val="left" w:leader="dot"/>
            </w:tabs>
            <w:spacing w:line="240" w:lineRule="auto" w:before="138" w:after="0"/>
            <w:ind w:left="491" w:right="0" w:hanging="331"/>
            <w:jc w:val="left"/>
          </w:pPr>
          <w:hyperlink w:history="true" w:anchor="_bookmark19">
            <w:r>
              <w:rPr>
                <w:spacing w:val="-2"/>
              </w:rPr>
              <w:t>Introduction</w:t>
            </w:r>
            <w:r>
              <w:rPr/>
              <w:tab/>
            </w:r>
            <w:r>
              <w:rPr>
                <w:spacing w:val="-5"/>
              </w:rPr>
              <w:t>17</w:t>
            </w:r>
          </w:hyperlink>
        </w:p>
        <w:p>
          <w:pPr>
            <w:pStyle w:val="TOC3"/>
            <w:numPr>
              <w:ilvl w:val="1"/>
              <w:numId w:val="2"/>
            </w:numPr>
            <w:tabs>
              <w:tab w:pos="491" w:val="left" w:leader="none"/>
              <w:tab w:pos="8957" w:val="left" w:leader="dot"/>
            </w:tabs>
            <w:spacing w:line="240" w:lineRule="auto" w:before="138" w:after="0"/>
            <w:ind w:left="491" w:right="0" w:hanging="331"/>
            <w:jc w:val="left"/>
          </w:pPr>
          <w:hyperlink w:history="true" w:anchor="_bookmark20">
            <w:r>
              <w:rPr/>
              <w:t>Historical</w:t>
            </w:r>
            <w:r>
              <w:rPr>
                <w:spacing w:val="-4"/>
              </w:rPr>
              <w:t> </w:t>
            </w:r>
            <w:r>
              <w:rPr/>
              <w:t>Development</w:t>
            </w:r>
            <w:r>
              <w:rPr>
                <w:spacing w:val="-3"/>
              </w:rPr>
              <w:t> </w:t>
            </w:r>
            <w:r>
              <w:rPr/>
              <w:t>of</w:t>
            </w:r>
            <w:r>
              <w:rPr>
                <w:spacing w:val="-4"/>
              </w:rPr>
              <w:t> </w:t>
            </w:r>
            <w:r>
              <w:rPr/>
              <w:t>Cabotage</w:t>
            </w:r>
            <w:r>
              <w:rPr>
                <w:spacing w:val="-4"/>
              </w:rPr>
              <w:t> </w:t>
            </w:r>
            <w:r>
              <w:rPr/>
              <w:t>Laws</w:t>
            </w:r>
            <w:r>
              <w:rPr>
                <w:spacing w:val="-5"/>
              </w:rPr>
              <w:t> </w:t>
            </w:r>
            <w:r>
              <w:rPr/>
              <w:t>in</w:t>
            </w:r>
            <w:r>
              <w:rPr>
                <w:spacing w:val="-4"/>
              </w:rPr>
              <w:t> </w:t>
            </w:r>
            <w:r>
              <w:rPr>
                <w:spacing w:val="-2"/>
              </w:rPr>
              <w:t>Nigeria</w:t>
            </w:r>
            <w:r>
              <w:rPr/>
              <w:tab/>
            </w:r>
            <w:r>
              <w:rPr>
                <w:spacing w:val="-5"/>
              </w:rPr>
              <w:t>17</w:t>
            </w:r>
          </w:hyperlink>
        </w:p>
        <w:p>
          <w:pPr>
            <w:pStyle w:val="TOC2"/>
            <w:tabs>
              <w:tab w:pos="8957" w:val="left" w:leader="dot"/>
            </w:tabs>
            <w:spacing w:before="139" w:after="20"/>
          </w:pPr>
          <w:hyperlink w:history="true" w:anchor="_bookmark21">
            <w:r>
              <w:rPr/>
              <w:t>CHAPTER</w:t>
            </w:r>
            <w:r>
              <w:rPr>
                <w:spacing w:val="-8"/>
              </w:rPr>
              <w:t> </w:t>
            </w:r>
            <w:r>
              <w:rPr>
                <w:spacing w:val="-2"/>
              </w:rPr>
              <w:t>THREE</w:t>
            </w:r>
            <w:r>
              <w:rPr/>
              <w:tab/>
            </w:r>
            <w:r>
              <w:rPr>
                <w:spacing w:val="-5"/>
              </w:rPr>
              <w:t>24</w:t>
            </w:r>
          </w:hyperlink>
        </w:p>
        <w:p>
          <w:pPr>
            <w:pStyle w:val="TOC2"/>
            <w:tabs>
              <w:tab w:pos="8957" w:val="left" w:leader="dot"/>
            </w:tabs>
            <w:spacing w:before="73"/>
          </w:pPr>
          <w:hyperlink w:history="true" w:anchor="_bookmark22">
            <w:r>
              <w:rPr/>
              <w:t>LEGAL</w:t>
            </w:r>
            <w:r>
              <w:rPr>
                <w:spacing w:val="-7"/>
              </w:rPr>
              <w:t> </w:t>
            </w:r>
            <w:r>
              <w:rPr/>
              <w:t>AND</w:t>
            </w:r>
            <w:r>
              <w:rPr>
                <w:spacing w:val="-6"/>
              </w:rPr>
              <w:t> </w:t>
            </w:r>
            <w:r>
              <w:rPr/>
              <w:t>INSTITUTIONAL</w:t>
            </w:r>
            <w:r>
              <w:rPr>
                <w:spacing w:val="-6"/>
              </w:rPr>
              <w:t> </w:t>
            </w:r>
            <w:r>
              <w:rPr/>
              <w:t>FRAMEWORK</w:t>
            </w:r>
            <w:r>
              <w:rPr>
                <w:spacing w:val="-6"/>
              </w:rPr>
              <w:t> </w:t>
            </w:r>
            <w:r>
              <w:rPr/>
              <w:t>FOR</w:t>
            </w:r>
            <w:r>
              <w:rPr>
                <w:spacing w:val="-7"/>
              </w:rPr>
              <w:t> </w:t>
            </w:r>
            <w:r>
              <w:rPr/>
              <w:t>CABOTAGE</w:t>
            </w:r>
            <w:r>
              <w:rPr>
                <w:spacing w:val="-6"/>
              </w:rPr>
              <w:t> </w:t>
            </w:r>
            <w:r>
              <w:rPr/>
              <w:t>IN</w:t>
            </w:r>
            <w:r>
              <w:rPr>
                <w:spacing w:val="-7"/>
              </w:rPr>
              <w:t> </w:t>
            </w:r>
            <w:r>
              <w:rPr>
                <w:spacing w:val="-2"/>
              </w:rPr>
              <w:t>NIGERIA</w:t>
            </w:r>
            <w:r>
              <w:rPr/>
              <w:tab/>
            </w:r>
            <w:r>
              <w:rPr>
                <w:spacing w:val="-5"/>
              </w:rPr>
              <w:t>24</w:t>
            </w:r>
          </w:hyperlink>
        </w:p>
        <w:p>
          <w:pPr>
            <w:pStyle w:val="TOC3"/>
            <w:numPr>
              <w:ilvl w:val="1"/>
              <w:numId w:val="3"/>
            </w:numPr>
            <w:tabs>
              <w:tab w:pos="491" w:val="left" w:leader="none"/>
              <w:tab w:pos="8957" w:val="left" w:leader="dot"/>
            </w:tabs>
            <w:spacing w:line="240" w:lineRule="auto" w:before="138" w:after="0"/>
            <w:ind w:left="491" w:right="0" w:hanging="331"/>
            <w:jc w:val="left"/>
          </w:pPr>
          <w:hyperlink w:history="true" w:anchor="_bookmark23">
            <w:r>
              <w:rPr>
                <w:spacing w:val="-2"/>
              </w:rPr>
              <w:t>Introduction</w:t>
            </w:r>
            <w:r>
              <w:rPr/>
              <w:tab/>
            </w:r>
            <w:r>
              <w:rPr>
                <w:spacing w:val="-5"/>
              </w:rPr>
              <w:t>24</w:t>
            </w:r>
          </w:hyperlink>
        </w:p>
        <w:p>
          <w:pPr>
            <w:pStyle w:val="TOC3"/>
            <w:numPr>
              <w:ilvl w:val="1"/>
              <w:numId w:val="3"/>
            </w:numPr>
            <w:tabs>
              <w:tab w:pos="491" w:val="left" w:leader="none"/>
              <w:tab w:pos="8957" w:val="left" w:leader="dot"/>
            </w:tabs>
            <w:spacing w:line="240" w:lineRule="auto" w:before="139" w:after="0"/>
            <w:ind w:left="491" w:right="0" w:hanging="331"/>
            <w:jc w:val="left"/>
          </w:pPr>
          <w:hyperlink w:history="true" w:anchor="_bookmark24">
            <w:r>
              <w:rPr/>
              <w:t>Legal</w:t>
            </w:r>
            <w:r>
              <w:rPr>
                <w:spacing w:val="-2"/>
              </w:rPr>
              <w:t> Framework</w:t>
            </w:r>
            <w:r>
              <w:rPr/>
              <w:tab/>
            </w:r>
            <w:r>
              <w:rPr>
                <w:spacing w:val="-5"/>
              </w:rPr>
              <w:t>24</w:t>
            </w:r>
          </w:hyperlink>
        </w:p>
        <w:p>
          <w:pPr>
            <w:pStyle w:val="TOC3"/>
            <w:numPr>
              <w:ilvl w:val="2"/>
              <w:numId w:val="3"/>
            </w:numPr>
            <w:tabs>
              <w:tab w:pos="656" w:val="left" w:leader="none"/>
              <w:tab w:pos="8957" w:val="left" w:leader="dot"/>
            </w:tabs>
            <w:spacing w:line="273" w:lineRule="auto" w:before="140" w:after="0"/>
            <w:ind w:left="160" w:right="685" w:firstLine="0"/>
            <w:jc w:val="left"/>
          </w:pPr>
          <w:hyperlink w:history="true" w:anchor="_bookmark25">
            <w:r>
              <w:rPr/>
              <w:t>Guidelines on implementation of the Coastal and Inland Shipping (Cabotage) Act 2003 and</w:t>
            </w:r>
          </w:hyperlink>
          <w:r>
            <w:rPr/>
            <w:t> </w:t>
          </w:r>
          <w:hyperlink w:history="true" w:anchor="_bookmark25">
            <w:r>
              <w:rPr/>
              <w:t>revised</w:t>
            </w:r>
            <w:r>
              <w:rPr>
                <w:spacing w:val="-4"/>
              </w:rPr>
              <w:t> </w:t>
            </w:r>
            <w:r>
              <w:rPr/>
              <w:t>in</w:t>
            </w:r>
            <w:r>
              <w:rPr>
                <w:spacing w:val="-1"/>
              </w:rPr>
              <w:t> </w:t>
            </w:r>
            <w:r>
              <w:rPr>
                <w:spacing w:val="-2"/>
              </w:rPr>
              <w:t>2007.</w:t>
            </w:r>
            <w:r>
              <w:rPr/>
              <w:tab/>
            </w:r>
            <w:r>
              <w:rPr>
                <w:spacing w:val="-5"/>
              </w:rPr>
              <w:t>30</w:t>
            </w:r>
          </w:hyperlink>
        </w:p>
        <w:p>
          <w:pPr>
            <w:pStyle w:val="TOC3"/>
            <w:numPr>
              <w:ilvl w:val="2"/>
              <w:numId w:val="3"/>
            </w:numPr>
            <w:tabs>
              <w:tab w:pos="656" w:val="left" w:leader="none"/>
              <w:tab w:pos="8957" w:val="left" w:leader="dot"/>
            </w:tabs>
            <w:spacing w:line="240" w:lineRule="auto" w:before="103" w:after="0"/>
            <w:ind w:left="656" w:right="0" w:hanging="496"/>
            <w:jc w:val="left"/>
          </w:pPr>
          <w:hyperlink w:history="true" w:anchor="_bookmark26">
            <w:r>
              <w:rPr/>
              <w:t>Merchant</w:t>
            </w:r>
            <w:r>
              <w:rPr>
                <w:spacing w:val="-6"/>
              </w:rPr>
              <w:t> </w:t>
            </w:r>
            <w:r>
              <w:rPr/>
              <w:t>Shipping</w:t>
            </w:r>
            <w:r>
              <w:rPr>
                <w:spacing w:val="-5"/>
              </w:rPr>
              <w:t> </w:t>
            </w:r>
            <w:r>
              <w:rPr/>
              <w:t>Act</w:t>
            </w:r>
            <w:r>
              <w:rPr>
                <w:spacing w:val="-1"/>
              </w:rPr>
              <w:t> </w:t>
            </w:r>
            <w:r>
              <w:rPr>
                <w:spacing w:val="-4"/>
              </w:rPr>
              <w:t>2007</w:t>
            </w:r>
            <w:r>
              <w:rPr/>
              <w:tab/>
            </w:r>
            <w:r>
              <w:rPr>
                <w:spacing w:val="-5"/>
              </w:rPr>
              <w:t>32</w:t>
            </w:r>
          </w:hyperlink>
        </w:p>
        <w:p>
          <w:pPr>
            <w:pStyle w:val="TOC3"/>
            <w:numPr>
              <w:ilvl w:val="2"/>
              <w:numId w:val="3"/>
            </w:numPr>
            <w:tabs>
              <w:tab w:pos="656" w:val="left" w:leader="none"/>
              <w:tab w:pos="8957" w:val="left" w:leader="dot"/>
            </w:tabs>
            <w:spacing w:line="240" w:lineRule="auto" w:before="138" w:after="0"/>
            <w:ind w:left="656" w:right="0" w:hanging="496"/>
            <w:jc w:val="left"/>
          </w:pPr>
          <w:hyperlink w:history="true" w:anchor="_bookmark27">
            <w:r>
              <w:rPr/>
              <w:t>United</w:t>
            </w:r>
            <w:r>
              <w:rPr>
                <w:spacing w:val="-3"/>
              </w:rPr>
              <w:t> </w:t>
            </w:r>
            <w:r>
              <w:rPr/>
              <w:t>Nations</w:t>
            </w:r>
            <w:r>
              <w:rPr>
                <w:spacing w:val="-3"/>
              </w:rPr>
              <w:t> </w:t>
            </w:r>
            <w:r>
              <w:rPr/>
              <w:t>Convention</w:t>
            </w:r>
            <w:r>
              <w:rPr>
                <w:spacing w:val="-3"/>
              </w:rPr>
              <w:t> </w:t>
            </w:r>
            <w:r>
              <w:rPr/>
              <w:t>on</w:t>
            </w:r>
            <w:r>
              <w:rPr>
                <w:spacing w:val="-6"/>
              </w:rPr>
              <w:t> </w:t>
            </w:r>
            <w:r>
              <w:rPr/>
              <w:t>the</w:t>
            </w:r>
            <w:r>
              <w:rPr>
                <w:spacing w:val="-3"/>
              </w:rPr>
              <w:t> </w:t>
            </w:r>
            <w:r>
              <w:rPr/>
              <w:t>Law</w:t>
            </w:r>
            <w:r>
              <w:rPr>
                <w:spacing w:val="-3"/>
              </w:rPr>
              <w:t> </w:t>
            </w:r>
            <w:r>
              <w:rPr/>
              <w:t>of</w:t>
            </w:r>
            <w:r>
              <w:rPr>
                <w:spacing w:val="-5"/>
              </w:rPr>
              <w:t> </w:t>
            </w:r>
            <w:r>
              <w:rPr/>
              <w:t>the</w:t>
            </w:r>
            <w:r>
              <w:rPr>
                <w:spacing w:val="-3"/>
              </w:rPr>
              <w:t> </w:t>
            </w:r>
            <w:r>
              <w:rPr/>
              <w:t>Sea</w:t>
            </w:r>
            <w:r>
              <w:rPr>
                <w:spacing w:val="-2"/>
              </w:rPr>
              <w:t> (UNCLOS)</w:t>
            </w:r>
            <w:r>
              <w:rPr/>
              <w:tab/>
            </w:r>
            <w:r>
              <w:rPr>
                <w:spacing w:val="-5"/>
              </w:rPr>
              <w:t>35</w:t>
            </w:r>
          </w:hyperlink>
        </w:p>
        <w:p>
          <w:pPr>
            <w:pStyle w:val="TOC3"/>
            <w:numPr>
              <w:ilvl w:val="2"/>
              <w:numId w:val="3"/>
            </w:numPr>
            <w:tabs>
              <w:tab w:pos="656" w:val="left" w:leader="none"/>
              <w:tab w:pos="8957" w:val="left" w:leader="dot"/>
            </w:tabs>
            <w:spacing w:line="240" w:lineRule="auto" w:before="138" w:after="0"/>
            <w:ind w:left="656" w:right="0" w:hanging="496"/>
            <w:jc w:val="left"/>
          </w:pPr>
          <w:hyperlink w:history="true" w:anchor="_bookmark28">
            <w:r>
              <w:rPr/>
              <w:t>United</w:t>
            </w:r>
            <w:r>
              <w:rPr>
                <w:spacing w:val="-6"/>
              </w:rPr>
              <w:t> </w:t>
            </w:r>
            <w:r>
              <w:rPr/>
              <w:t>Nations</w:t>
            </w:r>
            <w:r>
              <w:rPr>
                <w:spacing w:val="-3"/>
              </w:rPr>
              <w:t> </w:t>
            </w:r>
            <w:r>
              <w:rPr/>
              <w:t>Convention</w:t>
            </w:r>
            <w:r>
              <w:rPr>
                <w:spacing w:val="-4"/>
              </w:rPr>
              <w:t> </w:t>
            </w:r>
            <w:r>
              <w:rPr/>
              <w:t>on</w:t>
            </w:r>
            <w:r>
              <w:rPr>
                <w:spacing w:val="-3"/>
              </w:rPr>
              <w:t> </w:t>
            </w:r>
            <w:r>
              <w:rPr/>
              <w:t>Contracts</w:t>
            </w:r>
            <w:r>
              <w:rPr>
                <w:spacing w:val="-6"/>
              </w:rPr>
              <w:t> </w:t>
            </w:r>
            <w:r>
              <w:rPr/>
              <w:t>for</w:t>
            </w:r>
            <w:r>
              <w:rPr>
                <w:spacing w:val="-5"/>
              </w:rPr>
              <w:t> </w:t>
            </w:r>
            <w:r>
              <w:rPr/>
              <w:t>the</w:t>
            </w:r>
            <w:r>
              <w:rPr>
                <w:spacing w:val="-5"/>
              </w:rPr>
              <w:t> </w:t>
            </w:r>
            <w:r>
              <w:rPr/>
              <w:t>International</w:t>
            </w:r>
            <w:r>
              <w:rPr>
                <w:spacing w:val="-3"/>
              </w:rPr>
              <w:t> </w:t>
            </w:r>
            <w:r>
              <w:rPr/>
              <w:t>Sale</w:t>
            </w:r>
            <w:r>
              <w:rPr>
                <w:spacing w:val="-3"/>
              </w:rPr>
              <w:t> </w:t>
            </w:r>
            <w:r>
              <w:rPr/>
              <w:t>of</w:t>
            </w:r>
            <w:r>
              <w:rPr>
                <w:spacing w:val="-4"/>
              </w:rPr>
              <w:t> </w:t>
            </w:r>
            <w:r>
              <w:rPr/>
              <w:t>Goods</w:t>
            </w:r>
            <w:r>
              <w:rPr>
                <w:spacing w:val="-1"/>
              </w:rPr>
              <w:t> </w:t>
            </w:r>
            <w:r>
              <w:rPr>
                <w:spacing w:val="-2"/>
              </w:rPr>
              <w:t>(CISG)</w:t>
            </w:r>
            <w:r>
              <w:rPr/>
              <w:tab/>
            </w:r>
            <w:r>
              <w:rPr>
                <w:spacing w:val="-5"/>
              </w:rPr>
              <w:t>39</w:t>
            </w:r>
          </w:hyperlink>
        </w:p>
        <w:p>
          <w:pPr>
            <w:pStyle w:val="TOC3"/>
            <w:numPr>
              <w:ilvl w:val="1"/>
              <w:numId w:val="3"/>
            </w:numPr>
            <w:tabs>
              <w:tab w:pos="491" w:val="left" w:leader="none"/>
              <w:tab w:pos="8957" w:val="left" w:leader="dot"/>
            </w:tabs>
            <w:spacing w:line="240" w:lineRule="auto" w:before="136" w:after="0"/>
            <w:ind w:left="491" w:right="0" w:hanging="331"/>
            <w:jc w:val="left"/>
          </w:pPr>
          <w:hyperlink w:history="true" w:anchor="_bookmark29">
            <w:r>
              <w:rPr/>
              <w:t>Institutional</w:t>
            </w:r>
            <w:r>
              <w:rPr>
                <w:spacing w:val="-10"/>
              </w:rPr>
              <w:t> </w:t>
            </w:r>
            <w:r>
              <w:rPr>
                <w:spacing w:val="-2"/>
              </w:rPr>
              <w:t>Framework</w:t>
            </w:r>
            <w:r>
              <w:rPr/>
              <w:tab/>
            </w:r>
            <w:r>
              <w:rPr>
                <w:spacing w:val="-5"/>
              </w:rPr>
              <w:t>40</w:t>
            </w:r>
          </w:hyperlink>
        </w:p>
        <w:p>
          <w:pPr>
            <w:pStyle w:val="TOC3"/>
            <w:numPr>
              <w:ilvl w:val="2"/>
              <w:numId w:val="3"/>
            </w:numPr>
            <w:tabs>
              <w:tab w:pos="656" w:val="left" w:leader="none"/>
              <w:tab w:pos="8957" w:val="left" w:leader="dot"/>
            </w:tabs>
            <w:spacing w:line="240" w:lineRule="auto" w:before="139" w:after="0"/>
            <w:ind w:left="656" w:right="0" w:hanging="496"/>
            <w:jc w:val="left"/>
          </w:pPr>
          <w:hyperlink w:history="true" w:anchor="_bookmark30">
            <w:r>
              <w:rPr/>
              <w:t>Nigerian</w:t>
            </w:r>
            <w:r>
              <w:rPr>
                <w:spacing w:val="-7"/>
              </w:rPr>
              <w:t> </w:t>
            </w:r>
            <w:r>
              <w:rPr>
                <w:spacing w:val="-4"/>
              </w:rPr>
              <w:t>Navy</w:t>
            </w:r>
            <w:r>
              <w:rPr/>
              <w:tab/>
            </w:r>
            <w:r>
              <w:rPr>
                <w:spacing w:val="-7"/>
              </w:rPr>
              <w:t>46</w:t>
            </w:r>
          </w:hyperlink>
        </w:p>
        <w:p>
          <w:pPr>
            <w:pStyle w:val="TOC3"/>
            <w:numPr>
              <w:ilvl w:val="2"/>
              <w:numId w:val="3"/>
            </w:numPr>
            <w:tabs>
              <w:tab w:pos="656" w:val="left" w:leader="none"/>
              <w:tab w:pos="8957" w:val="left" w:leader="dot"/>
            </w:tabs>
            <w:spacing w:line="240" w:lineRule="auto" w:before="138" w:after="0"/>
            <w:ind w:left="656" w:right="0" w:hanging="496"/>
            <w:jc w:val="left"/>
          </w:pPr>
          <w:hyperlink w:history="true" w:anchor="_bookmark31">
            <w:r>
              <w:rPr/>
              <w:t>Nigerian</w:t>
            </w:r>
            <w:r>
              <w:rPr>
                <w:spacing w:val="-6"/>
              </w:rPr>
              <w:t> </w:t>
            </w:r>
            <w:r>
              <w:rPr/>
              <w:t>Ports</w:t>
            </w:r>
            <w:r>
              <w:rPr>
                <w:spacing w:val="-5"/>
              </w:rPr>
              <w:t> </w:t>
            </w:r>
            <w:r>
              <w:rPr/>
              <w:t>Authority</w:t>
            </w:r>
            <w:r>
              <w:rPr>
                <w:spacing w:val="-8"/>
              </w:rPr>
              <w:t> </w:t>
            </w:r>
            <w:r>
              <w:rPr>
                <w:spacing w:val="-4"/>
              </w:rPr>
              <w:t>(NPA)</w:t>
            </w:r>
            <w:r>
              <w:rPr/>
              <w:tab/>
            </w:r>
            <w:r>
              <w:rPr>
                <w:spacing w:val="-7"/>
              </w:rPr>
              <w:t>49</w:t>
            </w:r>
          </w:hyperlink>
        </w:p>
        <w:p>
          <w:pPr>
            <w:pStyle w:val="TOC3"/>
            <w:numPr>
              <w:ilvl w:val="2"/>
              <w:numId w:val="3"/>
            </w:numPr>
            <w:tabs>
              <w:tab w:pos="656" w:val="left" w:leader="none"/>
              <w:tab w:pos="8957" w:val="left" w:leader="dot"/>
            </w:tabs>
            <w:spacing w:line="240" w:lineRule="auto" w:before="138" w:after="0"/>
            <w:ind w:left="656" w:right="0" w:hanging="496"/>
            <w:jc w:val="left"/>
          </w:pPr>
          <w:hyperlink w:history="true" w:anchor="_bookmark32">
            <w:r>
              <w:rPr/>
              <w:t>Nigerian</w:t>
            </w:r>
            <w:r>
              <w:rPr>
                <w:spacing w:val="-6"/>
              </w:rPr>
              <w:t> </w:t>
            </w:r>
            <w:r>
              <w:rPr/>
              <w:t>Shippers</w:t>
            </w:r>
            <w:r>
              <w:rPr>
                <w:spacing w:val="-6"/>
              </w:rPr>
              <w:t> </w:t>
            </w:r>
            <w:r>
              <w:rPr>
                <w:spacing w:val="-2"/>
              </w:rPr>
              <w:t>Council</w:t>
            </w:r>
            <w:r>
              <w:rPr/>
              <w:tab/>
            </w:r>
            <w:r>
              <w:rPr>
                <w:spacing w:val="-7"/>
              </w:rPr>
              <w:t>50</w:t>
            </w:r>
          </w:hyperlink>
        </w:p>
        <w:p>
          <w:pPr>
            <w:pStyle w:val="TOC3"/>
            <w:numPr>
              <w:ilvl w:val="2"/>
              <w:numId w:val="3"/>
            </w:numPr>
            <w:tabs>
              <w:tab w:pos="653" w:val="left" w:leader="none"/>
              <w:tab w:pos="8957" w:val="left" w:leader="dot"/>
            </w:tabs>
            <w:spacing w:line="240" w:lineRule="auto" w:before="138" w:after="0"/>
            <w:ind w:left="653" w:right="0" w:hanging="493"/>
            <w:jc w:val="left"/>
          </w:pPr>
          <w:hyperlink w:history="true" w:anchor="_bookmark33">
            <w:r>
              <w:rPr/>
              <w:t>The</w:t>
            </w:r>
            <w:r>
              <w:rPr>
                <w:spacing w:val="-5"/>
              </w:rPr>
              <w:t> </w:t>
            </w:r>
            <w:r>
              <w:rPr/>
              <w:t>National</w:t>
            </w:r>
            <w:r>
              <w:rPr>
                <w:spacing w:val="-3"/>
              </w:rPr>
              <w:t> </w:t>
            </w:r>
            <w:r>
              <w:rPr/>
              <w:t>Inland</w:t>
            </w:r>
            <w:r>
              <w:rPr>
                <w:spacing w:val="-6"/>
              </w:rPr>
              <w:t> </w:t>
            </w:r>
            <w:r>
              <w:rPr/>
              <w:t>Waterways</w:t>
            </w:r>
            <w:r>
              <w:rPr>
                <w:spacing w:val="-4"/>
              </w:rPr>
              <w:t> </w:t>
            </w:r>
            <w:r>
              <w:rPr/>
              <w:t>Authority</w:t>
            </w:r>
            <w:r>
              <w:rPr>
                <w:spacing w:val="-6"/>
              </w:rPr>
              <w:t> </w:t>
            </w:r>
            <w:r>
              <w:rPr>
                <w:spacing w:val="-2"/>
              </w:rPr>
              <w:t>(NIWA)</w:t>
            </w:r>
            <w:r>
              <w:rPr/>
              <w:tab/>
            </w:r>
            <w:r>
              <w:rPr>
                <w:spacing w:val="-5"/>
              </w:rPr>
              <w:t>50</w:t>
            </w:r>
          </w:hyperlink>
        </w:p>
        <w:p>
          <w:pPr>
            <w:pStyle w:val="TOC3"/>
            <w:numPr>
              <w:ilvl w:val="2"/>
              <w:numId w:val="3"/>
            </w:numPr>
            <w:tabs>
              <w:tab w:pos="656" w:val="left" w:leader="none"/>
              <w:tab w:pos="8957" w:val="left" w:leader="dot"/>
            </w:tabs>
            <w:spacing w:line="240" w:lineRule="auto" w:before="139" w:after="0"/>
            <w:ind w:left="656" w:right="0" w:hanging="496"/>
            <w:jc w:val="left"/>
          </w:pPr>
          <w:hyperlink w:history="true" w:anchor="_bookmark34">
            <w:r>
              <w:rPr/>
              <w:t>Nigerian</w:t>
            </w:r>
            <w:r>
              <w:rPr>
                <w:spacing w:val="-6"/>
              </w:rPr>
              <w:t> </w:t>
            </w:r>
            <w:r>
              <w:rPr/>
              <w:t>National</w:t>
            </w:r>
            <w:r>
              <w:rPr>
                <w:spacing w:val="-7"/>
              </w:rPr>
              <w:t> </w:t>
            </w:r>
            <w:r>
              <w:rPr/>
              <w:t>Petroleum</w:t>
            </w:r>
            <w:r>
              <w:rPr>
                <w:spacing w:val="-9"/>
              </w:rPr>
              <w:t> </w:t>
            </w:r>
            <w:r>
              <w:rPr/>
              <w:t>Commission</w:t>
            </w:r>
            <w:r>
              <w:rPr>
                <w:spacing w:val="-5"/>
              </w:rPr>
              <w:t> </w:t>
            </w:r>
            <w:r>
              <w:rPr>
                <w:spacing w:val="-2"/>
              </w:rPr>
              <w:t>(NNPC)</w:t>
            </w:r>
            <w:r>
              <w:rPr/>
              <w:tab/>
            </w:r>
            <w:r>
              <w:rPr>
                <w:spacing w:val="-5"/>
              </w:rPr>
              <w:t>51</w:t>
            </w:r>
          </w:hyperlink>
        </w:p>
        <w:p>
          <w:pPr>
            <w:pStyle w:val="TOC3"/>
            <w:numPr>
              <w:ilvl w:val="2"/>
              <w:numId w:val="3"/>
            </w:numPr>
            <w:tabs>
              <w:tab w:pos="656" w:val="left" w:leader="none"/>
              <w:tab w:pos="8957" w:val="left" w:leader="dot"/>
            </w:tabs>
            <w:spacing w:line="240" w:lineRule="auto" w:before="138" w:after="0"/>
            <w:ind w:left="656" w:right="0" w:hanging="496"/>
            <w:jc w:val="left"/>
          </w:pPr>
          <w:hyperlink w:history="true" w:anchor="_bookmark35">
            <w:r>
              <w:rPr/>
              <w:t>National</w:t>
            </w:r>
            <w:r>
              <w:rPr>
                <w:spacing w:val="-7"/>
              </w:rPr>
              <w:t> </w:t>
            </w:r>
            <w:r>
              <w:rPr/>
              <w:t>Petroleum</w:t>
            </w:r>
            <w:r>
              <w:rPr>
                <w:spacing w:val="-8"/>
              </w:rPr>
              <w:t> </w:t>
            </w:r>
            <w:r>
              <w:rPr/>
              <w:t>Investment</w:t>
            </w:r>
            <w:r>
              <w:rPr>
                <w:spacing w:val="-5"/>
              </w:rPr>
              <w:t> </w:t>
            </w:r>
            <w:r>
              <w:rPr/>
              <w:t>and</w:t>
            </w:r>
            <w:r>
              <w:rPr>
                <w:spacing w:val="-6"/>
              </w:rPr>
              <w:t> </w:t>
            </w:r>
            <w:r>
              <w:rPr/>
              <w:t>Management</w:t>
            </w:r>
            <w:r>
              <w:rPr>
                <w:spacing w:val="-5"/>
              </w:rPr>
              <w:t> </w:t>
            </w:r>
            <w:r>
              <w:rPr/>
              <w:t>Services</w:t>
            </w:r>
            <w:r>
              <w:rPr>
                <w:spacing w:val="-7"/>
              </w:rPr>
              <w:t> </w:t>
            </w:r>
            <w:r>
              <w:rPr>
                <w:spacing w:val="-2"/>
              </w:rPr>
              <w:t>(NAPIMS)</w:t>
            </w:r>
            <w:r>
              <w:rPr/>
              <w:tab/>
            </w:r>
            <w:r>
              <w:rPr>
                <w:spacing w:val="-5"/>
              </w:rPr>
              <w:t>52</w:t>
            </w:r>
          </w:hyperlink>
        </w:p>
        <w:p>
          <w:pPr>
            <w:pStyle w:val="TOC3"/>
            <w:numPr>
              <w:ilvl w:val="2"/>
              <w:numId w:val="3"/>
            </w:numPr>
            <w:tabs>
              <w:tab w:pos="653" w:val="left" w:leader="none"/>
              <w:tab w:pos="8957" w:val="left" w:leader="dot"/>
            </w:tabs>
            <w:spacing w:line="240" w:lineRule="auto" w:before="138" w:after="0"/>
            <w:ind w:left="653" w:right="0" w:hanging="493"/>
            <w:jc w:val="left"/>
          </w:pPr>
          <w:hyperlink w:history="true" w:anchor="_bookmark36">
            <w:r>
              <w:rPr/>
              <w:t>The</w:t>
            </w:r>
            <w:r>
              <w:rPr>
                <w:spacing w:val="-6"/>
              </w:rPr>
              <w:t> </w:t>
            </w:r>
            <w:r>
              <w:rPr/>
              <w:t>International</w:t>
            </w:r>
            <w:r>
              <w:rPr>
                <w:spacing w:val="-7"/>
              </w:rPr>
              <w:t> </w:t>
            </w:r>
            <w:r>
              <w:rPr/>
              <w:t>Maritime</w:t>
            </w:r>
            <w:r>
              <w:rPr>
                <w:spacing w:val="-5"/>
              </w:rPr>
              <w:t> </w:t>
            </w:r>
            <w:r>
              <w:rPr/>
              <w:t>Organisation</w:t>
            </w:r>
            <w:r>
              <w:rPr>
                <w:spacing w:val="-8"/>
              </w:rPr>
              <w:t> </w:t>
            </w:r>
            <w:r>
              <w:rPr>
                <w:spacing w:val="-2"/>
              </w:rPr>
              <w:t>(IMO)</w:t>
            </w:r>
            <w:r>
              <w:rPr/>
              <w:tab/>
            </w:r>
            <w:r>
              <w:rPr>
                <w:spacing w:val="-5"/>
              </w:rPr>
              <w:t>53</w:t>
            </w:r>
          </w:hyperlink>
        </w:p>
        <w:p>
          <w:pPr>
            <w:pStyle w:val="TOC2"/>
            <w:tabs>
              <w:tab w:pos="8957" w:val="left" w:leader="dot"/>
            </w:tabs>
          </w:pPr>
          <w:hyperlink w:history="true" w:anchor="_TOC_250000">
            <w:r>
              <w:rPr/>
              <w:t>CHAPTER</w:t>
            </w:r>
            <w:r>
              <w:rPr>
                <w:spacing w:val="-8"/>
              </w:rPr>
              <w:t> </w:t>
            </w:r>
            <w:r>
              <w:rPr>
                <w:spacing w:val="-4"/>
              </w:rPr>
              <w:t>FOUR</w:t>
            </w:r>
            <w:r>
              <w:rPr/>
              <w:tab/>
            </w:r>
            <w:r>
              <w:rPr>
                <w:spacing w:val="-5"/>
              </w:rPr>
              <w:t>55</w:t>
            </w:r>
          </w:hyperlink>
        </w:p>
        <w:p>
          <w:pPr>
            <w:pStyle w:val="TOC2"/>
            <w:tabs>
              <w:tab w:pos="8957" w:val="left" w:leader="dot"/>
            </w:tabs>
            <w:spacing w:line="276" w:lineRule="auto" w:before="139"/>
            <w:ind w:right="685"/>
          </w:pPr>
          <w:hyperlink w:history="true" w:anchor="_bookmark37">
            <w:r>
              <w:rPr/>
              <w:t>ISSUES AFFECTING CABOTAGE ADMINISTRATION IN THE NIGERIAN MARITIME</w:t>
            </w:r>
          </w:hyperlink>
          <w:r>
            <w:rPr/>
            <w:t> </w:t>
          </w:r>
          <w:hyperlink w:history="true" w:anchor="_bookmark37">
            <w:r>
              <w:rPr>
                <w:spacing w:val="-2"/>
              </w:rPr>
              <w:t>INDUSTRY</w:t>
            </w:r>
            <w:r>
              <w:rPr/>
              <w:tab/>
            </w:r>
            <w:r>
              <w:rPr>
                <w:spacing w:val="-5"/>
              </w:rPr>
              <w:t>55</w:t>
            </w:r>
          </w:hyperlink>
        </w:p>
        <w:p>
          <w:pPr>
            <w:pStyle w:val="TOC3"/>
            <w:numPr>
              <w:ilvl w:val="1"/>
              <w:numId w:val="4"/>
            </w:numPr>
            <w:tabs>
              <w:tab w:pos="491" w:val="left" w:leader="none"/>
              <w:tab w:pos="8957" w:val="left" w:leader="dot"/>
            </w:tabs>
            <w:spacing w:line="240" w:lineRule="auto" w:before="100" w:after="0"/>
            <w:ind w:left="491" w:right="0" w:hanging="331"/>
            <w:jc w:val="left"/>
          </w:pPr>
          <w:hyperlink w:history="true" w:anchor="_bookmark38">
            <w:r>
              <w:rPr>
                <w:spacing w:val="-2"/>
              </w:rPr>
              <w:t>Introduction</w:t>
            </w:r>
            <w:r>
              <w:rPr/>
              <w:tab/>
            </w:r>
            <w:r>
              <w:rPr>
                <w:spacing w:val="-5"/>
              </w:rPr>
              <w:t>55</w:t>
            </w:r>
          </w:hyperlink>
        </w:p>
        <w:p>
          <w:pPr>
            <w:pStyle w:val="TOC3"/>
            <w:numPr>
              <w:ilvl w:val="1"/>
              <w:numId w:val="4"/>
            </w:numPr>
            <w:tabs>
              <w:tab w:pos="491" w:val="left" w:leader="none"/>
              <w:tab w:pos="8957" w:val="left" w:leader="dot"/>
            </w:tabs>
            <w:spacing w:line="240" w:lineRule="auto" w:before="135" w:after="0"/>
            <w:ind w:left="491" w:right="0" w:hanging="331"/>
            <w:jc w:val="left"/>
          </w:pPr>
          <w:hyperlink w:history="true" w:anchor="_bookmark39">
            <w:r>
              <w:rPr/>
              <w:t>Licences</w:t>
            </w:r>
            <w:r>
              <w:rPr>
                <w:spacing w:val="-3"/>
              </w:rPr>
              <w:t> </w:t>
            </w:r>
            <w:r>
              <w:rPr/>
              <w:t>to</w:t>
            </w:r>
            <w:r>
              <w:rPr>
                <w:spacing w:val="-3"/>
              </w:rPr>
              <w:t> </w:t>
            </w:r>
            <w:r>
              <w:rPr/>
              <w:t>Foreign</w:t>
            </w:r>
            <w:r>
              <w:rPr>
                <w:spacing w:val="-3"/>
              </w:rPr>
              <w:t> </w:t>
            </w:r>
            <w:r>
              <w:rPr>
                <w:spacing w:val="-2"/>
              </w:rPr>
              <w:t>Vessels</w:t>
            </w:r>
            <w:r>
              <w:rPr/>
              <w:tab/>
            </w:r>
            <w:r>
              <w:rPr>
                <w:spacing w:val="-5"/>
              </w:rPr>
              <w:t>56</w:t>
            </w:r>
          </w:hyperlink>
        </w:p>
        <w:p>
          <w:pPr>
            <w:pStyle w:val="TOC3"/>
            <w:numPr>
              <w:ilvl w:val="1"/>
              <w:numId w:val="4"/>
            </w:numPr>
            <w:tabs>
              <w:tab w:pos="491" w:val="left" w:leader="none"/>
              <w:tab w:pos="8957" w:val="left" w:leader="dot"/>
            </w:tabs>
            <w:spacing w:line="240" w:lineRule="auto" w:before="139" w:after="0"/>
            <w:ind w:left="491" w:right="0" w:hanging="331"/>
            <w:jc w:val="left"/>
          </w:pPr>
          <w:hyperlink w:history="true" w:anchor="_bookmark40">
            <w:r>
              <w:rPr>
                <w:spacing w:val="-2"/>
              </w:rPr>
              <w:t>Registration</w:t>
            </w:r>
            <w:r>
              <w:rPr/>
              <w:tab/>
            </w:r>
            <w:r>
              <w:rPr>
                <w:spacing w:val="-5"/>
              </w:rPr>
              <w:t>58</w:t>
            </w:r>
          </w:hyperlink>
        </w:p>
        <w:p>
          <w:pPr>
            <w:pStyle w:val="TOC3"/>
            <w:numPr>
              <w:ilvl w:val="1"/>
              <w:numId w:val="4"/>
            </w:numPr>
            <w:tabs>
              <w:tab w:pos="491" w:val="left" w:leader="none"/>
              <w:tab w:pos="8957" w:val="left" w:leader="dot"/>
            </w:tabs>
            <w:spacing w:line="240" w:lineRule="auto" w:before="138" w:after="0"/>
            <w:ind w:left="491" w:right="0" w:hanging="331"/>
            <w:jc w:val="left"/>
          </w:pPr>
          <w:hyperlink w:history="true" w:anchor="_bookmark41">
            <w:r>
              <w:rPr>
                <w:spacing w:val="-2"/>
              </w:rPr>
              <w:t>Waivers</w:t>
            </w:r>
            <w:r>
              <w:rPr/>
              <w:tab/>
            </w:r>
            <w:r>
              <w:rPr>
                <w:spacing w:val="-5"/>
              </w:rPr>
              <w:t>63</w:t>
            </w:r>
          </w:hyperlink>
        </w:p>
        <w:p>
          <w:pPr>
            <w:pStyle w:val="TOC3"/>
            <w:numPr>
              <w:ilvl w:val="1"/>
              <w:numId w:val="4"/>
            </w:numPr>
            <w:tabs>
              <w:tab w:pos="491" w:val="left" w:leader="none"/>
              <w:tab w:pos="8957" w:val="left" w:leader="dot"/>
            </w:tabs>
            <w:spacing w:line="240" w:lineRule="auto" w:before="138" w:after="0"/>
            <w:ind w:left="491" w:right="0" w:hanging="331"/>
            <w:jc w:val="left"/>
          </w:pPr>
          <w:hyperlink w:history="true" w:anchor="_bookmark42">
            <w:r>
              <w:rPr/>
              <w:t>Cabotage</w:t>
            </w:r>
            <w:r>
              <w:rPr>
                <w:spacing w:val="-4"/>
              </w:rPr>
              <w:t> </w:t>
            </w:r>
            <w:r>
              <w:rPr/>
              <w:t>Vessels</w:t>
            </w:r>
            <w:r>
              <w:rPr>
                <w:spacing w:val="-4"/>
              </w:rPr>
              <w:t> </w:t>
            </w:r>
            <w:r>
              <w:rPr/>
              <w:t>Financing</w:t>
            </w:r>
            <w:r>
              <w:rPr>
                <w:spacing w:val="-7"/>
              </w:rPr>
              <w:t> </w:t>
            </w:r>
            <w:r>
              <w:rPr/>
              <w:t>Fund</w:t>
            </w:r>
            <w:r>
              <w:rPr>
                <w:spacing w:val="-3"/>
              </w:rPr>
              <w:t> </w:t>
            </w:r>
            <w:r>
              <w:rPr>
                <w:spacing w:val="-2"/>
              </w:rPr>
              <w:t>(CVFF)</w:t>
            </w:r>
            <w:r>
              <w:rPr/>
              <w:tab/>
            </w:r>
            <w:r>
              <w:rPr>
                <w:spacing w:val="-5"/>
              </w:rPr>
              <w:t>66</w:t>
            </w:r>
          </w:hyperlink>
        </w:p>
        <w:p>
          <w:pPr>
            <w:pStyle w:val="TOC3"/>
            <w:numPr>
              <w:ilvl w:val="1"/>
              <w:numId w:val="4"/>
            </w:numPr>
            <w:tabs>
              <w:tab w:pos="491" w:val="left" w:leader="none"/>
              <w:tab w:pos="8957" w:val="left" w:leader="dot"/>
            </w:tabs>
            <w:spacing w:line="240" w:lineRule="auto" w:before="138" w:after="0"/>
            <w:ind w:left="491" w:right="0" w:hanging="331"/>
            <w:jc w:val="left"/>
          </w:pPr>
          <w:hyperlink w:history="true" w:anchor="_bookmark43">
            <w:r>
              <w:rPr>
                <w:spacing w:val="-2"/>
              </w:rPr>
              <w:t>Offences</w:t>
            </w:r>
            <w:r>
              <w:rPr/>
              <w:tab/>
            </w:r>
            <w:r>
              <w:rPr>
                <w:spacing w:val="-5"/>
              </w:rPr>
              <w:t>69</w:t>
            </w:r>
          </w:hyperlink>
        </w:p>
        <w:p>
          <w:pPr>
            <w:pStyle w:val="TOC2"/>
            <w:tabs>
              <w:tab w:pos="8957" w:val="left" w:leader="dot"/>
            </w:tabs>
            <w:spacing w:before="139"/>
          </w:pPr>
          <w:hyperlink w:history="true" w:anchor="_bookmark44">
            <w:r>
              <w:rPr/>
              <w:t>CHAPTER</w:t>
            </w:r>
            <w:r>
              <w:rPr>
                <w:spacing w:val="-8"/>
              </w:rPr>
              <w:t> </w:t>
            </w:r>
            <w:r>
              <w:rPr>
                <w:spacing w:val="-10"/>
              </w:rPr>
              <w:t>5</w:t>
            </w:r>
            <w:r>
              <w:rPr/>
              <w:tab/>
            </w:r>
            <w:r>
              <w:rPr>
                <w:spacing w:val="-5"/>
              </w:rPr>
              <w:t>74</w:t>
            </w:r>
          </w:hyperlink>
        </w:p>
        <w:p>
          <w:pPr>
            <w:pStyle w:val="TOC2"/>
            <w:tabs>
              <w:tab w:pos="8950" w:val="left" w:leader="dot"/>
            </w:tabs>
          </w:pPr>
          <w:r>
            <w:rPr>
              <w:spacing w:val="-2"/>
            </w:rPr>
            <w:t>CONCLUSION</w:t>
          </w:r>
          <w:r>
            <w:rPr/>
            <w:tab/>
          </w:r>
          <w:r>
            <w:rPr>
              <w:spacing w:val="-5"/>
            </w:rPr>
            <w:t>74</w:t>
          </w:r>
        </w:p>
        <w:p>
          <w:pPr>
            <w:pStyle w:val="TOC3"/>
            <w:numPr>
              <w:ilvl w:val="1"/>
              <w:numId w:val="5"/>
            </w:numPr>
            <w:tabs>
              <w:tab w:pos="491" w:val="left" w:leader="none"/>
              <w:tab w:pos="8957" w:val="left" w:leader="dot"/>
            </w:tabs>
            <w:spacing w:line="240" w:lineRule="auto" w:before="139" w:after="0"/>
            <w:ind w:left="491" w:right="0" w:hanging="331"/>
            <w:jc w:val="left"/>
          </w:pPr>
          <w:hyperlink w:history="true" w:anchor="_bookmark45">
            <w:r>
              <w:rPr>
                <w:spacing w:val="-2"/>
              </w:rPr>
              <w:t>Summary</w:t>
            </w:r>
            <w:r>
              <w:rPr/>
              <w:tab/>
            </w:r>
            <w:r>
              <w:rPr>
                <w:spacing w:val="-5"/>
              </w:rPr>
              <w:t>74</w:t>
            </w:r>
          </w:hyperlink>
        </w:p>
        <w:p>
          <w:pPr>
            <w:pStyle w:val="TOC4"/>
            <w:numPr>
              <w:ilvl w:val="1"/>
              <w:numId w:val="5"/>
            </w:numPr>
            <w:tabs>
              <w:tab w:pos="491" w:val="left" w:leader="none"/>
              <w:tab w:pos="6329" w:val="left" w:leader="dot"/>
            </w:tabs>
            <w:spacing w:line="240" w:lineRule="auto" w:before="135" w:after="0"/>
            <w:ind w:left="491" w:right="0" w:hanging="331"/>
            <w:jc w:val="left"/>
            <w:rPr>
              <w:i w:val="0"/>
              <w:sz w:val="22"/>
            </w:rPr>
          </w:pPr>
          <w:r>
            <w:rPr>
              <w:b w:val="0"/>
              <w:i w:val="0"/>
              <w:spacing w:val="-2"/>
              <w:sz w:val="22"/>
            </w:rPr>
            <w:t>Findings</w:t>
          </w:r>
          <w:r>
            <w:rPr>
              <w:b w:val="0"/>
              <w:i w:val="0"/>
              <w:sz w:val="22"/>
            </w:rPr>
            <w:tab/>
          </w:r>
          <w:r>
            <w:rPr>
              <w:i w:val="0"/>
              <w:sz w:val="22"/>
            </w:rPr>
            <w:t>Error!</w:t>
          </w:r>
          <w:r>
            <w:rPr>
              <w:i w:val="0"/>
              <w:spacing w:val="-6"/>
              <w:sz w:val="22"/>
            </w:rPr>
            <w:t> </w:t>
          </w:r>
          <w:r>
            <w:rPr>
              <w:i w:val="0"/>
              <w:sz w:val="22"/>
            </w:rPr>
            <w:t>Bookmark</w:t>
          </w:r>
          <w:r>
            <w:rPr>
              <w:i w:val="0"/>
              <w:spacing w:val="-2"/>
              <w:sz w:val="22"/>
            </w:rPr>
            <w:t> </w:t>
          </w:r>
          <w:r>
            <w:rPr>
              <w:i w:val="0"/>
              <w:sz w:val="22"/>
            </w:rPr>
            <w:t>not</w:t>
          </w:r>
          <w:r>
            <w:rPr>
              <w:i w:val="0"/>
              <w:spacing w:val="-2"/>
              <w:sz w:val="22"/>
            </w:rPr>
            <w:t> defined.</w:t>
          </w:r>
        </w:p>
        <w:p>
          <w:pPr>
            <w:pStyle w:val="TOC3"/>
            <w:numPr>
              <w:ilvl w:val="1"/>
              <w:numId w:val="5"/>
            </w:numPr>
            <w:tabs>
              <w:tab w:pos="491" w:val="left" w:leader="none"/>
              <w:tab w:pos="8957" w:val="left" w:leader="dot"/>
            </w:tabs>
            <w:spacing w:line="240" w:lineRule="auto" w:before="139" w:after="0"/>
            <w:ind w:left="491" w:right="0" w:hanging="331"/>
            <w:jc w:val="left"/>
          </w:pPr>
          <w:hyperlink w:history="true" w:anchor="_bookmark46">
            <w:r>
              <w:rPr>
                <w:spacing w:val="-2"/>
              </w:rPr>
              <w:t>Recommendations</w:t>
            </w:r>
            <w:r>
              <w:rPr/>
              <w:tab/>
            </w:r>
            <w:r>
              <w:rPr>
                <w:spacing w:val="-5"/>
              </w:rPr>
              <w:t>78</w:t>
            </w:r>
          </w:hyperlink>
        </w:p>
      </w:sdtContent>
    </w:sdt>
    <w:p>
      <w:pPr>
        <w:spacing w:after="0" w:line="240" w:lineRule="auto"/>
        <w:jc w:val="left"/>
        <w:sectPr>
          <w:type w:val="continuous"/>
          <w:pgSz w:w="11910" w:h="16840"/>
          <w:pgMar w:header="0" w:footer="1002" w:top="1360" w:bottom="1449" w:left="1280" w:right="760"/>
        </w:sectPr>
      </w:pPr>
    </w:p>
    <w:p>
      <w:pPr>
        <w:pStyle w:val="BodyText"/>
      </w:pPr>
    </w:p>
    <w:p>
      <w:pPr>
        <w:pStyle w:val="BodyText"/>
      </w:pPr>
    </w:p>
    <w:p>
      <w:pPr>
        <w:pStyle w:val="BodyText"/>
      </w:pPr>
    </w:p>
    <w:p>
      <w:pPr>
        <w:pStyle w:val="BodyText"/>
      </w:pPr>
    </w:p>
    <w:p>
      <w:pPr>
        <w:pStyle w:val="BodyText"/>
      </w:pPr>
    </w:p>
    <w:p>
      <w:pPr>
        <w:pStyle w:val="BodyText"/>
        <w:spacing w:before="192"/>
      </w:pPr>
    </w:p>
    <w:p>
      <w:pPr>
        <w:pStyle w:val="Heading1"/>
      </w:pPr>
      <w:bookmarkStart w:name="_bookmark6" w:id="7"/>
      <w:bookmarkEnd w:id="7"/>
      <w:r>
        <w:rPr>
          <w:b w:val="0"/>
        </w:rPr>
      </w:r>
      <w:r>
        <w:rPr/>
        <w:t>TABLE OF</w:t>
      </w:r>
      <w:r>
        <w:rPr>
          <w:spacing w:val="-3"/>
        </w:rPr>
        <w:t> </w:t>
      </w:r>
      <w:r>
        <w:rPr>
          <w:spacing w:val="-4"/>
        </w:rPr>
        <w:t>CASES</w:t>
      </w:r>
    </w:p>
    <w:p>
      <w:pPr>
        <w:pStyle w:val="BodyText"/>
        <w:spacing w:before="274"/>
        <w:ind w:left="160"/>
      </w:pPr>
      <w:r>
        <w:rPr/>
        <w:t>Niger/Benue</w:t>
      </w:r>
      <w:r>
        <w:rPr>
          <w:spacing w:val="-4"/>
        </w:rPr>
        <w:t> </w:t>
      </w:r>
      <w:r>
        <w:rPr/>
        <w:t>Transport</w:t>
      </w:r>
      <w:r>
        <w:rPr>
          <w:spacing w:val="-2"/>
        </w:rPr>
        <w:t> </w:t>
      </w:r>
      <w:r>
        <w:rPr/>
        <w:t>Co.</w:t>
      </w:r>
      <w:r>
        <w:rPr>
          <w:spacing w:val="1"/>
        </w:rPr>
        <w:t> </w:t>
      </w:r>
      <w:r>
        <w:rPr/>
        <w:t>Ltd</w:t>
      </w:r>
      <w:r>
        <w:rPr>
          <w:spacing w:val="-2"/>
        </w:rPr>
        <w:t> </w:t>
      </w:r>
      <w:r>
        <w:rPr/>
        <w:t>v.</w:t>
      </w:r>
      <w:r>
        <w:rPr>
          <w:spacing w:val="-1"/>
        </w:rPr>
        <w:t> </w:t>
      </w:r>
      <w:r>
        <w:rPr>
          <w:spacing w:val="-2"/>
        </w:rPr>
        <w:t>Narumal</w:t>
      </w:r>
    </w:p>
    <w:p>
      <w:pPr>
        <w:pStyle w:val="BodyText"/>
        <w:tabs>
          <w:tab w:pos="6492" w:val="left" w:leader="none"/>
        </w:tabs>
        <w:spacing w:line="448" w:lineRule="auto" w:before="243"/>
        <w:ind w:left="160" w:right="2892"/>
      </w:pPr>
      <w:r>
        <w:rPr/>
        <w:t>and Sons Nig. Ltd. (1989) NWLR (Pt. 106) 730</w:t>
        <w:tab/>
        <w:t>p.</w:t>
      </w:r>
      <w:r>
        <w:rPr>
          <w:spacing w:val="-15"/>
        </w:rPr>
        <w:t> </w:t>
      </w:r>
      <w:r>
        <w:rPr/>
        <w:t>34 Noble Drilling Nigeria Limited v. Nigerian Maritime</w:t>
      </w:r>
    </w:p>
    <w:p>
      <w:pPr>
        <w:pStyle w:val="BodyText"/>
        <w:spacing w:before="2"/>
        <w:ind w:left="160"/>
      </w:pPr>
      <w:r>
        <w:rPr/>
        <w:t>Administration</w:t>
      </w:r>
      <w:r>
        <w:rPr>
          <w:spacing w:val="-1"/>
        </w:rPr>
        <w:t> </w:t>
      </w:r>
      <w:r>
        <w:rPr/>
        <w:t>and</w:t>
      </w:r>
      <w:r>
        <w:rPr>
          <w:spacing w:val="-1"/>
        </w:rPr>
        <w:t> </w:t>
      </w:r>
      <w:r>
        <w:rPr/>
        <w:t>Safety</w:t>
      </w:r>
      <w:r>
        <w:rPr>
          <w:spacing w:val="-4"/>
        </w:rPr>
        <w:t> </w:t>
      </w:r>
      <w:r>
        <w:rPr/>
        <w:t>Agency</w:t>
      </w:r>
      <w:r>
        <w:rPr>
          <w:spacing w:val="-6"/>
        </w:rPr>
        <w:t> </w:t>
      </w:r>
      <w:r>
        <w:rPr/>
        <w:t>and</w:t>
      </w:r>
      <w:r>
        <w:rPr>
          <w:spacing w:val="2"/>
        </w:rPr>
        <w:t> </w:t>
      </w:r>
      <w:r>
        <w:rPr>
          <w:spacing w:val="-2"/>
        </w:rPr>
        <w:t>Anor.</w:t>
      </w:r>
    </w:p>
    <w:p>
      <w:pPr>
        <w:pStyle w:val="BodyText"/>
        <w:tabs>
          <w:tab w:pos="6509" w:val="left" w:leader="none"/>
        </w:tabs>
        <w:spacing w:before="240"/>
        <w:ind w:left="160"/>
      </w:pPr>
      <w:r>
        <w:rPr/>
        <w:t>Suit</w:t>
      </w:r>
      <w:r>
        <w:rPr>
          <w:spacing w:val="-2"/>
        </w:rPr>
        <w:t> </w:t>
      </w:r>
      <w:r>
        <w:rPr/>
        <w:t>No.</w:t>
      </w:r>
      <w:r>
        <w:rPr>
          <w:spacing w:val="-2"/>
        </w:rPr>
        <w:t> </w:t>
      </w:r>
      <w:r>
        <w:rPr/>
        <w:t>FHC/L/CS/78/2008</w:t>
      </w:r>
      <w:r>
        <w:rPr>
          <w:spacing w:val="-2"/>
        </w:rPr>
        <w:t> (Unreported)</w:t>
      </w:r>
      <w:r>
        <w:rPr/>
        <w:tab/>
        <w:t>pp. 29, </w:t>
      </w:r>
      <w:r>
        <w:rPr>
          <w:spacing w:val="-5"/>
        </w:rPr>
        <w:t>60</w:t>
      </w:r>
    </w:p>
    <w:p>
      <w:pPr>
        <w:pStyle w:val="BodyText"/>
        <w:tabs>
          <w:tab w:pos="6494" w:val="left" w:leader="none"/>
        </w:tabs>
        <w:spacing w:before="243"/>
        <w:ind w:left="160"/>
      </w:pPr>
      <w:r>
        <w:rPr/>
        <w:t>The</w:t>
      </w:r>
      <w:r>
        <w:rPr>
          <w:spacing w:val="-4"/>
        </w:rPr>
        <w:t> </w:t>
      </w:r>
      <w:r>
        <w:rPr/>
        <w:t>Cement Amanda</w:t>
      </w:r>
      <w:r>
        <w:rPr>
          <w:spacing w:val="-1"/>
        </w:rPr>
        <w:t> </w:t>
      </w:r>
      <w:r>
        <w:rPr/>
        <w:t>of</w:t>
      </w:r>
      <w:r>
        <w:rPr>
          <w:spacing w:val="1"/>
        </w:rPr>
        <w:t> </w:t>
      </w:r>
      <w:r>
        <w:rPr>
          <w:spacing w:val="-4"/>
        </w:rPr>
        <w:t>1975</w:t>
      </w:r>
      <w:r>
        <w:rPr/>
        <w:tab/>
        <w:t>p. </w:t>
      </w:r>
      <w:r>
        <w:rPr>
          <w:spacing w:val="-5"/>
        </w:rPr>
        <w:t>18</w:t>
      </w:r>
    </w:p>
    <w:p>
      <w:pPr>
        <w:spacing w:after="0"/>
        <w:sectPr>
          <w:pgSz w:w="11910" w:h="16840"/>
          <w:pgMar w:header="0" w:footer="1002" w:top="1920" w:bottom="1200" w:left="1280" w:right="760"/>
        </w:sectPr>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58"/>
      </w:pPr>
    </w:p>
    <w:p>
      <w:pPr>
        <w:pStyle w:val="Heading1"/>
        <w:spacing w:before="1"/>
      </w:pPr>
      <w:bookmarkStart w:name="_bookmark7" w:id="8"/>
      <w:bookmarkEnd w:id="8"/>
      <w:r>
        <w:rPr>
          <w:b w:val="0"/>
        </w:rPr>
      </w:r>
      <w:r>
        <w:rPr/>
        <w:t>TABLE OF</w:t>
      </w:r>
      <w:r>
        <w:rPr>
          <w:spacing w:val="-3"/>
        </w:rPr>
        <w:t> </w:t>
      </w:r>
      <w:r>
        <w:rPr>
          <w:spacing w:val="-2"/>
        </w:rPr>
        <w:t>STATUTES</w:t>
      </w:r>
    </w:p>
    <w:p>
      <w:pPr>
        <w:pStyle w:val="BodyText"/>
        <w:spacing w:before="2"/>
        <w:rPr>
          <w:b/>
        </w:rPr>
      </w:pPr>
    </w:p>
    <w:p>
      <w:pPr>
        <w:spacing w:before="1"/>
        <w:ind w:left="901" w:right="0" w:firstLine="0"/>
        <w:jc w:val="left"/>
        <w:rPr>
          <w:b/>
          <w:sz w:val="24"/>
        </w:rPr>
      </w:pPr>
      <w:r>
        <w:rPr>
          <w:b/>
          <w:sz w:val="24"/>
        </w:rPr>
        <w:t>LOCAL </w:t>
      </w:r>
      <w:r>
        <w:rPr>
          <w:b/>
          <w:spacing w:val="-2"/>
          <w:sz w:val="24"/>
        </w:rPr>
        <w:t>STATUTES</w:t>
      </w:r>
    </w:p>
    <w:p>
      <w:pPr>
        <w:pStyle w:val="BodyText"/>
        <w:tabs>
          <w:tab w:pos="7361" w:val="left" w:leader="none"/>
        </w:tabs>
        <w:spacing w:before="235"/>
        <w:ind w:left="868"/>
      </w:pPr>
      <w:r>
        <w:rPr/>
        <w:t>Armed</w:t>
      </w:r>
      <w:r>
        <w:rPr>
          <w:spacing w:val="-2"/>
        </w:rPr>
        <w:t> </w:t>
      </w:r>
      <w:r>
        <w:rPr/>
        <w:t>Forces</w:t>
      </w:r>
      <w:r>
        <w:rPr>
          <w:spacing w:val="-1"/>
        </w:rPr>
        <w:t> </w:t>
      </w:r>
      <w:r>
        <w:rPr/>
        <w:t>Act</w:t>
      </w:r>
      <w:r>
        <w:rPr>
          <w:spacing w:val="-1"/>
        </w:rPr>
        <w:t> </w:t>
      </w:r>
      <w:r>
        <w:rPr/>
        <w:t>Cap</w:t>
      </w:r>
      <w:r>
        <w:rPr>
          <w:spacing w:val="-2"/>
        </w:rPr>
        <w:t> </w:t>
      </w:r>
      <w:r>
        <w:rPr/>
        <w:t>A20</w:t>
      </w:r>
      <w:r>
        <w:rPr>
          <w:spacing w:val="-1"/>
        </w:rPr>
        <w:t> </w:t>
      </w:r>
      <w:r>
        <w:rPr/>
        <w:t>LFN</w:t>
      </w:r>
      <w:r>
        <w:rPr>
          <w:spacing w:val="-1"/>
        </w:rPr>
        <w:t> </w:t>
      </w:r>
      <w:r>
        <w:rPr>
          <w:spacing w:val="-4"/>
        </w:rPr>
        <w:t>2004</w:t>
      </w:r>
      <w:r>
        <w:rPr/>
        <w:tab/>
        <w:t>pp.</w:t>
      </w:r>
      <w:r>
        <w:rPr>
          <w:spacing w:val="60"/>
        </w:rPr>
        <w:t> </w:t>
      </w:r>
      <w:r>
        <w:rPr/>
        <w:t>47, </w:t>
      </w:r>
      <w:r>
        <w:rPr>
          <w:spacing w:val="-5"/>
        </w:rPr>
        <w:t>48</w:t>
      </w:r>
    </w:p>
    <w:p>
      <w:pPr>
        <w:pStyle w:val="BodyText"/>
        <w:tabs>
          <w:tab w:pos="7361" w:val="left" w:leader="none"/>
        </w:tabs>
        <w:spacing w:before="41"/>
        <w:ind w:left="868"/>
      </w:pPr>
      <w:r>
        <w:rPr/>
        <w:t>Coastal</w:t>
      </w:r>
      <w:r>
        <w:rPr>
          <w:spacing w:val="-4"/>
        </w:rPr>
        <w:t> </w:t>
      </w:r>
      <w:r>
        <w:rPr/>
        <w:t>and Inland</w:t>
      </w:r>
      <w:r>
        <w:rPr>
          <w:spacing w:val="-1"/>
        </w:rPr>
        <w:t> </w:t>
      </w:r>
      <w:r>
        <w:rPr/>
        <w:t>Shipping</w:t>
      </w:r>
      <w:r>
        <w:rPr>
          <w:spacing w:val="-3"/>
        </w:rPr>
        <w:t> </w:t>
      </w:r>
      <w:r>
        <w:rPr/>
        <w:t>(Cabotage)</w:t>
      </w:r>
      <w:r>
        <w:rPr>
          <w:spacing w:val="-2"/>
        </w:rPr>
        <w:t> </w:t>
      </w:r>
      <w:r>
        <w:rPr/>
        <w:t>Act</w:t>
      </w:r>
      <w:r>
        <w:rPr>
          <w:spacing w:val="-1"/>
        </w:rPr>
        <w:t> </w:t>
      </w:r>
      <w:r>
        <w:rPr>
          <w:spacing w:val="-4"/>
        </w:rPr>
        <w:t>2003</w:t>
      </w:r>
      <w:r>
        <w:rPr/>
        <w:tab/>
        <w:t>pp. 1, 2, 3, 9, 18, 23, </w:t>
      </w:r>
      <w:r>
        <w:rPr>
          <w:spacing w:val="-5"/>
        </w:rPr>
        <w:t>24,</w:t>
      </w:r>
    </w:p>
    <w:p>
      <w:pPr>
        <w:pStyle w:val="BodyText"/>
        <w:spacing w:before="43"/>
        <w:ind w:left="7362"/>
      </w:pPr>
      <w:r>
        <w:rPr/>
        <w:t>25, 26, 27, 28, </w:t>
      </w:r>
      <w:r>
        <w:rPr>
          <w:spacing w:val="-5"/>
        </w:rPr>
        <w:t>29,</w:t>
      </w:r>
    </w:p>
    <w:p>
      <w:pPr>
        <w:pStyle w:val="BodyText"/>
        <w:spacing w:before="41"/>
        <w:ind w:left="7362"/>
      </w:pPr>
      <w:r>
        <w:rPr/>
        <w:t>30, 45, 46, 52, </w:t>
      </w:r>
      <w:r>
        <w:rPr>
          <w:spacing w:val="-5"/>
        </w:rPr>
        <w:t>57,</w:t>
      </w:r>
    </w:p>
    <w:p>
      <w:pPr>
        <w:pStyle w:val="BodyText"/>
        <w:spacing w:before="41"/>
        <w:ind w:left="7362"/>
      </w:pPr>
      <w:r>
        <w:rPr/>
        <w:t>58, 59, 61, 64, </w:t>
      </w:r>
      <w:r>
        <w:rPr>
          <w:spacing w:val="-5"/>
        </w:rPr>
        <w:t>65,</w:t>
      </w:r>
    </w:p>
    <w:p>
      <w:pPr>
        <w:pStyle w:val="BodyText"/>
        <w:spacing w:before="40"/>
        <w:ind w:left="7362"/>
      </w:pPr>
      <w:r>
        <w:rPr/>
        <w:t>67, 68, 69, 70, 71, 72, </w:t>
      </w:r>
      <w:r>
        <w:rPr>
          <w:spacing w:val="-5"/>
        </w:rPr>
        <w:t>76</w:t>
      </w:r>
    </w:p>
    <w:p>
      <w:pPr>
        <w:pStyle w:val="BodyText"/>
        <w:spacing w:before="44"/>
        <w:ind w:left="868"/>
      </w:pPr>
      <w:r>
        <w:rPr/>
        <w:t>Coastal</w:t>
      </w:r>
      <w:r>
        <w:rPr>
          <w:spacing w:val="-2"/>
        </w:rPr>
        <w:t> </w:t>
      </w:r>
      <w:r>
        <w:rPr/>
        <w:t>and Inland</w:t>
      </w:r>
      <w:r>
        <w:rPr>
          <w:spacing w:val="-1"/>
        </w:rPr>
        <w:t> </w:t>
      </w:r>
      <w:r>
        <w:rPr/>
        <w:t>Shipping</w:t>
      </w:r>
      <w:r>
        <w:rPr>
          <w:spacing w:val="-3"/>
        </w:rPr>
        <w:t> </w:t>
      </w:r>
      <w:r>
        <w:rPr>
          <w:spacing w:val="-2"/>
        </w:rPr>
        <w:t>Cabotage</w:t>
      </w:r>
    </w:p>
    <w:p>
      <w:pPr>
        <w:pStyle w:val="BodyText"/>
        <w:tabs>
          <w:tab w:pos="7361" w:val="left" w:leader="none"/>
        </w:tabs>
        <w:spacing w:line="276" w:lineRule="auto" w:before="40"/>
        <w:ind w:left="868" w:right="1662"/>
      </w:pPr>
      <w:r>
        <w:rPr/>
        <w:t>(Bareboat Charter) Regulations 2006</w:t>
        <w:tab/>
        <w:t>pp.</w:t>
      </w:r>
      <w:r>
        <w:rPr>
          <w:spacing w:val="-15"/>
        </w:rPr>
        <w:t> </w:t>
      </w:r>
      <w:r>
        <w:rPr/>
        <w:t>1,</w:t>
      </w:r>
      <w:r>
        <w:rPr>
          <w:spacing w:val="-15"/>
        </w:rPr>
        <w:t> </w:t>
      </w:r>
      <w:r>
        <w:rPr/>
        <w:t>31 Coastal and Inland Shipping Cabotage (Detention</w:t>
      </w:r>
    </w:p>
    <w:p>
      <w:pPr>
        <w:pStyle w:val="BodyText"/>
        <w:tabs>
          <w:tab w:pos="7361" w:val="left" w:leader="none"/>
        </w:tabs>
        <w:spacing w:line="275" w:lineRule="exact"/>
        <w:ind w:left="868"/>
      </w:pPr>
      <w:r>
        <w:rPr/>
        <w:t>of</w:t>
      </w:r>
      <w:r>
        <w:rPr>
          <w:spacing w:val="-5"/>
        </w:rPr>
        <w:t> </w:t>
      </w:r>
      <w:r>
        <w:rPr/>
        <w:t>Ships)</w:t>
      </w:r>
      <w:r>
        <w:rPr>
          <w:spacing w:val="-1"/>
        </w:rPr>
        <w:t> </w:t>
      </w:r>
      <w:r>
        <w:rPr/>
        <w:t>Regulations</w:t>
      </w:r>
      <w:r>
        <w:rPr>
          <w:spacing w:val="-1"/>
        </w:rPr>
        <w:t> </w:t>
      </w:r>
      <w:r>
        <w:rPr>
          <w:spacing w:val="-4"/>
        </w:rPr>
        <w:t>2006</w:t>
      </w:r>
      <w:r>
        <w:rPr/>
        <w:tab/>
        <w:t>pp. 1, </w:t>
      </w:r>
      <w:r>
        <w:rPr>
          <w:spacing w:val="-5"/>
        </w:rPr>
        <w:t>31</w:t>
      </w:r>
    </w:p>
    <w:p>
      <w:pPr>
        <w:pStyle w:val="BodyText"/>
        <w:tabs>
          <w:tab w:pos="7361" w:val="left" w:leader="none"/>
        </w:tabs>
        <w:spacing w:line="276" w:lineRule="auto" w:before="41"/>
        <w:ind w:left="868" w:right="2022"/>
        <w:jc w:val="both"/>
      </w:pPr>
      <w:r>
        <w:rPr/>
        <w:t>Cabotage Vessel Financing Fund (CVFF) Guidelines, 2006</w:t>
        <w:tab/>
        <w:t>pp.</w:t>
      </w:r>
      <w:r>
        <w:rPr>
          <w:spacing w:val="-15"/>
        </w:rPr>
        <w:t> </w:t>
      </w:r>
      <w:r>
        <w:rPr/>
        <w:t>1 Constitution of the Federal Republic of Nigeria 1999</w:t>
        <w:tab/>
        <w:t>p.</w:t>
      </w:r>
      <w:r>
        <w:rPr>
          <w:spacing w:val="-15"/>
        </w:rPr>
        <w:t> </w:t>
      </w:r>
      <w:r>
        <w:rPr/>
        <w:t>47 Guidelines on implementation of the Coastal and</w:t>
      </w:r>
    </w:p>
    <w:p>
      <w:pPr>
        <w:pStyle w:val="BodyText"/>
        <w:tabs>
          <w:tab w:pos="7361" w:val="left" w:leader="none"/>
        </w:tabs>
        <w:spacing w:line="276" w:lineRule="auto" w:before="1"/>
        <w:ind w:left="928" w:right="582" w:firstLine="2"/>
      </w:pPr>
      <w:r>
        <w:rPr/>
        <w:t>Inland Shipping (Cabotage) Act 2003</w:t>
        <w:tab/>
        <w:t>pp.</w:t>
      </w:r>
      <w:r>
        <w:rPr>
          <w:spacing w:val="-7"/>
        </w:rPr>
        <w:t> </w:t>
      </w:r>
      <w:r>
        <w:rPr/>
        <w:t>1,</w:t>
      </w:r>
      <w:r>
        <w:rPr>
          <w:spacing w:val="-7"/>
        </w:rPr>
        <w:t> </w:t>
      </w:r>
      <w:r>
        <w:rPr/>
        <w:t>31,</w:t>
      </w:r>
      <w:r>
        <w:rPr>
          <w:spacing w:val="-7"/>
        </w:rPr>
        <w:t> </w:t>
      </w:r>
      <w:r>
        <w:rPr/>
        <w:t>32,</w:t>
      </w:r>
      <w:r>
        <w:rPr>
          <w:spacing w:val="-7"/>
        </w:rPr>
        <w:t> </w:t>
      </w:r>
      <w:r>
        <w:rPr/>
        <w:t>60,</w:t>
      </w:r>
      <w:r>
        <w:rPr>
          <w:spacing w:val="-7"/>
        </w:rPr>
        <w:t> </w:t>
      </w:r>
      <w:r>
        <w:rPr/>
        <w:t>65 Harmonised Standard Operating Procedures on Arrest,</w:t>
      </w:r>
    </w:p>
    <w:p>
      <w:pPr>
        <w:pStyle w:val="BodyText"/>
        <w:spacing w:before="1"/>
        <w:ind w:left="868"/>
      </w:pPr>
      <w:r>
        <w:rPr/>
        <w:t>Detention</w:t>
      </w:r>
      <w:r>
        <w:rPr>
          <w:spacing w:val="-1"/>
        </w:rPr>
        <w:t> </w:t>
      </w:r>
      <w:r>
        <w:rPr/>
        <w:t>and</w:t>
      </w:r>
      <w:r>
        <w:rPr>
          <w:spacing w:val="-1"/>
        </w:rPr>
        <w:t> </w:t>
      </w:r>
      <w:r>
        <w:rPr/>
        <w:t>Prosecution</w:t>
      </w:r>
      <w:r>
        <w:rPr>
          <w:spacing w:val="-1"/>
        </w:rPr>
        <w:t> </w:t>
      </w:r>
      <w:r>
        <w:rPr/>
        <w:t>of Vessels</w:t>
      </w:r>
      <w:r>
        <w:rPr>
          <w:spacing w:val="-1"/>
        </w:rPr>
        <w:t> </w:t>
      </w:r>
      <w:r>
        <w:rPr/>
        <w:t>and</w:t>
      </w:r>
      <w:r>
        <w:rPr>
          <w:spacing w:val="-1"/>
        </w:rPr>
        <w:t> </w:t>
      </w:r>
      <w:r>
        <w:rPr/>
        <w:t>Persons </w:t>
      </w:r>
      <w:r>
        <w:rPr>
          <w:spacing w:val="-5"/>
        </w:rPr>
        <w:t>in</w:t>
      </w:r>
    </w:p>
    <w:p>
      <w:pPr>
        <w:pStyle w:val="BodyText"/>
        <w:tabs>
          <w:tab w:pos="7361" w:val="left" w:leader="none"/>
        </w:tabs>
        <w:spacing w:before="41"/>
        <w:ind w:left="868"/>
      </w:pPr>
      <w:r>
        <w:rPr/>
        <w:t>Nigeria’s</w:t>
      </w:r>
      <w:r>
        <w:rPr>
          <w:spacing w:val="-3"/>
        </w:rPr>
        <w:t> </w:t>
      </w:r>
      <w:r>
        <w:rPr/>
        <w:t>Maritime</w:t>
      </w:r>
      <w:r>
        <w:rPr>
          <w:spacing w:val="-2"/>
        </w:rPr>
        <w:t> </w:t>
      </w:r>
      <w:r>
        <w:rPr/>
        <w:t>Environment,</w:t>
      </w:r>
      <w:r>
        <w:rPr>
          <w:spacing w:val="-1"/>
        </w:rPr>
        <w:t> </w:t>
      </w:r>
      <w:r>
        <w:rPr>
          <w:spacing w:val="-4"/>
        </w:rPr>
        <w:t>2016</w:t>
      </w:r>
      <w:r>
        <w:rPr/>
        <w:tab/>
        <w:t>p. </w:t>
      </w:r>
      <w:r>
        <w:rPr>
          <w:spacing w:val="-5"/>
        </w:rPr>
        <w:t>48</w:t>
      </w:r>
    </w:p>
    <w:p>
      <w:pPr>
        <w:pStyle w:val="BodyText"/>
        <w:tabs>
          <w:tab w:pos="7361" w:val="left" w:leader="none"/>
        </w:tabs>
        <w:spacing w:before="41"/>
        <w:ind w:left="868"/>
      </w:pPr>
      <w:r>
        <w:rPr/>
        <w:t>Merchant</w:t>
      </w:r>
      <w:r>
        <w:rPr>
          <w:spacing w:val="-4"/>
        </w:rPr>
        <w:t> </w:t>
      </w:r>
      <w:r>
        <w:rPr/>
        <w:t>Shipping</w:t>
      </w:r>
      <w:r>
        <w:rPr>
          <w:spacing w:val="-3"/>
        </w:rPr>
        <w:t> </w:t>
      </w:r>
      <w:r>
        <w:rPr/>
        <w:t>Act</w:t>
      </w:r>
      <w:r>
        <w:rPr>
          <w:spacing w:val="-1"/>
        </w:rPr>
        <w:t> </w:t>
      </w:r>
      <w:r>
        <w:rPr>
          <w:spacing w:val="-4"/>
        </w:rPr>
        <w:t>2007</w:t>
      </w:r>
      <w:r>
        <w:rPr/>
        <w:tab/>
        <w:t>pp.</w:t>
      </w:r>
      <w:r>
        <w:rPr>
          <w:spacing w:val="50"/>
        </w:rPr>
        <w:t> </w:t>
      </w:r>
      <w:r>
        <w:rPr/>
        <w:t>1,</w:t>
      </w:r>
      <w:r>
        <w:rPr>
          <w:spacing w:val="50"/>
        </w:rPr>
        <w:t> </w:t>
      </w:r>
      <w:r>
        <w:rPr/>
        <w:t>33,</w:t>
      </w:r>
      <w:r>
        <w:rPr>
          <w:spacing w:val="50"/>
        </w:rPr>
        <w:t> </w:t>
      </w:r>
      <w:r>
        <w:rPr/>
        <w:t>34,</w:t>
      </w:r>
      <w:r>
        <w:rPr>
          <w:spacing w:val="52"/>
        </w:rPr>
        <w:t> </w:t>
      </w:r>
      <w:r>
        <w:rPr>
          <w:spacing w:val="-5"/>
        </w:rPr>
        <w:t>35,</w:t>
      </w:r>
    </w:p>
    <w:p>
      <w:pPr>
        <w:pStyle w:val="BodyText"/>
        <w:spacing w:before="41"/>
        <w:ind w:left="868"/>
      </w:pPr>
      <w:r>
        <w:rPr>
          <w:spacing w:val="-5"/>
        </w:rPr>
        <w:t>60</w:t>
      </w:r>
    </w:p>
    <w:p>
      <w:pPr>
        <w:pStyle w:val="BodyText"/>
        <w:tabs>
          <w:tab w:pos="7361" w:val="left" w:leader="none"/>
        </w:tabs>
        <w:spacing w:line="276" w:lineRule="auto" w:before="44"/>
        <w:ind w:left="868" w:right="2022"/>
      </w:pPr>
      <w:r>
        <w:rPr/>
        <w:t>Merchant Shipping Collision Rules 1974</w:t>
        <w:tab/>
        <w:t>p.</w:t>
      </w:r>
      <w:r>
        <w:rPr>
          <w:spacing w:val="-15"/>
        </w:rPr>
        <w:t> </w:t>
      </w:r>
      <w:r>
        <w:rPr/>
        <w:t>34 Merchant Shipping (Navigation of Inland</w:t>
      </w:r>
    </w:p>
    <w:p>
      <w:pPr>
        <w:pStyle w:val="BodyText"/>
        <w:tabs>
          <w:tab w:pos="7361" w:val="left" w:leader="none"/>
        </w:tabs>
        <w:spacing w:line="275" w:lineRule="exact"/>
        <w:ind w:left="868"/>
      </w:pPr>
      <w:r>
        <w:rPr/>
        <w:t>Water</w:t>
      </w:r>
      <w:r>
        <w:rPr>
          <w:spacing w:val="-4"/>
        </w:rPr>
        <w:t> </w:t>
      </w:r>
      <w:r>
        <w:rPr/>
        <w:t>Regulation</w:t>
      </w:r>
      <w:r>
        <w:rPr>
          <w:spacing w:val="-1"/>
        </w:rPr>
        <w:t> </w:t>
      </w:r>
      <w:r>
        <w:rPr>
          <w:spacing w:val="-2"/>
        </w:rPr>
        <w:t>1993)</w:t>
      </w:r>
      <w:r>
        <w:rPr/>
        <w:tab/>
        <w:t>p. </w:t>
      </w:r>
      <w:r>
        <w:rPr>
          <w:spacing w:val="-5"/>
        </w:rPr>
        <w:t>35</w:t>
      </w:r>
    </w:p>
    <w:p>
      <w:pPr>
        <w:pStyle w:val="BodyText"/>
        <w:tabs>
          <w:tab w:pos="7361" w:val="left" w:leader="none"/>
        </w:tabs>
        <w:spacing w:line="278" w:lineRule="auto" w:before="40"/>
        <w:ind w:left="868" w:right="2022"/>
      </w:pPr>
      <w:r>
        <w:rPr/>
        <w:t>Merchant Shipping (Navigation Warning) Rules 1967</w:t>
        <w:tab/>
        <w:t>p.</w:t>
      </w:r>
      <w:r>
        <w:rPr>
          <w:spacing w:val="-15"/>
        </w:rPr>
        <w:t> </w:t>
      </w:r>
      <w:r>
        <w:rPr/>
        <w:t>35 National</w:t>
      </w:r>
      <w:r>
        <w:rPr>
          <w:spacing w:val="-3"/>
        </w:rPr>
        <w:t> </w:t>
      </w:r>
      <w:r>
        <w:rPr/>
        <w:t>Defence</w:t>
      </w:r>
      <w:r>
        <w:rPr>
          <w:spacing w:val="-3"/>
        </w:rPr>
        <w:t> </w:t>
      </w:r>
      <w:r>
        <w:rPr>
          <w:spacing w:val="-2"/>
        </w:rPr>
        <w:t>Policy</w:t>
      </w:r>
      <w:r>
        <w:rPr/>
        <w:tab/>
        <w:t>p. </w:t>
      </w:r>
      <w:r>
        <w:rPr>
          <w:spacing w:val="-5"/>
        </w:rPr>
        <w:t>47</w:t>
      </w:r>
    </w:p>
    <w:p>
      <w:pPr>
        <w:pStyle w:val="BodyText"/>
        <w:tabs>
          <w:tab w:pos="7361" w:val="left" w:leader="none"/>
        </w:tabs>
        <w:spacing w:line="272" w:lineRule="exact"/>
        <w:ind w:left="868"/>
      </w:pPr>
      <w:r>
        <w:rPr/>
        <w:t>National</w:t>
      </w:r>
      <w:r>
        <w:rPr>
          <w:spacing w:val="-1"/>
        </w:rPr>
        <w:t> </w:t>
      </w:r>
      <w:r>
        <w:rPr/>
        <w:t>Inland</w:t>
      </w:r>
      <w:r>
        <w:rPr>
          <w:spacing w:val="-3"/>
        </w:rPr>
        <w:t> </w:t>
      </w:r>
      <w:r>
        <w:rPr/>
        <w:t>Waterways</w:t>
      </w:r>
      <w:r>
        <w:rPr>
          <w:spacing w:val="-1"/>
        </w:rPr>
        <w:t> </w:t>
      </w:r>
      <w:r>
        <w:rPr/>
        <w:t>Decree</w:t>
      </w:r>
      <w:r>
        <w:rPr>
          <w:spacing w:val="-4"/>
        </w:rPr>
        <w:t> </w:t>
      </w:r>
      <w:r>
        <w:rPr/>
        <w:t>of</w:t>
      </w:r>
      <w:r>
        <w:rPr>
          <w:spacing w:val="-2"/>
        </w:rPr>
        <w:t> </w:t>
      </w:r>
      <w:r>
        <w:rPr>
          <w:spacing w:val="-4"/>
        </w:rPr>
        <w:t>1997</w:t>
      </w:r>
      <w:r>
        <w:rPr/>
        <w:tab/>
        <w:t>p. </w:t>
      </w:r>
      <w:r>
        <w:rPr>
          <w:spacing w:val="-5"/>
        </w:rPr>
        <w:t>51</w:t>
      </w:r>
    </w:p>
    <w:p>
      <w:pPr>
        <w:pStyle w:val="BodyText"/>
        <w:tabs>
          <w:tab w:pos="7361" w:val="left" w:leader="none"/>
        </w:tabs>
        <w:spacing w:before="41"/>
        <w:ind w:left="868"/>
      </w:pPr>
      <w:r>
        <w:rPr/>
        <w:t>National</w:t>
      </w:r>
      <w:r>
        <w:rPr>
          <w:spacing w:val="-3"/>
        </w:rPr>
        <w:t> </w:t>
      </w:r>
      <w:r>
        <w:rPr/>
        <w:t>Shipping</w:t>
      </w:r>
      <w:r>
        <w:rPr>
          <w:spacing w:val="-4"/>
        </w:rPr>
        <w:t> </w:t>
      </w:r>
      <w:r>
        <w:rPr/>
        <w:t>Policy</w:t>
      </w:r>
      <w:r>
        <w:rPr>
          <w:spacing w:val="-4"/>
        </w:rPr>
        <w:t> </w:t>
      </w:r>
      <w:r>
        <w:rPr/>
        <w:t>Act </w:t>
      </w:r>
      <w:r>
        <w:rPr>
          <w:spacing w:val="-4"/>
        </w:rPr>
        <w:t>1987</w:t>
      </w:r>
      <w:r>
        <w:rPr/>
        <w:tab/>
        <w:t>p. </w:t>
      </w:r>
      <w:r>
        <w:rPr>
          <w:spacing w:val="-5"/>
        </w:rPr>
        <w:t>20</w:t>
      </w:r>
    </w:p>
    <w:p>
      <w:pPr>
        <w:pStyle w:val="BodyText"/>
        <w:tabs>
          <w:tab w:pos="7361" w:val="left" w:leader="none"/>
        </w:tabs>
        <w:spacing w:before="41"/>
        <w:ind w:left="868"/>
      </w:pPr>
      <w:r>
        <w:rPr/>
        <w:t>National</w:t>
      </w:r>
      <w:r>
        <w:rPr>
          <w:spacing w:val="-1"/>
        </w:rPr>
        <w:t> </w:t>
      </w:r>
      <w:r>
        <w:rPr/>
        <w:t>Shipping</w:t>
      </w:r>
      <w:r>
        <w:rPr>
          <w:spacing w:val="-3"/>
        </w:rPr>
        <w:t> </w:t>
      </w:r>
      <w:r>
        <w:rPr/>
        <w:t>Policy</w:t>
      </w:r>
      <w:r>
        <w:rPr>
          <w:spacing w:val="-4"/>
        </w:rPr>
        <w:t> </w:t>
      </w:r>
      <w:r>
        <w:rPr/>
        <w:t>Decree</w:t>
      </w:r>
      <w:r>
        <w:rPr>
          <w:spacing w:val="-1"/>
        </w:rPr>
        <w:t> </w:t>
      </w:r>
      <w:r>
        <w:rPr/>
        <w:t>No.</w:t>
      </w:r>
      <w:r>
        <w:rPr>
          <w:spacing w:val="-1"/>
        </w:rPr>
        <w:t> </w:t>
      </w:r>
      <w:r>
        <w:rPr/>
        <w:t>10 of </w:t>
      </w:r>
      <w:r>
        <w:rPr>
          <w:spacing w:val="-4"/>
        </w:rPr>
        <w:t>1987</w:t>
      </w:r>
      <w:r>
        <w:rPr/>
        <w:tab/>
        <w:t>p. </w:t>
      </w:r>
      <w:r>
        <w:rPr>
          <w:spacing w:val="-5"/>
        </w:rPr>
        <w:t>19</w:t>
      </w:r>
    </w:p>
    <w:p>
      <w:pPr>
        <w:pStyle w:val="BodyText"/>
        <w:tabs>
          <w:tab w:pos="7361" w:val="left" w:leader="none"/>
        </w:tabs>
        <w:spacing w:line="276" w:lineRule="auto" w:before="44"/>
        <w:ind w:left="868" w:right="2022"/>
      </w:pPr>
      <w:r>
        <w:rPr/>
        <w:t>Nigerian Inland Waterways Authority Act 1997</w:t>
        <w:tab/>
        <w:t>p.</w:t>
      </w:r>
      <w:r>
        <w:rPr>
          <w:spacing w:val="-15"/>
        </w:rPr>
        <w:t> </w:t>
      </w:r>
      <w:r>
        <w:rPr/>
        <w:t>52 Nigeria Maritime Administration and Safety</w:t>
      </w:r>
    </w:p>
    <w:p>
      <w:pPr>
        <w:pStyle w:val="BodyText"/>
        <w:tabs>
          <w:tab w:pos="7361" w:val="left" w:leader="none"/>
        </w:tabs>
        <w:spacing w:line="275" w:lineRule="exact"/>
        <w:ind w:left="868"/>
      </w:pPr>
      <w:r>
        <w:rPr/>
        <w:t>Agency</w:t>
      </w:r>
      <w:r>
        <w:rPr>
          <w:spacing w:val="-5"/>
        </w:rPr>
        <w:t> </w:t>
      </w:r>
      <w:r>
        <w:rPr/>
        <w:t>Act</w:t>
      </w:r>
      <w:r>
        <w:rPr>
          <w:spacing w:val="1"/>
        </w:rPr>
        <w:t> </w:t>
      </w:r>
      <w:r>
        <w:rPr>
          <w:spacing w:val="-4"/>
        </w:rPr>
        <w:t>2007</w:t>
      </w:r>
      <w:r>
        <w:rPr/>
        <w:tab/>
        <w:t>p. 41, </w:t>
      </w:r>
      <w:r>
        <w:rPr>
          <w:spacing w:val="-5"/>
        </w:rPr>
        <w:t>42</w:t>
      </w:r>
    </w:p>
    <w:p>
      <w:pPr>
        <w:pStyle w:val="BodyText"/>
        <w:tabs>
          <w:tab w:pos="7361" w:val="left" w:leader="none"/>
        </w:tabs>
        <w:spacing w:before="40"/>
        <w:ind w:left="868"/>
      </w:pPr>
      <w:r>
        <w:rPr/>
        <w:t>Nigerian</w:t>
      </w:r>
      <w:r>
        <w:rPr>
          <w:spacing w:val="-2"/>
        </w:rPr>
        <w:t> </w:t>
      </w:r>
      <w:r>
        <w:rPr/>
        <w:t>Shippers</w:t>
      </w:r>
      <w:r>
        <w:rPr>
          <w:spacing w:val="-2"/>
        </w:rPr>
        <w:t> </w:t>
      </w:r>
      <w:r>
        <w:rPr/>
        <w:t>Council</w:t>
      </w:r>
      <w:r>
        <w:rPr>
          <w:spacing w:val="-2"/>
        </w:rPr>
        <w:t> </w:t>
      </w:r>
      <w:r>
        <w:rPr/>
        <w:t>Act,</w:t>
      </w:r>
      <w:r>
        <w:rPr>
          <w:spacing w:val="-1"/>
        </w:rPr>
        <w:t> </w:t>
      </w:r>
      <w:r>
        <w:rPr>
          <w:spacing w:val="-4"/>
        </w:rPr>
        <w:t>2004</w:t>
      </w:r>
      <w:r>
        <w:rPr/>
        <w:tab/>
        <w:t>p. </w:t>
      </w:r>
      <w:r>
        <w:rPr>
          <w:spacing w:val="-5"/>
        </w:rPr>
        <w:t>20</w:t>
      </w:r>
    </w:p>
    <w:p>
      <w:pPr>
        <w:spacing w:after="0"/>
        <w:sectPr>
          <w:pgSz w:w="11910" w:h="16840"/>
          <w:pgMar w:header="0" w:footer="1002" w:top="1920" w:bottom="1200" w:left="1280" w:right="760"/>
        </w:sectPr>
      </w:pPr>
    </w:p>
    <w:p>
      <w:pPr>
        <w:pStyle w:val="BodyText"/>
        <w:tabs>
          <w:tab w:pos="7361" w:val="left" w:leader="none"/>
        </w:tabs>
        <w:spacing w:line="276" w:lineRule="auto" w:before="76"/>
        <w:ind w:left="868" w:right="2022"/>
      </w:pPr>
      <w:r>
        <w:rPr/>
        <w:t>Nigerian Shippers Council Decree No. 13</w:t>
        <w:tab/>
        <w:t>p.</w:t>
      </w:r>
      <w:r>
        <w:rPr>
          <w:spacing w:val="-15"/>
        </w:rPr>
        <w:t> </w:t>
      </w:r>
      <w:r>
        <w:rPr/>
        <w:t>20 Petroleum Act Cap 350 Laws of the Federation of</w:t>
      </w:r>
    </w:p>
    <w:p>
      <w:pPr>
        <w:pStyle w:val="BodyText"/>
        <w:tabs>
          <w:tab w:pos="7361" w:val="left" w:leader="none"/>
        </w:tabs>
        <w:spacing w:line="275" w:lineRule="exact"/>
        <w:ind w:left="868"/>
      </w:pPr>
      <w:r>
        <w:rPr/>
        <w:t>Nigeria</w:t>
      </w:r>
      <w:r>
        <w:rPr>
          <w:spacing w:val="-4"/>
        </w:rPr>
        <w:t> 2004</w:t>
      </w:r>
      <w:r>
        <w:rPr/>
        <w:tab/>
        <w:t>p. </w:t>
      </w:r>
      <w:r>
        <w:rPr>
          <w:spacing w:val="-5"/>
        </w:rPr>
        <w:t>53</w:t>
      </w:r>
    </w:p>
    <w:p>
      <w:pPr>
        <w:pStyle w:val="BodyText"/>
        <w:spacing w:before="43"/>
        <w:ind w:left="928"/>
      </w:pPr>
      <w:r>
        <w:rPr/>
        <w:t>Ports</w:t>
      </w:r>
      <w:r>
        <w:rPr>
          <w:spacing w:val="-2"/>
        </w:rPr>
        <w:t> </w:t>
      </w:r>
      <w:r>
        <w:rPr/>
        <w:t>Act</w:t>
      </w:r>
      <w:r>
        <w:rPr>
          <w:spacing w:val="-1"/>
        </w:rPr>
        <w:t> </w:t>
      </w:r>
      <w:r>
        <w:rPr/>
        <w:t>Cap.155,</w:t>
      </w:r>
      <w:r>
        <w:rPr>
          <w:spacing w:val="1"/>
        </w:rPr>
        <w:t> </w:t>
      </w:r>
      <w:r>
        <w:rPr/>
        <w:t>Laws</w:t>
      </w:r>
      <w:r>
        <w:rPr>
          <w:spacing w:val="-1"/>
        </w:rPr>
        <w:t> </w:t>
      </w:r>
      <w:r>
        <w:rPr/>
        <w:t>of</w:t>
      </w:r>
      <w:r>
        <w:rPr>
          <w:spacing w:val="-1"/>
        </w:rPr>
        <w:t> </w:t>
      </w:r>
      <w:r>
        <w:rPr/>
        <w:t>the</w:t>
      </w:r>
      <w:r>
        <w:rPr>
          <w:spacing w:val="-2"/>
        </w:rPr>
        <w:t> </w:t>
      </w:r>
      <w:r>
        <w:rPr/>
        <w:t>Federation</w:t>
      </w:r>
      <w:r>
        <w:rPr>
          <w:spacing w:val="-1"/>
        </w:rPr>
        <w:t> </w:t>
      </w:r>
      <w:r>
        <w:rPr>
          <w:spacing w:val="-5"/>
        </w:rPr>
        <w:t>of</w:t>
      </w:r>
    </w:p>
    <w:p>
      <w:pPr>
        <w:pStyle w:val="BodyText"/>
        <w:tabs>
          <w:tab w:pos="7361" w:val="left" w:leader="none"/>
        </w:tabs>
        <w:spacing w:before="41"/>
        <w:ind w:left="928"/>
      </w:pPr>
      <w:r>
        <w:rPr/>
        <w:t>Nigeria</w:t>
      </w:r>
      <w:r>
        <w:rPr>
          <w:spacing w:val="-4"/>
        </w:rPr>
        <w:t> 2004</w:t>
      </w:r>
      <w:r>
        <w:rPr/>
        <w:tab/>
        <w:t>p. </w:t>
      </w:r>
      <w:r>
        <w:rPr>
          <w:spacing w:val="-5"/>
        </w:rPr>
        <w:t>50</w:t>
      </w:r>
    </w:p>
    <w:p>
      <w:pPr>
        <w:pStyle w:val="BodyText"/>
      </w:pPr>
    </w:p>
    <w:p>
      <w:pPr>
        <w:pStyle w:val="BodyText"/>
      </w:pPr>
    </w:p>
    <w:p>
      <w:pPr>
        <w:pStyle w:val="BodyText"/>
        <w:spacing w:before="53"/>
      </w:pPr>
    </w:p>
    <w:p>
      <w:pPr>
        <w:pStyle w:val="Heading1"/>
        <w:ind w:left="160" w:right="0"/>
        <w:jc w:val="left"/>
      </w:pPr>
      <w:r>
        <w:rPr/>
        <w:t>FOREIGN</w:t>
      </w:r>
      <w:r>
        <w:rPr>
          <w:spacing w:val="-5"/>
        </w:rPr>
        <w:t> </w:t>
      </w:r>
      <w:r>
        <w:rPr>
          <w:spacing w:val="-2"/>
        </w:rPr>
        <w:t>STATUTES</w:t>
      </w:r>
    </w:p>
    <w:p>
      <w:pPr>
        <w:pStyle w:val="BodyText"/>
        <w:tabs>
          <w:tab w:pos="7361" w:val="left" w:leader="none"/>
        </w:tabs>
        <w:spacing w:before="36"/>
        <w:ind w:left="868"/>
      </w:pPr>
      <w:r>
        <w:rPr/>
        <w:t>Able</w:t>
      </w:r>
      <w:r>
        <w:rPr>
          <w:spacing w:val="-1"/>
        </w:rPr>
        <w:t> </w:t>
      </w:r>
      <w:r>
        <w:rPr/>
        <w:t>Seamen Convention 74 of</w:t>
      </w:r>
      <w:r>
        <w:rPr>
          <w:spacing w:val="-1"/>
        </w:rPr>
        <w:t> </w:t>
      </w:r>
      <w:r>
        <w:rPr>
          <w:spacing w:val="-4"/>
        </w:rPr>
        <w:t>1974</w:t>
      </w:r>
      <w:r>
        <w:rPr/>
        <w:tab/>
        <w:t>p. </w:t>
      </w:r>
      <w:r>
        <w:rPr>
          <w:spacing w:val="-5"/>
        </w:rPr>
        <w:t>34</w:t>
      </w:r>
    </w:p>
    <w:p>
      <w:pPr>
        <w:pStyle w:val="BodyText"/>
        <w:tabs>
          <w:tab w:pos="7361" w:val="left" w:leader="none"/>
        </w:tabs>
        <w:spacing w:line="278" w:lineRule="auto" w:before="41"/>
        <w:ind w:left="868" w:right="2022"/>
      </w:pPr>
      <w:r>
        <w:rPr/>
        <w:t>African Economic treaty of 1991</w:t>
        <w:tab/>
        <w:t>p.</w:t>
      </w:r>
      <w:r>
        <w:rPr>
          <w:spacing w:val="-15"/>
        </w:rPr>
        <w:t> </w:t>
      </w:r>
      <w:r>
        <w:rPr/>
        <w:t>22 Certificate of Competency (Able Seamen)</w:t>
      </w:r>
    </w:p>
    <w:p>
      <w:pPr>
        <w:pStyle w:val="BodyText"/>
        <w:tabs>
          <w:tab w:pos="7361" w:val="left" w:leader="none"/>
        </w:tabs>
        <w:spacing w:line="272" w:lineRule="exact"/>
        <w:ind w:left="868"/>
      </w:pPr>
      <w:r>
        <w:rPr/>
        <w:t>Regulation</w:t>
      </w:r>
      <w:r>
        <w:rPr>
          <w:spacing w:val="-4"/>
        </w:rPr>
        <w:t> </w:t>
      </w:r>
      <w:r>
        <w:rPr/>
        <w:t>of</w:t>
      </w:r>
      <w:r>
        <w:rPr>
          <w:spacing w:val="-2"/>
        </w:rPr>
        <w:t> </w:t>
      </w:r>
      <w:r>
        <w:rPr>
          <w:spacing w:val="-4"/>
        </w:rPr>
        <w:t>1963</w:t>
      </w:r>
      <w:r>
        <w:rPr/>
        <w:tab/>
        <w:t>p. </w:t>
      </w:r>
      <w:r>
        <w:rPr>
          <w:spacing w:val="-5"/>
        </w:rPr>
        <w:t>34</w:t>
      </w:r>
    </w:p>
    <w:p>
      <w:pPr>
        <w:pStyle w:val="BodyText"/>
        <w:tabs>
          <w:tab w:pos="7361" w:val="left" w:leader="none"/>
        </w:tabs>
        <w:spacing w:line="276" w:lineRule="auto" w:before="41"/>
        <w:ind w:left="868" w:right="2022"/>
      </w:pPr>
      <w:r>
        <w:rPr/>
        <w:t>English Marine Insurance Act, 1906</w:t>
        <w:tab/>
        <w:t>p.</w:t>
      </w:r>
      <w:r>
        <w:rPr>
          <w:spacing w:val="-15"/>
        </w:rPr>
        <w:t> </w:t>
      </w:r>
      <w:r>
        <w:rPr/>
        <w:t>20 International Convention on Standards of Training</w:t>
      </w:r>
    </w:p>
    <w:p>
      <w:pPr>
        <w:pStyle w:val="BodyText"/>
        <w:spacing w:before="2"/>
        <w:ind w:left="868"/>
      </w:pPr>
      <w:r>
        <w:rPr/>
        <w:t>Certification</w:t>
      </w:r>
      <w:r>
        <w:rPr>
          <w:spacing w:val="-1"/>
        </w:rPr>
        <w:t> </w:t>
      </w:r>
      <w:r>
        <w:rPr/>
        <w:t>and</w:t>
      </w:r>
      <w:r>
        <w:rPr>
          <w:spacing w:val="-2"/>
        </w:rPr>
        <w:t> </w:t>
      </w:r>
      <w:r>
        <w:rPr/>
        <w:t>Watch keeping</w:t>
      </w:r>
      <w:r>
        <w:rPr>
          <w:spacing w:val="-3"/>
        </w:rPr>
        <w:t> </w:t>
      </w:r>
      <w:r>
        <w:rPr/>
        <w:t>of</w:t>
      </w:r>
      <w:r>
        <w:rPr>
          <w:spacing w:val="-1"/>
        </w:rPr>
        <w:t> </w:t>
      </w:r>
      <w:r>
        <w:rPr/>
        <w:t>Seafarers</w:t>
      </w:r>
      <w:r>
        <w:rPr>
          <w:spacing w:val="-1"/>
        </w:rPr>
        <w:t> </w:t>
      </w:r>
      <w:r>
        <w:rPr>
          <w:spacing w:val="-2"/>
        </w:rPr>
        <w:t>(STCW)</w:t>
      </w:r>
    </w:p>
    <w:p>
      <w:pPr>
        <w:pStyle w:val="BodyText"/>
        <w:tabs>
          <w:tab w:pos="7361" w:val="left" w:leader="none"/>
        </w:tabs>
        <w:spacing w:before="40"/>
        <w:ind w:left="868"/>
      </w:pPr>
      <w:r>
        <w:rPr/>
        <w:t>of</w:t>
      </w:r>
      <w:r>
        <w:rPr>
          <w:spacing w:val="-1"/>
        </w:rPr>
        <w:t> </w:t>
      </w:r>
      <w:r>
        <w:rPr>
          <w:spacing w:val="-4"/>
        </w:rPr>
        <w:t>1978</w:t>
      </w:r>
      <w:r>
        <w:rPr/>
        <w:tab/>
        <w:t>p. </w:t>
      </w:r>
      <w:r>
        <w:rPr>
          <w:spacing w:val="-5"/>
        </w:rPr>
        <w:t>22</w:t>
      </w:r>
    </w:p>
    <w:p>
      <w:pPr>
        <w:pStyle w:val="BodyText"/>
        <w:tabs>
          <w:tab w:pos="7361" w:val="left" w:leader="none"/>
        </w:tabs>
        <w:spacing w:before="240"/>
        <w:ind w:left="868"/>
      </w:pPr>
      <w:r>
        <w:rPr/>
        <w:t>Marine</w:t>
      </w:r>
      <w:r>
        <w:rPr>
          <w:spacing w:val="-5"/>
        </w:rPr>
        <w:t> </w:t>
      </w:r>
      <w:r>
        <w:rPr/>
        <w:t>Insurance</w:t>
      </w:r>
      <w:r>
        <w:rPr>
          <w:spacing w:val="-2"/>
        </w:rPr>
        <w:t> </w:t>
      </w:r>
      <w:r>
        <w:rPr/>
        <w:t>Act</w:t>
      </w:r>
      <w:r>
        <w:rPr>
          <w:spacing w:val="-2"/>
        </w:rPr>
        <w:t> </w:t>
      </w:r>
      <w:r>
        <w:rPr>
          <w:spacing w:val="-4"/>
        </w:rPr>
        <w:t>1961</w:t>
      </w:r>
      <w:r>
        <w:rPr/>
        <w:tab/>
        <w:t>p. </w:t>
      </w:r>
      <w:r>
        <w:rPr>
          <w:spacing w:val="-5"/>
        </w:rPr>
        <w:t>20</w:t>
      </w:r>
    </w:p>
    <w:p>
      <w:pPr>
        <w:pStyle w:val="BodyText"/>
        <w:tabs>
          <w:tab w:pos="7361" w:val="left" w:leader="none"/>
        </w:tabs>
        <w:spacing w:before="44"/>
        <w:ind w:left="868"/>
      </w:pPr>
      <w:r>
        <w:rPr/>
        <w:t>Merchant</w:t>
      </w:r>
      <w:r>
        <w:rPr>
          <w:spacing w:val="-4"/>
        </w:rPr>
        <w:t> </w:t>
      </w:r>
      <w:r>
        <w:rPr/>
        <w:t>Marine</w:t>
      </w:r>
      <w:r>
        <w:rPr>
          <w:spacing w:val="-2"/>
        </w:rPr>
        <w:t> </w:t>
      </w:r>
      <w:r>
        <w:rPr/>
        <w:t>Act</w:t>
      </w:r>
      <w:r>
        <w:rPr>
          <w:spacing w:val="-1"/>
        </w:rPr>
        <w:t> </w:t>
      </w:r>
      <w:r>
        <w:rPr>
          <w:spacing w:val="-4"/>
        </w:rPr>
        <w:t>1920</w:t>
      </w:r>
      <w:r>
        <w:rPr/>
        <w:tab/>
        <w:t>pp. 2, 3, 16, </w:t>
      </w:r>
      <w:r>
        <w:rPr>
          <w:spacing w:val="-5"/>
        </w:rPr>
        <w:t>17</w:t>
      </w:r>
    </w:p>
    <w:p>
      <w:pPr>
        <w:pStyle w:val="BodyText"/>
        <w:tabs>
          <w:tab w:pos="7361" w:val="left" w:leader="none"/>
        </w:tabs>
        <w:spacing w:line="276" w:lineRule="auto" w:before="40"/>
        <w:ind w:left="868" w:right="2022"/>
      </w:pPr>
      <w:r>
        <w:rPr/>
        <w:t>The Constitutive Act of African Union of 2000</w:t>
        <w:tab/>
        <w:t>p.</w:t>
      </w:r>
      <w:r>
        <w:rPr>
          <w:spacing w:val="-15"/>
        </w:rPr>
        <w:t> </w:t>
      </w:r>
      <w:r>
        <w:rPr/>
        <w:t>22 The 1952 Convention on the Arrest of Seagoing</w:t>
      </w:r>
    </w:p>
    <w:p>
      <w:pPr>
        <w:pStyle w:val="BodyText"/>
        <w:tabs>
          <w:tab w:pos="7361" w:val="left" w:leader="none"/>
        </w:tabs>
        <w:spacing w:line="275" w:lineRule="exact"/>
        <w:ind w:left="868"/>
      </w:pPr>
      <w:r>
        <w:rPr/>
        <w:t>Ships</w:t>
      </w:r>
      <w:r>
        <w:rPr>
          <w:spacing w:val="-2"/>
        </w:rPr>
        <w:t> </w:t>
      </w:r>
      <w:r>
        <w:rPr/>
        <w:t>(The</w:t>
      </w:r>
      <w:r>
        <w:rPr>
          <w:spacing w:val="-3"/>
        </w:rPr>
        <w:t> </w:t>
      </w:r>
      <w:r>
        <w:rPr/>
        <w:t>Arrest</w:t>
      </w:r>
      <w:r>
        <w:rPr>
          <w:spacing w:val="-1"/>
        </w:rPr>
        <w:t> </w:t>
      </w:r>
      <w:r>
        <w:rPr>
          <w:spacing w:val="-2"/>
        </w:rPr>
        <w:t>Convention)</w:t>
      </w:r>
      <w:r>
        <w:rPr/>
        <w:tab/>
        <w:t>p. </w:t>
      </w:r>
      <w:r>
        <w:rPr>
          <w:spacing w:val="-5"/>
        </w:rPr>
        <w:t>22</w:t>
      </w:r>
    </w:p>
    <w:p>
      <w:pPr>
        <w:pStyle w:val="BodyText"/>
        <w:spacing w:before="44"/>
        <w:ind w:left="868"/>
      </w:pPr>
      <w:r>
        <w:rPr/>
        <w:t>The</w:t>
      </w:r>
      <w:r>
        <w:rPr>
          <w:spacing w:val="-5"/>
        </w:rPr>
        <w:t> </w:t>
      </w:r>
      <w:r>
        <w:rPr/>
        <w:t>International</w:t>
      </w:r>
      <w:r>
        <w:rPr>
          <w:spacing w:val="-3"/>
        </w:rPr>
        <w:t> </w:t>
      </w:r>
      <w:r>
        <w:rPr/>
        <w:t>Maritime</w:t>
      </w:r>
      <w:r>
        <w:rPr>
          <w:spacing w:val="-4"/>
        </w:rPr>
        <w:t> </w:t>
      </w:r>
      <w:r>
        <w:rPr/>
        <w:t>Organization</w:t>
      </w:r>
      <w:r>
        <w:rPr>
          <w:spacing w:val="-2"/>
        </w:rPr>
        <w:t> (IMO)</w:t>
      </w:r>
    </w:p>
    <w:p>
      <w:pPr>
        <w:pStyle w:val="BodyText"/>
        <w:tabs>
          <w:tab w:pos="7361" w:val="left" w:leader="none"/>
        </w:tabs>
        <w:spacing w:line="276" w:lineRule="auto" w:before="40"/>
        <w:ind w:left="868" w:right="2022"/>
      </w:pPr>
      <w:r>
        <w:rPr/>
        <w:t>Convention on Maritime Search and Rescue of 1979</w:t>
        <w:tab/>
        <w:t>p.</w:t>
      </w:r>
      <w:r>
        <w:rPr>
          <w:spacing w:val="-15"/>
        </w:rPr>
        <w:t> </w:t>
      </w:r>
      <w:r>
        <w:rPr/>
        <w:t>22 United Nations Convention on Contracts for the</w:t>
      </w:r>
    </w:p>
    <w:p>
      <w:pPr>
        <w:pStyle w:val="BodyText"/>
        <w:tabs>
          <w:tab w:pos="7361" w:val="left" w:leader="none"/>
        </w:tabs>
        <w:spacing w:line="278" w:lineRule="auto"/>
        <w:ind w:left="868" w:right="2022"/>
      </w:pPr>
      <w:r>
        <w:rPr/>
        <w:t>International Sale of Goods (CISG) 1988</w:t>
        <w:tab/>
        <w:t>p.</w:t>
      </w:r>
      <w:r>
        <w:rPr>
          <w:spacing w:val="-15"/>
        </w:rPr>
        <w:t> </w:t>
      </w:r>
      <w:r>
        <w:rPr/>
        <w:t>39 United Nations Convention on the Law of the Sea</w:t>
      </w:r>
    </w:p>
    <w:p>
      <w:pPr>
        <w:pStyle w:val="BodyText"/>
        <w:tabs>
          <w:tab w:pos="7361" w:val="left" w:leader="none"/>
        </w:tabs>
        <w:spacing w:line="272" w:lineRule="exact"/>
        <w:ind w:left="868"/>
      </w:pPr>
      <w:r>
        <w:rPr/>
        <w:t>(UNCLOS)</w:t>
      </w:r>
      <w:r>
        <w:rPr>
          <w:spacing w:val="-3"/>
        </w:rPr>
        <w:t> </w:t>
      </w:r>
      <w:r>
        <w:rPr>
          <w:spacing w:val="-4"/>
        </w:rPr>
        <w:t>1982</w:t>
      </w:r>
      <w:r>
        <w:rPr/>
        <w:tab/>
        <w:t>p. 36, 37, </w:t>
      </w:r>
      <w:r>
        <w:rPr>
          <w:spacing w:val="-5"/>
        </w:rPr>
        <w:t>38</w:t>
      </w:r>
    </w:p>
    <w:p>
      <w:pPr>
        <w:spacing w:after="0" w:line="272" w:lineRule="exact"/>
        <w:sectPr>
          <w:pgSz w:w="11910" w:h="16840"/>
          <w:pgMar w:header="0" w:footer="1002" w:top="1340" w:bottom="1200" w:left="1280" w:right="760"/>
        </w:sectPr>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66"/>
      </w:pPr>
    </w:p>
    <w:p>
      <w:pPr>
        <w:pStyle w:val="Heading1"/>
        <w:ind w:left="5" w:right="524"/>
      </w:pPr>
      <w:bookmarkStart w:name="_bookmark8" w:id="9"/>
      <w:bookmarkEnd w:id="9"/>
      <w:r>
        <w:rPr>
          <w:b w:val="0"/>
        </w:rPr>
      </w:r>
      <w:r>
        <w:rPr/>
        <w:t>LIST OF</w:t>
      </w:r>
      <w:r>
        <w:rPr>
          <w:spacing w:val="-3"/>
        </w:rPr>
        <w:t> </w:t>
      </w:r>
      <w:r>
        <w:rPr>
          <w:spacing w:val="-2"/>
        </w:rPr>
        <w:t>ABBREVIATION</w:t>
      </w:r>
    </w:p>
    <w:p>
      <w:pPr>
        <w:pStyle w:val="BodyText"/>
        <w:spacing w:before="57"/>
        <w:rPr>
          <w:b/>
          <w:sz w:val="20"/>
        </w:rPr>
      </w:pPr>
    </w:p>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336"/>
        <w:gridCol w:w="8000"/>
      </w:tblGrid>
      <w:tr>
        <w:trPr>
          <w:trHeight w:val="392" w:hRule="atLeast"/>
        </w:trPr>
        <w:tc>
          <w:tcPr>
            <w:tcW w:w="1336" w:type="dxa"/>
          </w:tcPr>
          <w:p>
            <w:pPr>
              <w:pStyle w:val="TableParagraph"/>
              <w:spacing w:line="266" w:lineRule="exact" w:before="0"/>
              <w:ind w:left="50"/>
              <w:rPr>
                <w:b/>
                <w:sz w:val="24"/>
              </w:rPr>
            </w:pPr>
            <w:r>
              <w:rPr>
                <w:b/>
                <w:spacing w:val="-5"/>
                <w:sz w:val="24"/>
              </w:rPr>
              <w:t>ASA</w:t>
            </w:r>
          </w:p>
        </w:tc>
        <w:tc>
          <w:tcPr>
            <w:tcW w:w="8000" w:type="dxa"/>
          </w:tcPr>
          <w:p>
            <w:pPr>
              <w:pStyle w:val="TableParagraph"/>
              <w:spacing w:line="266" w:lineRule="exact" w:before="0"/>
              <w:ind w:left="153"/>
              <w:rPr>
                <w:b/>
                <w:sz w:val="24"/>
              </w:rPr>
            </w:pPr>
            <w:r>
              <w:rPr>
                <w:b/>
                <w:sz w:val="24"/>
              </w:rPr>
              <w:t>Appropriate</w:t>
            </w:r>
            <w:r>
              <w:rPr>
                <w:b/>
                <w:spacing w:val="-4"/>
                <w:sz w:val="24"/>
              </w:rPr>
              <w:t> </w:t>
            </w:r>
            <w:r>
              <w:rPr>
                <w:b/>
                <w:sz w:val="24"/>
              </w:rPr>
              <w:t>Superior</w:t>
            </w:r>
            <w:r>
              <w:rPr>
                <w:b/>
                <w:spacing w:val="-1"/>
                <w:sz w:val="24"/>
              </w:rPr>
              <w:t> </w:t>
            </w:r>
            <w:r>
              <w:rPr>
                <w:b/>
                <w:spacing w:val="-2"/>
                <w:sz w:val="24"/>
              </w:rPr>
              <w:t>Authority</w:t>
            </w:r>
          </w:p>
        </w:tc>
      </w:tr>
      <w:tr>
        <w:trPr>
          <w:trHeight w:val="517" w:hRule="atLeast"/>
        </w:trPr>
        <w:tc>
          <w:tcPr>
            <w:tcW w:w="1336" w:type="dxa"/>
          </w:tcPr>
          <w:p>
            <w:pPr>
              <w:pStyle w:val="TableParagraph"/>
              <w:ind w:left="50"/>
              <w:rPr>
                <w:b/>
                <w:sz w:val="24"/>
              </w:rPr>
            </w:pPr>
            <w:r>
              <w:rPr>
                <w:b/>
                <w:spacing w:val="-4"/>
                <w:sz w:val="24"/>
              </w:rPr>
              <w:t>CISG</w:t>
            </w:r>
          </w:p>
        </w:tc>
        <w:tc>
          <w:tcPr>
            <w:tcW w:w="8000" w:type="dxa"/>
          </w:tcPr>
          <w:p>
            <w:pPr>
              <w:pStyle w:val="TableParagraph"/>
              <w:ind w:left="153"/>
              <w:rPr>
                <w:b/>
                <w:sz w:val="24"/>
              </w:rPr>
            </w:pPr>
            <w:r>
              <w:rPr>
                <w:b/>
                <w:sz w:val="24"/>
              </w:rPr>
              <w:t>United</w:t>
            </w:r>
            <w:r>
              <w:rPr>
                <w:b/>
                <w:spacing w:val="-1"/>
                <w:sz w:val="24"/>
              </w:rPr>
              <w:t> </w:t>
            </w:r>
            <w:r>
              <w:rPr>
                <w:b/>
                <w:sz w:val="24"/>
              </w:rPr>
              <w:t>Nations</w:t>
            </w:r>
            <w:r>
              <w:rPr>
                <w:b/>
                <w:spacing w:val="-2"/>
                <w:sz w:val="24"/>
              </w:rPr>
              <w:t> </w:t>
            </w:r>
            <w:r>
              <w:rPr>
                <w:b/>
                <w:sz w:val="24"/>
              </w:rPr>
              <w:t>Convention</w:t>
            </w:r>
            <w:r>
              <w:rPr>
                <w:b/>
                <w:spacing w:val="-1"/>
                <w:sz w:val="24"/>
              </w:rPr>
              <w:t> </w:t>
            </w:r>
            <w:r>
              <w:rPr>
                <w:b/>
                <w:sz w:val="24"/>
              </w:rPr>
              <w:t>on</w:t>
            </w:r>
            <w:r>
              <w:rPr>
                <w:b/>
                <w:spacing w:val="-1"/>
                <w:sz w:val="24"/>
              </w:rPr>
              <w:t> </w:t>
            </w:r>
            <w:r>
              <w:rPr>
                <w:b/>
                <w:sz w:val="24"/>
              </w:rPr>
              <w:t>Contracts</w:t>
            </w:r>
            <w:r>
              <w:rPr>
                <w:b/>
                <w:spacing w:val="-1"/>
                <w:sz w:val="24"/>
              </w:rPr>
              <w:t> </w:t>
            </w:r>
            <w:r>
              <w:rPr>
                <w:b/>
                <w:sz w:val="24"/>
              </w:rPr>
              <w:t>for</w:t>
            </w:r>
            <w:r>
              <w:rPr>
                <w:b/>
                <w:spacing w:val="-2"/>
                <w:sz w:val="24"/>
              </w:rPr>
              <w:t> </w:t>
            </w:r>
            <w:r>
              <w:rPr>
                <w:b/>
                <w:sz w:val="24"/>
              </w:rPr>
              <w:t>the</w:t>
            </w:r>
            <w:r>
              <w:rPr>
                <w:b/>
                <w:spacing w:val="-2"/>
                <w:sz w:val="24"/>
              </w:rPr>
              <w:t> </w:t>
            </w:r>
            <w:r>
              <w:rPr>
                <w:b/>
                <w:sz w:val="24"/>
              </w:rPr>
              <w:t>International</w:t>
            </w:r>
            <w:r>
              <w:rPr>
                <w:b/>
                <w:spacing w:val="-1"/>
                <w:sz w:val="24"/>
              </w:rPr>
              <w:t> </w:t>
            </w:r>
            <w:r>
              <w:rPr>
                <w:b/>
                <w:sz w:val="24"/>
              </w:rPr>
              <w:t>Sale</w:t>
            </w:r>
            <w:r>
              <w:rPr>
                <w:b/>
                <w:spacing w:val="-1"/>
                <w:sz w:val="24"/>
              </w:rPr>
              <w:t> </w:t>
            </w:r>
            <w:r>
              <w:rPr>
                <w:b/>
                <w:sz w:val="24"/>
              </w:rPr>
              <w:t>of</w:t>
            </w:r>
            <w:r>
              <w:rPr>
                <w:b/>
                <w:spacing w:val="-2"/>
                <w:sz w:val="24"/>
              </w:rPr>
              <w:t> Goods</w:t>
            </w:r>
          </w:p>
        </w:tc>
      </w:tr>
      <w:tr>
        <w:trPr>
          <w:trHeight w:val="517" w:hRule="atLeast"/>
        </w:trPr>
        <w:tc>
          <w:tcPr>
            <w:tcW w:w="1336" w:type="dxa"/>
          </w:tcPr>
          <w:p>
            <w:pPr>
              <w:pStyle w:val="TableParagraph"/>
              <w:spacing w:before="115"/>
              <w:ind w:left="50"/>
              <w:rPr>
                <w:b/>
                <w:sz w:val="24"/>
              </w:rPr>
            </w:pPr>
            <w:r>
              <w:rPr>
                <w:b/>
                <w:spacing w:val="-5"/>
                <w:sz w:val="24"/>
              </w:rPr>
              <w:t>CO</w:t>
            </w:r>
          </w:p>
        </w:tc>
        <w:tc>
          <w:tcPr>
            <w:tcW w:w="8000" w:type="dxa"/>
          </w:tcPr>
          <w:p>
            <w:pPr>
              <w:pStyle w:val="TableParagraph"/>
              <w:spacing w:before="115"/>
              <w:ind w:left="153"/>
              <w:rPr>
                <w:b/>
                <w:sz w:val="24"/>
              </w:rPr>
            </w:pPr>
            <w:r>
              <w:rPr>
                <w:b/>
                <w:sz w:val="24"/>
              </w:rPr>
              <w:t>Commanding</w:t>
            </w:r>
            <w:r>
              <w:rPr>
                <w:b/>
                <w:spacing w:val="-3"/>
                <w:sz w:val="24"/>
              </w:rPr>
              <w:t> </w:t>
            </w:r>
            <w:r>
              <w:rPr>
                <w:b/>
                <w:spacing w:val="-2"/>
                <w:sz w:val="24"/>
              </w:rPr>
              <w:t>Officer</w:t>
            </w:r>
          </w:p>
        </w:tc>
      </w:tr>
      <w:tr>
        <w:trPr>
          <w:trHeight w:val="518" w:hRule="atLeast"/>
        </w:trPr>
        <w:tc>
          <w:tcPr>
            <w:tcW w:w="1336" w:type="dxa"/>
          </w:tcPr>
          <w:p>
            <w:pPr>
              <w:pStyle w:val="TableParagraph"/>
              <w:ind w:left="50"/>
              <w:rPr>
                <w:b/>
                <w:sz w:val="24"/>
              </w:rPr>
            </w:pPr>
            <w:r>
              <w:rPr>
                <w:b/>
                <w:spacing w:val="-5"/>
                <w:sz w:val="24"/>
              </w:rPr>
              <w:t>COD</w:t>
            </w:r>
          </w:p>
        </w:tc>
        <w:tc>
          <w:tcPr>
            <w:tcW w:w="8000" w:type="dxa"/>
          </w:tcPr>
          <w:p>
            <w:pPr>
              <w:pStyle w:val="TableParagraph"/>
              <w:ind w:left="153"/>
              <w:rPr>
                <w:b/>
                <w:sz w:val="24"/>
              </w:rPr>
            </w:pPr>
            <w:r>
              <w:rPr>
                <w:b/>
                <w:sz w:val="24"/>
              </w:rPr>
              <w:t>Certificates</w:t>
            </w:r>
            <w:r>
              <w:rPr>
                <w:b/>
                <w:spacing w:val="-3"/>
                <w:sz w:val="24"/>
              </w:rPr>
              <w:t> </w:t>
            </w:r>
            <w:r>
              <w:rPr>
                <w:b/>
                <w:sz w:val="24"/>
              </w:rPr>
              <w:t>of</w:t>
            </w:r>
            <w:r>
              <w:rPr>
                <w:b/>
                <w:spacing w:val="-1"/>
                <w:sz w:val="24"/>
              </w:rPr>
              <w:t> </w:t>
            </w:r>
            <w:r>
              <w:rPr>
                <w:b/>
                <w:spacing w:val="-2"/>
                <w:sz w:val="24"/>
              </w:rPr>
              <w:t>Disbursement</w:t>
            </w:r>
          </w:p>
        </w:tc>
      </w:tr>
      <w:tr>
        <w:trPr>
          <w:trHeight w:val="517" w:hRule="atLeast"/>
        </w:trPr>
        <w:tc>
          <w:tcPr>
            <w:tcW w:w="1336" w:type="dxa"/>
          </w:tcPr>
          <w:p>
            <w:pPr>
              <w:pStyle w:val="TableParagraph"/>
              <w:ind w:left="50"/>
              <w:rPr>
                <w:b/>
                <w:sz w:val="24"/>
              </w:rPr>
            </w:pPr>
            <w:r>
              <w:rPr>
                <w:b/>
                <w:spacing w:val="-5"/>
                <w:sz w:val="24"/>
              </w:rPr>
              <w:t>CSU</w:t>
            </w:r>
          </w:p>
        </w:tc>
        <w:tc>
          <w:tcPr>
            <w:tcW w:w="8000" w:type="dxa"/>
          </w:tcPr>
          <w:p>
            <w:pPr>
              <w:pStyle w:val="TableParagraph"/>
              <w:ind w:left="153"/>
              <w:rPr>
                <w:b/>
                <w:sz w:val="24"/>
              </w:rPr>
            </w:pPr>
            <w:r>
              <w:rPr>
                <w:b/>
                <w:sz w:val="24"/>
              </w:rPr>
              <w:t>Corporate</w:t>
            </w:r>
            <w:r>
              <w:rPr>
                <w:b/>
                <w:spacing w:val="-4"/>
                <w:sz w:val="24"/>
              </w:rPr>
              <w:t> </w:t>
            </w:r>
            <w:r>
              <w:rPr>
                <w:b/>
                <w:sz w:val="24"/>
              </w:rPr>
              <w:t>Services</w:t>
            </w:r>
            <w:r>
              <w:rPr>
                <w:b/>
                <w:spacing w:val="-3"/>
                <w:sz w:val="24"/>
              </w:rPr>
              <w:t> </w:t>
            </w:r>
            <w:r>
              <w:rPr>
                <w:b/>
                <w:spacing w:val="-4"/>
                <w:sz w:val="24"/>
              </w:rPr>
              <w:t>Unit</w:t>
            </w:r>
          </w:p>
        </w:tc>
      </w:tr>
      <w:tr>
        <w:trPr>
          <w:trHeight w:val="517" w:hRule="atLeast"/>
        </w:trPr>
        <w:tc>
          <w:tcPr>
            <w:tcW w:w="1336" w:type="dxa"/>
          </w:tcPr>
          <w:p>
            <w:pPr>
              <w:pStyle w:val="TableParagraph"/>
              <w:spacing w:before="115"/>
              <w:ind w:left="50"/>
              <w:rPr>
                <w:b/>
                <w:sz w:val="24"/>
              </w:rPr>
            </w:pPr>
            <w:r>
              <w:rPr>
                <w:b/>
                <w:spacing w:val="-4"/>
                <w:sz w:val="24"/>
              </w:rPr>
              <w:t>CVFF</w:t>
            </w:r>
          </w:p>
        </w:tc>
        <w:tc>
          <w:tcPr>
            <w:tcW w:w="8000" w:type="dxa"/>
          </w:tcPr>
          <w:p>
            <w:pPr>
              <w:pStyle w:val="TableParagraph"/>
              <w:spacing w:before="115"/>
              <w:ind w:left="153"/>
              <w:rPr>
                <w:b/>
                <w:sz w:val="24"/>
              </w:rPr>
            </w:pPr>
            <w:r>
              <w:rPr>
                <w:b/>
                <w:sz w:val="24"/>
              </w:rPr>
              <w:t>Cabotage</w:t>
            </w:r>
            <w:r>
              <w:rPr>
                <w:b/>
                <w:spacing w:val="-3"/>
                <w:sz w:val="24"/>
              </w:rPr>
              <w:t> </w:t>
            </w:r>
            <w:r>
              <w:rPr>
                <w:b/>
                <w:sz w:val="24"/>
              </w:rPr>
              <w:t>Vessel</w:t>
            </w:r>
            <w:r>
              <w:rPr>
                <w:b/>
                <w:spacing w:val="1"/>
                <w:sz w:val="24"/>
              </w:rPr>
              <w:t> </w:t>
            </w:r>
            <w:r>
              <w:rPr>
                <w:b/>
                <w:sz w:val="24"/>
              </w:rPr>
              <w:t>Financing </w:t>
            </w:r>
            <w:r>
              <w:rPr>
                <w:b/>
                <w:spacing w:val="-4"/>
                <w:sz w:val="24"/>
              </w:rPr>
              <w:t>Fund</w:t>
            </w:r>
          </w:p>
        </w:tc>
      </w:tr>
      <w:tr>
        <w:trPr>
          <w:trHeight w:val="517" w:hRule="atLeast"/>
        </w:trPr>
        <w:tc>
          <w:tcPr>
            <w:tcW w:w="1336" w:type="dxa"/>
          </w:tcPr>
          <w:p>
            <w:pPr>
              <w:pStyle w:val="TableParagraph"/>
              <w:ind w:left="50"/>
              <w:rPr>
                <w:b/>
                <w:sz w:val="24"/>
              </w:rPr>
            </w:pPr>
            <w:r>
              <w:rPr>
                <w:b/>
                <w:spacing w:val="-5"/>
                <w:sz w:val="24"/>
              </w:rPr>
              <w:t>DPR</w:t>
            </w:r>
          </w:p>
        </w:tc>
        <w:tc>
          <w:tcPr>
            <w:tcW w:w="8000" w:type="dxa"/>
          </w:tcPr>
          <w:p>
            <w:pPr>
              <w:pStyle w:val="TableParagraph"/>
              <w:ind w:left="153"/>
              <w:rPr>
                <w:b/>
                <w:sz w:val="24"/>
              </w:rPr>
            </w:pPr>
            <w:r>
              <w:rPr>
                <w:b/>
                <w:sz w:val="24"/>
              </w:rPr>
              <w:t>Department</w:t>
            </w:r>
            <w:r>
              <w:rPr>
                <w:b/>
                <w:spacing w:val="-3"/>
                <w:sz w:val="24"/>
              </w:rPr>
              <w:t> </w:t>
            </w:r>
            <w:r>
              <w:rPr>
                <w:b/>
                <w:sz w:val="24"/>
              </w:rPr>
              <w:t>of</w:t>
            </w:r>
            <w:r>
              <w:rPr>
                <w:b/>
                <w:spacing w:val="-2"/>
                <w:sz w:val="24"/>
              </w:rPr>
              <w:t> </w:t>
            </w:r>
            <w:r>
              <w:rPr>
                <w:b/>
                <w:sz w:val="24"/>
              </w:rPr>
              <w:t>Petroleum</w:t>
            </w:r>
            <w:r>
              <w:rPr>
                <w:b/>
                <w:spacing w:val="-2"/>
                <w:sz w:val="24"/>
              </w:rPr>
              <w:t> Resources</w:t>
            </w:r>
          </w:p>
        </w:tc>
      </w:tr>
      <w:tr>
        <w:trPr>
          <w:trHeight w:val="517" w:hRule="atLeast"/>
        </w:trPr>
        <w:tc>
          <w:tcPr>
            <w:tcW w:w="1336" w:type="dxa"/>
          </w:tcPr>
          <w:p>
            <w:pPr>
              <w:pStyle w:val="TableParagraph"/>
              <w:spacing w:before="115"/>
              <w:ind w:left="50"/>
              <w:rPr>
                <w:b/>
                <w:sz w:val="24"/>
              </w:rPr>
            </w:pPr>
            <w:r>
              <w:rPr>
                <w:b/>
                <w:spacing w:val="-4"/>
                <w:sz w:val="24"/>
              </w:rPr>
              <w:t>EEZs</w:t>
            </w:r>
          </w:p>
        </w:tc>
        <w:tc>
          <w:tcPr>
            <w:tcW w:w="8000" w:type="dxa"/>
          </w:tcPr>
          <w:p>
            <w:pPr>
              <w:pStyle w:val="TableParagraph"/>
              <w:spacing w:before="115"/>
              <w:ind w:left="153"/>
              <w:rPr>
                <w:b/>
                <w:sz w:val="24"/>
              </w:rPr>
            </w:pPr>
            <w:r>
              <w:rPr>
                <w:b/>
                <w:sz w:val="24"/>
              </w:rPr>
              <w:t>Exclusive</w:t>
            </w:r>
            <w:r>
              <w:rPr>
                <w:b/>
                <w:spacing w:val="-4"/>
                <w:sz w:val="24"/>
              </w:rPr>
              <w:t> </w:t>
            </w:r>
            <w:r>
              <w:rPr>
                <w:b/>
                <w:sz w:val="24"/>
              </w:rPr>
              <w:t>Economic </w:t>
            </w:r>
            <w:r>
              <w:rPr>
                <w:b/>
                <w:spacing w:val="-4"/>
                <w:sz w:val="24"/>
              </w:rPr>
              <w:t>Zones</w:t>
            </w:r>
          </w:p>
        </w:tc>
      </w:tr>
      <w:tr>
        <w:trPr>
          <w:trHeight w:val="517" w:hRule="atLeast"/>
        </w:trPr>
        <w:tc>
          <w:tcPr>
            <w:tcW w:w="1336" w:type="dxa"/>
          </w:tcPr>
          <w:p>
            <w:pPr>
              <w:pStyle w:val="TableParagraph"/>
              <w:ind w:left="50"/>
              <w:rPr>
                <w:b/>
                <w:sz w:val="24"/>
              </w:rPr>
            </w:pPr>
            <w:r>
              <w:rPr>
                <w:b/>
                <w:spacing w:val="-5"/>
                <w:sz w:val="24"/>
              </w:rPr>
              <w:t>E&amp;P</w:t>
            </w:r>
          </w:p>
        </w:tc>
        <w:tc>
          <w:tcPr>
            <w:tcW w:w="8000" w:type="dxa"/>
          </w:tcPr>
          <w:p>
            <w:pPr>
              <w:pStyle w:val="TableParagraph"/>
              <w:ind w:left="153"/>
              <w:rPr>
                <w:b/>
                <w:sz w:val="24"/>
              </w:rPr>
            </w:pPr>
            <w:r>
              <w:rPr>
                <w:b/>
                <w:sz w:val="24"/>
              </w:rPr>
              <w:t>Exploration</w:t>
            </w:r>
            <w:r>
              <w:rPr>
                <w:b/>
                <w:spacing w:val="-2"/>
                <w:sz w:val="24"/>
              </w:rPr>
              <w:t> </w:t>
            </w:r>
            <w:r>
              <w:rPr>
                <w:b/>
                <w:sz w:val="24"/>
              </w:rPr>
              <w:t>and</w:t>
            </w:r>
            <w:r>
              <w:rPr>
                <w:b/>
                <w:spacing w:val="-1"/>
                <w:sz w:val="24"/>
              </w:rPr>
              <w:t> </w:t>
            </w:r>
            <w:r>
              <w:rPr>
                <w:b/>
                <w:spacing w:val="-2"/>
                <w:sz w:val="24"/>
              </w:rPr>
              <w:t>Production</w:t>
            </w:r>
          </w:p>
        </w:tc>
      </w:tr>
      <w:tr>
        <w:trPr>
          <w:trHeight w:val="517" w:hRule="atLeast"/>
        </w:trPr>
        <w:tc>
          <w:tcPr>
            <w:tcW w:w="1336" w:type="dxa"/>
          </w:tcPr>
          <w:p>
            <w:pPr>
              <w:pStyle w:val="TableParagraph"/>
              <w:spacing w:before="115"/>
              <w:ind w:left="50"/>
              <w:rPr>
                <w:b/>
                <w:sz w:val="24"/>
              </w:rPr>
            </w:pPr>
            <w:r>
              <w:rPr>
                <w:b/>
                <w:spacing w:val="-4"/>
                <w:sz w:val="24"/>
              </w:rPr>
              <w:t>HSOP</w:t>
            </w:r>
          </w:p>
        </w:tc>
        <w:tc>
          <w:tcPr>
            <w:tcW w:w="8000" w:type="dxa"/>
          </w:tcPr>
          <w:p>
            <w:pPr>
              <w:pStyle w:val="TableParagraph"/>
              <w:spacing w:before="115"/>
              <w:ind w:left="153"/>
              <w:rPr>
                <w:b/>
                <w:sz w:val="24"/>
              </w:rPr>
            </w:pPr>
            <w:r>
              <w:rPr>
                <w:b/>
                <w:sz w:val="24"/>
              </w:rPr>
              <w:t>Harmonised</w:t>
            </w:r>
            <w:r>
              <w:rPr>
                <w:b/>
                <w:spacing w:val="-2"/>
                <w:sz w:val="24"/>
              </w:rPr>
              <w:t> </w:t>
            </w:r>
            <w:r>
              <w:rPr>
                <w:b/>
                <w:sz w:val="24"/>
              </w:rPr>
              <w:t>Standard</w:t>
            </w:r>
            <w:r>
              <w:rPr>
                <w:b/>
                <w:spacing w:val="-2"/>
                <w:sz w:val="24"/>
              </w:rPr>
              <w:t> </w:t>
            </w:r>
            <w:r>
              <w:rPr>
                <w:b/>
                <w:sz w:val="24"/>
              </w:rPr>
              <w:t>Operating</w:t>
            </w:r>
            <w:r>
              <w:rPr>
                <w:b/>
                <w:spacing w:val="-1"/>
                <w:sz w:val="24"/>
              </w:rPr>
              <w:t> </w:t>
            </w:r>
            <w:r>
              <w:rPr>
                <w:b/>
                <w:spacing w:val="-2"/>
                <w:sz w:val="24"/>
              </w:rPr>
              <w:t>Procedures</w:t>
            </w:r>
          </w:p>
        </w:tc>
      </w:tr>
      <w:tr>
        <w:trPr>
          <w:trHeight w:val="518" w:hRule="atLeast"/>
        </w:trPr>
        <w:tc>
          <w:tcPr>
            <w:tcW w:w="1336" w:type="dxa"/>
          </w:tcPr>
          <w:p>
            <w:pPr>
              <w:pStyle w:val="TableParagraph"/>
              <w:ind w:left="50"/>
              <w:rPr>
                <w:b/>
                <w:sz w:val="24"/>
              </w:rPr>
            </w:pPr>
            <w:r>
              <w:rPr>
                <w:b/>
                <w:spacing w:val="-5"/>
                <w:sz w:val="24"/>
              </w:rPr>
              <w:t>IMO</w:t>
            </w:r>
          </w:p>
        </w:tc>
        <w:tc>
          <w:tcPr>
            <w:tcW w:w="8000" w:type="dxa"/>
          </w:tcPr>
          <w:p>
            <w:pPr>
              <w:pStyle w:val="TableParagraph"/>
              <w:ind w:left="153"/>
              <w:rPr>
                <w:b/>
                <w:sz w:val="24"/>
              </w:rPr>
            </w:pPr>
            <w:r>
              <w:rPr>
                <w:b/>
                <w:sz w:val="24"/>
              </w:rPr>
              <w:t>International</w:t>
            </w:r>
            <w:r>
              <w:rPr>
                <w:b/>
                <w:spacing w:val="-4"/>
                <w:sz w:val="24"/>
              </w:rPr>
              <w:t> </w:t>
            </w:r>
            <w:r>
              <w:rPr>
                <w:b/>
                <w:sz w:val="24"/>
              </w:rPr>
              <w:t>Maritime</w:t>
            </w:r>
            <w:r>
              <w:rPr>
                <w:b/>
                <w:spacing w:val="-2"/>
                <w:sz w:val="24"/>
              </w:rPr>
              <w:t> Organization</w:t>
            </w:r>
          </w:p>
        </w:tc>
      </w:tr>
      <w:tr>
        <w:trPr>
          <w:trHeight w:val="517" w:hRule="atLeast"/>
        </w:trPr>
        <w:tc>
          <w:tcPr>
            <w:tcW w:w="1336" w:type="dxa"/>
          </w:tcPr>
          <w:p>
            <w:pPr>
              <w:pStyle w:val="TableParagraph"/>
              <w:ind w:left="50"/>
              <w:rPr>
                <w:b/>
                <w:sz w:val="24"/>
              </w:rPr>
            </w:pPr>
            <w:r>
              <w:rPr>
                <w:b/>
                <w:spacing w:val="-2"/>
                <w:sz w:val="24"/>
              </w:rPr>
              <w:t>JOMALIC</w:t>
            </w:r>
          </w:p>
        </w:tc>
        <w:tc>
          <w:tcPr>
            <w:tcW w:w="8000" w:type="dxa"/>
          </w:tcPr>
          <w:p>
            <w:pPr>
              <w:pStyle w:val="TableParagraph"/>
              <w:ind w:left="153"/>
              <w:rPr>
                <w:b/>
                <w:sz w:val="24"/>
              </w:rPr>
            </w:pPr>
            <w:r>
              <w:rPr>
                <w:b/>
                <w:sz w:val="24"/>
              </w:rPr>
              <w:t>Joint</w:t>
            </w:r>
            <w:r>
              <w:rPr>
                <w:b/>
                <w:spacing w:val="-2"/>
                <w:sz w:val="24"/>
              </w:rPr>
              <w:t> </w:t>
            </w:r>
            <w:r>
              <w:rPr>
                <w:b/>
                <w:sz w:val="24"/>
              </w:rPr>
              <w:t>Maritime</w:t>
            </w:r>
            <w:r>
              <w:rPr>
                <w:b/>
                <w:spacing w:val="-2"/>
                <w:sz w:val="24"/>
              </w:rPr>
              <w:t> </w:t>
            </w:r>
            <w:r>
              <w:rPr>
                <w:b/>
                <w:sz w:val="24"/>
              </w:rPr>
              <w:t>Labour</w:t>
            </w:r>
            <w:r>
              <w:rPr>
                <w:b/>
                <w:spacing w:val="-3"/>
                <w:sz w:val="24"/>
              </w:rPr>
              <w:t> </w:t>
            </w:r>
            <w:r>
              <w:rPr>
                <w:b/>
                <w:sz w:val="24"/>
              </w:rPr>
              <w:t>Industrial</w:t>
            </w:r>
            <w:r>
              <w:rPr>
                <w:b/>
                <w:spacing w:val="-1"/>
                <w:sz w:val="24"/>
              </w:rPr>
              <w:t> </w:t>
            </w:r>
            <w:r>
              <w:rPr>
                <w:b/>
                <w:spacing w:val="-2"/>
                <w:sz w:val="24"/>
              </w:rPr>
              <w:t>Council</w:t>
            </w:r>
          </w:p>
        </w:tc>
      </w:tr>
      <w:tr>
        <w:trPr>
          <w:trHeight w:val="517" w:hRule="atLeast"/>
        </w:trPr>
        <w:tc>
          <w:tcPr>
            <w:tcW w:w="1336" w:type="dxa"/>
          </w:tcPr>
          <w:p>
            <w:pPr>
              <w:pStyle w:val="TableParagraph"/>
              <w:spacing w:before="115"/>
              <w:ind w:left="50"/>
              <w:rPr>
                <w:b/>
                <w:sz w:val="24"/>
              </w:rPr>
            </w:pPr>
            <w:r>
              <w:rPr>
                <w:b/>
                <w:spacing w:val="-5"/>
                <w:sz w:val="24"/>
              </w:rPr>
              <w:t>MIA</w:t>
            </w:r>
          </w:p>
        </w:tc>
        <w:tc>
          <w:tcPr>
            <w:tcW w:w="8000" w:type="dxa"/>
          </w:tcPr>
          <w:p>
            <w:pPr>
              <w:pStyle w:val="TableParagraph"/>
              <w:spacing w:before="115"/>
              <w:ind w:left="153"/>
              <w:rPr>
                <w:b/>
                <w:sz w:val="24"/>
              </w:rPr>
            </w:pPr>
            <w:r>
              <w:rPr>
                <w:b/>
                <w:sz w:val="24"/>
              </w:rPr>
              <w:t>Marine</w:t>
            </w:r>
            <w:r>
              <w:rPr>
                <w:b/>
                <w:spacing w:val="-3"/>
                <w:sz w:val="24"/>
              </w:rPr>
              <w:t> </w:t>
            </w:r>
            <w:r>
              <w:rPr>
                <w:b/>
                <w:sz w:val="24"/>
              </w:rPr>
              <w:t>Insurance</w:t>
            </w:r>
            <w:r>
              <w:rPr>
                <w:b/>
                <w:spacing w:val="-2"/>
                <w:sz w:val="24"/>
              </w:rPr>
              <w:t> </w:t>
            </w:r>
            <w:r>
              <w:rPr>
                <w:b/>
                <w:spacing w:val="-5"/>
                <w:sz w:val="24"/>
              </w:rPr>
              <w:t>Act</w:t>
            </w:r>
          </w:p>
        </w:tc>
      </w:tr>
      <w:tr>
        <w:trPr>
          <w:trHeight w:val="517" w:hRule="atLeast"/>
        </w:trPr>
        <w:tc>
          <w:tcPr>
            <w:tcW w:w="1336" w:type="dxa"/>
          </w:tcPr>
          <w:p>
            <w:pPr>
              <w:pStyle w:val="TableParagraph"/>
              <w:ind w:left="50"/>
              <w:rPr>
                <w:b/>
                <w:sz w:val="24"/>
              </w:rPr>
            </w:pPr>
            <w:r>
              <w:rPr>
                <w:b/>
                <w:spacing w:val="-5"/>
                <w:sz w:val="24"/>
              </w:rPr>
              <w:t>MPR</w:t>
            </w:r>
          </w:p>
        </w:tc>
        <w:tc>
          <w:tcPr>
            <w:tcW w:w="8000" w:type="dxa"/>
          </w:tcPr>
          <w:p>
            <w:pPr>
              <w:pStyle w:val="TableParagraph"/>
              <w:ind w:left="153"/>
              <w:rPr>
                <w:b/>
                <w:sz w:val="24"/>
              </w:rPr>
            </w:pPr>
            <w:r>
              <w:rPr>
                <w:b/>
                <w:sz w:val="24"/>
              </w:rPr>
              <w:t>Ministry</w:t>
            </w:r>
            <w:r>
              <w:rPr>
                <w:b/>
                <w:spacing w:val="-3"/>
                <w:sz w:val="24"/>
              </w:rPr>
              <w:t> </w:t>
            </w:r>
            <w:r>
              <w:rPr>
                <w:b/>
                <w:sz w:val="24"/>
              </w:rPr>
              <w:t>of</w:t>
            </w:r>
            <w:r>
              <w:rPr>
                <w:b/>
                <w:spacing w:val="-1"/>
                <w:sz w:val="24"/>
              </w:rPr>
              <w:t> </w:t>
            </w:r>
            <w:r>
              <w:rPr>
                <w:b/>
                <w:sz w:val="24"/>
              </w:rPr>
              <w:t>Petroleum</w:t>
            </w:r>
            <w:r>
              <w:rPr>
                <w:b/>
                <w:spacing w:val="-1"/>
                <w:sz w:val="24"/>
              </w:rPr>
              <w:t> </w:t>
            </w:r>
            <w:r>
              <w:rPr>
                <w:b/>
                <w:spacing w:val="-2"/>
                <w:sz w:val="24"/>
              </w:rPr>
              <w:t>Resources</w:t>
            </w:r>
          </w:p>
        </w:tc>
      </w:tr>
      <w:tr>
        <w:trPr>
          <w:trHeight w:val="517" w:hRule="atLeast"/>
        </w:trPr>
        <w:tc>
          <w:tcPr>
            <w:tcW w:w="1336" w:type="dxa"/>
          </w:tcPr>
          <w:p>
            <w:pPr>
              <w:pStyle w:val="TableParagraph"/>
              <w:spacing w:before="115"/>
              <w:ind w:left="50"/>
              <w:rPr>
                <w:b/>
                <w:sz w:val="24"/>
              </w:rPr>
            </w:pPr>
            <w:r>
              <w:rPr>
                <w:b/>
                <w:spacing w:val="-2"/>
                <w:sz w:val="24"/>
              </w:rPr>
              <w:t>NAPIMS</w:t>
            </w:r>
          </w:p>
        </w:tc>
        <w:tc>
          <w:tcPr>
            <w:tcW w:w="8000" w:type="dxa"/>
          </w:tcPr>
          <w:p>
            <w:pPr>
              <w:pStyle w:val="TableParagraph"/>
              <w:spacing w:before="115"/>
              <w:ind w:left="153"/>
              <w:rPr>
                <w:b/>
                <w:sz w:val="24"/>
              </w:rPr>
            </w:pPr>
            <w:r>
              <w:rPr>
                <w:b/>
                <w:sz w:val="24"/>
              </w:rPr>
              <w:t>National</w:t>
            </w:r>
            <w:r>
              <w:rPr>
                <w:b/>
                <w:spacing w:val="-4"/>
                <w:sz w:val="24"/>
              </w:rPr>
              <w:t> </w:t>
            </w:r>
            <w:r>
              <w:rPr>
                <w:b/>
                <w:sz w:val="24"/>
              </w:rPr>
              <w:t>Petroleum</w:t>
            </w:r>
            <w:r>
              <w:rPr>
                <w:b/>
                <w:spacing w:val="-5"/>
                <w:sz w:val="24"/>
              </w:rPr>
              <w:t> </w:t>
            </w:r>
            <w:r>
              <w:rPr>
                <w:b/>
                <w:sz w:val="24"/>
              </w:rPr>
              <w:t>Investment</w:t>
            </w:r>
            <w:r>
              <w:rPr>
                <w:b/>
                <w:spacing w:val="-1"/>
                <w:sz w:val="24"/>
              </w:rPr>
              <w:t> </w:t>
            </w:r>
            <w:r>
              <w:rPr>
                <w:b/>
                <w:sz w:val="24"/>
              </w:rPr>
              <w:t>and</w:t>
            </w:r>
            <w:r>
              <w:rPr>
                <w:b/>
                <w:spacing w:val="-1"/>
                <w:sz w:val="24"/>
              </w:rPr>
              <w:t> </w:t>
            </w:r>
            <w:r>
              <w:rPr>
                <w:b/>
                <w:sz w:val="24"/>
              </w:rPr>
              <w:t>Management</w:t>
            </w:r>
            <w:r>
              <w:rPr>
                <w:b/>
                <w:spacing w:val="-1"/>
                <w:sz w:val="24"/>
              </w:rPr>
              <w:t> </w:t>
            </w:r>
            <w:r>
              <w:rPr>
                <w:b/>
                <w:spacing w:val="-2"/>
                <w:sz w:val="24"/>
              </w:rPr>
              <w:t>Services</w:t>
            </w:r>
          </w:p>
        </w:tc>
      </w:tr>
      <w:tr>
        <w:trPr>
          <w:trHeight w:val="517" w:hRule="atLeast"/>
        </w:trPr>
        <w:tc>
          <w:tcPr>
            <w:tcW w:w="1336" w:type="dxa"/>
          </w:tcPr>
          <w:p>
            <w:pPr>
              <w:pStyle w:val="TableParagraph"/>
              <w:ind w:left="50"/>
              <w:rPr>
                <w:b/>
                <w:sz w:val="24"/>
              </w:rPr>
            </w:pPr>
            <w:r>
              <w:rPr>
                <w:b/>
                <w:spacing w:val="-2"/>
                <w:sz w:val="24"/>
              </w:rPr>
              <w:t>NCDMB</w:t>
            </w:r>
          </w:p>
        </w:tc>
        <w:tc>
          <w:tcPr>
            <w:tcW w:w="8000" w:type="dxa"/>
          </w:tcPr>
          <w:p>
            <w:pPr>
              <w:pStyle w:val="TableParagraph"/>
              <w:ind w:left="153"/>
              <w:rPr>
                <w:b/>
                <w:sz w:val="24"/>
              </w:rPr>
            </w:pPr>
            <w:r>
              <w:rPr>
                <w:b/>
                <w:sz w:val="24"/>
              </w:rPr>
              <w:t>Nigerian</w:t>
            </w:r>
            <w:r>
              <w:rPr>
                <w:b/>
                <w:spacing w:val="-1"/>
                <w:sz w:val="24"/>
              </w:rPr>
              <w:t> </w:t>
            </w:r>
            <w:r>
              <w:rPr>
                <w:b/>
                <w:sz w:val="24"/>
              </w:rPr>
              <w:t>Content</w:t>
            </w:r>
            <w:r>
              <w:rPr>
                <w:b/>
                <w:spacing w:val="-2"/>
                <w:sz w:val="24"/>
              </w:rPr>
              <w:t> </w:t>
            </w:r>
            <w:r>
              <w:rPr>
                <w:b/>
                <w:sz w:val="24"/>
              </w:rPr>
              <w:t>Development</w:t>
            </w:r>
            <w:r>
              <w:rPr>
                <w:b/>
                <w:spacing w:val="-3"/>
                <w:sz w:val="24"/>
              </w:rPr>
              <w:t> </w:t>
            </w:r>
            <w:r>
              <w:rPr>
                <w:b/>
                <w:sz w:val="24"/>
              </w:rPr>
              <w:t>and</w:t>
            </w:r>
            <w:r>
              <w:rPr>
                <w:b/>
                <w:spacing w:val="-2"/>
                <w:sz w:val="24"/>
              </w:rPr>
              <w:t> </w:t>
            </w:r>
            <w:r>
              <w:rPr>
                <w:b/>
                <w:sz w:val="24"/>
              </w:rPr>
              <w:t>Monitoring</w:t>
            </w:r>
            <w:r>
              <w:rPr>
                <w:b/>
                <w:spacing w:val="-2"/>
                <w:sz w:val="24"/>
              </w:rPr>
              <w:t> Board</w:t>
            </w:r>
          </w:p>
        </w:tc>
      </w:tr>
      <w:tr>
        <w:trPr>
          <w:trHeight w:val="517" w:hRule="atLeast"/>
        </w:trPr>
        <w:tc>
          <w:tcPr>
            <w:tcW w:w="1336" w:type="dxa"/>
          </w:tcPr>
          <w:p>
            <w:pPr>
              <w:pStyle w:val="TableParagraph"/>
              <w:spacing w:before="115"/>
              <w:ind w:left="50"/>
              <w:rPr>
                <w:b/>
                <w:sz w:val="24"/>
              </w:rPr>
            </w:pPr>
            <w:r>
              <w:rPr>
                <w:b/>
                <w:spacing w:val="-5"/>
                <w:sz w:val="24"/>
              </w:rPr>
              <w:t>NDP</w:t>
            </w:r>
          </w:p>
        </w:tc>
        <w:tc>
          <w:tcPr>
            <w:tcW w:w="8000" w:type="dxa"/>
          </w:tcPr>
          <w:p>
            <w:pPr>
              <w:pStyle w:val="TableParagraph"/>
              <w:spacing w:before="115"/>
              <w:ind w:left="153"/>
              <w:rPr>
                <w:b/>
                <w:sz w:val="24"/>
              </w:rPr>
            </w:pPr>
            <w:r>
              <w:rPr>
                <w:b/>
                <w:sz w:val="24"/>
              </w:rPr>
              <w:t>National</w:t>
            </w:r>
            <w:r>
              <w:rPr>
                <w:b/>
                <w:spacing w:val="-2"/>
                <w:sz w:val="24"/>
              </w:rPr>
              <w:t> </w:t>
            </w:r>
            <w:r>
              <w:rPr>
                <w:b/>
                <w:sz w:val="24"/>
              </w:rPr>
              <w:t>Defence </w:t>
            </w:r>
            <w:r>
              <w:rPr>
                <w:b/>
                <w:spacing w:val="-2"/>
                <w:sz w:val="24"/>
              </w:rPr>
              <w:t>Policy</w:t>
            </w:r>
          </w:p>
        </w:tc>
      </w:tr>
      <w:tr>
        <w:trPr>
          <w:trHeight w:val="518" w:hRule="atLeast"/>
        </w:trPr>
        <w:tc>
          <w:tcPr>
            <w:tcW w:w="1336" w:type="dxa"/>
          </w:tcPr>
          <w:p>
            <w:pPr>
              <w:pStyle w:val="TableParagraph"/>
              <w:ind w:left="50"/>
              <w:rPr>
                <w:b/>
                <w:sz w:val="24"/>
              </w:rPr>
            </w:pPr>
            <w:r>
              <w:rPr>
                <w:b/>
                <w:spacing w:val="-2"/>
                <w:sz w:val="24"/>
              </w:rPr>
              <w:t>NIMASA</w:t>
            </w:r>
          </w:p>
        </w:tc>
        <w:tc>
          <w:tcPr>
            <w:tcW w:w="8000" w:type="dxa"/>
          </w:tcPr>
          <w:p>
            <w:pPr>
              <w:pStyle w:val="TableParagraph"/>
              <w:ind w:left="153"/>
              <w:rPr>
                <w:b/>
                <w:sz w:val="24"/>
              </w:rPr>
            </w:pPr>
            <w:r>
              <w:rPr>
                <w:b/>
                <w:sz w:val="24"/>
              </w:rPr>
              <w:t>Nigeria</w:t>
            </w:r>
            <w:r>
              <w:rPr>
                <w:b/>
                <w:spacing w:val="-4"/>
                <w:sz w:val="24"/>
              </w:rPr>
              <w:t> </w:t>
            </w:r>
            <w:r>
              <w:rPr>
                <w:b/>
                <w:sz w:val="24"/>
              </w:rPr>
              <w:t>Maritime</w:t>
            </w:r>
            <w:r>
              <w:rPr>
                <w:b/>
                <w:spacing w:val="-3"/>
                <w:sz w:val="24"/>
              </w:rPr>
              <w:t> </w:t>
            </w:r>
            <w:r>
              <w:rPr>
                <w:b/>
                <w:sz w:val="24"/>
              </w:rPr>
              <w:t>Administration and</w:t>
            </w:r>
            <w:r>
              <w:rPr>
                <w:b/>
                <w:spacing w:val="-2"/>
                <w:sz w:val="24"/>
              </w:rPr>
              <w:t> </w:t>
            </w:r>
            <w:r>
              <w:rPr>
                <w:b/>
                <w:sz w:val="24"/>
              </w:rPr>
              <w:t>Safety</w:t>
            </w:r>
            <w:r>
              <w:rPr>
                <w:b/>
                <w:spacing w:val="-1"/>
                <w:sz w:val="24"/>
              </w:rPr>
              <w:t> </w:t>
            </w:r>
            <w:r>
              <w:rPr>
                <w:b/>
                <w:spacing w:val="-2"/>
                <w:sz w:val="24"/>
              </w:rPr>
              <w:t>Agency</w:t>
            </w:r>
          </w:p>
        </w:tc>
      </w:tr>
      <w:tr>
        <w:trPr>
          <w:trHeight w:val="392" w:hRule="atLeast"/>
        </w:trPr>
        <w:tc>
          <w:tcPr>
            <w:tcW w:w="1336" w:type="dxa"/>
          </w:tcPr>
          <w:p>
            <w:pPr>
              <w:pStyle w:val="TableParagraph"/>
              <w:spacing w:line="256" w:lineRule="exact"/>
              <w:ind w:left="50"/>
              <w:rPr>
                <w:b/>
                <w:sz w:val="24"/>
              </w:rPr>
            </w:pPr>
            <w:r>
              <w:rPr>
                <w:b/>
                <w:spacing w:val="-4"/>
                <w:sz w:val="24"/>
              </w:rPr>
              <w:t>NIWA</w:t>
            </w:r>
          </w:p>
        </w:tc>
        <w:tc>
          <w:tcPr>
            <w:tcW w:w="8000" w:type="dxa"/>
          </w:tcPr>
          <w:p>
            <w:pPr>
              <w:pStyle w:val="TableParagraph"/>
              <w:spacing w:line="256" w:lineRule="exact"/>
              <w:ind w:left="153"/>
              <w:rPr>
                <w:b/>
                <w:sz w:val="24"/>
              </w:rPr>
            </w:pPr>
            <w:r>
              <w:rPr>
                <w:b/>
                <w:sz w:val="24"/>
              </w:rPr>
              <w:t>Nigerian</w:t>
            </w:r>
            <w:r>
              <w:rPr>
                <w:b/>
                <w:spacing w:val="-1"/>
                <w:sz w:val="24"/>
              </w:rPr>
              <w:t> </w:t>
            </w:r>
            <w:r>
              <w:rPr>
                <w:b/>
                <w:sz w:val="24"/>
              </w:rPr>
              <w:t>Inland Waterways</w:t>
            </w:r>
            <w:r>
              <w:rPr>
                <w:b/>
                <w:spacing w:val="-1"/>
                <w:sz w:val="24"/>
              </w:rPr>
              <w:t> </w:t>
            </w:r>
            <w:r>
              <w:rPr>
                <w:b/>
                <w:spacing w:val="-2"/>
                <w:sz w:val="24"/>
              </w:rPr>
              <w:t>Authority</w:t>
            </w:r>
          </w:p>
        </w:tc>
      </w:tr>
    </w:tbl>
    <w:p>
      <w:pPr>
        <w:spacing w:after="0" w:line="256" w:lineRule="exact"/>
        <w:rPr>
          <w:sz w:val="24"/>
        </w:rPr>
        <w:sectPr>
          <w:pgSz w:w="11910" w:h="16840"/>
          <w:pgMar w:header="0" w:footer="1002" w:top="1920" w:bottom="1383" w:left="1280" w:right="760"/>
        </w:sectPr>
      </w:pPr>
    </w:p>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70"/>
        <w:gridCol w:w="5322"/>
      </w:tblGrid>
      <w:tr>
        <w:trPr>
          <w:trHeight w:val="392" w:hRule="atLeast"/>
        </w:trPr>
        <w:tc>
          <w:tcPr>
            <w:tcW w:w="1270" w:type="dxa"/>
          </w:tcPr>
          <w:p>
            <w:pPr>
              <w:pStyle w:val="TableParagraph"/>
              <w:spacing w:line="266" w:lineRule="exact" w:before="0"/>
              <w:ind w:left="50"/>
              <w:rPr>
                <w:b/>
                <w:sz w:val="24"/>
              </w:rPr>
            </w:pPr>
            <w:r>
              <w:rPr>
                <w:b/>
                <w:spacing w:val="-5"/>
                <w:sz w:val="24"/>
              </w:rPr>
              <w:t>NMA</w:t>
            </w:r>
          </w:p>
        </w:tc>
        <w:tc>
          <w:tcPr>
            <w:tcW w:w="5322" w:type="dxa"/>
          </w:tcPr>
          <w:p>
            <w:pPr>
              <w:pStyle w:val="TableParagraph"/>
              <w:spacing w:line="266" w:lineRule="exact" w:before="0"/>
              <w:ind w:left="219"/>
              <w:rPr>
                <w:b/>
                <w:sz w:val="24"/>
              </w:rPr>
            </w:pPr>
            <w:r>
              <w:rPr>
                <w:b/>
                <w:sz w:val="24"/>
              </w:rPr>
              <w:t>National</w:t>
            </w:r>
            <w:r>
              <w:rPr>
                <w:b/>
                <w:spacing w:val="-2"/>
                <w:sz w:val="24"/>
              </w:rPr>
              <w:t> </w:t>
            </w:r>
            <w:r>
              <w:rPr>
                <w:b/>
                <w:sz w:val="24"/>
              </w:rPr>
              <w:t>Maritime</w:t>
            </w:r>
            <w:r>
              <w:rPr>
                <w:b/>
                <w:spacing w:val="-3"/>
                <w:sz w:val="24"/>
              </w:rPr>
              <w:t> </w:t>
            </w:r>
            <w:r>
              <w:rPr>
                <w:b/>
                <w:spacing w:val="-2"/>
                <w:sz w:val="24"/>
              </w:rPr>
              <w:t>Authority</w:t>
            </w:r>
          </w:p>
        </w:tc>
      </w:tr>
      <w:tr>
        <w:trPr>
          <w:trHeight w:val="517" w:hRule="atLeast"/>
        </w:trPr>
        <w:tc>
          <w:tcPr>
            <w:tcW w:w="1270" w:type="dxa"/>
          </w:tcPr>
          <w:p>
            <w:pPr>
              <w:pStyle w:val="TableParagraph"/>
              <w:ind w:left="50"/>
              <w:rPr>
                <w:b/>
                <w:sz w:val="24"/>
              </w:rPr>
            </w:pPr>
            <w:r>
              <w:rPr>
                <w:b/>
                <w:spacing w:val="-5"/>
                <w:sz w:val="24"/>
              </w:rPr>
              <w:t>NN</w:t>
            </w:r>
          </w:p>
        </w:tc>
        <w:tc>
          <w:tcPr>
            <w:tcW w:w="5322" w:type="dxa"/>
          </w:tcPr>
          <w:p>
            <w:pPr>
              <w:pStyle w:val="TableParagraph"/>
              <w:ind w:left="219"/>
              <w:rPr>
                <w:b/>
                <w:sz w:val="24"/>
              </w:rPr>
            </w:pPr>
            <w:r>
              <w:rPr>
                <w:b/>
                <w:sz w:val="24"/>
              </w:rPr>
              <w:t>Nigerian</w:t>
            </w:r>
            <w:r>
              <w:rPr>
                <w:b/>
                <w:spacing w:val="-1"/>
                <w:sz w:val="24"/>
              </w:rPr>
              <w:t> </w:t>
            </w:r>
            <w:r>
              <w:rPr>
                <w:b/>
                <w:spacing w:val="-4"/>
                <w:sz w:val="24"/>
              </w:rPr>
              <w:t>Navy</w:t>
            </w:r>
          </w:p>
        </w:tc>
      </w:tr>
      <w:tr>
        <w:trPr>
          <w:trHeight w:val="517" w:hRule="atLeast"/>
        </w:trPr>
        <w:tc>
          <w:tcPr>
            <w:tcW w:w="1270" w:type="dxa"/>
          </w:tcPr>
          <w:p>
            <w:pPr>
              <w:pStyle w:val="TableParagraph"/>
              <w:spacing w:before="115"/>
              <w:ind w:left="50"/>
              <w:rPr>
                <w:b/>
                <w:sz w:val="24"/>
              </w:rPr>
            </w:pPr>
            <w:r>
              <w:rPr>
                <w:b/>
                <w:spacing w:val="-4"/>
                <w:sz w:val="24"/>
              </w:rPr>
              <w:t>NNOC</w:t>
            </w:r>
          </w:p>
        </w:tc>
        <w:tc>
          <w:tcPr>
            <w:tcW w:w="5322" w:type="dxa"/>
          </w:tcPr>
          <w:p>
            <w:pPr>
              <w:pStyle w:val="TableParagraph"/>
              <w:spacing w:before="115"/>
              <w:ind w:left="219"/>
              <w:rPr>
                <w:b/>
                <w:sz w:val="24"/>
              </w:rPr>
            </w:pPr>
            <w:r>
              <w:rPr>
                <w:b/>
                <w:sz w:val="24"/>
              </w:rPr>
              <w:t>Nigerian</w:t>
            </w:r>
            <w:r>
              <w:rPr>
                <w:b/>
                <w:spacing w:val="-3"/>
                <w:sz w:val="24"/>
              </w:rPr>
              <w:t> </w:t>
            </w:r>
            <w:r>
              <w:rPr>
                <w:b/>
                <w:sz w:val="24"/>
              </w:rPr>
              <w:t>National Oil</w:t>
            </w:r>
            <w:r>
              <w:rPr>
                <w:b/>
                <w:spacing w:val="-1"/>
                <w:sz w:val="24"/>
              </w:rPr>
              <w:t> </w:t>
            </w:r>
            <w:r>
              <w:rPr>
                <w:b/>
                <w:spacing w:val="-2"/>
                <w:sz w:val="24"/>
              </w:rPr>
              <w:t>Company</w:t>
            </w:r>
          </w:p>
        </w:tc>
      </w:tr>
      <w:tr>
        <w:trPr>
          <w:trHeight w:val="517" w:hRule="atLeast"/>
        </w:trPr>
        <w:tc>
          <w:tcPr>
            <w:tcW w:w="1270" w:type="dxa"/>
          </w:tcPr>
          <w:p>
            <w:pPr>
              <w:pStyle w:val="TableParagraph"/>
              <w:ind w:left="50"/>
              <w:rPr>
                <w:b/>
                <w:sz w:val="24"/>
              </w:rPr>
            </w:pPr>
            <w:r>
              <w:rPr>
                <w:b/>
                <w:spacing w:val="-4"/>
                <w:sz w:val="24"/>
              </w:rPr>
              <w:t>NNPC</w:t>
            </w:r>
          </w:p>
        </w:tc>
        <w:tc>
          <w:tcPr>
            <w:tcW w:w="5322" w:type="dxa"/>
          </w:tcPr>
          <w:p>
            <w:pPr>
              <w:pStyle w:val="TableParagraph"/>
              <w:ind w:left="219"/>
              <w:rPr>
                <w:b/>
                <w:sz w:val="24"/>
              </w:rPr>
            </w:pPr>
            <w:r>
              <w:rPr>
                <w:b/>
                <w:sz w:val="24"/>
              </w:rPr>
              <w:t>Nigerian</w:t>
            </w:r>
            <w:r>
              <w:rPr>
                <w:b/>
                <w:spacing w:val="-1"/>
                <w:sz w:val="24"/>
              </w:rPr>
              <w:t> </w:t>
            </w:r>
            <w:r>
              <w:rPr>
                <w:b/>
                <w:sz w:val="24"/>
              </w:rPr>
              <w:t>National</w:t>
            </w:r>
            <w:r>
              <w:rPr>
                <w:b/>
                <w:spacing w:val="-2"/>
                <w:sz w:val="24"/>
              </w:rPr>
              <w:t> </w:t>
            </w:r>
            <w:r>
              <w:rPr>
                <w:b/>
                <w:sz w:val="24"/>
              </w:rPr>
              <w:t>Petroleum</w:t>
            </w:r>
            <w:r>
              <w:rPr>
                <w:b/>
                <w:spacing w:val="-5"/>
                <w:sz w:val="24"/>
              </w:rPr>
              <w:t> </w:t>
            </w:r>
            <w:r>
              <w:rPr>
                <w:b/>
                <w:spacing w:val="-2"/>
                <w:sz w:val="24"/>
              </w:rPr>
              <w:t>Commission</w:t>
            </w:r>
          </w:p>
        </w:tc>
      </w:tr>
      <w:tr>
        <w:trPr>
          <w:trHeight w:val="517" w:hRule="atLeast"/>
        </w:trPr>
        <w:tc>
          <w:tcPr>
            <w:tcW w:w="1270" w:type="dxa"/>
          </w:tcPr>
          <w:p>
            <w:pPr>
              <w:pStyle w:val="TableParagraph"/>
              <w:spacing w:before="115"/>
              <w:ind w:left="50"/>
              <w:rPr>
                <w:b/>
                <w:sz w:val="24"/>
              </w:rPr>
            </w:pPr>
            <w:r>
              <w:rPr>
                <w:b/>
                <w:spacing w:val="-4"/>
                <w:sz w:val="24"/>
              </w:rPr>
              <w:t>NNSL</w:t>
            </w:r>
          </w:p>
        </w:tc>
        <w:tc>
          <w:tcPr>
            <w:tcW w:w="5322" w:type="dxa"/>
          </w:tcPr>
          <w:p>
            <w:pPr>
              <w:pStyle w:val="TableParagraph"/>
              <w:spacing w:before="115"/>
              <w:ind w:left="219"/>
              <w:rPr>
                <w:b/>
                <w:sz w:val="24"/>
              </w:rPr>
            </w:pPr>
            <w:r>
              <w:rPr>
                <w:b/>
                <w:sz w:val="24"/>
              </w:rPr>
              <w:t>Nigerian</w:t>
            </w:r>
            <w:r>
              <w:rPr>
                <w:b/>
                <w:spacing w:val="-2"/>
                <w:sz w:val="24"/>
              </w:rPr>
              <w:t> </w:t>
            </w:r>
            <w:r>
              <w:rPr>
                <w:b/>
                <w:sz w:val="24"/>
              </w:rPr>
              <w:t>National</w:t>
            </w:r>
            <w:r>
              <w:rPr>
                <w:b/>
                <w:spacing w:val="-2"/>
                <w:sz w:val="24"/>
              </w:rPr>
              <w:t> </w:t>
            </w:r>
            <w:r>
              <w:rPr>
                <w:b/>
                <w:sz w:val="24"/>
              </w:rPr>
              <w:t>Shipping</w:t>
            </w:r>
            <w:r>
              <w:rPr>
                <w:b/>
                <w:spacing w:val="-1"/>
                <w:sz w:val="24"/>
              </w:rPr>
              <w:t> </w:t>
            </w:r>
            <w:r>
              <w:rPr>
                <w:b/>
                <w:spacing w:val="-4"/>
                <w:sz w:val="24"/>
              </w:rPr>
              <w:t>Line</w:t>
            </w:r>
          </w:p>
        </w:tc>
      </w:tr>
      <w:tr>
        <w:trPr>
          <w:trHeight w:val="776" w:hRule="atLeast"/>
        </w:trPr>
        <w:tc>
          <w:tcPr>
            <w:tcW w:w="1270" w:type="dxa"/>
          </w:tcPr>
          <w:p>
            <w:pPr>
              <w:pStyle w:val="TableParagraph"/>
              <w:ind w:left="50"/>
              <w:rPr>
                <w:b/>
                <w:sz w:val="24"/>
              </w:rPr>
            </w:pPr>
            <w:r>
              <w:rPr>
                <w:b/>
                <w:spacing w:val="-4"/>
                <w:sz w:val="24"/>
              </w:rPr>
              <w:t>NOCs</w:t>
            </w:r>
          </w:p>
        </w:tc>
        <w:tc>
          <w:tcPr>
            <w:tcW w:w="5322" w:type="dxa"/>
          </w:tcPr>
          <w:p>
            <w:pPr>
              <w:pStyle w:val="TableParagraph"/>
              <w:ind w:left="219"/>
              <w:rPr>
                <w:b/>
                <w:sz w:val="24"/>
              </w:rPr>
            </w:pPr>
            <w:r>
              <w:rPr>
                <w:b/>
                <w:sz w:val="24"/>
              </w:rPr>
              <w:t>National</w:t>
            </w:r>
            <w:r>
              <w:rPr>
                <w:b/>
                <w:spacing w:val="-3"/>
                <w:sz w:val="24"/>
              </w:rPr>
              <w:t> </w:t>
            </w:r>
            <w:r>
              <w:rPr>
                <w:b/>
                <w:sz w:val="24"/>
              </w:rPr>
              <w:t>Oil </w:t>
            </w:r>
            <w:r>
              <w:rPr>
                <w:b/>
                <w:spacing w:val="-2"/>
                <w:sz w:val="24"/>
              </w:rPr>
              <w:t>Companies</w:t>
            </w:r>
          </w:p>
        </w:tc>
      </w:tr>
      <w:tr>
        <w:trPr>
          <w:trHeight w:val="776" w:hRule="atLeast"/>
        </w:trPr>
        <w:tc>
          <w:tcPr>
            <w:tcW w:w="1270" w:type="dxa"/>
          </w:tcPr>
          <w:p>
            <w:pPr>
              <w:pStyle w:val="TableParagraph"/>
              <w:spacing w:before="98"/>
              <w:rPr>
                <w:b/>
                <w:sz w:val="24"/>
              </w:rPr>
            </w:pPr>
          </w:p>
          <w:p>
            <w:pPr>
              <w:pStyle w:val="TableParagraph"/>
              <w:spacing w:before="0"/>
              <w:ind w:left="50"/>
              <w:rPr>
                <w:b/>
                <w:sz w:val="24"/>
              </w:rPr>
            </w:pPr>
            <w:r>
              <w:rPr>
                <w:b/>
                <w:spacing w:val="-5"/>
                <w:sz w:val="24"/>
              </w:rPr>
              <w:t>NPA</w:t>
            </w:r>
          </w:p>
        </w:tc>
        <w:tc>
          <w:tcPr>
            <w:tcW w:w="5322" w:type="dxa"/>
          </w:tcPr>
          <w:p>
            <w:pPr>
              <w:pStyle w:val="TableParagraph"/>
              <w:spacing w:before="98"/>
              <w:rPr>
                <w:b/>
                <w:sz w:val="24"/>
              </w:rPr>
            </w:pPr>
          </w:p>
          <w:p>
            <w:pPr>
              <w:pStyle w:val="TableParagraph"/>
              <w:spacing w:before="0"/>
              <w:ind w:left="219"/>
              <w:rPr>
                <w:b/>
                <w:sz w:val="24"/>
              </w:rPr>
            </w:pPr>
            <w:r>
              <w:rPr>
                <w:b/>
                <w:sz w:val="24"/>
              </w:rPr>
              <w:t>Nigerian</w:t>
            </w:r>
            <w:r>
              <w:rPr>
                <w:b/>
                <w:spacing w:val="-2"/>
                <w:sz w:val="24"/>
              </w:rPr>
              <w:t> </w:t>
            </w:r>
            <w:r>
              <w:rPr>
                <w:b/>
                <w:sz w:val="24"/>
              </w:rPr>
              <w:t>Ports</w:t>
            </w:r>
            <w:r>
              <w:rPr>
                <w:b/>
                <w:spacing w:val="-1"/>
                <w:sz w:val="24"/>
              </w:rPr>
              <w:t> </w:t>
            </w:r>
            <w:r>
              <w:rPr>
                <w:b/>
                <w:spacing w:val="-2"/>
                <w:sz w:val="24"/>
              </w:rPr>
              <w:t>Authority</w:t>
            </w:r>
          </w:p>
        </w:tc>
      </w:tr>
      <w:tr>
        <w:trPr>
          <w:trHeight w:val="517" w:hRule="atLeast"/>
        </w:trPr>
        <w:tc>
          <w:tcPr>
            <w:tcW w:w="1270" w:type="dxa"/>
          </w:tcPr>
          <w:p>
            <w:pPr>
              <w:pStyle w:val="TableParagraph"/>
              <w:ind w:left="50"/>
              <w:rPr>
                <w:b/>
                <w:sz w:val="24"/>
              </w:rPr>
            </w:pPr>
            <w:r>
              <w:rPr>
                <w:b/>
                <w:spacing w:val="-4"/>
                <w:sz w:val="24"/>
              </w:rPr>
              <w:t>NSPA</w:t>
            </w:r>
          </w:p>
        </w:tc>
        <w:tc>
          <w:tcPr>
            <w:tcW w:w="5322" w:type="dxa"/>
          </w:tcPr>
          <w:p>
            <w:pPr>
              <w:pStyle w:val="TableParagraph"/>
              <w:ind w:left="219"/>
              <w:rPr>
                <w:b/>
                <w:sz w:val="24"/>
              </w:rPr>
            </w:pPr>
            <w:r>
              <w:rPr>
                <w:b/>
                <w:sz w:val="24"/>
              </w:rPr>
              <w:t>National</w:t>
            </w:r>
            <w:r>
              <w:rPr>
                <w:b/>
                <w:spacing w:val="-3"/>
                <w:sz w:val="24"/>
              </w:rPr>
              <w:t> </w:t>
            </w:r>
            <w:r>
              <w:rPr>
                <w:b/>
                <w:sz w:val="24"/>
              </w:rPr>
              <w:t>Shipping</w:t>
            </w:r>
            <w:r>
              <w:rPr>
                <w:b/>
                <w:spacing w:val="-3"/>
                <w:sz w:val="24"/>
              </w:rPr>
              <w:t> </w:t>
            </w:r>
            <w:r>
              <w:rPr>
                <w:b/>
                <w:sz w:val="24"/>
              </w:rPr>
              <w:t>Policy</w:t>
            </w:r>
            <w:r>
              <w:rPr>
                <w:b/>
                <w:spacing w:val="-2"/>
                <w:sz w:val="24"/>
              </w:rPr>
              <w:t> </w:t>
            </w:r>
            <w:r>
              <w:rPr>
                <w:b/>
                <w:spacing w:val="-5"/>
                <w:sz w:val="24"/>
              </w:rPr>
              <w:t>Act</w:t>
            </w:r>
          </w:p>
        </w:tc>
      </w:tr>
      <w:tr>
        <w:trPr>
          <w:trHeight w:val="517" w:hRule="atLeast"/>
        </w:trPr>
        <w:tc>
          <w:tcPr>
            <w:tcW w:w="1270" w:type="dxa"/>
          </w:tcPr>
          <w:p>
            <w:pPr>
              <w:pStyle w:val="TableParagraph"/>
              <w:spacing w:before="115"/>
              <w:ind w:left="50"/>
              <w:rPr>
                <w:b/>
                <w:sz w:val="24"/>
              </w:rPr>
            </w:pPr>
            <w:r>
              <w:rPr>
                <w:b/>
                <w:spacing w:val="-5"/>
                <w:sz w:val="24"/>
              </w:rPr>
              <w:t>NUL</w:t>
            </w:r>
          </w:p>
        </w:tc>
        <w:tc>
          <w:tcPr>
            <w:tcW w:w="5322" w:type="dxa"/>
          </w:tcPr>
          <w:p>
            <w:pPr>
              <w:pStyle w:val="TableParagraph"/>
              <w:spacing w:before="115"/>
              <w:ind w:left="219"/>
              <w:rPr>
                <w:b/>
                <w:sz w:val="24"/>
              </w:rPr>
            </w:pPr>
            <w:r>
              <w:rPr>
                <w:b/>
                <w:sz w:val="24"/>
              </w:rPr>
              <w:t>Nigeria</w:t>
            </w:r>
            <w:r>
              <w:rPr>
                <w:b/>
                <w:spacing w:val="-1"/>
                <w:sz w:val="24"/>
              </w:rPr>
              <w:t> </w:t>
            </w:r>
            <w:r>
              <w:rPr>
                <w:b/>
                <w:sz w:val="24"/>
              </w:rPr>
              <w:t>Unity</w:t>
            </w:r>
            <w:r>
              <w:rPr>
                <w:b/>
                <w:spacing w:val="-1"/>
                <w:sz w:val="24"/>
              </w:rPr>
              <w:t> </w:t>
            </w:r>
            <w:r>
              <w:rPr>
                <w:b/>
                <w:spacing w:val="-4"/>
                <w:sz w:val="24"/>
              </w:rPr>
              <w:t>Line</w:t>
            </w:r>
          </w:p>
        </w:tc>
      </w:tr>
      <w:tr>
        <w:trPr>
          <w:trHeight w:val="517" w:hRule="atLeast"/>
        </w:trPr>
        <w:tc>
          <w:tcPr>
            <w:tcW w:w="1270" w:type="dxa"/>
          </w:tcPr>
          <w:p>
            <w:pPr>
              <w:pStyle w:val="TableParagraph"/>
              <w:ind w:left="50"/>
              <w:rPr>
                <w:b/>
                <w:sz w:val="24"/>
              </w:rPr>
            </w:pPr>
            <w:r>
              <w:rPr>
                <w:b/>
                <w:spacing w:val="-5"/>
                <w:sz w:val="24"/>
              </w:rPr>
              <w:t>OEL</w:t>
            </w:r>
          </w:p>
        </w:tc>
        <w:tc>
          <w:tcPr>
            <w:tcW w:w="5322" w:type="dxa"/>
          </w:tcPr>
          <w:p>
            <w:pPr>
              <w:pStyle w:val="TableParagraph"/>
              <w:ind w:left="219"/>
              <w:rPr>
                <w:b/>
                <w:sz w:val="24"/>
              </w:rPr>
            </w:pPr>
            <w:r>
              <w:rPr>
                <w:b/>
                <w:sz w:val="24"/>
              </w:rPr>
              <w:t>Oil</w:t>
            </w:r>
            <w:r>
              <w:rPr>
                <w:b/>
                <w:spacing w:val="-2"/>
                <w:sz w:val="24"/>
              </w:rPr>
              <w:t> </w:t>
            </w:r>
            <w:r>
              <w:rPr>
                <w:b/>
                <w:sz w:val="24"/>
              </w:rPr>
              <w:t>Exploration</w:t>
            </w:r>
            <w:r>
              <w:rPr>
                <w:b/>
                <w:spacing w:val="-1"/>
                <w:sz w:val="24"/>
              </w:rPr>
              <w:t> </w:t>
            </w:r>
            <w:r>
              <w:rPr>
                <w:b/>
                <w:spacing w:val="-2"/>
                <w:sz w:val="24"/>
              </w:rPr>
              <w:t>Licence</w:t>
            </w:r>
          </w:p>
        </w:tc>
      </w:tr>
      <w:tr>
        <w:trPr>
          <w:trHeight w:val="517" w:hRule="atLeast"/>
        </w:trPr>
        <w:tc>
          <w:tcPr>
            <w:tcW w:w="1270" w:type="dxa"/>
          </w:tcPr>
          <w:p>
            <w:pPr>
              <w:pStyle w:val="TableParagraph"/>
              <w:spacing w:before="115"/>
              <w:ind w:left="50"/>
              <w:rPr>
                <w:b/>
                <w:sz w:val="24"/>
              </w:rPr>
            </w:pPr>
            <w:r>
              <w:rPr>
                <w:b/>
                <w:spacing w:val="-5"/>
                <w:sz w:val="24"/>
              </w:rPr>
              <w:t>OIC</w:t>
            </w:r>
          </w:p>
        </w:tc>
        <w:tc>
          <w:tcPr>
            <w:tcW w:w="5322" w:type="dxa"/>
          </w:tcPr>
          <w:p>
            <w:pPr>
              <w:pStyle w:val="TableParagraph"/>
              <w:spacing w:before="115"/>
              <w:ind w:left="219"/>
              <w:rPr>
                <w:b/>
                <w:sz w:val="24"/>
              </w:rPr>
            </w:pPr>
            <w:r>
              <w:rPr>
                <w:b/>
                <w:sz w:val="24"/>
              </w:rPr>
              <w:t>Officer</w:t>
            </w:r>
            <w:r>
              <w:rPr>
                <w:b/>
                <w:spacing w:val="-2"/>
                <w:sz w:val="24"/>
              </w:rPr>
              <w:t> </w:t>
            </w:r>
            <w:r>
              <w:rPr>
                <w:b/>
                <w:sz w:val="24"/>
              </w:rPr>
              <w:t>in</w:t>
            </w:r>
            <w:r>
              <w:rPr>
                <w:b/>
                <w:spacing w:val="1"/>
                <w:sz w:val="24"/>
              </w:rPr>
              <w:t> </w:t>
            </w:r>
            <w:r>
              <w:rPr>
                <w:b/>
                <w:spacing w:val="-2"/>
                <w:sz w:val="24"/>
              </w:rPr>
              <w:t>Charge</w:t>
            </w:r>
          </w:p>
        </w:tc>
      </w:tr>
      <w:tr>
        <w:trPr>
          <w:trHeight w:val="517" w:hRule="atLeast"/>
        </w:trPr>
        <w:tc>
          <w:tcPr>
            <w:tcW w:w="1270" w:type="dxa"/>
          </w:tcPr>
          <w:p>
            <w:pPr>
              <w:pStyle w:val="TableParagraph"/>
              <w:ind w:left="50"/>
              <w:rPr>
                <w:b/>
                <w:sz w:val="24"/>
              </w:rPr>
            </w:pPr>
            <w:r>
              <w:rPr>
                <w:b/>
                <w:spacing w:val="-5"/>
                <w:sz w:val="24"/>
              </w:rPr>
              <w:t>OML</w:t>
            </w:r>
          </w:p>
        </w:tc>
        <w:tc>
          <w:tcPr>
            <w:tcW w:w="5322" w:type="dxa"/>
          </w:tcPr>
          <w:p>
            <w:pPr>
              <w:pStyle w:val="TableParagraph"/>
              <w:ind w:left="219"/>
              <w:rPr>
                <w:b/>
                <w:sz w:val="24"/>
              </w:rPr>
            </w:pPr>
            <w:r>
              <w:rPr>
                <w:b/>
                <w:sz w:val="24"/>
              </w:rPr>
              <w:t>Oil Mining</w:t>
            </w:r>
            <w:r>
              <w:rPr>
                <w:b/>
                <w:spacing w:val="-2"/>
                <w:sz w:val="24"/>
              </w:rPr>
              <w:t> Lease</w:t>
            </w:r>
          </w:p>
        </w:tc>
      </w:tr>
      <w:tr>
        <w:trPr>
          <w:trHeight w:val="517" w:hRule="atLeast"/>
        </w:trPr>
        <w:tc>
          <w:tcPr>
            <w:tcW w:w="1270" w:type="dxa"/>
          </w:tcPr>
          <w:p>
            <w:pPr>
              <w:pStyle w:val="TableParagraph"/>
              <w:spacing w:before="115"/>
              <w:ind w:left="50"/>
              <w:rPr>
                <w:b/>
                <w:sz w:val="24"/>
              </w:rPr>
            </w:pPr>
            <w:r>
              <w:rPr>
                <w:b/>
                <w:spacing w:val="-4"/>
                <w:sz w:val="24"/>
              </w:rPr>
              <w:t>OPEC</w:t>
            </w:r>
          </w:p>
        </w:tc>
        <w:tc>
          <w:tcPr>
            <w:tcW w:w="5322" w:type="dxa"/>
          </w:tcPr>
          <w:p>
            <w:pPr>
              <w:pStyle w:val="TableParagraph"/>
              <w:spacing w:before="115"/>
              <w:ind w:left="219"/>
              <w:rPr>
                <w:b/>
                <w:sz w:val="24"/>
              </w:rPr>
            </w:pPr>
            <w:r>
              <w:rPr>
                <w:b/>
                <w:sz w:val="24"/>
              </w:rPr>
              <w:t>Organisation</w:t>
            </w:r>
            <w:r>
              <w:rPr>
                <w:b/>
                <w:spacing w:val="-2"/>
                <w:sz w:val="24"/>
              </w:rPr>
              <w:t> </w:t>
            </w:r>
            <w:r>
              <w:rPr>
                <w:b/>
                <w:sz w:val="24"/>
              </w:rPr>
              <w:t>of</w:t>
            </w:r>
            <w:r>
              <w:rPr>
                <w:b/>
                <w:spacing w:val="-1"/>
                <w:sz w:val="24"/>
              </w:rPr>
              <w:t> </w:t>
            </w:r>
            <w:r>
              <w:rPr>
                <w:b/>
                <w:sz w:val="24"/>
              </w:rPr>
              <w:t>Petroleum</w:t>
            </w:r>
            <w:r>
              <w:rPr>
                <w:b/>
                <w:spacing w:val="-5"/>
                <w:sz w:val="24"/>
              </w:rPr>
              <w:t> </w:t>
            </w:r>
            <w:r>
              <w:rPr>
                <w:b/>
                <w:sz w:val="24"/>
              </w:rPr>
              <w:t>Exporting</w:t>
            </w:r>
            <w:r>
              <w:rPr>
                <w:b/>
                <w:spacing w:val="-1"/>
                <w:sz w:val="24"/>
              </w:rPr>
              <w:t> </w:t>
            </w:r>
            <w:r>
              <w:rPr>
                <w:b/>
                <w:spacing w:val="-2"/>
                <w:sz w:val="24"/>
              </w:rPr>
              <w:t>Countries</w:t>
            </w:r>
          </w:p>
        </w:tc>
      </w:tr>
      <w:tr>
        <w:trPr>
          <w:trHeight w:val="518" w:hRule="atLeast"/>
        </w:trPr>
        <w:tc>
          <w:tcPr>
            <w:tcW w:w="1270" w:type="dxa"/>
          </w:tcPr>
          <w:p>
            <w:pPr>
              <w:pStyle w:val="TableParagraph"/>
              <w:ind w:left="50"/>
              <w:rPr>
                <w:b/>
                <w:sz w:val="24"/>
              </w:rPr>
            </w:pPr>
            <w:r>
              <w:rPr>
                <w:b/>
                <w:spacing w:val="-5"/>
                <w:sz w:val="24"/>
              </w:rPr>
              <w:t>OPL</w:t>
            </w:r>
          </w:p>
        </w:tc>
        <w:tc>
          <w:tcPr>
            <w:tcW w:w="5322" w:type="dxa"/>
          </w:tcPr>
          <w:p>
            <w:pPr>
              <w:pStyle w:val="TableParagraph"/>
              <w:ind w:left="219"/>
              <w:rPr>
                <w:b/>
                <w:sz w:val="24"/>
              </w:rPr>
            </w:pPr>
            <w:r>
              <w:rPr>
                <w:b/>
                <w:sz w:val="24"/>
              </w:rPr>
              <w:t>Oil</w:t>
            </w:r>
            <w:r>
              <w:rPr>
                <w:b/>
                <w:spacing w:val="-3"/>
                <w:sz w:val="24"/>
              </w:rPr>
              <w:t> </w:t>
            </w:r>
            <w:r>
              <w:rPr>
                <w:b/>
                <w:sz w:val="24"/>
              </w:rPr>
              <w:t>Prospecting</w:t>
            </w:r>
            <w:r>
              <w:rPr>
                <w:b/>
                <w:spacing w:val="-2"/>
                <w:sz w:val="24"/>
              </w:rPr>
              <w:t> Licence</w:t>
            </w:r>
          </w:p>
        </w:tc>
      </w:tr>
      <w:tr>
        <w:trPr>
          <w:trHeight w:val="517" w:hRule="atLeast"/>
        </w:trPr>
        <w:tc>
          <w:tcPr>
            <w:tcW w:w="1270" w:type="dxa"/>
          </w:tcPr>
          <w:p>
            <w:pPr>
              <w:pStyle w:val="TableParagraph"/>
              <w:ind w:left="50"/>
              <w:rPr>
                <w:b/>
                <w:sz w:val="24"/>
              </w:rPr>
            </w:pPr>
            <w:r>
              <w:rPr>
                <w:b/>
                <w:spacing w:val="-4"/>
                <w:sz w:val="24"/>
              </w:rPr>
              <w:t>OPTS</w:t>
            </w:r>
          </w:p>
        </w:tc>
        <w:tc>
          <w:tcPr>
            <w:tcW w:w="5322" w:type="dxa"/>
          </w:tcPr>
          <w:p>
            <w:pPr>
              <w:pStyle w:val="TableParagraph"/>
              <w:ind w:left="219"/>
              <w:rPr>
                <w:b/>
                <w:sz w:val="24"/>
              </w:rPr>
            </w:pPr>
            <w:r>
              <w:rPr>
                <w:b/>
                <w:sz w:val="24"/>
              </w:rPr>
              <w:t>Oil</w:t>
            </w:r>
            <w:r>
              <w:rPr>
                <w:b/>
                <w:spacing w:val="-3"/>
                <w:sz w:val="24"/>
              </w:rPr>
              <w:t> </w:t>
            </w:r>
            <w:r>
              <w:rPr>
                <w:b/>
                <w:sz w:val="24"/>
              </w:rPr>
              <w:t>Producers</w:t>
            </w:r>
            <w:r>
              <w:rPr>
                <w:b/>
                <w:spacing w:val="-3"/>
                <w:sz w:val="24"/>
              </w:rPr>
              <w:t> </w:t>
            </w:r>
            <w:r>
              <w:rPr>
                <w:b/>
                <w:sz w:val="24"/>
              </w:rPr>
              <w:t>Trade</w:t>
            </w:r>
            <w:r>
              <w:rPr>
                <w:b/>
                <w:spacing w:val="-3"/>
                <w:sz w:val="24"/>
              </w:rPr>
              <w:t> </w:t>
            </w:r>
            <w:r>
              <w:rPr>
                <w:b/>
                <w:spacing w:val="-2"/>
                <w:sz w:val="24"/>
              </w:rPr>
              <w:t>Sector</w:t>
            </w:r>
          </w:p>
        </w:tc>
      </w:tr>
      <w:tr>
        <w:trPr>
          <w:trHeight w:val="517" w:hRule="atLeast"/>
        </w:trPr>
        <w:tc>
          <w:tcPr>
            <w:tcW w:w="1270" w:type="dxa"/>
          </w:tcPr>
          <w:p>
            <w:pPr>
              <w:pStyle w:val="TableParagraph"/>
              <w:spacing w:before="115"/>
              <w:ind w:left="50"/>
              <w:rPr>
                <w:b/>
                <w:sz w:val="24"/>
              </w:rPr>
            </w:pPr>
            <w:r>
              <w:rPr>
                <w:b/>
                <w:spacing w:val="-4"/>
                <w:sz w:val="24"/>
              </w:rPr>
              <w:t>PLIs</w:t>
            </w:r>
          </w:p>
        </w:tc>
        <w:tc>
          <w:tcPr>
            <w:tcW w:w="5322" w:type="dxa"/>
          </w:tcPr>
          <w:p>
            <w:pPr>
              <w:pStyle w:val="TableParagraph"/>
              <w:spacing w:before="115"/>
              <w:ind w:left="219"/>
              <w:rPr>
                <w:b/>
                <w:sz w:val="24"/>
              </w:rPr>
            </w:pPr>
            <w:r>
              <w:rPr>
                <w:b/>
                <w:sz w:val="24"/>
              </w:rPr>
              <w:t>Primary</w:t>
            </w:r>
            <w:r>
              <w:rPr>
                <w:b/>
                <w:spacing w:val="-2"/>
                <w:sz w:val="24"/>
              </w:rPr>
              <w:t> </w:t>
            </w:r>
            <w:r>
              <w:rPr>
                <w:b/>
                <w:sz w:val="24"/>
              </w:rPr>
              <w:t>Lending</w:t>
            </w:r>
            <w:r>
              <w:rPr>
                <w:b/>
                <w:spacing w:val="-1"/>
                <w:sz w:val="24"/>
              </w:rPr>
              <w:t> </w:t>
            </w:r>
            <w:r>
              <w:rPr>
                <w:b/>
                <w:spacing w:val="-2"/>
                <w:sz w:val="24"/>
              </w:rPr>
              <w:t>Institutions</w:t>
            </w:r>
          </w:p>
        </w:tc>
      </w:tr>
      <w:tr>
        <w:trPr>
          <w:trHeight w:val="517" w:hRule="atLeast"/>
        </w:trPr>
        <w:tc>
          <w:tcPr>
            <w:tcW w:w="1270" w:type="dxa"/>
          </w:tcPr>
          <w:p>
            <w:pPr>
              <w:pStyle w:val="TableParagraph"/>
              <w:ind w:left="50"/>
              <w:rPr>
                <w:b/>
                <w:sz w:val="24"/>
              </w:rPr>
            </w:pPr>
            <w:r>
              <w:rPr>
                <w:b/>
                <w:spacing w:val="-4"/>
                <w:sz w:val="24"/>
              </w:rPr>
              <w:t>PPMC</w:t>
            </w:r>
          </w:p>
        </w:tc>
        <w:tc>
          <w:tcPr>
            <w:tcW w:w="5322" w:type="dxa"/>
          </w:tcPr>
          <w:p>
            <w:pPr>
              <w:pStyle w:val="TableParagraph"/>
              <w:ind w:left="219"/>
              <w:rPr>
                <w:b/>
                <w:sz w:val="24"/>
              </w:rPr>
            </w:pPr>
            <w:r>
              <w:rPr>
                <w:b/>
                <w:sz w:val="24"/>
              </w:rPr>
              <w:t>Petroleum</w:t>
            </w:r>
            <w:r>
              <w:rPr>
                <w:b/>
                <w:spacing w:val="-4"/>
                <w:sz w:val="24"/>
              </w:rPr>
              <w:t> </w:t>
            </w:r>
            <w:r>
              <w:rPr>
                <w:b/>
                <w:sz w:val="24"/>
              </w:rPr>
              <w:t>Products</w:t>
            </w:r>
            <w:r>
              <w:rPr>
                <w:b/>
                <w:spacing w:val="-2"/>
                <w:sz w:val="24"/>
              </w:rPr>
              <w:t> </w:t>
            </w:r>
            <w:r>
              <w:rPr>
                <w:b/>
                <w:sz w:val="24"/>
              </w:rPr>
              <w:t>Marketing</w:t>
            </w:r>
            <w:r>
              <w:rPr>
                <w:b/>
                <w:spacing w:val="-2"/>
                <w:sz w:val="24"/>
              </w:rPr>
              <w:t> Company</w:t>
            </w:r>
          </w:p>
        </w:tc>
      </w:tr>
      <w:tr>
        <w:trPr>
          <w:trHeight w:val="515" w:hRule="atLeast"/>
        </w:trPr>
        <w:tc>
          <w:tcPr>
            <w:tcW w:w="1270" w:type="dxa"/>
          </w:tcPr>
          <w:p>
            <w:pPr>
              <w:pStyle w:val="TableParagraph"/>
              <w:spacing w:before="115"/>
              <w:ind w:left="50"/>
              <w:rPr>
                <w:b/>
                <w:sz w:val="24"/>
              </w:rPr>
            </w:pPr>
            <w:r>
              <w:rPr>
                <w:b/>
                <w:spacing w:val="-5"/>
                <w:sz w:val="24"/>
              </w:rPr>
              <w:t>PPP</w:t>
            </w:r>
          </w:p>
        </w:tc>
        <w:tc>
          <w:tcPr>
            <w:tcW w:w="5322" w:type="dxa"/>
          </w:tcPr>
          <w:p>
            <w:pPr>
              <w:pStyle w:val="TableParagraph"/>
              <w:spacing w:before="115"/>
              <w:ind w:left="219"/>
              <w:rPr>
                <w:b/>
                <w:sz w:val="24"/>
              </w:rPr>
            </w:pPr>
            <w:r>
              <w:rPr>
                <w:b/>
                <w:sz w:val="24"/>
              </w:rPr>
              <w:t>Private</w:t>
            </w:r>
            <w:r>
              <w:rPr>
                <w:b/>
                <w:spacing w:val="-3"/>
                <w:sz w:val="24"/>
              </w:rPr>
              <w:t> </w:t>
            </w:r>
            <w:r>
              <w:rPr>
                <w:b/>
                <w:sz w:val="24"/>
              </w:rPr>
              <w:t>– Public</w:t>
            </w:r>
            <w:r>
              <w:rPr>
                <w:b/>
                <w:spacing w:val="-3"/>
                <w:sz w:val="24"/>
              </w:rPr>
              <w:t> </w:t>
            </w:r>
            <w:r>
              <w:rPr>
                <w:b/>
                <w:sz w:val="24"/>
              </w:rPr>
              <w:t>Sector</w:t>
            </w:r>
            <w:r>
              <w:rPr>
                <w:b/>
                <w:spacing w:val="-1"/>
                <w:sz w:val="24"/>
              </w:rPr>
              <w:t> </w:t>
            </w:r>
            <w:r>
              <w:rPr>
                <w:b/>
                <w:spacing w:val="-2"/>
                <w:sz w:val="24"/>
              </w:rPr>
              <w:t>Partnership</w:t>
            </w:r>
          </w:p>
        </w:tc>
      </w:tr>
      <w:tr>
        <w:trPr>
          <w:trHeight w:val="517" w:hRule="atLeast"/>
        </w:trPr>
        <w:tc>
          <w:tcPr>
            <w:tcW w:w="1270" w:type="dxa"/>
          </w:tcPr>
          <w:p>
            <w:pPr>
              <w:pStyle w:val="TableParagraph"/>
              <w:spacing w:before="113"/>
              <w:ind w:left="50"/>
              <w:rPr>
                <w:b/>
                <w:sz w:val="24"/>
              </w:rPr>
            </w:pPr>
            <w:r>
              <w:rPr>
                <w:b/>
                <w:spacing w:val="-2"/>
                <w:sz w:val="24"/>
              </w:rPr>
              <w:t>SASBF</w:t>
            </w:r>
          </w:p>
        </w:tc>
        <w:tc>
          <w:tcPr>
            <w:tcW w:w="5322" w:type="dxa"/>
          </w:tcPr>
          <w:p>
            <w:pPr>
              <w:pStyle w:val="TableParagraph"/>
              <w:spacing w:before="113"/>
              <w:ind w:left="219"/>
              <w:rPr>
                <w:b/>
                <w:sz w:val="24"/>
              </w:rPr>
            </w:pPr>
            <w:r>
              <w:rPr>
                <w:b/>
                <w:sz w:val="24"/>
              </w:rPr>
              <w:t>Ship</w:t>
            </w:r>
            <w:r>
              <w:rPr>
                <w:b/>
                <w:spacing w:val="-2"/>
                <w:sz w:val="24"/>
              </w:rPr>
              <w:t> </w:t>
            </w:r>
            <w:r>
              <w:rPr>
                <w:b/>
                <w:sz w:val="24"/>
              </w:rPr>
              <w:t>Acquisition</w:t>
            </w:r>
            <w:r>
              <w:rPr>
                <w:b/>
                <w:spacing w:val="-2"/>
                <w:sz w:val="24"/>
              </w:rPr>
              <w:t> </w:t>
            </w:r>
            <w:r>
              <w:rPr>
                <w:b/>
                <w:sz w:val="24"/>
              </w:rPr>
              <w:t>and</w:t>
            </w:r>
            <w:r>
              <w:rPr>
                <w:b/>
                <w:spacing w:val="-2"/>
                <w:sz w:val="24"/>
              </w:rPr>
              <w:t> </w:t>
            </w:r>
            <w:r>
              <w:rPr>
                <w:b/>
                <w:sz w:val="24"/>
              </w:rPr>
              <w:t>Ship</w:t>
            </w:r>
            <w:r>
              <w:rPr>
                <w:b/>
                <w:spacing w:val="-1"/>
                <w:sz w:val="24"/>
              </w:rPr>
              <w:t> </w:t>
            </w:r>
            <w:r>
              <w:rPr>
                <w:b/>
                <w:sz w:val="24"/>
              </w:rPr>
              <w:t>Building</w:t>
            </w:r>
            <w:r>
              <w:rPr>
                <w:b/>
                <w:spacing w:val="-2"/>
                <w:sz w:val="24"/>
              </w:rPr>
              <w:t> </w:t>
            </w:r>
            <w:r>
              <w:rPr>
                <w:b/>
                <w:spacing w:val="-4"/>
                <w:sz w:val="24"/>
              </w:rPr>
              <w:t>Fund</w:t>
            </w:r>
          </w:p>
        </w:tc>
      </w:tr>
      <w:tr>
        <w:trPr>
          <w:trHeight w:val="519" w:hRule="atLeast"/>
        </w:trPr>
        <w:tc>
          <w:tcPr>
            <w:tcW w:w="1270" w:type="dxa"/>
          </w:tcPr>
          <w:p>
            <w:pPr>
              <w:pStyle w:val="TableParagraph"/>
              <w:spacing w:before="117"/>
              <w:ind w:left="50"/>
              <w:rPr>
                <w:b/>
                <w:sz w:val="24"/>
              </w:rPr>
            </w:pPr>
            <w:r>
              <w:rPr>
                <w:b/>
                <w:spacing w:val="-4"/>
                <w:sz w:val="24"/>
              </w:rPr>
              <w:t>SDGS</w:t>
            </w:r>
          </w:p>
        </w:tc>
        <w:tc>
          <w:tcPr>
            <w:tcW w:w="5322" w:type="dxa"/>
          </w:tcPr>
          <w:p>
            <w:pPr>
              <w:pStyle w:val="TableParagraph"/>
              <w:spacing w:before="117"/>
              <w:ind w:left="219"/>
              <w:rPr>
                <w:b/>
                <w:sz w:val="24"/>
              </w:rPr>
            </w:pPr>
            <w:r>
              <w:rPr>
                <w:b/>
                <w:sz w:val="24"/>
              </w:rPr>
              <w:t>Sustainable</w:t>
            </w:r>
            <w:r>
              <w:rPr>
                <w:b/>
                <w:spacing w:val="-3"/>
                <w:sz w:val="24"/>
              </w:rPr>
              <w:t> </w:t>
            </w:r>
            <w:r>
              <w:rPr>
                <w:b/>
                <w:sz w:val="24"/>
              </w:rPr>
              <w:t>Development</w:t>
            </w:r>
            <w:r>
              <w:rPr>
                <w:b/>
                <w:spacing w:val="-2"/>
                <w:sz w:val="24"/>
              </w:rPr>
              <w:t> </w:t>
            </w:r>
            <w:r>
              <w:rPr>
                <w:b/>
                <w:spacing w:val="-4"/>
                <w:sz w:val="24"/>
              </w:rPr>
              <w:t>goals</w:t>
            </w:r>
          </w:p>
        </w:tc>
      </w:tr>
      <w:tr>
        <w:trPr>
          <w:trHeight w:val="518" w:hRule="atLeast"/>
        </w:trPr>
        <w:tc>
          <w:tcPr>
            <w:tcW w:w="1270" w:type="dxa"/>
          </w:tcPr>
          <w:p>
            <w:pPr>
              <w:pStyle w:val="TableParagraph"/>
              <w:ind w:left="50"/>
              <w:rPr>
                <w:b/>
                <w:sz w:val="24"/>
              </w:rPr>
            </w:pPr>
            <w:r>
              <w:rPr>
                <w:b/>
                <w:spacing w:val="-5"/>
                <w:sz w:val="24"/>
              </w:rPr>
              <w:t>UAC</w:t>
            </w:r>
          </w:p>
        </w:tc>
        <w:tc>
          <w:tcPr>
            <w:tcW w:w="5322" w:type="dxa"/>
          </w:tcPr>
          <w:p>
            <w:pPr>
              <w:pStyle w:val="TableParagraph"/>
              <w:ind w:left="219"/>
              <w:rPr>
                <w:b/>
                <w:sz w:val="24"/>
              </w:rPr>
            </w:pPr>
            <w:r>
              <w:rPr>
                <w:b/>
                <w:sz w:val="24"/>
              </w:rPr>
              <w:t>United</w:t>
            </w:r>
            <w:r>
              <w:rPr>
                <w:b/>
                <w:spacing w:val="-2"/>
                <w:sz w:val="24"/>
              </w:rPr>
              <w:t> </w:t>
            </w:r>
            <w:r>
              <w:rPr>
                <w:b/>
                <w:sz w:val="24"/>
              </w:rPr>
              <w:t>Africa</w:t>
            </w:r>
            <w:r>
              <w:rPr>
                <w:b/>
                <w:spacing w:val="-1"/>
                <w:sz w:val="24"/>
              </w:rPr>
              <w:t> </w:t>
            </w:r>
            <w:r>
              <w:rPr>
                <w:b/>
                <w:spacing w:val="-2"/>
                <w:sz w:val="24"/>
              </w:rPr>
              <w:t>Company</w:t>
            </w:r>
          </w:p>
        </w:tc>
      </w:tr>
      <w:tr>
        <w:trPr>
          <w:trHeight w:val="392" w:hRule="atLeast"/>
        </w:trPr>
        <w:tc>
          <w:tcPr>
            <w:tcW w:w="1270" w:type="dxa"/>
          </w:tcPr>
          <w:p>
            <w:pPr>
              <w:pStyle w:val="TableParagraph"/>
              <w:spacing w:line="256" w:lineRule="exact"/>
              <w:ind w:left="50"/>
              <w:rPr>
                <w:b/>
                <w:sz w:val="24"/>
              </w:rPr>
            </w:pPr>
            <w:r>
              <w:rPr>
                <w:b/>
                <w:spacing w:val="-2"/>
                <w:sz w:val="24"/>
              </w:rPr>
              <w:t>UNCLOS</w:t>
            </w:r>
          </w:p>
        </w:tc>
        <w:tc>
          <w:tcPr>
            <w:tcW w:w="5322" w:type="dxa"/>
          </w:tcPr>
          <w:p>
            <w:pPr>
              <w:pStyle w:val="TableParagraph"/>
              <w:spacing w:line="256" w:lineRule="exact"/>
              <w:ind w:left="219"/>
              <w:rPr>
                <w:b/>
                <w:sz w:val="24"/>
              </w:rPr>
            </w:pPr>
            <w:r>
              <w:rPr>
                <w:b/>
                <w:sz w:val="24"/>
              </w:rPr>
              <w:t>United</w:t>
            </w:r>
            <w:r>
              <w:rPr>
                <w:b/>
                <w:spacing w:val="-4"/>
                <w:sz w:val="24"/>
              </w:rPr>
              <w:t> </w:t>
            </w:r>
            <w:r>
              <w:rPr>
                <w:b/>
                <w:sz w:val="24"/>
              </w:rPr>
              <w:t>Nations</w:t>
            </w:r>
            <w:r>
              <w:rPr>
                <w:b/>
                <w:spacing w:val="-1"/>
                <w:sz w:val="24"/>
              </w:rPr>
              <w:t> </w:t>
            </w:r>
            <w:r>
              <w:rPr>
                <w:b/>
                <w:sz w:val="24"/>
              </w:rPr>
              <w:t>Convention</w:t>
            </w:r>
            <w:r>
              <w:rPr>
                <w:b/>
                <w:spacing w:val="-1"/>
                <w:sz w:val="24"/>
              </w:rPr>
              <w:t> </w:t>
            </w:r>
            <w:r>
              <w:rPr>
                <w:b/>
                <w:sz w:val="24"/>
              </w:rPr>
              <w:t>on</w:t>
            </w:r>
            <w:r>
              <w:rPr>
                <w:b/>
                <w:spacing w:val="-1"/>
                <w:sz w:val="24"/>
              </w:rPr>
              <w:t> </w:t>
            </w:r>
            <w:r>
              <w:rPr>
                <w:b/>
                <w:sz w:val="24"/>
              </w:rPr>
              <w:t>the</w:t>
            </w:r>
            <w:r>
              <w:rPr>
                <w:b/>
                <w:spacing w:val="-2"/>
                <w:sz w:val="24"/>
              </w:rPr>
              <w:t> </w:t>
            </w:r>
            <w:r>
              <w:rPr>
                <w:b/>
                <w:sz w:val="24"/>
              </w:rPr>
              <w:t>Law of the</w:t>
            </w:r>
            <w:r>
              <w:rPr>
                <w:b/>
                <w:spacing w:val="-2"/>
                <w:sz w:val="24"/>
              </w:rPr>
              <w:t> </w:t>
            </w:r>
            <w:r>
              <w:rPr>
                <w:b/>
                <w:spacing w:val="-5"/>
                <w:sz w:val="24"/>
              </w:rPr>
              <w:t>Sea</w:t>
            </w:r>
          </w:p>
        </w:tc>
      </w:tr>
    </w:tbl>
    <w:p>
      <w:pPr>
        <w:spacing w:after="0" w:line="256" w:lineRule="exact"/>
        <w:rPr>
          <w:sz w:val="24"/>
        </w:rPr>
        <w:sectPr>
          <w:type w:val="continuous"/>
          <w:pgSz w:w="11910" w:h="16840"/>
          <w:pgMar w:header="0" w:footer="1002" w:top="1420" w:bottom="1200" w:left="1280" w:right="760"/>
        </w:sectPr>
      </w:pPr>
    </w:p>
    <w:p>
      <w:pPr>
        <w:pStyle w:val="BodyText"/>
        <w:spacing w:before="4"/>
        <w:rPr>
          <w:b/>
          <w:sz w:val="17"/>
        </w:rPr>
      </w:pPr>
    </w:p>
    <w:p>
      <w:pPr>
        <w:spacing w:after="0"/>
        <w:rPr>
          <w:sz w:val="17"/>
        </w:rPr>
        <w:sectPr>
          <w:pgSz w:w="11910" w:h="16840"/>
          <w:pgMar w:header="0" w:footer="1002" w:top="1920" w:bottom="1200" w:left="1280" w:right="760"/>
        </w:sectPr>
      </w:pPr>
    </w:p>
    <w:p>
      <w:pPr>
        <w:spacing w:line="693" w:lineRule="auto" w:before="61"/>
        <w:ind w:left="3089" w:right="3152" w:firstLine="708"/>
        <w:jc w:val="left"/>
        <w:rPr>
          <w:b/>
          <w:sz w:val="24"/>
        </w:rPr>
      </w:pPr>
      <w:r>
        <w:rPr>
          <w:b/>
          <w:sz w:val="24"/>
        </w:rPr>
        <w:t>CHAPTER ONE </w:t>
      </w:r>
      <w:bookmarkStart w:name="_bookmark9" w:id="10"/>
      <w:bookmarkEnd w:id="10"/>
      <w:r>
        <w:rPr>
          <w:b/>
          <w:sz w:val="24"/>
        </w:rPr>
        <w:t>G</w:t>
      </w:r>
      <w:r>
        <w:rPr>
          <w:b/>
          <w:sz w:val="24"/>
        </w:rPr>
        <w:t>ENERAL</w:t>
      </w:r>
      <w:r>
        <w:rPr>
          <w:b/>
          <w:spacing w:val="-15"/>
          <w:sz w:val="24"/>
        </w:rPr>
        <w:t> </w:t>
      </w:r>
      <w:r>
        <w:rPr>
          <w:b/>
          <w:sz w:val="24"/>
        </w:rPr>
        <w:t>INTRODUCTION</w:t>
      </w:r>
    </w:p>
    <w:p>
      <w:pPr>
        <w:pStyle w:val="Heading2"/>
        <w:numPr>
          <w:ilvl w:val="1"/>
          <w:numId w:val="6"/>
        </w:numPr>
        <w:tabs>
          <w:tab w:pos="880" w:val="left" w:leader="none"/>
        </w:tabs>
        <w:spacing w:line="272" w:lineRule="exact" w:before="0" w:after="0"/>
        <w:ind w:left="880" w:right="0" w:hanging="720"/>
        <w:jc w:val="left"/>
      </w:pPr>
      <w:bookmarkStart w:name="_bookmark10" w:id="11"/>
      <w:bookmarkEnd w:id="11"/>
      <w:r>
        <w:rPr>
          <w:b w:val="0"/>
        </w:rPr>
      </w:r>
      <w:r>
        <w:rPr/>
        <w:t>Background</w:t>
      </w:r>
      <w:r>
        <w:rPr>
          <w:spacing w:val="-1"/>
        </w:rPr>
        <w:t> </w:t>
      </w:r>
      <w:r>
        <w:rPr/>
        <w:t>to the</w:t>
      </w:r>
      <w:r>
        <w:rPr>
          <w:spacing w:val="-1"/>
        </w:rPr>
        <w:t> </w:t>
      </w:r>
      <w:r>
        <w:rPr>
          <w:spacing w:val="-4"/>
        </w:rPr>
        <w:t>Study</w:t>
      </w:r>
    </w:p>
    <w:p>
      <w:pPr>
        <w:pStyle w:val="BodyText"/>
        <w:spacing w:line="480" w:lineRule="auto" w:before="271"/>
        <w:ind w:left="160" w:right="674"/>
        <w:jc w:val="both"/>
      </w:pPr>
      <w:r>
        <w:rPr/>
        <w:t>Nigeria enjoys about 853km coastline and also has about 3,000km of inland waterways</w:t>
      </w:r>
      <w:r>
        <w:rPr>
          <w:vertAlign w:val="superscript"/>
        </w:rPr>
        <w:t>4</w:t>
      </w:r>
      <w:r>
        <w:rPr>
          <w:vertAlign w:val="baseline"/>
        </w:rPr>
        <w:t>. Oil and</w:t>
      </w:r>
      <w:r>
        <w:rPr>
          <w:spacing w:val="-2"/>
          <w:vertAlign w:val="baseline"/>
        </w:rPr>
        <w:t> </w:t>
      </w:r>
      <w:r>
        <w:rPr>
          <w:vertAlign w:val="baseline"/>
        </w:rPr>
        <w:t>other</w:t>
      </w:r>
      <w:r>
        <w:rPr>
          <w:spacing w:val="-4"/>
          <w:vertAlign w:val="baseline"/>
        </w:rPr>
        <w:t> </w:t>
      </w:r>
      <w:r>
        <w:rPr>
          <w:vertAlign w:val="baseline"/>
        </w:rPr>
        <w:t>natural</w:t>
      </w:r>
      <w:r>
        <w:rPr>
          <w:spacing w:val="-2"/>
          <w:vertAlign w:val="baseline"/>
        </w:rPr>
        <w:t> </w:t>
      </w:r>
      <w:r>
        <w:rPr>
          <w:vertAlign w:val="baseline"/>
        </w:rPr>
        <w:t>resources</w:t>
      </w:r>
      <w:r>
        <w:rPr>
          <w:spacing w:val="-2"/>
          <w:vertAlign w:val="baseline"/>
        </w:rPr>
        <w:t> </w:t>
      </w:r>
      <w:r>
        <w:rPr>
          <w:vertAlign w:val="baseline"/>
        </w:rPr>
        <w:t>can</w:t>
      </w:r>
      <w:r>
        <w:rPr>
          <w:spacing w:val="-2"/>
          <w:vertAlign w:val="baseline"/>
        </w:rPr>
        <w:t> </w:t>
      </w:r>
      <w:r>
        <w:rPr>
          <w:vertAlign w:val="baseline"/>
        </w:rPr>
        <w:t>be</w:t>
      </w:r>
      <w:r>
        <w:rPr>
          <w:spacing w:val="-3"/>
          <w:vertAlign w:val="baseline"/>
        </w:rPr>
        <w:t> </w:t>
      </w:r>
      <w:r>
        <w:rPr>
          <w:vertAlign w:val="baseline"/>
        </w:rPr>
        <w:t>moved</w:t>
      </w:r>
      <w:r>
        <w:rPr>
          <w:spacing w:val="-2"/>
          <w:vertAlign w:val="baseline"/>
        </w:rPr>
        <w:t> </w:t>
      </w:r>
      <w:r>
        <w:rPr>
          <w:vertAlign w:val="baseline"/>
        </w:rPr>
        <w:t>through</w:t>
      </w:r>
      <w:r>
        <w:rPr>
          <w:spacing w:val="-1"/>
          <w:vertAlign w:val="baseline"/>
        </w:rPr>
        <w:t> </w:t>
      </w:r>
      <w:r>
        <w:rPr>
          <w:vertAlign w:val="baseline"/>
        </w:rPr>
        <w:t>and</w:t>
      </w:r>
      <w:r>
        <w:rPr>
          <w:spacing w:val="-2"/>
          <w:vertAlign w:val="baseline"/>
        </w:rPr>
        <w:t> </w:t>
      </w:r>
      <w:r>
        <w:rPr>
          <w:vertAlign w:val="baseline"/>
        </w:rPr>
        <w:t>out</w:t>
      </w:r>
      <w:r>
        <w:rPr>
          <w:spacing w:val="-2"/>
          <w:vertAlign w:val="baseline"/>
        </w:rPr>
        <w:t> </w:t>
      </w:r>
      <w:r>
        <w:rPr>
          <w:vertAlign w:val="baseline"/>
        </w:rPr>
        <w:t>of</w:t>
      </w:r>
      <w:r>
        <w:rPr>
          <w:spacing w:val="-2"/>
          <w:vertAlign w:val="baseline"/>
        </w:rPr>
        <w:t> </w:t>
      </w:r>
      <w:r>
        <w:rPr>
          <w:vertAlign w:val="baseline"/>
        </w:rPr>
        <w:t>these</w:t>
      </w:r>
      <w:r>
        <w:rPr>
          <w:spacing w:val="-2"/>
          <w:vertAlign w:val="baseline"/>
        </w:rPr>
        <w:t> </w:t>
      </w:r>
      <w:r>
        <w:rPr>
          <w:vertAlign w:val="baseline"/>
        </w:rPr>
        <w:t>waterways</w:t>
      </w:r>
      <w:r>
        <w:rPr>
          <w:spacing w:val="-2"/>
          <w:vertAlign w:val="baseline"/>
        </w:rPr>
        <w:t> </w:t>
      </w:r>
      <w:r>
        <w:rPr>
          <w:vertAlign w:val="baseline"/>
        </w:rPr>
        <w:t>making</w:t>
      </w:r>
      <w:r>
        <w:rPr>
          <w:spacing w:val="-2"/>
          <w:vertAlign w:val="baseline"/>
        </w:rPr>
        <w:t> </w:t>
      </w:r>
      <w:r>
        <w:rPr>
          <w:vertAlign w:val="baseline"/>
        </w:rPr>
        <w:t>Nigeria a maritime hub not only in West Africa but also globally. This opens floodgates of opportunities for Nigerians to utilise from especially in coastal trade, ship building, employment and security. The government mindful of the need to develop indigenous merchant marine fleet or shipping industry has at various times enacted laws, initiated</w:t>
      </w:r>
      <w:r>
        <w:rPr>
          <w:spacing w:val="40"/>
          <w:vertAlign w:val="baseline"/>
        </w:rPr>
        <w:t> </w:t>
      </w:r>
      <w:r>
        <w:rPr>
          <w:vertAlign w:val="baseline"/>
        </w:rPr>
        <w:t>policies and projects. The Cabotage laws foremost amongst such innovations by the government includes but not limited to the Coastal and Inland Shipping (Cabotage) Act 2003</w:t>
      </w:r>
      <w:r>
        <w:rPr>
          <w:vertAlign w:val="superscript"/>
        </w:rPr>
        <w:t>5</w:t>
      </w:r>
      <w:r>
        <w:rPr>
          <w:vertAlign w:val="baseline"/>
        </w:rPr>
        <w:t>, Guidelines on implementation of the Coastal and Inland Shipping (Cabotage) Act</w:t>
      </w:r>
      <w:r>
        <w:rPr>
          <w:spacing w:val="40"/>
          <w:vertAlign w:val="baseline"/>
        </w:rPr>
        <w:t> </w:t>
      </w:r>
      <w:r>
        <w:rPr>
          <w:vertAlign w:val="baseline"/>
        </w:rPr>
        <w:t>2003 and revised in 2007, Coastal and Inland Shipping Cabotage (Detention of Ships) Regulations 2006, Cabotage Vessel Financing Fund (CVFF) Guidelines, 2006, Bareboat Charter</w:t>
      </w:r>
      <w:r>
        <w:rPr>
          <w:spacing w:val="-2"/>
          <w:vertAlign w:val="baseline"/>
        </w:rPr>
        <w:t> </w:t>
      </w:r>
      <w:r>
        <w:rPr>
          <w:vertAlign w:val="baseline"/>
        </w:rPr>
        <w:t>Regulations</w:t>
      </w:r>
      <w:r>
        <w:rPr>
          <w:spacing w:val="-1"/>
          <w:vertAlign w:val="baseline"/>
        </w:rPr>
        <w:t> </w:t>
      </w:r>
      <w:r>
        <w:rPr>
          <w:vertAlign w:val="baseline"/>
        </w:rPr>
        <w:t>2006,</w:t>
      </w:r>
      <w:r>
        <w:rPr>
          <w:spacing w:val="-1"/>
          <w:vertAlign w:val="baseline"/>
        </w:rPr>
        <w:t> </w:t>
      </w:r>
      <w:r>
        <w:rPr>
          <w:vertAlign w:val="baseline"/>
        </w:rPr>
        <w:t>Merchant</w:t>
      </w:r>
      <w:r>
        <w:rPr>
          <w:spacing w:val="-1"/>
          <w:vertAlign w:val="baseline"/>
        </w:rPr>
        <w:t> </w:t>
      </w:r>
      <w:r>
        <w:rPr>
          <w:vertAlign w:val="baseline"/>
        </w:rPr>
        <w:t>Shipping</w:t>
      </w:r>
      <w:r>
        <w:rPr>
          <w:spacing w:val="-4"/>
          <w:vertAlign w:val="baseline"/>
        </w:rPr>
        <w:t> </w:t>
      </w:r>
      <w:r>
        <w:rPr>
          <w:vertAlign w:val="baseline"/>
        </w:rPr>
        <w:t>Act</w:t>
      </w:r>
      <w:r>
        <w:rPr>
          <w:spacing w:val="-1"/>
          <w:vertAlign w:val="baseline"/>
        </w:rPr>
        <w:t> </w:t>
      </w:r>
      <w:r>
        <w:rPr>
          <w:vertAlign w:val="baseline"/>
        </w:rPr>
        <w:t>2007</w:t>
      </w:r>
      <w:r>
        <w:rPr>
          <w:vertAlign w:val="superscript"/>
        </w:rPr>
        <w:t>6</w:t>
      </w:r>
      <w:r>
        <w:rPr>
          <w:spacing w:val="-2"/>
          <w:vertAlign w:val="baseline"/>
        </w:rPr>
        <w:t> </w:t>
      </w:r>
      <w:r>
        <w:rPr>
          <w:vertAlign w:val="baseline"/>
        </w:rPr>
        <w:t>which</w:t>
      </w:r>
      <w:r>
        <w:rPr>
          <w:spacing w:val="-1"/>
          <w:vertAlign w:val="baseline"/>
        </w:rPr>
        <w:t> </w:t>
      </w:r>
      <w:r>
        <w:rPr>
          <w:vertAlign w:val="baseline"/>
        </w:rPr>
        <w:t>seeks</w:t>
      </w:r>
      <w:r>
        <w:rPr>
          <w:spacing w:val="-1"/>
          <w:vertAlign w:val="baseline"/>
        </w:rPr>
        <w:t> </w:t>
      </w:r>
      <w:r>
        <w:rPr>
          <w:vertAlign w:val="baseline"/>
        </w:rPr>
        <w:t>amongst</w:t>
      </w:r>
      <w:r>
        <w:rPr>
          <w:spacing w:val="-1"/>
          <w:vertAlign w:val="baseline"/>
        </w:rPr>
        <w:t> </w:t>
      </w:r>
      <w:r>
        <w:rPr>
          <w:vertAlign w:val="baseline"/>
        </w:rPr>
        <w:t>other</w:t>
      </w:r>
      <w:r>
        <w:rPr>
          <w:spacing w:val="-3"/>
          <w:vertAlign w:val="baseline"/>
        </w:rPr>
        <w:t> </w:t>
      </w:r>
      <w:r>
        <w:rPr>
          <w:vertAlign w:val="baseline"/>
        </w:rPr>
        <w:t>things</w:t>
      </w:r>
      <w:r>
        <w:rPr>
          <w:spacing w:val="-1"/>
          <w:vertAlign w:val="baseline"/>
        </w:rPr>
        <w:t> </w:t>
      </w:r>
      <w:r>
        <w:rPr>
          <w:vertAlign w:val="baseline"/>
        </w:rPr>
        <w:t>to boost indigenous vessels, reserve the commercial transportation of goods, services and persons within Nigeria’s coastal and inland waters to vessels flying the Nigerian flag and owned by persons of Nigerian citizenship, in other words, to promote development of indigenous man power in the Nigerian Maritime industry. Successful implementation of the Cabotage laws in Nigeria is critical to the success or otherwise of being amongst the largest economies</w:t>
      </w:r>
      <w:r>
        <w:rPr>
          <w:spacing w:val="21"/>
          <w:vertAlign w:val="baseline"/>
        </w:rPr>
        <w:t> </w:t>
      </w:r>
      <w:r>
        <w:rPr>
          <w:vertAlign w:val="baseline"/>
        </w:rPr>
        <w:t>because</w:t>
      </w:r>
      <w:r>
        <w:rPr>
          <w:spacing w:val="22"/>
          <w:vertAlign w:val="baseline"/>
        </w:rPr>
        <w:t> </w:t>
      </w:r>
      <w:r>
        <w:rPr>
          <w:vertAlign w:val="baseline"/>
        </w:rPr>
        <w:t>of</w:t>
      </w:r>
      <w:r>
        <w:rPr>
          <w:spacing w:val="24"/>
          <w:vertAlign w:val="baseline"/>
        </w:rPr>
        <w:t> </w:t>
      </w:r>
      <w:r>
        <w:rPr>
          <w:vertAlign w:val="baseline"/>
        </w:rPr>
        <w:t>the</w:t>
      </w:r>
      <w:r>
        <w:rPr>
          <w:spacing w:val="23"/>
          <w:vertAlign w:val="baseline"/>
        </w:rPr>
        <w:t> </w:t>
      </w:r>
      <w:r>
        <w:rPr>
          <w:vertAlign w:val="baseline"/>
        </w:rPr>
        <w:t>important</w:t>
      </w:r>
      <w:r>
        <w:rPr>
          <w:spacing w:val="23"/>
          <w:vertAlign w:val="baseline"/>
        </w:rPr>
        <w:t> </w:t>
      </w:r>
      <w:r>
        <w:rPr>
          <w:vertAlign w:val="baseline"/>
        </w:rPr>
        <w:t>role</w:t>
      </w:r>
      <w:r>
        <w:rPr>
          <w:spacing w:val="24"/>
          <w:vertAlign w:val="baseline"/>
        </w:rPr>
        <w:t> </w:t>
      </w:r>
      <w:r>
        <w:rPr>
          <w:vertAlign w:val="baseline"/>
        </w:rPr>
        <w:t>shipping</w:t>
      </w:r>
      <w:r>
        <w:rPr>
          <w:spacing w:val="21"/>
          <w:vertAlign w:val="baseline"/>
        </w:rPr>
        <w:t> </w:t>
      </w:r>
      <w:r>
        <w:rPr>
          <w:vertAlign w:val="baseline"/>
        </w:rPr>
        <w:t>plays</w:t>
      </w:r>
      <w:r>
        <w:rPr>
          <w:spacing w:val="25"/>
          <w:vertAlign w:val="baseline"/>
        </w:rPr>
        <w:t> </w:t>
      </w:r>
      <w:r>
        <w:rPr>
          <w:vertAlign w:val="baseline"/>
        </w:rPr>
        <w:t>in</w:t>
      </w:r>
      <w:r>
        <w:rPr>
          <w:spacing w:val="24"/>
          <w:vertAlign w:val="baseline"/>
        </w:rPr>
        <w:t> </w:t>
      </w:r>
      <w:r>
        <w:rPr>
          <w:vertAlign w:val="baseline"/>
        </w:rPr>
        <w:t>not</w:t>
      </w:r>
      <w:r>
        <w:rPr>
          <w:spacing w:val="23"/>
          <w:vertAlign w:val="baseline"/>
        </w:rPr>
        <w:t> </w:t>
      </w:r>
      <w:r>
        <w:rPr>
          <w:vertAlign w:val="baseline"/>
        </w:rPr>
        <w:t>just</w:t>
      </w:r>
      <w:r>
        <w:rPr>
          <w:spacing w:val="24"/>
          <w:vertAlign w:val="baseline"/>
        </w:rPr>
        <w:t> </w:t>
      </w:r>
      <w:r>
        <w:rPr>
          <w:vertAlign w:val="baseline"/>
        </w:rPr>
        <w:t>the</w:t>
      </w:r>
      <w:r>
        <w:rPr>
          <w:spacing w:val="22"/>
          <w:vertAlign w:val="baseline"/>
        </w:rPr>
        <w:t> </w:t>
      </w:r>
      <w:r>
        <w:rPr>
          <w:vertAlign w:val="baseline"/>
        </w:rPr>
        <w:t>movement</w:t>
      </w:r>
      <w:r>
        <w:rPr>
          <w:spacing w:val="23"/>
          <w:vertAlign w:val="baseline"/>
        </w:rPr>
        <w:t> </w:t>
      </w:r>
      <w:r>
        <w:rPr>
          <w:vertAlign w:val="baseline"/>
        </w:rPr>
        <w:t>of</w:t>
      </w:r>
      <w:r>
        <w:rPr>
          <w:spacing w:val="25"/>
          <w:vertAlign w:val="baseline"/>
        </w:rPr>
        <w:t> </w:t>
      </w:r>
      <w:r>
        <w:rPr>
          <w:spacing w:val="-2"/>
          <w:vertAlign w:val="baseline"/>
        </w:rPr>
        <w:t>goods</w:t>
      </w:r>
    </w:p>
    <w:p>
      <w:pPr>
        <w:pStyle w:val="BodyText"/>
        <w:spacing w:before="59"/>
        <w:rPr>
          <w:sz w:val="20"/>
        </w:rPr>
      </w:pPr>
      <w:r>
        <w:rPr/>
        <mc:AlternateContent>
          <mc:Choice Requires="wps">
            <w:drawing>
              <wp:anchor distT="0" distB="0" distL="0" distR="0" allowOverlap="1" layoutInCell="1" locked="0" behindDoc="1" simplePos="0" relativeHeight="487594496">
                <wp:simplePos x="0" y="0"/>
                <wp:positionH relativeFrom="page">
                  <wp:posOffset>914704</wp:posOffset>
                </wp:positionH>
                <wp:positionV relativeFrom="paragraph">
                  <wp:posOffset>199179</wp:posOffset>
                </wp:positionV>
                <wp:extent cx="1829435" cy="9525"/>
                <wp:effectExtent l="0" t="0" r="0" b="0"/>
                <wp:wrapTopAndBottom/>
                <wp:docPr id="21" name="Graphic 21"/>
                <wp:cNvGraphicFramePr>
                  <a:graphicFrameLocks/>
                </wp:cNvGraphicFramePr>
                <a:graphic>
                  <a:graphicData uri="http://schemas.microsoft.com/office/word/2010/wordprocessingShape">
                    <wps:wsp>
                      <wps:cNvPr id="21" name="Graphic 21"/>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5.683392pt;width:144.020pt;height:.71997pt;mso-position-horizontal-relative:page;mso-position-vertical-relative:paragraph;z-index:-15721984;mso-wrap-distance-left:0;mso-wrap-distance-right:0" id="docshape17" filled="true" fillcolor="#000000" stroked="false">
                <v:fill type="solid"/>
                <w10:wrap type="topAndBottom"/>
              </v:rect>
            </w:pict>
          </mc:Fallback>
        </mc:AlternateContent>
      </w:r>
    </w:p>
    <w:p>
      <w:pPr>
        <w:spacing w:before="102"/>
        <w:ind w:left="160" w:right="691" w:firstLine="0"/>
        <w:jc w:val="left"/>
        <w:rPr>
          <w:rFonts w:ascii="Calibri" w:hAnsi="Calibri"/>
          <w:sz w:val="20"/>
        </w:rPr>
      </w:pPr>
      <w:r>
        <w:rPr>
          <w:rFonts w:ascii="Calibri" w:hAnsi="Calibri"/>
          <w:sz w:val="20"/>
          <w:vertAlign w:val="superscript"/>
        </w:rPr>
        <w:t>4</w:t>
      </w:r>
      <w:r>
        <w:rPr>
          <w:rFonts w:ascii="Calibri" w:hAnsi="Calibri"/>
          <w:spacing w:val="-4"/>
          <w:sz w:val="20"/>
          <w:vertAlign w:val="baseline"/>
        </w:rPr>
        <w:t> </w:t>
      </w:r>
      <w:r>
        <w:rPr>
          <w:rFonts w:ascii="Calibri" w:hAnsi="Calibri"/>
          <w:sz w:val="20"/>
          <w:vertAlign w:val="baseline"/>
        </w:rPr>
        <w:t>Magashi,</w:t>
      </w:r>
      <w:r>
        <w:rPr>
          <w:rFonts w:ascii="Calibri" w:hAnsi="Calibri"/>
          <w:spacing w:val="-3"/>
          <w:sz w:val="20"/>
          <w:vertAlign w:val="baseline"/>
        </w:rPr>
        <w:t> </w:t>
      </w:r>
      <w:r>
        <w:rPr>
          <w:rFonts w:ascii="Calibri" w:hAnsi="Calibri"/>
          <w:sz w:val="20"/>
          <w:vertAlign w:val="baseline"/>
        </w:rPr>
        <w:t>S.B.(2018)</w:t>
      </w:r>
      <w:r>
        <w:rPr>
          <w:rFonts w:ascii="Calibri" w:hAnsi="Calibri"/>
          <w:spacing w:val="-4"/>
          <w:sz w:val="20"/>
          <w:vertAlign w:val="baseline"/>
        </w:rPr>
        <w:t> </w:t>
      </w:r>
      <w:r>
        <w:rPr>
          <w:rFonts w:ascii="Calibri" w:hAnsi="Calibri"/>
          <w:sz w:val="20"/>
          <w:vertAlign w:val="baseline"/>
        </w:rPr>
        <w:t>“NIMASA</w:t>
      </w:r>
      <w:r>
        <w:rPr>
          <w:rFonts w:ascii="Calibri" w:hAnsi="Calibri"/>
          <w:spacing w:val="-4"/>
          <w:sz w:val="20"/>
          <w:vertAlign w:val="baseline"/>
        </w:rPr>
        <w:t> </w:t>
      </w:r>
      <w:r>
        <w:rPr>
          <w:rFonts w:ascii="Calibri" w:hAnsi="Calibri"/>
          <w:sz w:val="20"/>
          <w:vertAlign w:val="baseline"/>
        </w:rPr>
        <w:t>and</w:t>
      </w:r>
      <w:r>
        <w:rPr>
          <w:rFonts w:ascii="Calibri" w:hAnsi="Calibri"/>
          <w:spacing w:val="-3"/>
          <w:sz w:val="20"/>
          <w:vertAlign w:val="baseline"/>
        </w:rPr>
        <w:t> </w:t>
      </w:r>
      <w:r>
        <w:rPr>
          <w:rFonts w:ascii="Calibri" w:hAnsi="Calibri"/>
          <w:sz w:val="20"/>
          <w:vertAlign w:val="baseline"/>
        </w:rPr>
        <w:t>Indigenous</w:t>
      </w:r>
      <w:r>
        <w:rPr>
          <w:rFonts w:ascii="Calibri" w:hAnsi="Calibri"/>
          <w:spacing w:val="-5"/>
          <w:sz w:val="20"/>
          <w:vertAlign w:val="baseline"/>
        </w:rPr>
        <w:t> </w:t>
      </w:r>
      <w:r>
        <w:rPr>
          <w:rFonts w:ascii="Calibri" w:hAnsi="Calibri"/>
          <w:sz w:val="20"/>
          <w:vertAlign w:val="baseline"/>
        </w:rPr>
        <w:t>Capacity</w:t>
      </w:r>
      <w:r>
        <w:rPr>
          <w:rFonts w:ascii="Calibri" w:hAnsi="Calibri"/>
          <w:spacing w:val="-2"/>
          <w:sz w:val="20"/>
          <w:vertAlign w:val="baseline"/>
        </w:rPr>
        <w:t> </w:t>
      </w:r>
      <w:r>
        <w:rPr>
          <w:rFonts w:ascii="Calibri" w:hAnsi="Calibri"/>
          <w:sz w:val="20"/>
          <w:vertAlign w:val="baseline"/>
        </w:rPr>
        <w:t>Building</w:t>
      </w:r>
      <w:r>
        <w:rPr>
          <w:rFonts w:ascii="Calibri" w:hAnsi="Calibri"/>
          <w:spacing w:val="-4"/>
          <w:sz w:val="20"/>
          <w:vertAlign w:val="baseline"/>
        </w:rPr>
        <w:t> </w:t>
      </w:r>
      <w:r>
        <w:rPr>
          <w:rFonts w:ascii="Calibri" w:hAnsi="Calibri"/>
          <w:sz w:val="20"/>
          <w:vertAlign w:val="baseline"/>
        </w:rPr>
        <w:t>in</w:t>
      </w:r>
      <w:r>
        <w:rPr>
          <w:rFonts w:ascii="Calibri" w:hAnsi="Calibri"/>
          <w:spacing w:val="-3"/>
          <w:sz w:val="20"/>
          <w:vertAlign w:val="baseline"/>
        </w:rPr>
        <w:t> </w:t>
      </w:r>
      <w:r>
        <w:rPr>
          <w:rFonts w:ascii="Calibri" w:hAnsi="Calibri"/>
          <w:sz w:val="20"/>
          <w:vertAlign w:val="baseline"/>
        </w:rPr>
        <w:t>Nigeria”,</w:t>
      </w:r>
      <w:r>
        <w:rPr>
          <w:rFonts w:ascii="Calibri" w:hAnsi="Calibri"/>
          <w:spacing w:val="-3"/>
          <w:sz w:val="20"/>
          <w:vertAlign w:val="baseline"/>
        </w:rPr>
        <w:t> </w:t>
      </w:r>
      <w:r>
        <w:rPr>
          <w:rFonts w:ascii="Calibri" w:hAnsi="Calibri"/>
          <w:sz w:val="20"/>
          <w:vertAlign w:val="baseline"/>
        </w:rPr>
        <w:t>Being</w:t>
      </w:r>
      <w:r>
        <w:rPr>
          <w:rFonts w:ascii="Calibri" w:hAnsi="Calibri"/>
          <w:spacing w:val="-4"/>
          <w:sz w:val="20"/>
          <w:vertAlign w:val="baseline"/>
        </w:rPr>
        <w:t> </w:t>
      </w:r>
      <w:r>
        <w:rPr>
          <w:rFonts w:ascii="Calibri" w:hAnsi="Calibri"/>
          <w:sz w:val="20"/>
          <w:vertAlign w:val="baseline"/>
        </w:rPr>
        <w:t>a</w:t>
      </w:r>
      <w:r>
        <w:rPr>
          <w:rFonts w:ascii="Calibri" w:hAnsi="Calibri"/>
          <w:spacing w:val="-3"/>
          <w:sz w:val="20"/>
          <w:vertAlign w:val="baseline"/>
        </w:rPr>
        <w:t> </w:t>
      </w:r>
      <w:r>
        <w:rPr>
          <w:rFonts w:ascii="Calibri" w:hAnsi="Calibri"/>
          <w:sz w:val="20"/>
          <w:vertAlign w:val="baseline"/>
        </w:rPr>
        <w:t>Seminar</w:t>
      </w:r>
      <w:r>
        <w:rPr>
          <w:rFonts w:ascii="Calibri" w:hAnsi="Calibri"/>
          <w:spacing w:val="-3"/>
          <w:sz w:val="20"/>
          <w:vertAlign w:val="baseline"/>
        </w:rPr>
        <w:t> </w:t>
      </w:r>
      <w:r>
        <w:rPr>
          <w:rFonts w:ascii="Calibri" w:hAnsi="Calibri"/>
          <w:sz w:val="20"/>
          <w:vertAlign w:val="baseline"/>
        </w:rPr>
        <w:t>Paper</w:t>
      </w:r>
      <w:r>
        <w:rPr>
          <w:rFonts w:ascii="Calibri" w:hAnsi="Calibri"/>
          <w:spacing w:val="-3"/>
          <w:sz w:val="20"/>
          <w:vertAlign w:val="baseline"/>
        </w:rPr>
        <w:t> </w:t>
      </w:r>
      <w:r>
        <w:rPr>
          <w:rFonts w:ascii="Calibri" w:hAnsi="Calibri"/>
          <w:sz w:val="20"/>
          <w:vertAlign w:val="baseline"/>
        </w:rPr>
        <w:t>Presented at the Annual Maritime Seminar of the Nigerian Navy held on May 13 and 14, 2018</w:t>
      </w:r>
    </w:p>
    <w:p>
      <w:pPr>
        <w:spacing w:line="243" w:lineRule="exact" w:before="0"/>
        <w:ind w:left="160" w:right="0" w:firstLine="0"/>
        <w:jc w:val="left"/>
        <w:rPr>
          <w:rFonts w:ascii="Calibri"/>
          <w:sz w:val="20"/>
        </w:rPr>
      </w:pPr>
      <w:r>
        <w:rPr>
          <w:rFonts w:ascii="Calibri"/>
          <w:sz w:val="20"/>
          <w:vertAlign w:val="superscript"/>
        </w:rPr>
        <w:t>5</w:t>
      </w:r>
      <w:r>
        <w:rPr>
          <w:rFonts w:ascii="Calibri"/>
          <w:sz w:val="20"/>
          <w:vertAlign w:val="baseline"/>
        </w:rPr>
        <w:t>C51,</w:t>
      </w:r>
      <w:r>
        <w:rPr>
          <w:rFonts w:ascii="Calibri"/>
          <w:spacing w:val="-5"/>
          <w:sz w:val="20"/>
          <w:vertAlign w:val="baseline"/>
        </w:rPr>
        <w:t> </w:t>
      </w:r>
      <w:r>
        <w:rPr>
          <w:rFonts w:ascii="Calibri"/>
          <w:sz w:val="20"/>
          <w:vertAlign w:val="baseline"/>
        </w:rPr>
        <w:t>Laws</w:t>
      </w:r>
      <w:r>
        <w:rPr>
          <w:rFonts w:ascii="Calibri"/>
          <w:spacing w:val="-7"/>
          <w:sz w:val="20"/>
          <w:vertAlign w:val="baseline"/>
        </w:rPr>
        <w:t> </w:t>
      </w:r>
      <w:r>
        <w:rPr>
          <w:rFonts w:ascii="Calibri"/>
          <w:sz w:val="20"/>
          <w:vertAlign w:val="baseline"/>
        </w:rPr>
        <w:t>of</w:t>
      </w:r>
      <w:r>
        <w:rPr>
          <w:rFonts w:ascii="Calibri"/>
          <w:spacing w:val="-7"/>
          <w:sz w:val="20"/>
          <w:vertAlign w:val="baseline"/>
        </w:rPr>
        <w:t> </w:t>
      </w:r>
      <w:r>
        <w:rPr>
          <w:rFonts w:ascii="Calibri"/>
          <w:sz w:val="20"/>
          <w:vertAlign w:val="baseline"/>
        </w:rPr>
        <w:t>the</w:t>
      </w:r>
      <w:r>
        <w:rPr>
          <w:rFonts w:ascii="Calibri"/>
          <w:spacing w:val="-6"/>
          <w:sz w:val="20"/>
          <w:vertAlign w:val="baseline"/>
        </w:rPr>
        <w:t> </w:t>
      </w:r>
      <w:r>
        <w:rPr>
          <w:rFonts w:ascii="Calibri"/>
          <w:sz w:val="20"/>
          <w:vertAlign w:val="baseline"/>
        </w:rPr>
        <w:t>Federation</w:t>
      </w:r>
      <w:r>
        <w:rPr>
          <w:rFonts w:ascii="Calibri"/>
          <w:spacing w:val="-4"/>
          <w:sz w:val="20"/>
          <w:vertAlign w:val="baseline"/>
        </w:rPr>
        <w:t> </w:t>
      </w:r>
      <w:r>
        <w:rPr>
          <w:rFonts w:ascii="Calibri"/>
          <w:sz w:val="20"/>
          <w:vertAlign w:val="baseline"/>
        </w:rPr>
        <w:t>of</w:t>
      </w:r>
      <w:r>
        <w:rPr>
          <w:rFonts w:ascii="Calibri"/>
          <w:spacing w:val="-7"/>
          <w:sz w:val="20"/>
          <w:vertAlign w:val="baseline"/>
        </w:rPr>
        <w:t> </w:t>
      </w:r>
      <w:r>
        <w:rPr>
          <w:rFonts w:ascii="Calibri"/>
          <w:sz w:val="20"/>
          <w:vertAlign w:val="baseline"/>
        </w:rPr>
        <w:t>Nigeria,</w:t>
      </w:r>
      <w:r>
        <w:rPr>
          <w:rFonts w:ascii="Calibri"/>
          <w:spacing w:val="-5"/>
          <w:sz w:val="20"/>
          <w:vertAlign w:val="baseline"/>
        </w:rPr>
        <w:t> </w:t>
      </w:r>
      <w:r>
        <w:rPr>
          <w:rFonts w:ascii="Calibri"/>
          <w:spacing w:val="-4"/>
          <w:sz w:val="20"/>
          <w:vertAlign w:val="baseline"/>
        </w:rPr>
        <w:t>2004</w:t>
      </w:r>
    </w:p>
    <w:p>
      <w:pPr>
        <w:spacing w:before="1"/>
        <w:ind w:left="160" w:right="0" w:firstLine="0"/>
        <w:jc w:val="left"/>
        <w:rPr>
          <w:rFonts w:ascii="Calibri"/>
          <w:sz w:val="20"/>
        </w:rPr>
      </w:pPr>
      <w:r>
        <w:rPr>
          <w:rFonts w:ascii="Calibri"/>
          <w:sz w:val="20"/>
          <w:vertAlign w:val="superscript"/>
        </w:rPr>
        <w:t>6</w:t>
      </w:r>
      <w:r>
        <w:rPr>
          <w:rFonts w:ascii="Calibri"/>
          <w:spacing w:val="-5"/>
          <w:sz w:val="20"/>
          <w:vertAlign w:val="baseline"/>
        </w:rPr>
        <w:t> </w:t>
      </w:r>
      <w:r>
        <w:rPr>
          <w:rFonts w:ascii="Calibri"/>
          <w:sz w:val="20"/>
          <w:vertAlign w:val="baseline"/>
        </w:rPr>
        <w:t>M11,</w:t>
      </w:r>
      <w:r>
        <w:rPr>
          <w:rFonts w:ascii="Calibri"/>
          <w:spacing w:val="-4"/>
          <w:sz w:val="20"/>
          <w:vertAlign w:val="baseline"/>
        </w:rPr>
        <w:t> </w:t>
      </w:r>
      <w:r>
        <w:rPr>
          <w:rFonts w:ascii="Calibri"/>
          <w:sz w:val="20"/>
          <w:vertAlign w:val="baseline"/>
        </w:rPr>
        <w:t>Laws</w:t>
      </w:r>
      <w:r>
        <w:rPr>
          <w:rFonts w:ascii="Calibri"/>
          <w:spacing w:val="-6"/>
          <w:sz w:val="20"/>
          <w:vertAlign w:val="baseline"/>
        </w:rPr>
        <w:t> </w:t>
      </w:r>
      <w:r>
        <w:rPr>
          <w:rFonts w:ascii="Calibri"/>
          <w:sz w:val="20"/>
          <w:vertAlign w:val="baseline"/>
        </w:rPr>
        <w:t>of</w:t>
      </w:r>
      <w:r>
        <w:rPr>
          <w:rFonts w:ascii="Calibri"/>
          <w:spacing w:val="-6"/>
          <w:sz w:val="20"/>
          <w:vertAlign w:val="baseline"/>
        </w:rPr>
        <w:t> </w:t>
      </w:r>
      <w:r>
        <w:rPr>
          <w:rFonts w:ascii="Calibri"/>
          <w:sz w:val="20"/>
          <w:vertAlign w:val="baseline"/>
        </w:rPr>
        <w:t>the</w:t>
      </w:r>
      <w:r>
        <w:rPr>
          <w:rFonts w:ascii="Calibri"/>
          <w:spacing w:val="-5"/>
          <w:sz w:val="20"/>
          <w:vertAlign w:val="baseline"/>
        </w:rPr>
        <w:t> </w:t>
      </w:r>
      <w:r>
        <w:rPr>
          <w:rFonts w:ascii="Calibri"/>
          <w:sz w:val="20"/>
          <w:vertAlign w:val="baseline"/>
        </w:rPr>
        <w:t>Federation</w:t>
      </w:r>
      <w:r>
        <w:rPr>
          <w:rFonts w:ascii="Calibri"/>
          <w:spacing w:val="-1"/>
          <w:sz w:val="20"/>
          <w:vertAlign w:val="baseline"/>
        </w:rPr>
        <w:t> </w:t>
      </w:r>
      <w:r>
        <w:rPr>
          <w:rFonts w:ascii="Calibri"/>
          <w:sz w:val="20"/>
          <w:vertAlign w:val="baseline"/>
        </w:rPr>
        <w:t>of</w:t>
      </w:r>
      <w:r>
        <w:rPr>
          <w:rFonts w:ascii="Calibri"/>
          <w:spacing w:val="-6"/>
          <w:sz w:val="20"/>
          <w:vertAlign w:val="baseline"/>
        </w:rPr>
        <w:t> </w:t>
      </w:r>
      <w:r>
        <w:rPr>
          <w:rFonts w:ascii="Calibri"/>
          <w:sz w:val="20"/>
          <w:vertAlign w:val="baseline"/>
        </w:rPr>
        <w:t>Nigeria,</w:t>
      </w:r>
      <w:r>
        <w:rPr>
          <w:rFonts w:ascii="Calibri"/>
          <w:spacing w:val="-4"/>
          <w:sz w:val="20"/>
          <w:vertAlign w:val="baseline"/>
        </w:rPr>
        <w:t> 2004</w:t>
      </w:r>
    </w:p>
    <w:p>
      <w:pPr>
        <w:spacing w:after="0"/>
        <w:jc w:val="left"/>
        <w:rPr>
          <w:rFonts w:ascii="Calibri"/>
          <w:sz w:val="20"/>
        </w:rPr>
        <w:sectPr>
          <w:footerReference w:type="default" r:id="rId9"/>
          <w:pgSz w:w="11910" w:h="16840"/>
          <w:pgMar w:header="0" w:footer="1002" w:top="1840" w:bottom="1200" w:left="1280" w:right="760"/>
          <w:pgNumType w:start="1"/>
        </w:sectPr>
      </w:pPr>
    </w:p>
    <w:p>
      <w:pPr>
        <w:pStyle w:val="BodyText"/>
        <w:spacing w:line="480" w:lineRule="auto" w:before="74"/>
        <w:ind w:left="160" w:right="677"/>
        <w:jc w:val="both"/>
      </w:pPr>
      <w:r>
        <w:rPr/>
        <w:t>and services around the country but also the revenue collected as tax from companies in the sector</w:t>
      </w:r>
      <w:r>
        <w:rPr>
          <w:vertAlign w:val="superscript"/>
        </w:rPr>
        <w:t>7</w:t>
      </w:r>
      <w:r>
        <w:rPr>
          <w:vertAlign w:val="baseline"/>
        </w:rPr>
        <w:t>. Despites these regional laws, there are also international laws that have been ratified by</w:t>
      </w:r>
      <w:r>
        <w:rPr>
          <w:spacing w:val="-7"/>
          <w:vertAlign w:val="baseline"/>
        </w:rPr>
        <w:t> </w:t>
      </w:r>
      <w:r>
        <w:rPr>
          <w:vertAlign w:val="baseline"/>
        </w:rPr>
        <w:t>Nigeria</w:t>
      </w:r>
      <w:r>
        <w:rPr>
          <w:spacing w:val="-4"/>
          <w:vertAlign w:val="baseline"/>
        </w:rPr>
        <w:t> </w:t>
      </w:r>
      <w:r>
        <w:rPr>
          <w:vertAlign w:val="baseline"/>
        </w:rPr>
        <w:t>that</w:t>
      </w:r>
      <w:r>
        <w:rPr>
          <w:spacing w:val="-2"/>
          <w:vertAlign w:val="baseline"/>
        </w:rPr>
        <w:t> </w:t>
      </w:r>
      <w:r>
        <w:rPr>
          <w:vertAlign w:val="baseline"/>
        </w:rPr>
        <w:t>also</w:t>
      </w:r>
      <w:r>
        <w:rPr>
          <w:spacing w:val="-2"/>
          <w:vertAlign w:val="baseline"/>
        </w:rPr>
        <w:t> </w:t>
      </w:r>
      <w:r>
        <w:rPr>
          <w:vertAlign w:val="baseline"/>
        </w:rPr>
        <w:t>regulates</w:t>
      </w:r>
      <w:r>
        <w:rPr>
          <w:spacing w:val="-2"/>
          <w:vertAlign w:val="baseline"/>
        </w:rPr>
        <w:t> </w:t>
      </w:r>
      <w:r>
        <w:rPr>
          <w:vertAlign w:val="baseline"/>
        </w:rPr>
        <w:t>our</w:t>
      </w:r>
      <w:r>
        <w:rPr>
          <w:spacing w:val="-2"/>
          <w:vertAlign w:val="baseline"/>
        </w:rPr>
        <w:t> </w:t>
      </w:r>
      <w:r>
        <w:rPr>
          <w:vertAlign w:val="baseline"/>
        </w:rPr>
        <w:t>Cabotage</w:t>
      </w:r>
      <w:r>
        <w:rPr>
          <w:spacing w:val="-3"/>
          <w:vertAlign w:val="baseline"/>
        </w:rPr>
        <w:t> </w:t>
      </w:r>
      <w:r>
        <w:rPr>
          <w:vertAlign w:val="baseline"/>
        </w:rPr>
        <w:t>which includes</w:t>
      </w:r>
      <w:r>
        <w:rPr>
          <w:spacing w:val="-2"/>
          <w:vertAlign w:val="baseline"/>
        </w:rPr>
        <w:t> </w:t>
      </w:r>
      <w:r>
        <w:rPr>
          <w:vertAlign w:val="baseline"/>
        </w:rPr>
        <w:t>United</w:t>
      </w:r>
      <w:r>
        <w:rPr>
          <w:spacing w:val="-2"/>
          <w:vertAlign w:val="baseline"/>
        </w:rPr>
        <w:t> </w:t>
      </w:r>
      <w:r>
        <w:rPr>
          <w:vertAlign w:val="baseline"/>
        </w:rPr>
        <w:t>Nations</w:t>
      </w:r>
      <w:r>
        <w:rPr>
          <w:spacing w:val="-2"/>
          <w:vertAlign w:val="baseline"/>
        </w:rPr>
        <w:t> </w:t>
      </w:r>
      <w:r>
        <w:rPr>
          <w:vertAlign w:val="baseline"/>
        </w:rPr>
        <w:t>Convention on</w:t>
      </w:r>
      <w:r>
        <w:rPr>
          <w:spacing w:val="-2"/>
          <w:vertAlign w:val="baseline"/>
        </w:rPr>
        <w:t> </w:t>
      </w:r>
      <w:r>
        <w:rPr>
          <w:vertAlign w:val="baseline"/>
        </w:rPr>
        <w:t>the Law of the Sea (UNCLOS) and the United Nations Convention of the Sale of Goods.</w:t>
      </w:r>
    </w:p>
    <w:p>
      <w:pPr>
        <w:pStyle w:val="BodyText"/>
        <w:spacing w:line="480" w:lineRule="auto" w:before="199"/>
        <w:ind w:left="160" w:right="674"/>
        <w:jc w:val="both"/>
      </w:pPr>
      <w:r>
        <w:rPr/>
        <w:t>The concept of Cabotage is neither a new fangled idea nor is its industrial application particularly</w:t>
      </w:r>
      <w:r>
        <w:rPr>
          <w:spacing w:val="-3"/>
        </w:rPr>
        <w:t> </w:t>
      </w:r>
      <w:r>
        <w:rPr/>
        <w:t>unique to the operation of the Nigerian economy alone. It has been noted that the word “cabotage” is derived from the Spanish root word “cabo” or “cab” simply meaning maritime circulation at short coastal distances or maritime trade along the coastal lines</w:t>
      </w:r>
      <w:r>
        <w:rPr>
          <w:vertAlign w:val="superscript"/>
        </w:rPr>
        <w:t>8</w:t>
      </w:r>
      <w:r>
        <w:rPr>
          <w:vertAlign w:val="baseline"/>
        </w:rPr>
        <w:t>. It is alsoa nautical term from the Spanish, denoting</w:t>
      </w:r>
      <w:r>
        <w:rPr>
          <w:spacing w:val="-2"/>
          <w:vertAlign w:val="baseline"/>
        </w:rPr>
        <w:t> </w:t>
      </w:r>
      <w:r>
        <w:rPr>
          <w:vertAlign w:val="baseline"/>
        </w:rPr>
        <w:t>strictly</w:t>
      </w:r>
      <w:r>
        <w:rPr>
          <w:spacing w:val="-4"/>
          <w:vertAlign w:val="baseline"/>
        </w:rPr>
        <w:t> </w:t>
      </w:r>
      <w:r>
        <w:rPr>
          <w:vertAlign w:val="baseline"/>
        </w:rPr>
        <w:t>navigation from cape to cape along</w:t>
      </w:r>
      <w:r>
        <w:rPr>
          <w:spacing w:val="-2"/>
          <w:vertAlign w:val="baseline"/>
        </w:rPr>
        <w:t> </w:t>
      </w:r>
      <w:r>
        <w:rPr>
          <w:vertAlign w:val="baseline"/>
        </w:rPr>
        <w:t>the coast without going into the open sea</w:t>
      </w:r>
      <w:r>
        <w:rPr>
          <w:vertAlign w:val="superscript"/>
        </w:rPr>
        <w:t>9</w:t>
      </w:r>
      <w:r>
        <w:rPr>
          <w:vertAlign w:val="baseline"/>
        </w:rPr>
        <w:t>.</w:t>
      </w:r>
    </w:p>
    <w:p>
      <w:pPr>
        <w:pStyle w:val="BodyText"/>
        <w:spacing w:line="480" w:lineRule="auto" w:before="200"/>
        <w:ind w:left="160" w:right="675"/>
        <w:jc w:val="both"/>
      </w:pPr>
      <w:r>
        <w:rPr/>
        <w:t>In International Law, Cabotage is identified with coastal trading, so that it means navigating and trading along the coast between the ports thereof</w:t>
      </w:r>
      <w:r>
        <w:rPr>
          <w:vertAlign w:val="superscript"/>
        </w:rPr>
        <w:t>10</w:t>
      </w:r>
      <w:r>
        <w:rPr>
          <w:vertAlign w:val="baseline"/>
        </w:rPr>
        <w:t>.Cabotage simply refers to transit of a vessel</w:t>
      </w:r>
      <w:r>
        <w:rPr>
          <w:vertAlign w:val="superscript"/>
        </w:rPr>
        <w:t>11</w:t>
      </w:r>
      <w:r>
        <w:rPr>
          <w:vertAlign w:val="baseline"/>
        </w:rPr>
        <w:t>along</w:t>
      </w:r>
      <w:r>
        <w:rPr>
          <w:spacing w:val="-5"/>
          <w:vertAlign w:val="baseline"/>
        </w:rPr>
        <w:t> </w:t>
      </w:r>
      <w:r>
        <w:rPr>
          <w:vertAlign w:val="baseline"/>
        </w:rPr>
        <w:t>the</w:t>
      </w:r>
      <w:r>
        <w:rPr>
          <w:spacing w:val="-1"/>
          <w:vertAlign w:val="baseline"/>
        </w:rPr>
        <w:t> </w:t>
      </w:r>
      <w:r>
        <w:rPr>
          <w:vertAlign w:val="baseline"/>
        </w:rPr>
        <w:t>coast</w:t>
      </w:r>
      <w:r>
        <w:rPr>
          <w:spacing w:val="-2"/>
          <w:vertAlign w:val="baseline"/>
        </w:rPr>
        <w:t> </w:t>
      </w:r>
      <w:r>
        <w:rPr>
          <w:vertAlign w:val="baseline"/>
        </w:rPr>
        <w:t>of a</w:t>
      </w:r>
      <w:r>
        <w:rPr>
          <w:spacing w:val="-1"/>
          <w:vertAlign w:val="baseline"/>
        </w:rPr>
        <w:t> </w:t>
      </w:r>
      <w:r>
        <w:rPr>
          <w:vertAlign w:val="baseline"/>
        </w:rPr>
        <w:t>nation</w:t>
      </w:r>
      <w:r>
        <w:rPr>
          <w:spacing w:val="-2"/>
          <w:vertAlign w:val="baseline"/>
        </w:rPr>
        <w:t> </w:t>
      </w:r>
      <w:r>
        <w:rPr>
          <w:vertAlign w:val="baseline"/>
        </w:rPr>
        <w:t>for</w:t>
      </w:r>
      <w:r>
        <w:rPr>
          <w:spacing w:val="-2"/>
          <w:vertAlign w:val="baseline"/>
        </w:rPr>
        <w:t> </w:t>
      </w:r>
      <w:r>
        <w:rPr>
          <w:vertAlign w:val="baseline"/>
        </w:rPr>
        <w:t>the</w:t>
      </w:r>
      <w:r>
        <w:rPr>
          <w:spacing w:val="-2"/>
          <w:vertAlign w:val="baseline"/>
        </w:rPr>
        <w:t> </w:t>
      </w:r>
      <w:r>
        <w:rPr>
          <w:vertAlign w:val="baseline"/>
        </w:rPr>
        <w:t>purpose</w:t>
      </w:r>
      <w:r>
        <w:rPr>
          <w:spacing w:val="-2"/>
          <w:vertAlign w:val="baseline"/>
        </w:rPr>
        <w:t> </w:t>
      </w:r>
      <w:r>
        <w:rPr>
          <w:vertAlign w:val="baseline"/>
        </w:rPr>
        <w:t>of</w:t>
      </w:r>
      <w:r>
        <w:rPr>
          <w:spacing w:val="-1"/>
          <w:vertAlign w:val="baseline"/>
        </w:rPr>
        <w:t> </w:t>
      </w:r>
      <w:r>
        <w:rPr>
          <w:vertAlign w:val="baseline"/>
        </w:rPr>
        <w:t>trade</w:t>
      </w:r>
      <w:r>
        <w:rPr>
          <w:spacing w:val="-1"/>
          <w:vertAlign w:val="baseline"/>
        </w:rPr>
        <w:t> </w:t>
      </w:r>
      <w:r>
        <w:rPr>
          <w:vertAlign w:val="baseline"/>
        </w:rPr>
        <w:t>from</w:t>
      </w:r>
      <w:r>
        <w:rPr>
          <w:spacing w:val="-2"/>
          <w:vertAlign w:val="baseline"/>
        </w:rPr>
        <w:t> </w:t>
      </w:r>
      <w:r>
        <w:rPr>
          <w:vertAlign w:val="baseline"/>
        </w:rPr>
        <w:t>one</w:t>
      </w:r>
      <w:r>
        <w:rPr>
          <w:spacing w:val="-1"/>
          <w:vertAlign w:val="baseline"/>
        </w:rPr>
        <w:t> </w:t>
      </w:r>
      <w:r>
        <w:rPr>
          <w:vertAlign w:val="baseline"/>
        </w:rPr>
        <w:t>port</w:t>
      </w:r>
      <w:r>
        <w:rPr>
          <w:spacing w:val="-2"/>
          <w:vertAlign w:val="baseline"/>
        </w:rPr>
        <w:t> </w:t>
      </w:r>
      <w:r>
        <w:rPr>
          <w:vertAlign w:val="baseline"/>
        </w:rPr>
        <w:t>to</w:t>
      </w:r>
      <w:r>
        <w:rPr>
          <w:spacing w:val="-2"/>
          <w:vertAlign w:val="baseline"/>
        </w:rPr>
        <w:t> </w:t>
      </w:r>
      <w:r>
        <w:rPr>
          <w:vertAlign w:val="baseline"/>
        </w:rPr>
        <w:t>another</w:t>
      </w:r>
      <w:r>
        <w:rPr>
          <w:spacing w:val="-4"/>
          <w:vertAlign w:val="baseline"/>
        </w:rPr>
        <w:t> </w:t>
      </w:r>
      <w:r>
        <w:rPr>
          <w:vertAlign w:val="baseline"/>
        </w:rPr>
        <w:t>within</w:t>
      </w:r>
      <w:r>
        <w:rPr>
          <w:spacing w:val="-2"/>
          <w:vertAlign w:val="baseline"/>
        </w:rPr>
        <w:t> </w:t>
      </w:r>
      <w:r>
        <w:rPr>
          <w:vertAlign w:val="baseline"/>
        </w:rPr>
        <w:t>the territorial limits of that nation. Such coastal trading is regulated by the laws of that nation. Cabotage laws, thus, are exclusive reservation of the coasting trade of a country to ships operating under the flag of that country. In the words of Walter</w:t>
      </w:r>
      <w:r>
        <w:rPr>
          <w:vertAlign w:val="superscript"/>
        </w:rPr>
        <w:t>12</w:t>
      </w:r>
      <w:r>
        <w:rPr>
          <w:vertAlign w:val="baseline"/>
        </w:rPr>
        <w:t>, the market reservation provisions of the law is intended to achieve the reservation of a significant part of the Nigerian</w:t>
      </w:r>
      <w:r>
        <w:rPr>
          <w:spacing w:val="24"/>
          <w:vertAlign w:val="baseline"/>
        </w:rPr>
        <w:t> </w:t>
      </w:r>
      <w:r>
        <w:rPr>
          <w:vertAlign w:val="baseline"/>
        </w:rPr>
        <w:t>coastal</w:t>
      </w:r>
      <w:r>
        <w:rPr>
          <w:spacing w:val="27"/>
          <w:vertAlign w:val="baseline"/>
        </w:rPr>
        <w:t> </w:t>
      </w:r>
      <w:r>
        <w:rPr>
          <w:vertAlign w:val="baseline"/>
        </w:rPr>
        <w:t>shipping</w:t>
      </w:r>
      <w:r>
        <w:rPr>
          <w:spacing w:val="25"/>
          <w:vertAlign w:val="baseline"/>
        </w:rPr>
        <w:t> </w:t>
      </w:r>
      <w:r>
        <w:rPr>
          <w:vertAlign w:val="baseline"/>
        </w:rPr>
        <w:t>business</w:t>
      </w:r>
      <w:r>
        <w:rPr>
          <w:spacing w:val="28"/>
          <w:vertAlign w:val="baseline"/>
        </w:rPr>
        <w:t> </w:t>
      </w:r>
      <w:r>
        <w:rPr>
          <w:vertAlign w:val="baseline"/>
        </w:rPr>
        <w:t>opportunity,</w:t>
      </w:r>
      <w:r>
        <w:rPr>
          <w:spacing w:val="29"/>
          <w:vertAlign w:val="baseline"/>
        </w:rPr>
        <w:t> </w:t>
      </w:r>
      <w:r>
        <w:rPr>
          <w:vertAlign w:val="baseline"/>
        </w:rPr>
        <w:t>particularly</w:t>
      </w:r>
      <w:r>
        <w:rPr>
          <w:spacing w:val="21"/>
          <w:vertAlign w:val="baseline"/>
        </w:rPr>
        <w:t> </w:t>
      </w:r>
      <w:r>
        <w:rPr>
          <w:vertAlign w:val="baseline"/>
        </w:rPr>
        <w:t>those</w:t>
      </w:r>
      <w:r>
        <w:rPr>
          <w:spacing w:val="27"/>
          <w:vertAlign w:val="baseline"/>
        </w:rPr>
        <w:t> </w:t>
      </w:r>
      <w:r>
        <w:rPr>
          <w:vertAlign w:val="baseline"/>
        </w:rPr>
        <w:t>existing</w:t>
      </w:r>
      <w:r>
        <w:rPr>
          <w:spacing w:val="25"/>
          <w:vertAlign w:val="baseline"/>
        </w:rPr>
        <w:t> </w:t>
      </w:r>
      <w:r>
        <w:rPr>
          <w:vertAlign w:val="baseline"/>
        </w:rPr>
        <w:t>in</w:t>
      </w:r>
      <w:r>
        <w:rPr>
          <w:spacing w:val="28"/>
          <w:vertAlign w:val="baseline"/>
        </w:rPr>
        <w:t> </w:t>
      </w:r>
      <w:r>
        <w:rPr>
          <w:vertAlign w:val="baseline"/>
        </w:rPr>
        <w:t>respect</w:t>
      </w:r>
      <w:r>
        <w:rPr>
          <w:spacing w:val="28"/>
          <w:vertAlign w:val="baseline"/>
        </w:rPr>
        <w:t> </w:t>
      </w:r>
      <w:r>
        <w:rPr>
          <w:vertAlign w:val="baseline"/>
        </w:rPr>
        <w:t>of</w:t>
      </w:r>
      <w:r>
        <w:rPr>
          <w:spacing w:val="26"/>
          <w:vertAlign w:val="baseline"/>
        </w:rPr>
        <w:t> </w:t>
      </w:r>
      <w:r>
        <w:rPr>
          <w:spacing w:val="-5"/>
          <w:vertAlign w:val="baseline"/>
        </w:rPr>
        <w:t>the</w:t>
      </w:r>
    </w:p>
    <w:p>
      <w:pPr>
        <w:pStyle w:val="BodyText"/>
        <w:spacing w:before="89"/>
        <w:rPr>
          <w:sz w:val="20"/>
        </w:rPr>
      </w:pPr>
      <w:r>
        <w:rPr/>
        <mc:AlternateContent>
          <mc:Choice Requires="wps">
            <w:drawing>
              <wp:anchor distT="0" distB="0" distL="0" distR="0" allowOverlap="1" layoutInCell="1" locked="0" behindDoc="1" simplePos="0" relativeHeight="487595008">
                <wp:simplePos x="0" y="0"/>
                <wp:positionH relativeFrom="page">
                  <wp:posOffset>914704</wp:posOffset>
                </wp:positionH>
                <wp:positionV relativeFrom="paragraph">
                  <wp:posOffset>218087</wp:posOffset>
                </wp:positionV>
                <wp:extent cx="1829435" cy="9525"/>
                <wp:effectExtent l="0" t="0" r="0" b="0"/>
                <wp:wrapTopAndBottom/>
                <wp:docPr id="22" name="Graphic 22"/>
                <wp:cNvGraphicFramePr>
                  <a:graphicFrameLocks/>
                </wp:cNvGraphicFramePr>
                <a:graphic>
                  <a:graphicData uri="http://schemas.microsoft.com/office/word/2010/wordprocessingShape">
                    <wps:wsp>
                      <wps:cNvPr id="22" name="Graphic 22"/>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7.172218pt;width:144.020pt;height:.71997pt;mso-position-horizontal-relative:page;mso-position-vertical-relative:paragraph;z-index:-15721472;mso-wrap-distance-left:0;mso-wrap-distance-right:0" id="docshape18" filled="true" fillcolor="#000000" stroked="false">
                <v:fill type="solid"/>
                <w10:wrap type="topAndBottom"/>
              </v:rect>
            </w:pict>
          </mc:Fallback>
        </mc:AlternateContent>
      </w:r>
    </w:p>
    <w:p>
      <w:pPr>
        <w:spacing w:before="100"/>
        <w:ind w:left="160" w:right="684" w:firstLine="0"/>
        <w:jc w:val="both"/>
        <w:rPr>
          <w:rFonts w:ascii="Calibri"/>
          <w:sz w:val="20"/>
        </w:rPr>
      </w:pPr>
      <w:r>
        <w:rPr>
          <w:rFonts w:ascii="Calibri"/>
          <w:sz w:val="20"/>
          <w:vertAlign w:val="superscript"/>
        </w:rPr>
        <w:t>7</w:t>
      </w:r>
      <w:r>
        <w:rPr>
          <w:rFonts w:ascii="Calibri"/>
          <w:sz w:val="20"/>
          <w:vertAlign w:val="baseline"/>
        </w:rPr>
        <w:t> Foranimifera Market Research, Cabotage Law and its benefit to the economy in Nigeria. www</w:t>
      </w:r>
      <w:hyperlink r:id="rId10">
        <w:r>
          <w:rPr>
            <w:rFonts w:ascii="Calibri"/>
            <w:sz w:val="20"/>
            <w:vertAlign w:val="baseline"/>
          </w:rPr>
          <w:t>.htt</w:t>
        </w:r>
      </w:hyperlink>
      <w:r>
        <w:rPr>
          <w:rFonts w:ascii="Calibri"/>
          <w:sz w:val="20"/>
          <w:vertAlign w:val="baseline"/>
        </w:rPr>
        <w:t>p</w:t>
      </w:r>
      <w:hyperlink r:id="rId10">
        <w:r>
          <w:rPr>
            <w:rFonts w:ascii="Calibri"/>
            <w:sz w:val="20"/>
            <w:vertAlign w:val="baseline"/>
          </w:rPr>
          <w:t>://foramfera.com/2016/03/24.</w:t>
        </w:r>
      </w:hyperlink>
      <w:r>
        <w:rPr>
          <w:rFonts w:ascii="Calibri"/>
          <w:sz w:val="20"/>
          <w:vertAlign w:val="baseline"/>
        </w:rPr>
        <w:t> Accessed 11/06/18 at 7:54pm</w:t>
      </w:r>
    </w:p>
    <w:p>
      <w:pPr>
        <w:spacing w:before="1"/>
        <w:ind w:left="160" w:right="687" w:firstLine="0"/>
        <w:jc w:val="both"/>
        <w:rPr>
          <w:rFonts w:ascii="Calibri"/>
          <w:sz w:val="20"/>
        </w:rPr>
      </w:pPr>
      <w:r>
        <w:rPr>
          <w:rFonts w:ascii="Calibri"/>
          <w:sz w:val="20"/>
          <w:vertAlign w:val="superscript"/>
        </w:rPr>
        <w:t>8</w:t>
      </w:r>
      <w:r>
        <w:rPr>
          <w:rFonts w:ascii="Calibri"/>
          <w:spacing w:val="-3"/>
          <w:sz w:val="20"/>
          <w:vertAlign w:val="baseline"/>
        </w:rPr>
        <w:t> </w:t>
      </w:r>
      <w:r>
        <w:rPr>
          <w:rFonts w:ascii="Calibri"/>
          <w:sz w:val="20"/>
          <w:vertAlign w:val="baseline"/>
        </w:rPr>
        <w:t>Usoro. (2012) In: Okeke V.O.S. An Evaluation of the Effectiveness of the Cabotage Act 2003 on Nigerian Maritime Administration, London England, Vol.2, No. 1, p. 14</w:t>
      </w:r>
    </w:p>
    <w:p>
      <w:pPr>
        <w:spacing w:line="243" w:lineRule="exact" w:before="0"/>
        <w:ind w:left="160" w:right="0" w:firstLine="0"/>
        <w:jc w:val="both"/>
        <w:rPr>
          <w:rFonts w:ascii="Calibri" w:hAnsi="Calibri"/>
          <w:sz w:val="20"/>
        </w:rPr>
      </w:pPr>
      <w:r>
        <w:rPr>
          <w:rFonts w:ascii="Calibri" w:hAnsi="Calibri"/>
          <w:sz w:val="20"/>
          <w:vertAlign w:val="superscript"/>
        </w:rPr>
        <w:t>9</w:t>
      </w:r>
      <w:r>
        <w:rPr>
          <w:rFonts w:ascii="Calibri" w:hAnsi="Calibri"/>
          <w:spacing w:val="-8"/>
          <w:sz w:val="20"/>
          <w:vertAlign w:val="baseline"/>
        </w:rPr>
        <w:t> </w:t>
      </w:r>
      <w:r>
        <w:rPr>
          <w:rFonts w:ascii="Calibri" w:hAnsi="Calibri"/>
          <w:sz w:val="20"/>
          <w:vertAlign w:val="baseline"/>
        </w:rPr>
        <w:t>Black’s</w:t>
      </w:r>
      <w:r>
        <w:rPr>
          <w:rFonts w:ascii="Calibri" w:hAnsi="Calibri"/>
          <w:spacing w:val="-9"/>
          <w:sz w:val="20"/>
          <w:vertAlign w:val="baseline"/>
        </w:rPr>
        <w:t> </w:t>
      </w:r>
      <w:r>
        <w:rPr>
          <w:rFonts w:ascii="Calibri" w:hAnsi="Calibri"/>
          <w:sz w:val="20"/>
          <w:vertAlign w:val="baseline"/>
        </w:rPr>
        <w:t>Law</w:t>
      </w:r>
      <w:r>
        <w:rPr>
          <w:rFonts w:ascii="Calibri" w:hAnsi="Calibri"/>
          <w:spacing w:val="-7"/>
          <w:sz w:val="20"/>
          <w:vertAlign w:val="baseline"/>
        </w:rPr>
        <w:t> </w:t>
      </w:r>
      <w:r>
        <w:rPr>
          <w:rFonts w:ascii="Calibri" w:hAnsi="Calibri"/>
          <w:sz w:val="20"/>
          <w:vertAlign w:val="baseline"/>
        </w:rPr>
        <w:t>Dictionary</w:t>
      </w:r>
      <w:r>
        <w:rPr>
          <w:rFonts w:ascii="Calibri" w:hAnsi="Calibri"/>
          <w:spacing w:val="-7"/>
          <w:sz w:val="20"/>
          <w:vertAlign w:val="baseline"/>
        </w:rPr>
        <w:t> </w:t>
      </w:r>
      <w:r>
        <w:rPr>
          <w:rFonts w:ascii="Calibri" w:hAnsi="Calibri"/>
          <w:sz w:val="20"/>
          <w:vertAlign w:val="baseline"/>
        </w:rPr>
        <w:t>with</w:t>
      </w:r>
      <w:r>
        <w:rPr>
          <w:rFonts w:ascii="Calibri" w:hAnsi="Calibri"/>
          <w:spacing w:val="-7"/>
          <w:sz w:val="20"/>
          <w:vertAlign w:val="baseline"/>
        </w:rPr>
        <w:t> </w:t>
      </w:r>
      <w:r>
        <w:rPr>
          <w:rFonts w:ascii="Calibri" w:hAnsi="Calibri"/>
          <w:sz w:val="20"/>
          <w:vertAlign w:val="baseline"/>
        </w:rPr>
        <w:t>Pronunciations,</w:t>
      </w:r>
      <w:r>
        <w:rPr>
          <w:rFonts w:ascii="Calibri" w:hAnsi="Calibri"/>
          <w:spacing w:val="-6"/>
          <w:sz w:val="20"/>
          <w:vertAlign w:val="baseline"/>
        </w:rPr>
        <w:t> </w:t>
      </w:r>
      <w:r>
        <w:rPr>
          <w:rFonts w:ascii="Calibri" w:hAnsi="Calibri"/>
          <w:sz w:val="20"/>
          <w:vertAlign w:val="baseline"/>
        </w:rPr>
        <w:t>St.</w:t>
      </w:r>
      <w:r>
        <w:rPr>
          <w:rFonts w:ascii="Calibri" w:hAnsi="Calibri"/>
          <w:spacing w:val="-7"/>
          <w:sz w:val="20"/>
          <w:vertAlign w:val="baseline"/>
        </w:rPr>
        <w:t> </w:t>
      </w:r>
      <w:r>
        <w:rPr>
          <w:rFonts w:ascii="Calibri" w:hAnsi="Calibri"/>
          <w:sz w:val="20"/>
          <w:vertAlign w:val="baseline"/>
        </w:rPr>
        <w:t>Paul,</w:t>
      </w:r>
      <w:r>
        <w:rPr>
          <w:rFonts w:ascii="Calibri" w:hAnsi="Calibri"/>
          <w:spacing w:val="-7"/>
          <w:sz w:val="20"/>
          <w:vertAlign w:val="baseline"/>
        </w:rPr>
        <w:t> </w:t>
      </w:r>
      <w:r>
        <w:rPr>
          <w:rFonts w:ascii="Calibri" w:hAnsi="Calibri"/>
          <w:sz w:val="20"/>
          <w:vertAlign w:val="baseline"/>
        </w:rPr>
        <w:t>Minn.</w:t>
      </w:r>
      <w:r>
        <w:rPr>
          <w:rFonts w:ascii="Calibri" w:hAnsi="Calibri"/>
          <w:spacing w:val="-8"/>
          <w:sz w:val="20"/>
          <w:vertAlign w:val="baseline"/>
        </w:rPr>
        <w:t> </w:t>
      </w:r>
      <w:r>
        <w:rPr>
          <w:rFonts w:ascii="Calibri" w:hAnsi="Calibri"/>
          <w:sz w:val="20"/>
          <w:vertAlign w:val="baseline"/>
        </w:rPr>
        <w:t>West</w:t>
      </w:r>
      <w:r>
        <w:rPr>
          <w:rFonts w:ascii="Calibri" w:hAnsi="Calibri"/>
          <w:spacing w:val="-7"/>
          <w:sz w:val="20"/>
          <w:vertAlign w:val="baseline"/>
        </w:rPr>
        <w:t> </w:t>
      </w:r>
      <w:r>
        <w:rPr>
          <w:rFonts w:ascii="Calibri" w:hAnsi="Calibri"/>
          <w:sz w:val="20"/>
          <w:vertAlign w:val="baseline"/>
        </w:rPr>
        <w:t>Publishing</w:t>
      </w:r>
      <w:r>
        <w:rPr>
          <w:rFonts w:ascii="Calibri" w:hAnsi="Calibri"/>
          <w:spacing w:val="-5"/>
          <w:sz w:val="20"/>
          <w:vertAlign w:val="baseline"/>
        </w:rPr>
        <w:t> </w:t>
      </w:r>
      <w:r>
        <w:rPr>
          <w:rFonts w:ascii="Calibri" w:hAnsi="Calibri"/>
          <w:sz w:val="20"/>
          <w:vertAlign w:val="baseline"/>
        </w:rPr>
        <w:t>Co.,</w:t>
      </w:r>
      <w:r>
        <w:rPr>
          <w:rFonts w:ascii="Calibri" w:hAnsi="Calibri"/>
          <w:spacing w:val="-7"/>
          <w:sz w:val="20"/>
          <w:vertAlign w:val="baseline"/>
        </w:rPr>
        <w:t> </w:t>
      </w:r>
      <w:r>
        <w:rPr>
          <w:rFonts w:ascii="Calibri" w:hAnsi="Calibri"/>
          <w:sz w:val="20"/>
          <w:vertAlign w:val="baseline"/>
        </w:rPr>
        <w:t>Sixth</w:t>
      </w:r>
      <w:r>
        <w:rPr>
          <w:rFonts w:ascii="Calibri" w:hAnsi="Calibri"/>
          <w:spacing w:val="-7"/>
          <w:sz w:val="20"/>
          <w:vertAlign w:val="baseline"/>
        </w:rPr>
        <w:t> </w:t>
      </w:r>
      <w:r>
        <w:rPr>
          <w:rFonts w:ascii="Calibri" w:hAnsi="Calibri"/>
          <w:sz w:val="20"/>
          <w:vertAlign w:val="baseline"/>
        </w:rPr>
        <w:t>Edition</w:t>
      </w:r>
      <w:r>
        <w:rPr>
          <w:rFonts w:ascii="Calibri" w:hAnsi="Calibri"/>
          <w:spacing w:val="-6"/>
          <w:sz w:val="20"/>
          <w:vertAlign w:val="baseline"/>
        </w:rPr>
        <w:t> </w:t>
      </w:r>
      <w:r>
        <w:rPr>
          <w:rFonts w:ascii="Calibri" w:hAnsi="Calibri"/>
          <w:sz w:val="20"/>
          <w:vertAlign w:val="baseline"/>
        </w:rPr>
        <w:t>(1990)</w:t>
      </w:r>
      <w:r>
        <w:rPr>
          <w:rFonts w:ascii="Calibri" w:hAnsi="Calibri"/>
          <w:spacing w:val="-9"/>
          <w:sz w:val="20"/>
          <w:vertAlign w:val="baseline"/>
        </w:rPr>
        <w:t> </w:t>
      </w:r>
      <w:r>
        <w:rPr>
          <w:rFonts w:ascii="Calibri" w:hAnsi="Calibri"/>
          <w:sz w:val="20"/>
          <w:vertAlign w:val="baseline"/>
        </w:rPr>
        <w:t>p.</w:t>
      </w:r>
      <w:r>
        <w:rPr>
          <w:rFonts w:ascii="Calibri" w:hAnsi="Calibri"/>
          <w:spacing w:val="-7"/>
          <w:sz w:val="20"/>
          <w:vertAlign w:val="baseline"/>
        </w:rPr>
        <w:t> </w:t>
      </w:r>
      <w:r>
        <w:rPr>
          <w:rFonts w:ascii="Calibri" w:hAnsi="Calibri"/>
          <w:spacing w:val="-4"/>
          <w:sz w:val="20"/>
          <w:vertAlign w:val="baseline"/>
        </w:rPr>
        <w:t>202.</w:t>
      </w:r>
    </w:p>
    <w:p>
      <w:pPr>
        <w:spacing w:before="1"/>
        <w:ind w:left="160" w:right="0" w:firstLine="0"/>
        <w:jc w:val="both"/>
        <w:rPr>
          <w:rFonts w:ascii="Calibri"/>
          <w:sz w:val="20"/>
        </w:rPr>
      </w:pPr>
      <w:r>
        <w:rPr>
          <w:rFonts w:ascii="Calibri"/>
          <w:sz w:val="20"/>
          <w:vertAlign w:val="superscript"/>
        </w:rPr>
        <w:t>10</w:t>
      </w:r>
      <w:r>
        <w:rPr>
          <w:rFonts w:ascii="Calibri"/>
          <w:spacing w:val="-4"/>
          <w:sz w:val="20"/>
          <w:vertAlign w:val="baseline"/>
        </w:rPr>
        <w:t> Ibid</w:t>
      </w:r>
    </w:p>
    <w:p>
      <w:pPr>
        <w:spacing w:before="0"/>
        <w:ind w:left="160" w:right="688" w:firstLine="0"/>
        <w:jc w:val="both"/>
        <w:rPr>
          <w:rFonts w:ascii="Calibri"/>
          <w:sz w:val="20"/>
        </w:rPr>
      </w:pPr>
      <w:r>
        <w:rPr>
          <w:rFonts w:ascii="Calibri"/>
          <w:sz w:val="20"/>
          <w:vertAlign w:val="superscript"/>
        </w:rPr>
        <w:t>11</w:t>
      </w:r>
      <w:r>
        <w:rPr>
          <w:rFonts w:ascii="Calibri"/>
          <w:spacing w:val="-3"/>
          <w:sz w:val="20"/>
          <w:vertAlign w:val="baseline"/>
        </w:rPr>
        <w:t> </w:t>
      </w:r>
      <w:r>
        <w:rPr>
          <w:rFonts w:ascii="Calibri"/>
          <w:sz w:val="20"/>
          <w:vertAlign w:val="baseline"/>
        </w:rPr>
        <w:t>Section 2 (d) of the Coastal and Inland Shipping (Cabotage) Act 2003, "vessel" includes any description of vessel,</w:t>
      </w:r>
      <w:r>
        <w:rPr>
          <w:rFonts w:ascii="Calibri"/>
          <w:spacing w:val="-1"/>
          <w:sz w:val="20"/>
          <w:vertAlign w:val="baseline"/>
        </w:rPr>
        <w:t> </w:t>
      </w:r>
      <w:r>
        <w:rPr>
          <w:rFonts w:ascii="Calibri"/>
          <w:sz w:val="20"/>
          <w:vertAlign w:val="baseline"/>
        </w:rPr>
        <w:t>ship,</w:t>
      </w:r>
      <w:r>
        <w:rPr>
          <w:rFonts w:ascii="Calibri"/>
          <w:spacing w:val="-1"/>
          <w:sz w:val="20"/>
          <w:vertAlign w:val="baseline"/>
        </w:rPr>
        <w:t> </w:t>
      </w:r>
      <w:r>
        <w:rPr>
          <w:rFonts w:ascii="Calibri"/>
          <w:sz w:val="20"/>
          <w:vertAlign w:val="baseline"/>
        </w:rPr>
        <w:t>boat,</w:t>
      </w:r>
      <w:r>
        <w:rPr>
          <w:rFonts w:ascii="Calibri"/>
          <w:spacing w:val="-1"/>
          <w:sz w:val="20"/>
          <w:vertAlign w:val="baseline"/>
        </w:rPr>
        <w:t> </w:t>
      </w:r>
      <w:r>
        <w:rPr>
          <w:rFonts w:ascii="Calibri"/>
          <w:sz w:val="20"/>
          <w:vertAlign w:val="baseline"/>
        </w:rPr>
        <w:t>hovercraft or</w:t>
      </w:r>
      <w:r>
        <w:rPr>
          <w:rFonts w:ascii="Calibri"/>
          <w:spacing w:val="-2"/>
          <w:sz w:val="20"/>
          <w:vertAlign w:val="baseline"/>
        </w:rPr>
        <w:t> </w:t>
      </w:r>
      <w:r>
        <w:rPr>
          <w:rFonts w:ascii="Calibri"/>
          <w:sz w:val="20"/>
          <w:vertAlign w:val="baseline"/>
        </w:rPr>
        <w:t>craft,</w:t>
      </w:r>
      <w:r>
        <w:rPr>
          <w:rFonts w:ascii="Calibri"/>
          <w:spacing w:val="-1"/>
          <w:sz w:val="20"/>
          <w:vertAlign w:val="baseline"/>
        </w:rPr>
        <w:t> </w:t>
      </w:r>
      <w:r>
        <w:rPr>
          <w:rFonts w:ascii="Calibri"/>
          <w:sz w:val="20"/>
          <w:vertAlign w:val="baseline"/>
        </w:rPr>
        <w:t>including</w:t>
      </w:r>
      <w:r>
        <w:rPr>
          <w:rFonts w:ascii="Calibri"/>
          <w:spacing w:val="-2"/>
          <w:sz w:val="20"/>
          <w:vertAlign w:val="baseline"/>
        </w:rPr>
        <w:t> </w:t>
      </w:r>
      <w:r>
        <w:rPr>
          <w:rFonts w:ascii="Calibri"/>
          <w:sz w:val="20"/>
          <w:vertAlign w:val="baseline"/>
        </w:rPr>
        <w:t>air</w:t>
      </w:r>
      <w:r>
        <w:rPr>
          <w:rFonts w:ascii="Calibri"/>
          <w:spacing w:val="-1"/>
          <w:sz w:val="20"/>
          <w:vertAlign w:val="baseline"/>
        </w:rPr>
        <w:t> </w:t>
      </w:r>
      <w:r>
        <w:rPr>
          <w:rFonts w:ascii="Calibri"/>
          <w:sz w:val="20"/>
          <w:vertAlign w:val="baseline"/>
        </w:rPr>
        <w:t>cushion vehicles</w:t>
      </w:r>
      <w:r>
        <w:rPr>
          <w:rFonts w:ascii="Calibri"/>
          <w:spacing w:val="-1"/>
          <w:sz w:val="20"/>
          <w:vertAlign w:val="baseline"/>
        </w:rPr>
        <w:t> </w:t>
      </w:r>
      <w:r>
        <w:rPr>
          <w:rFonts w:ascii="Calibri"/>
          <w:sz w:val="20"/>
          <w:vertAlign w:val="baseline"/>
        </w:rPr>
        <w:t>and</w:t>
      </w:r>
      <w:r>
        <w:rPr>
          <w:rFonts w:ascii="Calibri"/>
          <w:spacing w:val="-1"/>
          <w:sz w:val="20"/>
          <w:vertAlign w:val="baseline"/>
        </w:rPr>
        <w:t> </w:t>
      </w:r>
      <w:r>
        <w:rPr>
          <w:rFonts w:ascii="Calibri"/>
          <w:sz w:val="20"/>
          <w:vertAlign w:val="baseline"/>
        </w:rPr>
        <w:t>dynamically</w:t>
      </w:r>
      <w:r>
        <w:rPr>
          <w:rFonts w:ascii="Calibri"/>
          <w:spacing w:val="-1"/>
          <w:sz w:val="20"/>
          <w:vertAlign w:val="baseline"/>
        </w:rPr>
        <w:t> </w:t>
      </w:r>
      <w:r>
        <w:rPr>
          <w:rFonts w:ascii="Calibri"/>
          <w:sz w:val="20"/>
          <w:vertAlign w:val="baseline"/>
        </w:rPr>
        <w:t>supported</w:t>
      </w:r>
      <w:r>
        <w:rPr>
          <w:rFonts w:ascii="Calibri"/>
          <w:spacing w:val="-1"/>
          <w:sz w:val="20"/>
          <w:vertAlign w:val="baseline"/>
        </w:rPr>
        <w:t> </w:t>
      </w:r>
      <w:r>
        <w:rPr>
          <w:rFonts w:ascii="Calibri"/>
          <w:sz w:val="20"/>
          <w:vertAlign w:val="baseline"/>
        </w:rPr>
        <w:t>craft,</w:t>
      </w:r>
      <w:r>
        <w:rPr>
          <w:rFonts w:ascii="Calibri"/>
          <w:spacing w:val="-1"/>
          <w:sz w:val="20"/>
          <w:vertAlign w:val="baseline"/>
        </w:rPr>
        <w:t> </w:t>
      </w:r>
      <w:r>
        <w:rPr>
          <w:rFonts w:ascii="Calibri"/>
          <w:sz w:val="20"/>
          <w:vertAlign w:val="baseline"/>
        </w:rPr>
        <w:t>designed, used or capable of being used solely or partly for marine navigation and used for the carriage on, through or under water of persons or property without regard to method or lack of propulsion.</w:t>
      </w:r>
    </w:p>
    <w:p>
      <w:pPr>
        <w:spacing w:before="1"/>
        <w:ind w:left="160" w:right="678" w:firstLine="0"/>
        <w:jc w:val="both"/>
        <w:rPr>
          <w:rFonts w:ascii="Calibri"/>
          <w:sz w:val="20"/>
        </w:rPr>
      </w:pPr>
      <w:r>
        <w:rPr>
          <w:rFonts w:ascii="Calibri"/>
          <w:sz w:val="20"/>
          <w:vertAlign w:val="superscript"/>
        </w:rPr>
        <w:t>12</w:t>
      </w:r>
      <w:r>
        <w:rPr>
          <w:rFonts w:ascii="Calibri"/>
          <w:spacing w:val="-5"/>
          <w:sz w:val="20"/>
          <w:vertAlign w:val="baseline"/>
        </w:rPr>
        <w:t> </w:t>
      </w:r>
      <w:r>
        <w:rPr>
          <w:rFonts w:ascii="Calibri"/>
          <w:sz w:val="20"/>
          <w:vertAlign w:val="baseline"/>
        </w:rPr>
        <w:t>Walter C. (2010) Cabotage Act and Development in Nigerian Maritime. </w:t>
      </w:r>
      <w:hyperlink r:id="rId11">
        <w:r>
          <w:rPr>
            <w:rFonts w:ascii="Calibri"/>
            <w:sz w:val="20"/>
            <w:u w:val="single"/>
            <w:vertAlign w:val="baseline"/>
          </w:rPr>
          <w:t>http://www.thetidenewsonline.com</w:t>
        </w:r>
        <w:r>
          <w:rPr>
            <w:rFonts w:ascii="Calibri"/>
            <w:sz w:val="20"/>
            <w:vertAlign w:val="baseline"/>
          </w:rPr>
          <w:t>.</w:t>
        </w:r>
      </w:hyperlink>
      <w:r>
        <w:rPr>
          <w:rFonts w:ascii="Calibri"/>
          <w:sz w:val="20"/>
          <w:vertAlign w:val="baseline"/>
        </w:rPr>
        <w:t> Accessed 19/06/18 at 10:42am.</w:t>
      </w:r>
    </w:p>
    <w:p>
      <w:pPr>
        <w:spacing w:after="0"/>
        <w:jc w:val="both"/>
        <w:rPr>
          <w:rFonts w:ascii="Calibri"/>
          <w:sz w:val="20"/>
        </w:rPr>
        <w:sectPr>
          <w:pgSz w:w="11910" w:h="16840"/>
          <w:pgMar w:header="0" w:footer="1002" w:top="1340" w:bottom="1200" w:left="1280" w:right="760"/>
        </w:sectPr>
      </w:pPr>
    </w:p>
    <w:p>
      <w:pPr>
        <w:pStyle w:val="BodyText"/>
        <w:spacing w:line="480" w:lineRule="auto" w:before="74"/>
        <w:ind w:left="160" w:right="674"/>
        <w:jc w:val="both"/>
      </w:pPr>
      <w:r>
        <w:rPr/>
        <w:t>local carriage of goods, the coastal transport of men and materials, the supply of offshore vessels of differing operational and market role description, the supply of all manner of shipping services between all Nigerian coastwise and offshore locations for Nigerian operators only. It is indeed the case that most maritime Nations of the world maintain one form of Cabotage regime or the other in the support of the development and growth of their maritime industry.</w:t>
      </w:r>
    </w:p>
    <w:p>
      <w:pPr>
        <w:pStyle w:val="BodyText"/>
        <w:spacing w:line="480" w:lineRule="auto" w:before="200"/>
        <w:ind w:left="160" w:right="673"/>
        <w:jc w:val="both"/>
      </w:pPr>
      <w:r>
        <w:rPr/>
        <w:t>The United States of America which is regarded as the world’s foremost of the free trade concepts, has for over a hundred years, operated, and enforced the provisions of the Jones’s Act</w:t>
      </w:r>
      <w:r>
        <w:rPr>
          <w:vertAlign w:val="superscript"/>
        </w:rPr>
        <w:t>13</w:t>
      </w:r>
      <w:r>
        <w:rPr>
          <w:spacing w:val="-1"/>
          <w:vertAlign w:val="baseline"/>
        </w:rPr>
        <w:t> </w:t>
      </w:r>
      <w:r>
        <w:rPr>
          <w:vertAlign w:val="baseline"/>
        </w:rPr>
        <w:t>which is one of the strictest form of Cabotage legislation in existence anywhere</w:t>
      </w:r>
      <w:r>
        <w:rPr>
          <w:vertAlign w:val="superscript"/>
        </w:rPr>
        <w:t>14</w:t>
      </w:r>
      <w:r>
        <w:rPr>
          <w:vertAlign w:val="baseline"/>
        </w:rPr>
        <w:t>. A successful Cabotage regime in Nigeria would essentially</w:t>
      </w:r>
      <w:r>
        <w:rPr>
          <w:spacing w:val="-3"/>
          <w:vertAlign w:val="baseline"/>
        </w:rPr>
        <w:t> </w:t>
      </w:r>
      <w:r>
        <w:rPr>
          <w:vertAlign w:val="baseline"/>
        </w:rPr>
        <w:t>be conditioned on the availability</w:t>
      </w:r>
      <w:r>
        <w:rPr>
          <w:spacing w:val="-3"/>
          <w:vertAlign w:val="baseline"/>
        </w:rPr>
        <w:t> </w:t>
      </w:r>
      <w:r>
        <w:rPr>
          <w:vertAlign w:val="baseline"/>
        </w:rPr>
        <w:t>of Nigerian owned registered vessels of appropriate market size and description. Nigeria’s shipping interest would invariably develop on indigenous shipping fleet of the appropriate market role description and capacity in other to be properly positioned to take full advantage of the Cabotage Laws.</w:t>
      </w:r>
    </w:p>
    <w:p>
      <w:pPr>
        <w:pStyle w:val="BodyText"/>
        <w:spacing w:line="480" w:lineRule="auto" w:before="200"/>
        <w:ind w:left="160" w:right="675"/>
        <w:jc w:val="both"/>
      </w:pPr>
      <w:r>
        <w:rPr/>
        <w:t>Ships, shipping services and production however, are capital intensive and the source of funding</w:t>
      </w:r>
      <w:r>
        <w:rPr>
          <w:vertAlign w:val="superscript"/>
        </w:rPr>
        <w:t>15</w:t>
      </w:r>
      <w:r>
        <w:rPr>
          <w:vertAlign w:val="baseline"/>
        </w:rPr>
        <w:t>through the Cabotage Vessel Financing Fund (CVFF) has been put in place to promote the development of indigenous ship acquisition capacity by providing financial assistance to Nigerian operators in the domestic coastal shipping. In the quest to optimize our Cabotage potential, there is need to provide adequate and feasible funding support for asset acquisition if the expected results are to be achieved. This lack of participatory capacity was attributed</w:t>
      </w:r>
      <w:r>
        <w:rPr>
          <w:spacing w:val="32"/>
          <w:vertAlign w:val="baseline"/>
        </w:rPr>
        <w:t> </w:t>
      </w:r>
      <w:r>
        <w:rPr>
          <w:vertAlign w:val="baseline"/>
        </w:rPr>
        <w:t>to</w:t>
      </w:r>
      <w:r>
        <w:rPr>
          <w:spacing w:val="36"/>
          <w:vertAlign w:val="baseline"/>
        </w:rPr>
        <w:t> </w:t>
      </w:r>
      <w:r>
        <w:rPr>
          <w:vertAlign w:val="baseline"/>
        </w:rPr>
        <w:t>the</w:t>
      </w:r>
      <w:r>
        <w:rPr>
          <w:spacing w:val="35"/>
          <w:vertAlign w:val="baseline"/>
        </w:rPr>
        <w:t> </w:t>
      </w:r>
      <w:r>
        <w:rPr>
          <w:vertAlign w:val="baseline"/>
        </w:rPr>
        <w:t>inability</w:t>
      </w:r>
      <w:r>
        <w:rPr>
          <w:spacing w:val="33"/>
          <w:vertAlign w:val="baseline"/>
        </w:rPr>
        <w:t> </w:t>
      </w:r>
      <w:r>
        <w:rPr>
          <w:vertAlign w:val="baseline"/>
        </w:rPr>
        <w:t>of</w:t>
      </w:r>
      <w:r>
        <w:rPr>
          <w:spacing w:val="35"/>
          <w:vertAlign w:val="baseline"/>
        </w:rPr>
        <w:t> </w:t>
      </w:r>
      <w:r>
        <w:rPr>
          <w:vertAlign w:val="baseline"/>
        </w:rPr>
        <w:t>indigenes</w:t>
      </w:r>
      <w:r>
        <w:rPr>
          <w:spacing w:val="36"/>
          <w:vertAlign w:val="baseline"/>
        </w:rPr>
        <w:t> </w:t>
      </w:r>
      <w:r>
        <w:rPr>
          <w:vertAlign w:val="baseline"/>
        </w:rPr>
        <w:t>to</w:t>
      </w:r>
      <w:r>
        <w:rPr>
          <w:spacing w:val="35"/>
          <w:vertAlign w:val="baseline"/>
        </w:rPr>
        <w:t> </w:t>
      </w:r>
      <w:r>
        <w:rPr>
          <w:vertAlign w:val="baseline"/>
        </w:rPr>
        <w:t>invest</w:t>
      </w:r>
      <w:r>
        <w:rPr>
          <w:spacing w:val="38"/>
          <w:vertAlign w:val="baseline"/>
        </w:rPr>
        <w:t> </w:t>
      </w:r>
      <w:r>
        <w:rPr>
          <w:vertAlign w:val="baseline"/>
        </w:rPr>
        <w:t>in</w:t>
      </w:r>
      <w:r>
        <w:rPr>
          <w:spacing w:val="36"/>
          <w:vertAlign w:val="baseline"/>
        </w:rPr>
        <w:t> </w:t>
      </w:r>
      <w:r>
        <w:rPr>
          <w:vertAlign w:val="baseline"/>
        </w:rPr>
        <w:t>the</w:t>
      </w:r>
      <w:r>
        <w:rPr>
          <w:spacing w:val="35"/>
          <w:vertAlign w:val="baseline"/>
        </w:rPr>
        <w:t> </w:t>
      </w:r>
      <w:r>
        <w:rPr>
          <w:vertAlign w:val="baseline"/>
        </w:rPr>
        <w:t>maritime</w:t>
      </w:r>
      <w:r>
        <w:rPr>
          <w:spacing w:val="34"/>
          <w:vertAlign w:val="baseline"/>
        </w:rPr>
        <w:t> </w:t>
      </w:r>
      <w:r>
        <w:rPr>
          <w:vertAlign w:val="baseline"/>
        </w:rPr>
        <w:t>transportation</w:t>
      </w:r>
      <w:r>
        <w:rPr>
          <w:spacing w:val="35"/>
          <w:vertAlign w:val="baseline"/>
        </w:rPr>
        <w:t> </w:t>
      </w:r>
      <w:r>
        <w:rPr>
          <w:vertAlign w:val="baseline"/>
        </w:rPr>
        <w:t>sector.</w:t>
      </w:r>
      <w:r>
        <w:rPr>
          <w:spacing w:val="37"/>
          <w:vertAlign w:val="baseline"/>
        </w:rPr>
        <w:t> </w:t>
      </w:r>
      <w:r>
        <w:rPr>
          <w:spacing w:val="-5"/>
          <w:vertAlign w:val="baseline"/>
        </w:rPr>
        <w:t>The</w:t>
      </w:r>
    </w:p>
    <w:p>
      <w:pPr>
        <w:pStyle w:val="BodyText"/>
        <w:rPr>
          <w:sz w:val="11"/>
        </w:rPr>
      </w:pPr>
      <w:r>
        <w:rPr/>
        <mc:AlternateContent>
          <mc:Choice Requires="wps">
            <w:drawing>
              <wp:anchor distT="0" distB="0" distL="0" distR="0" allowOverlap="1" layoutInCell="1" locked="0" behindDoc="1" simplePos="0" relativeHeight="487595520">
                <wp:simplePos x="0" y="0"/>
                <wp:positionH relativeFrom="page">
                  <wp:posOffset>914704</wp:posOffset>
                </wp:positionH>
                <wp:positionV relativeFrom="paragraph">
                  <wp:posOffset>95620</wp:posOffset>
                </wp:positionV>
                <wp:extent cx="1829435" cy="9525"/>
                <wp:effectExtent l="0" t="0" r="0" b="0"/>
                <wp:wrapTopAndBottom/>
                <wp:docPr id="23" name="Graphic 23"/>
                <wp:cNvGraphicFramePr>
                  <a:graphicFrameLocks/>
                </wp:cNvGraphicFramePr>
                <a:graphic>
                  <a:graphicData uri="http://schemas.microsoft.com/office/word/2010/wordprocessingShape">
                    <wps:wsp>
                      <wps:cNvPr id="23" name="Graphic 23"/>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7.529189pt;width:144.020pt;height:.72003pt;mso-position-horizontal-relative:page;mso-position-vertical-relative:paragraph;z-index:-15720960;mso-wrap-distance-left:0;mso-wrap-distance-right:0" id="docshape19" filled="true" fillcolor="#000000" stroked="false">
                <v:fill type="solid"/>
                <w10:wrap type="topAndBottom"/>
              </v:rect>
            </w:pict>
          </mc:Fallback>
        </mc:AlternateContent>
      </w:r>
    </w:p>
    <w:p>
      <w:pPr>
        <w:spacing w:before="102"/>
        <w:ind w:left="160" w:right="691" w:firstLine="0"/>
        <w:jc w:val="left"/>
        <w:rPr>
          <w:rFonts w:ascii="Calibri"/>
          <w:sz w:val="20"/>
        </w:rPr>
      </w:pPr>
      <w:r>
        <w:rPr>
          <w:rFonts w:ascii="Calibri"/>
          <w:sz w:val="20"/>
          <w:vertAlign w:val="superscript"/>
        </w:rPr>
        <w:t>13</w:t>
      </w:r>
      <w:r>
        <w:rPr>
          <w:rFonts w:ascii="Calibri"/>
          <w:sz w:val="20"/>
          <w:vertAlign w:val="baseline"/>
        </w:rPr>
        <w:t> The Merchant Marine Act of 1920 is known as the Jones Act. It is a Federal Law that regulates maritime commerce</w:t>
      </w:r>
      <w:r>
        <w:rPr>
          <w:rFonts w:ascii="Calibri"/>
          <w:spacing w:val="-3"/>
          <w:sz w:val="20"/>
          <w:vertAlign w:val="baseline"/>
        </w:rPr>
        <w:t> </w:t>
      </w:r>
      <w:r>
        <w:rPr>
          <w:rFonts w:ascii="Calibri"/>
          <w:sz w:val="20"/>
          <w:vertAlign w:val="baseline"/>
        </w:rPr>
        <w:t>in</w:t>
      </w:r>
      <w:r>
        <w:rPr>
          <w:rFonts w:ascii="Calibri"/>
          <w:spacing w:val="-2"/>
          <w:sz w:val="20"/>
          <w:vertAlign w:val="baseline"/>
        </w:rPr>
        <w:t> </w:t>
      </w:r>
      <w:r>
        <w:rPr>
          <w:rFonts w:ascii="Calibri"/>
          <w:sz w:val="20"/>
          <w:vertAlign w:val="baseline"/>
        </w:rPr>
        <w:t>the</w:t>
      </w:r>
      <w:r>
        <w:rPr>
          <w:rFonts w:ascii="Calibri"/>
          <w:spacing w:val="-3"/>
          <w:sz w:val="20"/>
          <w:vertAlign w:val="baseline"/>
        </w:rPr>
        <w:t> </w:t>
      </w:r>
      <w:r>
        <w:rPr>
          <w:rFonts w:ascii="Calibri"/>
          <w:sz w:val="20"/>
          <w:vertAlign w:val="baseline"/>
        </w:rPr>
        <w:t>United</w:t>
      </w:r>
      <w:r>
        <w:rPr>
          <w:rFonts w:ascii="Calibri"/>
          <w:spacing w:val="-2"/>
          <w:sz w:val="20"/>
          <w:vertAlign w:val="baseline"/>
        </w:rPr>
        <w:t> </w:t>
      </w:r>
      <w:r>
        <w:rPr>
          <w:rFonts w:ascii="Calibri"/>
          <w:sz w:val="20"/>
          <w:vertAlign w:val="baseline"/>
        </w:rPr>
        <w:t>States.</w:t>
      </w:r>
      <w:r>
        <w:rPr>
          <w:rFonts w:ascii="Calibri"/>
          <w:spacing w:val="-2"/>
          <w:sz w:val="20"/>
          <w:vertAlign w:val="baseline"/>
        </w:rPr>
        <w:t> </w:t>
      </w:r>
      <w:r>
        <w:rPr>
          <w:rFonts w:ascii="Calibri"/>
          <w:sz w:val="20"/>
          <w:vertAlign w:val="baseline"/>
        </w:rPr>
        <w:t>The</w:t>
      </w:r>
      <w:r>
        <w:rPr>
          <w:rFonts w:ascii="Calibri"/>
          <w:spacing w:val="-2"/>
          <w:sz w:val="20"/>
          <w:vertAlign w:val="baseline"/>
        </w:rPr>
        <w:t> </w:t>
      </w:r>
      <w:r>
        <w:rPr>
          <w:rFonts w:ascii="Calibri"/>
          <w:sz w:val="20"/>
          <w:vertAlign w:val="baseline"/>
        </w:rPr>
        <w:t>Jones</w:t>
      </w:r>
      <w:r>
        <w:rPr>
          <w:rFonts w:ascii="Calibri"/>
          <w:spacing w:val="-4"/>
          <w:sz w:val="20"/>
          <w:vertAlign w:val="baseline"/>
        </w:rPr>
        <w:t> </w:t>
      </w:r>
      <w:r>
        <w:rPr>
          <w:rFonts w:ascii="Calibri"/>
          <w:sz w:val="20"/>
          <w:vertAlign w:val="baseline"/>
        </w:rPr>
        <w:t>Act</w:t>
      </w:r>
      <w:r>
        <w:rPr>
          <w:rFonts w:ascii="Calibri"/>
          <w:spacing w:val="-2"/>
          <w:sz w:val="20"/>
          <w:vertAlign w:val="baseline"/>
        </w:rPr>
        <w:t> </w:t>
      </w:r>
      <w:r>
        <w:rPr>
          <w:rFonts w:ascii="Calibri"/>
          <w:sz w:val="20"/>
          <w:vertAlign w:val="baseline"/>
        </w:rPr>
        <w:t>requires</w:t>
      </w:r>
      <w:r>
        <w:rPr>
          <w:rFonts w:ascii="Calibri"/>
          <w:spacing w:val="-4"/>
          <w:sz w:val="20"/>
          <w:vertAlign w:val="baseline"/>
        </w:rPr>
        <w:t> </w:t>
      </w:r>
      <w:r>
        <w:rPr>
          <w:rFonts w:ascii="Calibri"/>
          <w:sz w:val="20"/>
          <w:vertAlign w:val="baseline"/>
        </w:rPr>
        <w:t>goods</w:t>
      </w:r>
      <w:r>
        <w:rPr>
          <w:rFonts w:ascii="Calibri"/>
          <w:spacing w:val="-4"/>
          <w:sz w:val="20"/>
          <w:vertAlign w:val="baseline"/>
        </w:rPr>
        <w:t> </w:t>
      </w:r>
      <w:r>
        <w:rPr>
          <w:rFonts w:ascii="Calibri"/>
          <w:sz w:val="20"/>
          <w:vertAlign w:val="baseline"/>
        </w:rPr>
        <w:t>shipped</w:t>
      </w:r>
      <w:r>
        <w:rPr>
          <w:rFonts w:ascii="Calibri"/>
          <w:spacing w:val="-2"/>
          <w:sz w:val="20"/>
          <w:vertAlign w:val="baseline"/>
        </w:rPr>
        <w:t> </w:t>
      </w:r>
      <w:r>
        <w:rPr>
          <w:rFonts w:ascii="Calibri"/>
          <w:sz w:val="20"/>
          <w:vertAlign w:val="baseline"/>
        </w:rPr>
        <w:t>between</w:t>
      </w:r>
      <w:r>
        <w:rPr>
          <w:rFonts w:ascii="Calibri"/>
          <w:spacing w:val="-2"/>
          <w:sz w:val="20"/>
          <w:vertAlign w:val="baseline"/>
        </w:rPr>
        <w:t> </w:t>
      </w:r>
      <w:r>
        <w:rPr>
          <w:rFonts w:ascii="Calibri"/>
          <w:sz w:val="20"/>
          <w:vertAlign w:val="baseline"/>
        </w:rPr>
        <w:t>U.S</w:t>
      </w:r>
      <w:r>
        <w:rPr>
          <w:rFonts w:ascii="Calibri"/>
          <w:spacing w:val="-3"/>
          <w:sz w:val="20"/>
          <w:vertAlign w:val="baseline"/>
        </w:rPr>
        <w:t> </w:t>
      </w:r>
      <w:r>
        <w:rPr>
          <w:rFonts w:ascii="Calibri"/>
          <w:sz w:val="20"/>
          <w:vertAlign w:val="baseline"/>
        </w:rPr>
        <w:t>ports</w:t>
      </w:r>
      <w:r>
        <w:rPr>
          <w:rFonts w:ascii="Calibri"/>
          <w:spacing w:val="-2"/>
          <w:sz w:val="20"/>
          <w:vertAlign w:val="baseline"/>
        </w:rPr>
        <w:t> </w:t>
      </w:r>
      <w:r>
        <w:rPr>
          <w:rFonts w:ascii="Calibri"/>
          <w:sz w:val="20"/>
          <w:vertAlign w:val="baseline"/>
        </w:rPr>
        <w:t>to</w:t>
      </w:r>
      <w:r>
        <w:rPr>
          <w:rFonts w:ascii="Calibri"/>
          <w:spacing w:val="-2"/>
          <w:sz w:val="20"/>
          <w:vertAlign w:val="baseline"/>
        </w:rPr>
        <w:t> </w:t>
      </w:r>
      <w:r>
        <w:rPr>
          <w:rFonts w:ascii="Calibri"/>
          <w:sz w:val="20"/>
          <w:vertAlign w:val="baseline"/>
        </w:rPr>
        <w:t>be</w:t>
      </w:r>
      <w:r>
        <w:rPr>
          <w:rFonts w:ascii="Calibri"/>
          <w:spacing w:val="-3"/>
          <w:sz w:val="20"/>
          <w:vertAlign w:val="baseline"/>
        </w:rPr>
        <w:t> </w:t>
      </w:r>
      <w:r>
        <w:rPr>
          <w:rFonts w:ascii="Calibri"/>
          <w:sz w:val="20"/>
          <w:vertAlign w:val="baseline"/>
        </w:rPr>
        <w:t>transported</w:t>
      </w:r>
      <w:r>
        <w:rPr>
          <w:rFonts w:ascii="Calibri"/>
          <w:spacing w:val="-2"/>
          <w:sz w:val="20"/>
          <w:vertAlign w:val="baseline"/>
        </w:rPr>
        <w:t> </w:t>
      </w:r>
      <w:r>
        <w:rPr>
          <w:rFonts w:ascii="Calibri"/>
          <w:sz w:val="20"/>
          <w:vertAlign w:val="baseline"/>
        </w:rPr>
        <w:t>on ships that are built, owned and operated by United States citizens or permanent residents. </w:t>
      </w:r>
      <w:hyperlink r:id="rId12">
        <w:r>
          <w:rPr>
            <w:rFonts w:ascii="Calibri"/>
            <w:sz w:val="20"/>
            <w:u w:val="single"/>
            <w:vertAlign w:val="baseline"/>
          </w:rPr>
          <w:t>https://en.wikipedia.org/wiki</w:t>
        </w:r>
      </w:hyperlink>
      <w:r>
        <w:rPr>
          <w:rFonts w:ascii="Calibri"/>
          <w:sz w:val="20"/>
          <w:vertAlign w:val="baseline"/>
        </w:rPr>
        <w:t> and </w:t>
      </w:r>
      <w:hyperlink r:id="rId13">
        <w:r>
          <w:rPr>
            <w:rFonts w:ascii="Calibri"/>
            <w:sz w:val="20"/>
            <w:u w:val="single"/>
            <w:vertAlign w:val="baseline"/>
          </w:rPr>
          <w:t>http://www.investopedia.com</w:t>
        </w:r>
        <w:r>
          <w:rPr>
            <w:rFonts w:ascii="Calibri"/>
            <w:sz w:val="20"/>
            <w:vertAlign w:val="baseline"/>
          </w:rPr>
          <w:t>.</w:t>
        </w:r>
      </w:hyperlink>
      <w:r>
        <w:rPr>
          <w:rFonts w:ascii="Calibri"/>
          <w:sz w:val="20"/>
          <w:vertAlign w:val="baseline"/>
        </w:rPr>
        <w:t> Accessed 14/06/18 at 2:28pm.</w:t>
      </w:r>
    </w:p>
    <w:p>
      <w:pPr>
        <w:spacing w:before="1"/>
        <w:ind w:left="160" w:right="691" w:firstLine="0"/>
        <w:jc w:val="left"/>
        <w:rPr>
          <w:rFonts w:ascii="Calibri"/>
          <w:sz w:val="20"/>
        </w:rPr>
      </w:pPr>
      <w:r>
        <w:rPr>
          <w:rFonts w:ascii="Calibri"/>
          <w:sz w:val="20"/>
          <w:vertAlign w:val="superscript"/>
        </w:rPr>
        <w:t>14</w:t>
      </w:r>
      <w:r>
        <w:rPr>
          <w:rFonts w:ascii="Calibri"/>
          <w:spacing w:val="-3"/>
          <w:sz w:val="20"/>
          <w:vertAlign w:val="baseline"/>
        </w:rPr>
        <w:t> </w:t>
      </w:r>
      <w:r>
        <w:rPr>
          <w:rFonts w:ascii="Calibri"/>
          <w:sz w:val="20"/>
          <w:vertAlign w:val="baseline"/>
        </w:rPr>
        <w:t>Okoroji</w:t>
      </w:r>
      <w:r>
        <w:rPr>
          <w:rFonts w:ascii="Calibri"/>
          <w:spacing w:val="38"/>
          <w:sz w:val="20"/>
          <w:vertAlign w:val="baseline"/>
        </w:rPr>
        <w:t> </w:t>
      </w:r>
      <w:r>
        <w:rPr>
          <w:rFonts w:ascii="Calibri"/>
          <w:sz w:val="20"/>
          <w:vertAlign w:val="baseline"/>
        </w:rPr>
        <w:t>Lazarus</w:t>
      </w:r>
      <w:r>
        <w:rPr>
          <w:rFonts w:ascii="Calibri"/>
          <w:spacing w:val="36"/>
          <w:sz w:val="20"/>
          <w:vertAlign w:val="baseline"/>
        </w:rPr>
        <w:t> </w:t>
      </w:r>
      <w:r>
        <w:rPr>
          <w:rFonts w:ascii="Calibri"/>
          <w:sz w:val="20"/>
          <w:vertAlign w:val="baseline"/>
        </w:rPr>
        <w:t>(2013).</w:t>
      </w:r>
      <w:r>
        <w:rPr>
          <w:rFonts w:ascii="Calibri"/>
          <w:spacing w:val="37"/>
          <w:sz w:val="20"/>
          <w:vertAlign w:val="baseline"/>
        </w:rPr>
        <w:t> </w:t>
      </w:r>
      <w:r>
        <w:rPr>
          <w:rFonts w:ascii="Calibri"/>
          <w:sz w:val="20"/>
          <w:vertAlign w:val="baseline"/>
        </w:rPr>
        <w:t>Assessment</w:t>
      </w:r>
      <w:r>
        <w:rPr>
          <w:rFonts w:ascii="Calibri"/>
          <w:spacing w:val="38"/>
          <w:sz w:val="20"/>
          <w:vertAlign w:val="baseline"/>
        </w:rPr>
        <w:t> </w:t>
      </w:r>
      <w:r>
        <w:rPr>
          <w:rFonts w:ascii="Calibri"/>
          <w:sz w:val="20"/>
          <w:vertAlign w:val="baseline"/>
        </w:rPr>
        <w:t>on</w:t>
      </w:r>
      <w:r>
        <w:rPr>
          <w:rFonts w:ascii="Calibri"/>
          <w:spacing w:val="38"/>
          <w:sz w:val="20"/>
          <w:vertAlign w:val="baseline"/>
        </w:rPr>
        <w:t> </w:t>
      </w:r>
      <w:r>
        <w:rPr>
          <w:rFonts w:ascii="Calibri"/>
          <w:sz w:val="20"/>
          <w:vertAlign w:val="baseline"/>
        </w:rPr>
        <w:t>the</w:t>
      </w:r>
      <w:r>
        <w:rPr>
          <w:rFonts w:ascii="Calibri"/>
          <w:spacing w:val="37"/>
          <w:sz w:val="20"/>
          <w:vertAlign w:val="baseline"/>
        </w:rPr>
        <w:t> </w:t>
      </w:r>
      <w:r>
        <w:rPr>
          <w:rFonts w:ascii="Calibri"/>
          <w:sz w:val="20"/>
          <w:vertAlign w:val="baseline"/>
        </w:rPr>
        <w:t>Impact</w:t>
      </w:r>
      <w:r>
        <w:rPr>
          <w:rFonts w:ascii="Calibri"/>
          <w:spacing w:val="38"/>
          <w:sz w:val="20"/>
          <w:vertAlign w:val="baseline"/>
        </w:rPr>
        <w:t> </w:t>
      </w:r>
      <w:r>
        <w:rPr>
          <w:rFonts w:ascii="Calibri"/>
          <w:sz w:val="20"/>
          <w:vertAlign w:val="baseline"/>
        </w:rPr>
        <w:t>of</w:t>
      </w:r>
      <w:r>
        <w:rPr>
          <w:rFonts w:ascii="Calibri"/>
          <w:spacing w:val="37"/>
          <w:sz w:val="20"/>
          <w:vertAlign w:val="baseline"/>
        </w:rPr>
        <w:t> </w:t>
      </w:r>
      <w:r>
        <w:rPr>
          <w:rFonts w:ascii="Calibri"/>
          <w:sz w:val="20"/>
          <w:vertAlign w:val="baseline"/>
        </w:rPr>
        <w:t>the</w:t>
      </w:r>
      <w:r>
        <w:rPr>
          <w:rFonts w:ascii="Calibri"/>
          <w:spacing w:val="37"/>
          <w:sz w:val="20"/>
          <w:vertAlign w:val="baseline"/>
        </w:rPr>
        <w:t> </w:t>
      </w:r>
      <w:r>
        <w:rPr>
          <w:rFonts w:ascii="Calibri"/>
          <w:sz w:val="20"/>
          <w:vertAlign w:val="baseline"/>
        </w:rPr>
        <w:t>Implementation</w:t>
      </w:r>
      <w:r>
        <w:rPr>
          <w:rFonts w:ascii="Calibri"/>
          <w:spacing w:val="38"/>
          <w:sz w:val="20"/>
          <w:vertAlign w:val="baseline"/>
        </w:rPr>
        <w:t> </w:t>
      </w:r>
      <w:r>
        <w:rPr>
          <w:rFonts w:ascii="Calibri"/>
          <w:sz w:val="20"/>
          <w:vertAlign w:val="baseline"/>
        </w:rPr>
        <w:t>of</w:t>
      </w:r>
      <w:r>
        <w:rPr>
          <w:rFonts w:ascii="Calibri"/>
          <w:spacing w:val="37"/>
          <w:sz w:val="20"/>
          <w:vertAlign w:val="baseline"/>
        </w:rPr>
        <w:t> </w:t>
      </w:r>
      <w:r>
        <w:rPr>
          <w:rFonts w:ascii="Calibri"/>
          <w:sz w:val="20"/>
          <w:vertAlign w:val="baseline"/>
        </w:rPr>
        <w:t>the</w:t>
      </w:r>
      <w:r>
        <w:rPr>
          <w:rFonts w:ascii="Calibri"/>
          <w:spacing w:val="37"/>
          <w:sz w:val="20"/>
          <w:vertAlign w:val="baseline"/>
        </w:rPr>
        <w:t> </w:t>
      </w:r>
      <w:r>
        <w:rPr>
          <w:rFonts w:ascii="Calibri"/>
          <w:sz w:val="20"/>
          <w:vertAlign w:val="baseline"/>
        </w:rPr>
        <w:t>Cabotage</w:t>
      </w:r>
      <w:r>
        <w:rPr>
          <w:rFonts w:ascii="Calibri"/>
          <w:spacing w:val="36"/>
          <w:sz w:val="20"/>
          <w:vertAlign w:val="baseline"/>
        </w:rPr>
        <w:t> </w:t>
      </w:r>
      <w:r>
        <w:rPr>
          <w:rFonts w:ascii="Calibri"/>
          <w:sz w:val="20"/>
          <w:vertAlign w:val="baseline"/>
        </w:rPr>
        <w:t>in</w:t>
      </w:r>
      <w:r>
        <w:rPr>
          <w:rFonts w:ascii="Calibri"/>
          <w:spacing w:val="38"/>
          <w:sz w:val="20"/>
          <w:vertAlign w:val="baseline"/>
        </w:rPr>
        <w:t> </w:t>
      </w:r>
      <w:r>
        <w:rPr>
          <w:rFonts w:ascii="Calibri"/>
          <w:sz w:val="20"/>
          <w:vertAlign w:val="baseline"/>
        </w:rPr>
        <w:t>Maritime Industry. </w:t>
      </w:r>
      <w:r>
        <w:rPr>
          <w:rFonts w:ascii="Calibri"/>
          <w:sz w:val="20"/>
          <w:u w:val="single"/>
          <w:vertAlign w:val="baseline"/>
        </w:rPr>
        <w:t>www</w:t>
      </w:r>
      <w:hyperlink r:id="rId14">
        <w:r>
          <w:rPr>
            <w:rFonts w:ascii="Calibri"/>
            <w:sz w:val="20"/>
            <w:u w:val="single"/>
            <w:vertAlign w:val="baseline"/>
          </w:rPr>
          <w:t>.htt</w:t>
        </w:r>
      </w:hyperlink>
      <w:r>
        <w:rPr>
          <w:rFonts w:ascii="Calibri"/>
          <w:sz w:val="20"/>
          <w:u w:val="single"/>
          <w:vertAlign w:val="baseline"/>
        </w:rPr>
        <w:t>p</w:t>
      </w:r>
      <w:hyperlink r:id="rId14">
        <w:r>
          <w:rPr>
            <w:rFonts w:ascii="Calibri"/>
            <w:sz w:val="20"/>
            <w:u w:val="single"/>
            <w:vertAlign w:val="baseline"/>
          </w:rPr>
          <w:t>://lazokoroji.worldpress.com</w:t>
        </w:r>
        <w:r>
          <w:rPr>
            <w:rFonts w:ascii="Calibri"/>
            <w:sz w:val="20"/>
            <w:vertAlign w:val="baseline"/>
          </w:rPr>
          <w:t>.</w:t>
        </w:r>
      </w:hyperlink>
      <w:r>
        <w:rPr>
          <w:rFonts w:ascii="Calibri"/>
          <w:sz w:val="20"/>
          <w:vertAlign w:val="baseline"/>
        </w:rPr>
        <w:t> Accessed 13/06/18 at 1:21pm</w:t>
      </w:r>
    </w:p>
    <w:p>
      <w:pPr>
        <w:spacing w:line="243" w:lineRule="exact" w:before="0"/>
        <w:ind w:left="160" w:right="0" w:firstLine="0"/>
        <w:jc w:val="left"/>
        <w:rPr>
          <w:rFonts w:ascii="Calibri"/>
          <w:sz w:val="20"/>
        </w:rPr>
      </w:pPr>
      <w:r>
        <w:rPr>
          <w:rFonts w:ascii="Calibri"/>
          <w:sz w:val="20"/>
          <w:vertAlign w:val="superscript"/>
        </w:rPr>
        <w:t>15</w:t>
      </w:r>
      <w:r>
        <w:rPr>
          <w:rFonts w:ascii="Calibri"/>
          <w:spacing w:val="-9"/>
          <w:sz w:val="20"/>
          <w:vertAlign w:val="baseline"/>
        </w:rPr>
        <w:t> </w:t>
      </w:r>
      <w:r>
        <w:rPr>
          <w:rFonts w:ascii="Calibri"/>
          <w:sz w:val="20"/>
          <w:vertAlign w:val="baseline"/>
        </w:rPr>
        <w:t>Section</w:t>
      </w:r>
      <w:r>
        <w:rPr>
          <w:rFonts w:ascii="Calibri"/>
          <w:spacing w:val="-6"/>
          <w:sz w:val="20"/>
          <w:vertAlign w:val="baseline"/>
        </w:rPr>
        <w:t> </w:t>
      </w:r>
      <w:r>
        <w:rPr>
          <w:rFonts w:ascii="Calibri"/>
          <w:sz w:val="20"/>
          <w:vertAlign w:val="baseline"/>
        </w:rPr>
        <w:t>42-45</w:t>
      </w:r>
      <w:r>
        <w:rPr>
          <w:rFonts w:ascii="Calibri"/>
          <w:spacing w:val="-6"/>
          <w:sz w:val="20"/>
          <w:vertAlign w:val="baseline"/>
        </w:rPr>
        <w:t> </w:t>
      </w:r>
      <w:r>
        <w:rPr>
          <w:rFonts w:ascii="Calibri"/>
          <w:sz w:val="20"/>
          <w:vertAlign w:val="baseline"/>
        </w:rPr>
        <w:t>of</w:t>
      </w:r>
      <w:r>
        <w:rPr>
          <w:rFonts w:ascii="Calibri"/>
          <w:spacing w:val="-7"/>
          <w:sz w:val="20"/>
          <w:vertAlign w:val="baseline"/>
        </w:rPr>
        <w:t> </w:t>
      </w:r>
      <w:r>
        <w:rPr>
          <w:rFonts w:ascii="Calibri"/>
          <w:sz w:val="20"/>
          <w:vertAlign w:val="baseline"/>
        </w:rPr>
        <w:t>the</w:t>
      </w:r>
      <w:r>
        <w:rPr>
          <w:rFonts w:ascii="Calibri"/>
          <w:spacing w:val="-7"/>
          <w:sz w:val="20"/>
          <w:vertAlign w:val="baseline"/>
        </w:rPr>
        <w:t> </w:t>
      </w:r>
      <w:r>
        <w:rPr>
          <w:rFonts w:ascii="Calibri"/>
          <w:sz w:val="20"/>
          <w:vertAlign w:val="baseline"/>
        </w:rPr>
        <w:t>Coastal</w:t>
      </w:r>
      <w:r>
        <w:rPr>
          <w:rFonts w:ascii="Calibri"/>
          <w:spacing w:val="-6"/>
          <w:sz w:val="20"/>
          <w:vertAlign w:val="baseline"/>
        </w:rPr>
        <w:t> </w:t>
      </w:r>
      <w:r>
        <w:rPr>
          <w:rFonts w:ascii="Calibri"/>
          <w:sz w:val="20"/>
          <w:vertAlign w:val="baseline"/>
        </w:rPr>
        <w:t>Inland</w:t>
      </w:r>
      <w:r>
        <w:rPr>
          <w:rFonts w:ascii="Calibri"/>
          <w:spacing w:val="-6"/>
          <w:sz w:val="20"/>
          <w:vertAlign w:val="baseline"/>
        </w:rPr>
        <w:t> </w:t>
      </w:r>
      <w:r>
        <w:rPr>
          <w:rFonts w:ascii="Calibri"/>
          <w:sz w:val="20"/>
          <w:vertAlign w:val="baseline"/>
        </w:rPr>
        <w:t>Shipping</w:t>
      </w:r>
      <w:r>
        <w:rPr>
          <w:rFonts w:ascii="Calibri"/>
          <w:spacing w:val="-2"/>
          <w:sz w:val="20"/>
          <w:vertAlign w:val="baseline"/>
        </w:rPr>
        <w:t> </w:t>
      </w:r>
      <w:r>
        <w:rPr>
          <w:rFonts w:ascii="Calibri"/>
          <w:sz w:val="20"/>
          <w:vertAlign w:val="baseline"/>
        </w:rPr>
        <w:t>and</w:t>
      </w:r>
      <w:r>
        <w:rPr>
          <w:rFonts w:ascii="Calibri"/>
          <w:spacing w:val="-5"/>
          <w:sz w:val="20"/>
          <w:vertAlign w:val="baseline"/>
        </w:rPr>
        <w:t> </w:t>
      </w:r>
      <w:r>
        <w:rPr>
          <w:rFonts w:ascii="Calibri"/>
          <w:sz w:val="20"/>
          <w:vertAlign w:val="baseline"/>
        </w:rPr>
        <w:t>(Cabotage)</w:t>
      </w:r>
      <w:r>
        <w:rPr>
          <w:rFonts w:ascii="Calibri"/>
          <w:spacing w:val="-7"/>
          <w:sz w:val="20"/>
          <w:vertAlign w:val="baseline"/>
        </w:rPr>
        <w:t> </w:t>
      </w:r>
      <w:r>
        <w:rPr>
          <w:rFonts w:ascii="Calibri"/>
          <w:sz w:val="20"/>
          <w:vertAlign w:val="baseline"/>
        </w:rPr>
        <w:t>Act</w:t>
      </w:r>
      <w:r>
        <w:rPr>
          <w:rFonts w:ascii="Calibri"/>
          <w:spacing w:val="-5"/>
          <w:sz w:val="20"/>
          <w:vertAlign w:val="baseline"/>
        </w:rPr>
        <w:t> </w:t>
      </w:r>
      <w:r>
        <w:rPr>
          <w:rFonts w:ascii="Calibri"/>
          <w:spacing w:val="-4"/>
          <w:sz w:val="20"/>
          <w:vertAlign w:val="baseline"/>
        </w:rPr>
        <w:t>2003</w:t>
      </w:r>
    </w:p>
    <w:p>
      <w:pPr>
        <w:spacing w:after="0" w:line="243" w:lineRule="exact"/>
        <w:jc w:val="left"/>
        <w:rPr>
          <w:rFonts w:ascii="Calibri"/>
          <w:sz w:val="20"/>
        </w:rPr>
        <w:sectPr>
          <w:pgSz w:w="11910" w:h="16840"/>
          <w:pgMar w:header="0" w:footer="1002" w:top="1340" w:bottom="1200" w:left="1280" w:right="760"/>
        </w:sectPr>
      </w:pPr>
    </w:p>
    <w:p>
      <w:pPr>
        <w:pStyle w:val="BodyText"/>
        <w:spacing w:line="480" w:lineRule="auto" w:before="74"/>
        <w:ind w:left="160" w:right="676"/>
        <w:jc w:val="both"/>
      </w:pPr>
      <w:r>
        <w:rPr/>
        <w:t>situation is quite critical to the extent that transport services for the personnel and equipment for oil exploration in the deep sea were being rendered by foreigner, which has caused the country dearly.</w:t>
      </w:r>
    </w:p>
    <w:p>
      <w:pPr>
        <w:pStyle w:val="BodyText"/>
        <w:spacing w:line="480" w:lineRule="auto" w:before="199"/>
        <w:ind w:left="160" w:right="674"/>
        <w:jc w:val="both"/>
      </w:pPr>
      <w:r>
        <w:rPr/>
        <w:t>It is the opinion of the ship operators and maritime stakeholders that with the advent of the Cabotage Law and the local content policy of the government, which should be supported by proper implementation, it is hoped that better days</w:t>
      </w:r>
      <w:r>
        <w:rPr>
          <w:spacing w:val="40"/>
        </w:rPr>
        <w:t> </w:t>
      </w:r>
      <w:r>
        <w:rPr/>
        <w:t>lies ahead for Nigerian businessmen who could key into the merit of the Act. The local operators should be prepared to tap into the multipliers effect of the Cabotage Laws</w:t>
      </w:r>
      <w:r>
        <w:rPr>
          <w:vertAlign w:val="superscript"/>
        </w:rPr>
        <w:t>16</w:t>
      </w:r>
      <w:r>
        <w:rPr>
          <w:vertAlign w:val="baseline"/>
        </w:rPr>
        <w:t>.</w:t>
      </w:r>
    </w:p>
    <w:p>
      <w:pPr>
        <w:pStyle w:val="BodyText"/>
        <w:spacing w:line="480" w:lineRule="auto" w:before="202"/>
        <w:ind w:left="160" w:right="677"/>
        <w:jc w:val="both"/>
      </w:pPr>
      <w:r>
        <w:rPr/>
        <w:t>The law gives room for ship building, shore to rig services, green field development and manning. In turn, Nigeria would as well make its system attractive to foreign investors given the legislative backing by moving local content from 40-70% in the near future. It is conceived that there would be more shipping services such as ship chandelling, agencies and haulage</w:t>
      </w:r>
      <w:r>
        <w:rPr>
          <w:spacing w:val="-4"/>
        </w:rPr>
        <w:t> </w:t>
      </w:r>
      <w:r>
        <w:rPr/>
        <w:t>for</w:t>
      </w:r>
      <w:r>
        <w:rPr>
          <w:spacing w:val="-3"/>
        </w:rPr>
        <w:t> </w:t>
      </w:r>
      <w:r>
        <w:rPr/>
        <w:t>Nigerians</w:t>
      </w:r>
      <w:r>
        <w:rPr>
          <w:vertAlign w:val="superscript"/>
        </w:rPr>
        <w:t>17</w:t>
      </w:r>
      <w:r>
        <w:rPr>
          <w:vertAlign w:val="baseline"/>
        </w:rPr>
        <w:t>.</w:t>
      </w:r>
      <w:r>
        <w:rPr>
          <w:spacing w:val="-3"/>
          <w:vertAlign w:val="baseline"/>
        </w:rPr>
        <w:t> </w:t>
      </w:r>
      <w:r>
        <w:rPr>
          <w:vertAlign w:val="baseline"/>
        </w:rPr>
        <w:t>Cabotage</w:t>
      </w:r>
      <w:r>
        <w:rPr>
          <w:spacing w:val="-2"/>
          <w:vertAlign w:val="baseline"/>
        </w:rPr>
        <w:t> </w:t>
      </w:r>
      <w:r>
        <w:rPr>
          <w:vertAlign w:val="baseline"/>
        </w:rPr>
        <w:t>guidelines</w:t>
      </w:r>
      <w:r>
        <w:rPr>
          <w:spacing w:val="-3"/>
          <w:vertAlign w:val="baseline"/>
        </w:rPr>
        <w:t> </w:t>
      </w:r>
      <w:r>
        <w:rPr>
          <w:vertAlign w:val="baseline"/>
        </w:rPr>
        <w:t>specified</w:t>
      </w:r>
      <w:r>
        <w:rPr>
          <w:spacing w:val="-3"/>
          <w:vertAlign w:val="baseline"/>
        </w:rPr>
        <w:t> </w:t>
      </w:r>
      <w:r>
        <w:rPr>
          <w:vertAlign w:val="baseline"/>
        </w:rPr>
        <w:t>the</w:t>
      </w:r>
      <w:r>
        <w:rPr>
          <w:spacing w:val="-4"/>
          <w:vertAlign w:val="baseline"/>
        </w:rPr>
        <w:t> </w:t>
      </w:r>
      <w:r>
        <w:rPr>
          <w:vertAlign w:val="baseline"/>
        </w:rPr>
        <w:t>procedure</w:t>
      </w:r>
      <w:r>
        <w:rPr>
          <w:spacing w:val="-5"/>
          <w:vertAlign w:val="baseline"/>
        </w:rPr>
        <w:t> </w:t>
      </w:r>
      <w:r>
        <w:rPr>
          <w:vertAlign w:val="baseline"/>
        </w:rPr>
        <w:t>of</w:t>
      </w:r>
      <w:r>
        <w:rPr>
          <w:spacing w:val="-3"/>
          <w:vertAlign w:val="baseline"/>
        </w:rPr>
        <w:t> </w:t>
      </w:r>
      <w:r>
        <w:rPr>
          <w:vertAlign w:val="baseline"/>
        </w:rPr>
        <w:t>implementing</w:t>
      </w:r>
      <w:r>
        <w:rPr>
          <w:spacing w:val="-6"/>
          <w:vertAlign w:val="baseline"/>
        </w:rPr>
        <w:t> </w:t>
      </w:r>
      <w:r>
        <w:rPr>
          <w:vertAlign w:val="baseline"/>
        </w:rPr>
        <w:t>the</w:t>
      </w:r>
      <w:r>
        <w:rPr>
          <w:spacing w:val="-2"/>
          <w:vertAlign w:val="baseline"/>
        </w:rPr>
        <w:t> </w:t>
      </w:r>
      <w:r>
        <w:rPr>
          <w:vertAlign w:val="baseline"/>
        </w:rPr>
        <w:t>Act however, currently it has been receiving a lot of criticism from the public and stakeholders.</w:t>
      </w:r>
    </w:p>
    <w:p>
      <w:pPr>
        <w:pStyle w:val="BodyText"/>
        <w:spacing w:line="480" w:lineRule="auto" w:before="200"/>
        <w:ind w:left="160" w:right="676"/>
        <w:jc w:val="both"/>
      </w:pPr>
      <w:r>
        <w:rPr/>
        <w:t>It is imperative to state at this juncture that the maritime industry is old and an expensive industry which gives room for monopoly by developed economies. Except it is regulated to the advantage of indigenous people very little benefit will be realised by them. The maritime industry</w:t>
      </w:r>
      <w:r>
        <w:rPr>
          <w:spacing w:val="-6"/>
        </w:rPr>
        <w:t> </w:t>
      </w:r>
      <w:r>
        <w:rPr/>
        <w:t>occupies</w:t>
      </w:r>
      <w:r>
        <w:rPr>
          <w:spacing w:val="-1"/>
        </w:rPr>
        <w:t> </w:t>
      </w:r>
      <w:r>
        <w:rPr/>
        <w:t>a</w:t>
      </w:r>
      <w:r>
        <w:rPr>
          <w:spacing w:val="-3"/>
        </w:rPr>
        <w:t> </w:t>
      </w:r>
      <w:r>
        <w:rPr/>
        <w:t>very</w:t>
      </w:r>
      <w:r>
        <w:rPr>
          <w:spacing w:val="-4"/>
        </w:rPr>
        <w:t> </w:t>
      </w:r>
      <w:r>
        <w:rPr/>
        <w:t>prominent</w:t>
      </w:r>
      <w:r>
        <w:rPr>
          <w:spacing w:val="-1"/>
        </w:rPr>
        <w:t> </w:t>
      </w:r>
      <w:r>
        <w:rPr/>
        <w:t>position</w:t>
      </w:r>
      <w:r>
        <w:rPr>
          <w:spacing w:val="-1"/>
        </w:rPr>
        <w:t> </w:t>
      </w:r>
      <w:r>
        <w:rPr/>
        <w:t>in</w:t>
      </w:r>
      <w:r>
        <w:rPr>
          <w:spacing w:val="-1"/>
        </w:rPr>
        <w:t> </w:t>
      </w:r>
      <w:r>
        <w:rPr/>
        <w:t>the</w:t>
      </w:r>
      <w:r>
        <w:rPr>
          <w:spacing w:val="-4"/>
        </w:rPr>
        <w:t> </w:t>
      </w:r>
      <w:r>
        <w:rPr/>
        <w:t>economy</w:t>
      </w:r>
      <w:r>
        <w:rPr>
          <w:spacing w:val="-6"/>
        </w:rPr>
        <w:t> </w:t>
      </w:r>
      <w:r>
        <w:rPr/>
        <w:t>of</w:t>
      </w:r>
      <w:r>
        <w:rPr>
          <w:spacing w:val="-1"/>
        </w:rPr>
        <w:t> </w:t>
      </w:r>
      <w:r>
        <w:rPr/>
        <w:t>nations</w:t>
      </w:r>
      <w:r>
        <w:rPr>
          <w:spacing w:val="-1"/>
        </w:rPr>
        <w:t> </w:t>
      </w:r>
      <w:r>
        <w:rPr/>
        <w:t>all</w:t>
      </w:r>
      <w:r>
        <w:rPr>
          <w:spacing w:val="-1"/>
        </w:rPr>
        <w:t> </w:t>
      </w:r>
      <w:r>
        <w:rPr/>
        <w:t>over</w:t>
      </w:r>
      <w:r>
        <w:rPr>
          <w:spacing w:val="-1"/>
        </w:rPr>
        <w:t> </w:t>
      </w:r>
      <w:r>
        <w:rPr/>
        <w:t>the</w:t>
      </w:r>
      <w:r>
        <w:rPr>
          <w:spacing w:val="-3"/>
        </w:rPr>
        <w:t> </w:t>
      </w:r>
      <w:r>
        <w:rPr/>
        <w:t>world.</w:t>
      </w:r>
      <w:r>
        <w:rPr>
          <w:spacing w:val="-1"/>
        </w:rPr>
        <w:t> </w:t>
      </w:r>
      <w:r>
        <w:rPr/>
        <w:t>The industry in its strict sense embraces all the maritime related business activities which take place within the country’s maritime environment. These include offshore economic activities such as fishing, salvage, towage, underwater resources and on-shore economic activities such as</w:t>
      </w:r>
      <w:r>
        <w:rPr>
          <w:spacing w:val="25"/>
        </w:rPr>
        <w:t> </w:t>
      </w:r>
      <w:r>
        <w:rPr/>
        <w:t>port</w:t>
      </w:r>
      <w:r>
        <w:rPr>
          <w:spacing w:val="27"/>
        </w:rPr>
        <w:t> </w:t>
      </w:r>
      <w:r>
        <w:rPr/>
        <w:t>activities,</w:t>
      </w:r>
      <w:r>
        <w:rPr>
          <w:spacing w:val="27"/>
        </w:rPr>
        <w:t> </w:t>
      </w:r>
      <w:r>
        <w:rPr/>
        <w:t>maritime</w:t>
      </w:r>
      <w:r>
        <w:rPr>
          <w:spacing w:val="26"/>
        </w:rPr>
        <w:t> </w:t>
      </w:r>
      <w:r>
        <w:rPr/>
        <w:t>transport</w:t>
      </w:r>
      <w:r>
        <w:rPr>
          <w:spacing w:val="28"/>
        </w:rPr>
        <w:t> </w:t>
      </w:r>
      <w:r>
        <w:rPr/>
        <w:t>(shipping),</w:t>
      </w:r>
      <w:r>
        <w:rPr>
          <w:spacing w:val="29"/>
        </w:rPr>
        <w:t> </w:t>
      </w:r>
      <w:r>
        <w:rPr/>
        <w:t>ship</w:t>
      </w:r>
      <w:r>
        <w:rPr>
          <w:spacing w:val="28"/>
        </w:rPr>
        <w:t> </w:t>
      </w:r>
      <w:r>
        <w:rPr/>
        <w:t>construction,</w:t>
      </w:r>
      <w:r>
        <w:rPr>
          <w:spacing w:val="27"/>
        </w:rPr>
        <w:t> </w:t>
      </w:r>
      <w:r>
        <w:rPr/>
        <w:t>repairs</w:t>
      </w:r>
      <w:r>
        <w:rPr>
          <w:spacing w:val="27"/>
        </w:rPr>
        <w:t> </w:t>
      </w:r>
      <w:r>
        <w:rPr/>
        <w:t>and</w:t>
      </w:r>
      <w:r>
        <w:rPr>
          <w:spacing w:val="28"/>
        </w:rPr>
        <w:t> </w:t>
      </w:r>
      <w:r>
        <w:rPr>
          <w:spacing w:val="-2"/>
        </w:rPr>
        <w:t>maintenance</w:t>
      </w:r>
    </w:p>
    <w:p>
      <w:pPr>
        <w:pStyle w:val="BodyText"/>
        <w:spacing w:before="120"/>
        <w:rPr>
          <w:sz w:val="20"/>
        </w:rPr>
      </w:pPr>
      <w:r>
        <w:rPr/>
        <mc:AlternateContent>
          <mc:Choice Requires="wps">
            <w:drawing>
              <wp:anchor distT="0" distB="0" distL="0" distR="0" allowOverlap="1" layoutInCell="1" locked="0" behindDoc="1" simplePos="0" relativeHeight="487596032">
                <wp:simplePos x="0" y="0"/>
                <wp:positionH relativeFrom="page">
                  <wp:posOffset>914704</wp:posOffset>
                </wp:positionH>
                <wp:positionV relativeFrom="paragraph">
                  <wp:posOffset>238017</wp:posOffset>
                </wp:positionV>
                <wp:extent cx="1829435" cy="9525"/>
                <wp:effectExtent l="0" t="0" r="0" b="0"/>
                <wp:wrapTopAndBottom/>
                <wp:docPr id="24" name="Graphic 24"/>
                <wp:cNvGraphicFramePr>
                  <a:graphicFrameLocks/>
                </wp:cNvGraphicFramePr>
                <a:graphic>
                  <a:graphicData uri="http://schemas.microsoft.com/office/word/2010/wordprocessingShape">
                    <wps:wsp>
                      <wps:cNvPr id="24" name="Graphic 24"/>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8.741533pt;width:144.020pt;height:.72003pt;mso-position-horizontal-relative:page;mso-position-vertical-relative:paragraph;z-index:-15720448;mso-wrap-distance-left:0;mso-wrap-distance-right:0" id="docshape20" filled="true" fillcolor="#000000" stroked="false">
                <v:fill type="solid"/>
                <w10:wrap type="topAndBottom"/>
              </v:rect>
            </w:pict>
          </mc:Fallback>
        </mc:AlternateContent>
      </w:r>
    </w:p>
    <w:p>
      <w:pPr>
        <w:spacing w:line="243" w:lineRule="exact" w:before="102"/>
        <w:ind w:left="160" w:right="0" w:firstLine="0"/>
        <w:jc w:val="left"/>
        <w:rPr>
          <w:rFonts w:ascii="Calibri"/>
          <w:sz w:val="20"/>
        </w:rPr>
      </w:pPr>
      <w:r>
        <w:rPr>
          <w:rFonts w:ascii="Calibri"/>
          <w:sz w:val="20"/>
          <w:vertAlign w:val="superscript"/>
        </w:rPr>
        <w:t>16</w:t>
      </w:r>
      <w:r>
        <w:rPr>
          <w:rFonts w:ascii="Calibri"/>
          <w:spacing w:val="-7"/>
          <w:sz w:val="20"/>
          <w:vertAlign w:val="baseline"/>
        </w:rPr>
        <w:t> </w:t>
      </w:r>
      <w:r>
        <w:rPr>
          <w:rFonts w:ascii="Calibri"/>
          <w:sz w:val="20"/>
          <w:vertAlign w:val="baseline"/>
        </w:rPr>
        <w:t>Ozioruva</w:t>
      </w:r>
      <w:r>
        <w:rPr>
          <w:rFonts w:ascii="Calibri"/>
          <w:spacing w:val="-5"/>
          <w:sz w:val="20"/>
          <w:vertAlign w:val="baseline"/>
        </w:rPr>
        <w:t> </w:t>
      </w:r>
      <w:r>
        <w:rPr>
          <w:rFonts w:ascii="Calibri"/>
          <w:sz w:val="20"/>
          <w:vertAlign w:val="baseline"/>
        </w:rPr>
        <w:t>A.</w:t>
      </w:r>
      <w:r>
        <w:rPr>
          <w:rFonts w:ascii="Calibri"/>
          <w:spacing w:val="-6"/>
          <w:sz w:val="20"/>
          <w:vertAlign w:val="baseline"/>
        </w:rPr>
        <w:t> </w:t>
      </w:r>
      <w:r>
        <w:rPr>
          <w:rFonts w:ascii="Calibri"/>
          <w:sz w:val="20"/>
          <w:vertAlign w:val="baseline"/>
        </w:rPr>
        <w:t>(2004)</w:t>
      </w:r>
      <w:r>
        <w:rPr>
          <w:rFonts w:ascii="Calibri"/>
          <w:spacing w:val="-6"/>
          <w:sz w:val="20"/>
          <w:vertAlign w:val="baseline"/>
        </w:rPr>
        <w:t> </w:t>
      </w:r>
      <w:r>
        <w:rPr>
          <w:rFonts w:ascii="Calibri"/>
          <w:sz w:val="20"/>
          <w:vertAlign w:val="baseline"/>
        </w:rPr>
        <w:t>Nigeria</w:t>
      </w:r>
      <w:r>
        <w:rPr>
          <w:rFonts w:ascii="Calibri"/>
          <w:spacing w:val="-6"/>
          <w:sz w:val="20"/>
          <w:vertAlign w:val="baseline"/>
        </w:rPr>
        <w:t> </w:t>
      </w:r>
      <w:r>
        <w:rPr>
          <w:rFonts w:ascii="Calibri"/>
          <w:sz w:val="20"/>
          <w:vertAlign w:val="baseline"/>
        </w:rPr>
        <w:t>Loses</w:t>
      </w:r>
      <w:r>
        <w:rPr>
          <w:rFonts w:ascii="Calibri"/>
          <w:spacing w:val="-7"/>
          <w:sz w:val="20"/>
          <w:vertAlign w:val="baseline"/>
        </w:rPr>
        <w:t> </w:t>
      </w:r>
      <w:r>
        <w:rPr>
          <w:rFonts w:ascii="Calibri"/>
          <w:sz w:val="20"/>
          <w:vertAlign w:val="baseline"/>
        </w:rPr>
        <w:t>$4</w:t>
      </w:r>
      <w:r>
        <w:rPr>
          <w:rFonts w:ascii="Calibri"/>
          <w:spacing w:val="-6"/>
          <w:sz w:val="20"/>
          <w:vertAlign w:val="baseline"/>
        </w:rPr>
        <w:t> </w:t>
      </w:r>
      <w:r>
        <w:rPr>
          <w:rFonts w:ascii="Calibri"/>
          <w:sz w:val="20"/>
          <w:vertAlign w:val="baseline"/>
        </w:rPr>
        <w:t>Billion</w:t>
      </w:r>
      <w:r>
        <w:rPr>
          <w:rFonts w:ascii="Calibri"/>
          <w:spacing w:val="-5"/>
          <w:sz w:val="20"/>
          <w:vertAlign w:val="baseline"/>
        </w:rPr>
        <w:t> </w:t>
      </w:r>
      <w:r>
        <w:rPr>
          <w:rFonts w:ascii="Calibri"/>
          <w:sz w:val="20"/>
          <w:vertAlign w:val="baseline"/>
        </w:rPr>
        <w:t>Yearly</w:t>
      </w:r>
      <w:r>
        <w:rPr>
          <w:rFonts w:ascii="Calibri"/>
          <w:spacing w:val="-6"/>
          <w:sz w:val="20"/>
          <w:vertAlign w:val="baseline"/>
        </w:rPr>
        <w:t> </w:t>
      </w:r>
      <w:r>
        <w:rPr>
          <w:rFonts w:ascii="Calibri"/>
          <w:sz w:val="20"/>
          <w:vertAlign w:val="baseline"/>
        </w:rPr>
        <w:t>to</w:t>
      </w:r>
      <w:r>
        <w:rPr>
          <w:rFonts w:ascii="Calibri"/>
          <w:spacing w:val="-5"/>
          <w:sz w:val="20"/>
          <w:vertAlign w:val="baseline"/>
        </w:rPr>
        <w:t> </w:t>
      </w:r>
      <w:r>
        <w:rPr>
          <w:rFonts w:ascii="Calibri"/>
          <w:sz w:val="20"/>
          <w:vertAlign w:val="baseline"/>
        </w:rPr>
        <w:t>Foreign</w:t>
      </w:r>
      <w:r>
        <w:rPr>
          <w:rFonts w:ascii="Calibri"/>
          <w:spacing w:val="-6"/>
          <w:sz w:val="20"/>
          <w:vertAlign w:val="baseline"/>
        </w:rPr>
        <w:t> </w:t>
      </w:r>
      <w:r>
        <w:rPr>
          <w:rFonts w:ascii="Calibri"/>
          <w:sz w:val="20"/>
          <w:vertAlign w:val="baseline"/>
        </w:rPr>
        <w:t>Ship</w:t>
      </w:r>
      <w:r>
        <w:rPr>
          <w:rFonts w:ascii="Calibri"/>
          <w:spacing w:val="-5"/>
          <w:sz w:val="20"/>
          <w:vertAlign w:val="baseline"/>
        </w:rPr>
        <w:t> </w:t>
      </w:r>
      <w:r>
        <w:rPr>
          <w:rFonts w:ascii="Calibri"/>
          <w:sz w:val="20"/>
          <w:vertAlign w:val="baseline"/>
        </w:rPr>
        <w:t>Owners.</w:t>
      </w:r>
      <w:r>
        <w:rPr>
          <w:rFonts w:ascii="Calibri"/>
          <w:spacing w:val="-4"/>
          <w:sz w:val="20"/>
          <w:vertAlign w:val="baseline"/>
        </w:rPr>
        <w:t> </w:t>
      </w:r>
      <w:r>
        <w:rPr>
          <w:rFonts w:ascii="Calibri"/>
          <w:sz w:val="20"/>
          <w:vertAlign w:val="baseline"/>
        </w:rPr>
        <w:t>Guardian,</w:t>
      </w:r>
      <w:r>
        <w:rPr>
          <w:rFonts w:ascii="Calibri"/>
          <w:spacing w:val="-5"/>
          <w:sz w:val="20"/>
          <w:vertAlign w:val="baseline"/>
        </w:rPr>
        <w:t> </w:t>
      </w:r>
      <w:r>
        <w:rPr>
          <w:rFonts w:ascii="Calibri"/>
          <w:sz w:val="20"/>
          <w:vertAlign w:val="baseline"/>
        </w:rPr>
        <w:t>p.</w:t>
      </w:r>
      <w:r>
        <w:rPr>
          <w:rFonts w:ascii="Calibri"/>
          <w:spacing w:val="-6"/>
          <w:sz w:val="20"/>
          <w:vertAlign w:val="baseline"/>
        </w:rPr>
        <w:t> </w:t>
      </w:r>
      <w:r>
        <w:rPr>
          <w:rFonts w:ascii="Calibri"/>
          <w:spacing w:val="-5"/>
          <w:sz w:val="20"/>
          <w:vertAlign w:val="baseline"/>
        </w:rPr>
        <w:t>53</w:t>
      </w:r>
    </w:p>
    <w:p>
      <w:pPr>
        <w:spacing w:before="0"/>
        <w:ind w:left="160" w:right="691" w:firstLine="0"/>
        <w:jc w:val="left"/>
        <w:rPr>
          <w:rFonts w:ascii="Calibri"/>
          <w:sz w:val="20"/>
        </w:rPr>
      </w:pPr>
      <w:r>
        <w:rPr>
          <w:rFonts w:ascii="Calibri"/>
          <w:sz w:val="20"/>
          <w:vertAlign w:val="superscript"/>
        </w:rPr>
        <w:t>17</w:t>
      </w:r>
      <w:r>
        <w:rPr>
          <w:rFonts w:ascii="Calibri"/>
          <w:sz w:val="20"/>
          <w:vertAlign w:val="baseline"/>
        </w:rPr>
        <w:t>Agbakoba O &amp; Associates. Guild for the Cabotage Financing for the Financial Sector in Nigeria. Paper presented</w:t>
      </w:r>
      <w:r>
        <w:rPr>
          <w:rFonts w:ascii="Calibri"/>
          <w:spacing w:val="-3"/>
          <w:sz w:val="20"/>
          <w:vertAlign w:val="baseline"/>
        </w:rPr>
        <w:t> </w:t>
      </w:r>
      <w:r>
        <w:rPr>
          <w:rFonts w:ascii="Calibri"/>
          <w:sz w:val="20"/>
          <w:vertAlign w:val="baseline"/>
        </w:rPr>
        <w:t>to</w:t>
      </w:r>
      <w:r>
        <w:rPr>
          <w:rFonts w:ascii="Calibri"/>
          <w:spacing w:val="-3"/>
          <w:sz w:val="20"/>
          <w:vertAlign w:val="baseline"/>
        </w:rPr>
        <w:t> </w:t>
      </w:r>
      <w:r>
        <w:rPr>
          <w:rFonts w:ascii="Calibri"/>
          <w:sz w:val="20"/>
          <w:vertAlign w:val="baseline"/>
        </w:rPr>
        <w:t>NIMASA</w:t>
      </w:r>
      <w:r>
        <w:rPr>
          <w:rFonts w:ascii="Calibri"/>
          <w:spacing w:val="-4"/>
          <w:sz w:val="20"/>
          <w:vertAlign w:val="baseline"/>
        </w:rPr>
        <w:t> </w:t>
      </w:r>
      <w:r>
        <w:rPr>
          <w:rFonts w:ascii="Calibri"/>
          <w:sz w:val="20"/>
          <w:vertAlign w:val="baseline"/>
        </w:rPr>
        <w:t>on</w:t>
      </w:r>
      <w:r>
        <w:rPr>
          <w:rFonts w:ascii="Calibri"/>
          <w:spacing w:val="-3"/>
          <w:sz w:val="20"/>
          <w:vertAlign w:val="baseline"/>
        </w:rPr>
        <w:t> </w:t>
      </w:r>
      <w:r>
        <w:rPr>
          <w:rFonts w:ascii="Calibri"/>
          <w:sz w:val="20"/>
          <w:vertAlign w:val="baseline"/>
        </w:rPr>
        <w:t>Economic</w:t>
      </w:r>
      <w:r>
        <w:rPr>
          <w:rFonts w:ascii="Calibri"/>
          <w:spacing w:val="-4"/>
          <w:sz w:val="20"/>
          <w:vertAlign w:val="baseline"/>
        </w:rPr>
        <w:t> </w:t>
      </w:r>
      <w:r>
        <w:rPr>
          <w:rFonts w:ascii="Calibri"/>
          <w:sz w:val="20"/>
          <w:vertAlign w:val="baseline"/>
        </w:rPr>
        <w:t>Potentials</w:t>
      </w:r>
      <w:r>
        <w:rPr>
          <w:rFonts w:ascii="Calibri"/>
          <w:spacing w:val="-5"/>
          <w:sz w:val="20"/>
          <w:vertAlign w:val="baseline"/>
        </w:rPr>
        <w:t> </w:t>
      </w:r>
      <w:r>
        <w:rPr>
          <w:rFonts w:ascii="Calibri"/>
          <w:sz w:val="20"/>
          <w:vertAlign w:val="baseline"/>
        </w:rPr>
        <w:t>of</w:t>
      </w:r>
      <w:r>
        <w:rPr>
          <w:rFonts w:ascii="Calibri"/>
          <w:spacing w:val="-5"/>
          <w:sz w:val="20"/>
          <w:vertAlign w:val="baseline"/>
        </w:rPr>
        <w:t> </w:t>
      </w:r>
      <w:r>
        <w:rPr>
          <w:rFonts w:ascii="Calibri"/>
          <w:sz w:val="20"/>
          <w:vertAlign w:val="baseline"/>
        </w:rPr>
        <w:t>Maritime</w:t>
      </w:r>
      <w:r>
        <w:rPr>
          <w:rFonts w:ascii="Calibri"/>
          <w:spacing w:val="-2"/>
          <w:sz w:val="20"/>
          <w:vertAlign w:val="baseline"/>
        </w:rPr>
        <w:t> </w:t>
      </w:r>
      <w:r>
        <w:rPr>
          <w:rFonts w:ascii="Calibri"/>
          <w:sz w:val="20"/>
          <w:vertAlign w:val="baseline"/>
        </w:rPr>
        <w:t>Industry</w:t>
      </w:r>
      <w:r>
        <w:rPr>
          <w:rFonts w:ascii="Calibri"/>
          <w:spacing w:val="-2"/>
          <w:sz w:val="20"/>
          <w:vertAlign w:val="baseline"/>
        </w:rPr>
        <w:t> </w:t>
      </w:r>
      <w:r>
        <w:rPr>
          <w:rFonts w:ascii="Calibri"/>
          <w:sz w:val="20"/>
          <w:vertAlign w:val="baseline"/>
        </w:rPr>
        <w:t>in</w:t>
      </w:r>
      <w:r>
        <w:rPr>
          <w:rFonts w:ascii="Calibri"/>
          <w:spacing w:val="-3"/>
          <w:sz w:val="20"/>
          <w:vertAlign w:val="baseline"/>
        </w:rPr>
        <w:t> </w:t>
      </w:r>
      <w:r>
        <w:rPr>
          <w:rFonts w:ascii="Calibri"/>
          <w:sz w:val="20"/>
          <w:vertAlign w:val="baseline"/>
        </w:rPr>
        <w:t>Nigeria.</w:t>
      </w:r>
      <w:r>
        <w:rPr>
          <w:rFonts w:ascii="Calibri"/>
          <w:spacing w:val="-3"/>
          <w:sz w:val="20"/>
          <w:vertAlign w:val="baseline"/>
        </w:rPr>
        <w:t> </w:t>
      </w:r>
      <w:r>
        <w:rPr>
          <w:rFonts w:ascii="Calibri"/>
          <w:sz w:val="20"/>
          <w:vertAlign w:val="baseline"/>
        </w:rPr>
        <w:t>17th</w:t>
      </w:r>
      <w:r>
        <w:rPr>
          <w:rFonts w:ascii="Calibri"/>
          <w:spacing w:val="-3"/>
          <w:sz w:val="20"/>
          <w:vertAlign w:val="baseline"/>
        </w:rPr>
        <w:t> </w:t>
      </w:r>
      <w:r>
        <w:rPr>
          <w:rFonts w:ascii="Calibri"/>
          <w:sz w:val="20"/>
          <w:vertAlign w:val="baseline"/>
        </w:rPr>
        <w:t>and</w:t>
      </w:r>
      <w:r>
        <w:rPr>
          <w:rFonts w:ascii="Calibri"/>
          <w:spacing w:val="-5"/>
          <w:sz w:val="20"/>
          <w:vertAlign w:val="baseline"/>
        </w:rPr>
        <w:t> </w:t>
      </w:r>
      <w:r>
        <w:rPr>
          <w:rFonts w:ascii="Calibri"/>
          <w:sz w:val="20"/>
          <w:vertAlign w:val="baseline"/>
        </w:rPr>
        <w:t>19th</w:t>
      </w:r>
      <w:r>
        <w:rPr>
          <w:rFonts w:ascii="Calibri"/>
          <w:spacing w:val="-3"/>
          <w:sz w:val="20"/>
          <w:vertAlign w:val="baseline"/>
        </w:rPr>
        <w:t> </w:t>
      </w:r>
      <w:r>
        <w:rPr>
          <w:rFonts w:ascii="Calibri"/>
          <w:sz w:val="20"/>
          <w:vertAlign w:val="baseline"/>
        </w:rPr>
        <w:t>of</w:t>
      </w:r>
      <w:r>
        <w:rPr>
          <w:rFonts w:ascii="Calibri"/>
          <w:spacing w:val="-5"/>
          <w:sz w:val="20"/>
          <w:vertAlign w:val="baseline"/>
        </w:rPr>
        <w:t> </w:t>
      </w:r>
      <w:r>
        <w:rPr>
          <w:rFonts w:ascii="Calibri"/>
          <w:sz w:val="20"/>
          <w:vertAlign w:val="baseline"/>
        </w:rPr>
        <w:t>May</w:t>
      </w:r>
      <w:r>
        <w:rPr>
          <w:rFonts w:ascii="Calibri"/>
          <w:spacing w:val="-2"/>
          <w:sz w:val="20"/>
          <w:vertAlign w:val="baseline"/>
        </w:rPr>
        <w:t> </w:t>
      </w:r>
      <w:r>
        <w:rPr>
          <w:rFonts w:ascii="Calibri"/>
          <w:sz w:val="20"/>
          <w:vertAlign w:val="baseline"/>
        </w:rPr>
        <w:t>2002.</w:t>
      </w:r>
    </w:p>
    <w:p>
      <w:pPr>
        <w:spacing w:after="0"/>
        <w:jc w:val="left"/>
        <w:rPr>
          <w:rFonts w:ascii="Calibri"/>
          <w:sz w:val="20"/>
        </w:rPr>
        <w:sectPr>
          <w:pgSz w:w="11910" w:h="16840"/>
          <w:pgMar w:header="0" w:footer="1002" w:top="1340" w:bottom="1200" w:left="1280" w:right="760"/>
        </w:sectPr>
      </w:pPr>
    </w:p>
    <w:p>
      <w:pPr>
        <w:pStyle w:val="BodyText"/>
        <w:spacing w:line="482" w:lineRule="auto" w:before="74"/>
        <w:ind w:left="160" w:right="683"/>
        <w:jc w:val="both"/>
        <w:rPr>
          <w:rFonts w:ascii="Calibri" w:hAnsi="Calibri"/>
          <w:sz w:val="22"/>
        </w:rPr>
      </w:pPr>
      <w:r>
        <w:rPr/>
        <w:t>activities. Of all these activities, shipping stands out as the greatest boost to a nation’s economic growth and development. This is so because all other maritime activities revolve around shipping</w:t>
      </w:r>
      <w:r>
        <w:rPr>
          <w:rFonts w:ascii="Calibri" w:hAnsi="Calibri"/>
          <w:sz w:val="22"/>
        </w:rPr>
        <w:t>.</w:t>
      </w:r>
    </w:p>
    <w:p>
      <w:pPr>
        <w:pStyle w:val="BodyText"/>
        <w:spacing w:line="480" w:lineRule="auto" w:before="191"/>
        <w:ind w:left="160" w:right="671"/>
        <w:jc w:val="both"/>
      </w:pPr>
      <w:r>
        <w:rPr/>
        <w:t>The process of navigating or engaging in commerce through various types of navigable</w:t>
      </w:r>
      <w:r>
        <w:rPr>
          <w:spacing w:val="40"/>
        </w:rPr>
        <w:t> </w:t>
      </w:r>
      <w:r>
        <w:rPr/>
        <w:t>waters introduces the related concept of shipping. Shipping involves the art of transporting goods, often termed cargo, from one point to another on any stretch of water</w:t>
      </w:r>
      <w:r>
        <w:rPr>
          <w:vertAlign w:val="superscript"/>
        </w:rPr>
        <w:t>18</w:t>
      </w:r>
      <w:r>
        <w:rPr>
          <w:vertAlign w:val="baseline"/>
        </w:rPr>
        <w:t>. Shipping</w:t>
      </w:r>
      <w:r>
        <w:rPr>
          <w:spacing w:val="40"/>
          <w:vertAlign w:val="baseline"/>
        </w:rPr>
        <w:t> </w:t>
      </w:r>
      <w:r>
        <w:rPr>
          <w:vertAlign w:val="baseline"/>
        </w:rPr>
        <w:t>could therefore be on land also. Historically, it constitutes a major source of political power and territorial influence for “he who rules the sea, rules the world”</w:t>
      </w:r>
      <w:r>
        <w:rPr>
          <w:vertAlign w:val="superscript"/>
        </w:rPr>
        <w:t>19</w:t>
      </w:r>
      <w:r>
        <w:rPr>
          <w:vertAlign w:val="baseline"/>
        </w:rPr>
        <w:t>, a fact underscored by</w:t>
      </w:r>
      <w:r>
        <w:rPr>
          <w:spacing w:val="40"/>
          <w:vertAlign w:val="baseline"/>
        </w:rPr>
        <w:t> </w:t>
      </w:r>
      <w:r>
        <w:rPr>
          <w:vertAlign w:val="baseline"/>
        </w:rPr>
        <w:t>the various conquests of the Egyptians, Turkish, Roman, and Spanish, Greek, Portuguese and British empires. The story of the shipping industry</w:t>
      </w:r>
      <w:r>
        <w:rPr>
          <w:spacing w:val="-3"/>
          <w:vertAlign w:val="baseline"/>
        </w:rPr>
        <w:t> </w:t>
      </w:r>
      <w:r>
        <w:rPr>
          <w:vertAlign w:val="baseline"/>
        </w:rPr>
        <w:t>since the Second World War has been one of ingenuity, professionalism, fabulous profits and some miscalculations</w:t>
      </w:r>
      <w:r>
        <w:rPr>
          <w:vertAlign w:val="superscript"/>
        </w:rPr>
        <w:t>20</w:t>
      </w:r>
      <w:r>
        <w:rPr>
          <w:vertAlign w:val="baseline"/>
        </w:rPr>
        <w:t>.</w:t>
      </w:r>
    </w:p>
    <w:p>
      <w:pPr>
        <w:pStyle w:val="BodyText"/>
        <w:spacing w:line="480" w:lineRule="auto" w:before="200"/>
        <w:ind w:left="160" w:right="674"/>
        <w:jc w:val="both"/>
      </w:pPr>
      <w:r>
        <w:rPr/>
        <w:t>Adam Smith, the father of modern economics, viewed shipping as one of the principal stepping stones to economic development. As ships traverse from one country to another,</w:t>
      </w:r>
      <w:r>
        <w:rPr>
          <w:spacing w:val="40"/>
        </w:rPr>
        <w:t> </w:t>
      </w:r>
      <w:r>
        <w:rPr/>
        <w:t>they have to ensure that they comply with two sets of law- those applicable in their states of origin and those applicable in their states of destination. They have to be identified as belonging to a particular country- this requires that they are registered in that country. To be safe at sea they need to comply with regulations governing boat constructions, equipments, and communications. They require a competent crew, and this makes it necessary to comply with</w:t>
      </w:r>
      <w:r>
        <w:rPr>
          <w:spacing w:val="11"/>
        </w:rPr>
        <w:t> </w:t>
      </w:r>
      <w:r>
        <w:rPr/>
        <w:t>regulations</w:t>
      </w:r>
      <w:r>
        <w:rPr>
          <w:spacing w:val="13"/>
        </w:rPr>
        <w:t> </w:t>
      </w:r>
      <w:r>
        <w:rPr/>
        <w:t>on</w:t>
      </w:r>
      <w:r>
        <w:rPr>
          <w:spacing w:val="13"/>
        </w:rPr>
        <w:t> </w:t>
      </w:r>
      <w:r>
        <w:rPr/>
        <w:t>the</w:t>
      </w:r>
      <w:r>
        <w:rPr>
          <w:spacing w:val="12"/>
        </w:rPr>
        <w:t> </w:t>
      </w:r>
      <w:r>
        <w:rPr/>
        <w:t>training</w:t>
      </w:r>
      <w:r>
        <w:rPr>
          <w:spacing w:val="14"/>
        </w:rPr>
        <w:t> </w:t>
      </w:r>
      <w:r>
        <w:rPr/>
        <w:t>and</w:t>
      </w:r>
      <w:r>
        <w:rPr>
          <w:spacing w:val="13"/>
        </w:rPr>
        <w:t> </w:t>
      </w:r>
      <w:r>
        <w:rPr/>
        <w:t>certification</w:t>
      </w:r>
      <w:r>
        <w:rPr>
          <w:spacing w:val="15"/>
        </w:rPr>
        <w:t> </w:t>
      </w:r>
      <w:r>
        <w:rPr/>
        <w:t>of</w:t>
      </w:r>
      <w:r>
        <w:rPr>
          <w:spacing w:val="12"/>
        </w:rPr>
        <w:t> </w:t>
      </w:r>
      <w:r>
        <w:rPr/>
        <w:t>seafarers,</w:t>
      </w:r>
      <w:r>
        <w:rPr>
          <w:spacing w:val="13"/>
        </w:rPr>
        <w:t> </w:t>
      </w:r>
      <w:r>
        <w:rPr/>
        <w:t>their</w:t>
      </w:r>
      <w:r>
        <w:rPr>
          <w:spacing w:val="12"/>
        </w:rPr>
        <w:t> </w:t>
      </w:r>
      <w:r>
        <w:rPr/>
        <w:t>conditions</w:t>
      </w:r>
      <w:r>
        <w:rPr>
          <w:spacing w:val="13"/>
        </w:rPr>
        <w:t> </w:t>
      </w:r>
      <w:r>
        <w:rPr/>
        <w:t>of</w:t>
      </w:r>
      <w:r>
        <w:rPr>
          <w:spacing w:val="12"/>
        </w:rPr>
        <w:t> </w:t>
      </w:r>
      <w:r>
        <w:rPr/>
        <w:t>service</w:t>
      </w:r>
      <w:r>
        <w:rPr>
          <w:spacing w:val="13"/>
        </w:rPr>
        <w:t> </w:t>
      </w:r>
      <w:r>
        <w:rPr>
          <w:spacing w:val="-5"/>
        </w:rPr>
        <w:t>and</w:t>
      </w:r>
    </w:p>
    <w:p>
      <w:pPr>
        <w:pStyle w:val="BodyText"/>
        <w:spacing w:before="1"/>
        <w:ind w:left="160"/>
        <w:jc w:val="both"/>
      </w:pPr>
      <w:r>
        <w:rPr/>
        <w:t>welfare.</w:t>
      </w:r>
      <w:r>
        <w:rPr>
          <w:spacing w:val="-1"/>
        </w:rPr>
        <w:t> </w:t>
      </w:r>
      <w:r>
        <w:rPr/>
        <w:t>Since</w:t>
      </w:r>
      <w:r>
        <w:rPr>
          <w:spacing w:val="2"/>
        </w:rPr>
        <w:t> </w:t>
      </w:r>
      <w:r>
        <w:rPr/>
        <w:t>all</w:t>
      </w:r>
      <w:r>
        <w:rPr>
          <w:spacing w:val="2"/>
        </w:rPr>
        <w:t> </w:t>
      </w:r>
      <w:r>
        <w:rPr/>
        <w:t>ships</w:t>
      </w:r>
      <w:r>
        <w:rPr>
          <w:spacing w:val="4"/>
        </w:rPr>
        <w:t> </w:t>
      </w:r>
      <w:r>
        <w:rPr/>
        <w:t>must</w:t>
      </w:r>
      <w:r>
        <w:rPr>
          <w:spacing w:val="3"/>
        </w:rPr>
        <w:t> </w:t>
      </w:r>
      <w:r>
        <w:rPr/>
        <w:t>carry</w:t>
      </w:r>
      <w:r>
        <w:rPr>
          <w:spacing w:val="-1"/>
        </w:rPr>
        <w:t> </w:t>
      </w:r>
      <w:r>
        <w:rPr/>
        <w:t>goods</w:t>
      </w:r>
      <w:r>
        <w:rPr>
          <w:spacing w:val="1"/>
        </w:rPr>
        <w:t> </w:t>
      </w:r>
      <w:r>
        <w:rPr/>
        <w:t>or</w:t>
      </w:r>
      <w:r>
        <w:rPr>
          <w:spacing w:val="3"/>
        </w:rPr>
        <w:t> </w:t>
      </w:r>
      <w:r>
        <w:rPr/>
        <w:t>passengers,</w:t>
      </w:r>
      <w:r>
        <w:rPr>
          <w:spacing w:val="1"/>
        </w:rPr>
        <w:t> </w:t>
      </w:r>
      <w:r>
        <w:rPr/>
        <w:t>there</w:t>
      </w:r>
      <w:r>
        <w:rPr>
          <w:spacing w:val="1"/>
        </w:rPr>
        <w:t> </w:t>
      </w:r>
      <w:r>
        <w:rPr/>
        <w:t>must</w:t>
      </w:r>
      <w:r>
        <w:rPr>
          <w:spacing w:val="3"/>
        </w:rPr>
        <w:t> </w:t>
      </w:r>
      <w:r>
        <w:rPr/>
        <w:t>also</w:t>
      </w:r>
      <w:r>
        <w:rPr>
          <w:spacing w:val="2"/>
        </w:rPr>
        <w:t> </w:t>
      </w:r>
      <w:r>
        <w:rPr/>
        <w:t>be rules</w:t>
      </w:r>
      <w:r>
        <w:rPr>
          <w:spacing w:val="4"/>
        </w:rPr>
        <w:t> </w:t>
      </w:r>
      <w:r>
        <w:rPr/>
        <w:t>on</w:t>
      </w:r>
      <w:r>
        <w:rPr>
          <w:spacing w:val="2"/>
        </w:rPr>
        <w:t> </w:t>
      </w:r>
      <w:r>
        <w:rPr/>
        <w:t>the</w:t>
      </w:r>
      <w:r>
        <w:rPr>
          <w:spacing w:val="13"/>
        </w:rPr>
        <w:t> </w:t>
      </w:r>
      <w:r>
        <w:rPr>
          <w:spacing w:val="-2"/>
        </w:rPr>
        <w:t>safety</w:t>
      </w:r>
    </w:p>
    <w:p>
      <w:pPr>
        <w:pStyle w:val="BodyText"/>
        <w:spacing w:before="8"/>
        <w:rPr>
          <w:sz w:val="18"/>
        </w:rPr>
      </w:pPr>
      <w:r>
        <w:rPr/>
        <mc:AlternateContent>
          <mc:Choice Requires="wps">
            <w:drawing>
              <wp:anchor distT="0" distB="0" distL="0" distR="0" allowOverlap="1" layoutInCell="1" locked="0" behindDoc="1" simplePos="0" relativeHeight="487596544">
                <wp:simplePos x="0" y="0"/>
                <wp:positionH relativeFrom="page">
                  <wp:posOffset>914704</wp:posOffset>
                </wp:positionH>
                <wp:positionV relativeFrom="paragraph">
                  <wp:posOffset>151807</wp:posOffset>
                </wp:positionV>
                <wp:extent cx="1829435" cy="9525"/>
                <wp:effectExtent l="0" t="0" r="0" b="0"/>
                <wp:wrapTopAndBottom/>
                <wp:docPr id="25" name="Graphic 25"/>
                <wp:cNvGraphicFramePr>
                  <a:graphicFrameLocks/>
                </wp:cNvGraphicFramePr>
                <a:graphic>
                  <a:graphicData uri="http://schemas.microsoft.com/office/word/2010/wordprocessingShape">
                    <wps:wsp>
                      <wps:cNvPr id="25" name="Graphic 25"/>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1.95337pt;width:144.020pt;height:.71997pt;mso-position-horizontal-relative:page;mso-position-vertical-relative:paragraph;z-index:-15719936;mso-wrap-distance-left:0;mso-wrap-distance-right:0" id="docshape21" filled="true" fillcolor="#000000" stroked="false">
                <v:fill type="solid"/>
                <w10:wrap type="topAndBottom"/>
              </v:rect>
            </w:pict>
          </mc:Fallback>
        </mc:AlternateContent>
      </w:r>
    </w:p>
    <w:p>
      <w:pPr>
        <w:spacing w:before="102"/>
        <w:ind w:left="160" w:right="719" w:firstLine="0"/>
        <w:jc w:val="both"/>
        <w:rPr>
          <w:rFonts w:ascii="Calibri"/>
          <w:sz w:val="20"/>
        </w:rPr>
      </w:pPr>
      <w:r>
        <w:rPr>
          <w:rFonts w:ascii="Calibri"/>
          <w:sz w:val="20"/>
          <w:vertAlign w:val="superscript"/>
        </w:rPr>
        <w:t>18</w:t>
      </w:r>
      <w:r>
        <w:rPr>
          <w:rFonts w:ascii="Calibri"/>
          <w:spacing w:val="-4"/>
          <w:sz w:val="20"/>
          <w:vertAlign w:val="baseline"/>
        </w:rPr>
        <w:t> </w:t>
      </w:r>
      <w:r>
        <w:rPr>
          <w:rFonts w:ascii="Calibri"/>
          <w:sz w:val="20"/>
          <w:vertAlign w:val="baseline"/>
        </w:rPr>
        <w:t>Ekpo</w:t>
      </w:r>
      <w:r>
        <w:rPr>
          <w:rFonts w:ascii="Calibri"/>
          <w:spacing w:val="-3"/>
          <w:sz w:val="20"/>
          <w:vertAlign w:val="baseline"/>
        </w:rPr>
        <w:t> </w:t>
      </w:r>
      <w:r>
        <w:rPr>
          <w:rFonts w:ascii="Calibri"/>
          <w:sz w:val="20"/>
          <w:vertAlign w:val="baseline"/>
        </w:rPr>
        <w:t>Imoh</w:t>
      </w:r>
      <w:r>
        <w:rPr>
          <w:rFonts w:ascii="Calibri"/>
          <w:spacing w:val="-3"/>
          <w:sz w:val="20"/>
          <w:vertAlign w:val="baseline"/>
        </w:rPr>
        <w:t> </w:t>
      </w:r>
      <w:r>
        <w:rPr>
          <w:rFonts w:ascii="Calibri"/>
          <w:sz w:val="20"/>
          <w:vertAlign w:val="baseline"/>
        </w:rPr>
        <w:t>Ekpo</w:t>
      </w:r>
      <w:r>
        <w:rPr>
          <w:rFonts w:ascii="Calibri"/>
          <w:spacing w:val="-3"/>
          <w:sz w:val="20"/>
          <w:vertAlign w:val="baseline"/>
        </w:rPr>
        <w:t> </w:t>
      </w:r>
      <w:r>
        <w:rPr>
          <w:rFonts w:ascii="Calibri"/>
          <w:sz w:val="20"/>
          <w:vertAlign w:val="baseline"/>
        </w:rPr>
        <w:t>(2012).</w:t>
      </w:r>
      <w:r>
        <w:rPr>
          <w:rFonts w:ascii="Calibri"/>
          <w:spacing w:val="-3"/>
          <w:sz w:val="20"/>
          <w:vertAlign w:val="baseline"/>
        </w:rPr>
        <w:t> </w:t>
      </w:r>
      <w:r>
        <w:rPr>
          <w:rFonts w:ascii="Calibri"/>
          <w:sz w:val="20"/>
          <w:vertAlign w:val="baseline"/>
        </w:rPr>
        <w:t>Impact</w:t>
      </w:r>
      <w:r>
        <w:rPr>
          <w:rFonts w:ascii="Calibri"/>
          <w:spacing w:val="-3"/>
          <w:sz w:val="20"/>
          <w:vertAlign w:val="baseline"/>
        </w:rPr>
        <w:t> </w:t>
      </w:r>
      <w:r>
        <w:rPr>
          <w:rFonts w:ascii="Calibri"/>
          <w:sz w:val="20"/>
          <w:vertAlign w:val="baseline"/>
        </w:rPr>
        <w:t>of</w:t>
      </w:r>
      <w:r>
        <w:rPr>
          <w:rFonts w:ascii="Calibri"/>
          <w:spacing w:val="-5"/>
          <w:sz w:val="20"/>
          <w:vertAlign w:val="baseline"/>
        </w:rPr>
        <w:t> </w:t>
      </w:r>
      <w:r>
        <w:rPr>
          <w:rFonts w:ascii="Calibri"/>
          <w:sz w:val="20"/>
          <w:vertAlign w:val="baseline"/>
        </w:rPr>
        <w:t>Shipping</w:t>
      </w:r>
      <w:r>
        <w:rPr>
          <w:rFonts w:ascii="Calibri"/>
          <w:spacing w:val="-4"/>
          <w:sz w:val="20"/>
          <w:vertAlign w:val="baseline"/>
        </w:rPr>
        <w:t> </w:t>
      </w:r>
      <w:r>
        <w:rPr>
          <w:rFonts w:ascii="Calibri"/>
          <w:sz w:val="20"/>
          <w:vertAlign w:val="baseline"/>
        </w:rPr>
        <w:t>on</w:t>
      </w:r>
      <w:r>
        <w:rPr>
          <w:rFonts w:ascii="Calibri"/>
          <w:spacing w:val="-3"/>
          <w:sz w:val="20"/>
          <w:vertAlign w:val="baseline"/>
        </w:rPr>
        <w:t> </w:t>
      </w:r>
      <w:r>
        <w:rPr>
          <w:rFonts w:ascii="Calibri"/>
          <w:sz w:val="20"/>
          <w:vertAlign w:val="baseline"/>
        </w:rPr>
        <w:t>Nigerian</w:t>
      </w:r>
      <w:r>
        <w:rPr>
          <w:rFonts w:ascii="Calibri"/>
          <w:spacing w:val="-3"/>
          <w:sz w:val="20"/>
          <w:vertAlign w:val="baseline"/>
        </w:rPr>
        <w:t> </w:t>
      </w:r>
      <w:r>
        <w:rPr>
          <w:rFonts w:ascii="Calibri"/>
          <w:sz w:val="20"/>
          <w:vertAlign w:val="baseline"/>
        </w:rPr>
        <w:t>Economy:</w:t>
      </w:r>
      <w:r>
        <w:rPr>
          <w:rFonts w:ascii="Calibri"/>
          <w:spacing w:val="-4"/>
          <w:sz w:val="20"/>
          <w:vertAlign w:val="baseline"/>
        </w:rPr>
        <w:t> </w:t>
      </w:r>
      <w:r>
        <w:rPr>
          <w:rFonts w:ascii="Calibri"/>
          <w:sz w:val="20"/>
          <w:vertAlign w:val="baseline"/>
        </w:rPr>
        <w:t>Implications</w:t>
      </w:r>
      <w:r>
        <w:rPr>
          <w:rFonts w:ascii="Calibri"/>
          <w:spacing w:val="-2"/>
          <w:sz w:val="20"/>
          <w:vertAlign w:val="baseline"/>
        </w:rPr>
        <w:t> </w:t>
      </w:r>
      <w:r>
        <w:rPr>
          <w:rFonts w:ascii="Calibri"/>
          <w:sz w:val="20"/>
          <w:vertAlign w:val="baseline"/>
        </w:rPr>
        <w:t>for</w:t>
      </w:r>
      <w:r>
        <w:rPr>
          <w:rFonts w:ascii="Calibri"/>
          <w:spacing w:val="-3"/>
          <w:sz w:val="20"/>
          <w:vertAlign w:val="baseline"/>
        </w:rPr>
        <w:t> </w:t>
      </w:r>
      <w:r>
        <w:rPr>
          <w:rFonts w:ascii="Calibri"/>
          <w:sz w:val="20"/>
          <w:vertAlign w:val="baseline"/>
        </w:rPr>
        <w:t>Sustainable</w:t>
      </w:r>
      <w:r>
        <w:rPr>
          <w:rFonts w:ascii="Calibri"/>
          <w:spacing w:val="-5"/>
          <w:sz w:val="20"/>
          <w:vertAlign w:val="baseline"/>
        </w:rPr>
        <w:t> </w:t>
      </w:r>
      <w:r>
        <w:rPr>
          <w:rFonts w:ascii="Calibri"/>
          <w:sz w:val="20"/>
          <w:vertAlign w:val="baseline"/>
        </w:rPr>
        <w:t>Development. Journal of</w:t>
      </w:r>
      <w:r>
        <w:rPr>
          <w:rFonts w:ascii="Calibri"/>
          <w:spacing w:val="-1"/>
          <w:sz w:val="20"/>
          <w:vertAlign w:val="baseline"/>
        </w:rPr>
        <w:t> </w:t>
      </w:r>
      <w:r>
        <w:rPr>
          <w:rFonts w:ascii="Calibri"/>
          <w:sz w:val="20"/>
          <w:vertAlign w:val="baseline"/>
        </w:rPr>
        <w:t>Educational and Social Research. School of Maritime studies, Akwa Ibom State, Vol.2 (7)</w:t>
      </w:r>
      <w:r>
        <w:rPr>
          <w:rFonts w:ascii="Calibri"/>
          <w:spacing w:val="-1"/>
          <w:sz w:val="20"/>
          <w:vertAlign w:val="baseline"/>
        </w:rPr>
        <w:t> </w:t>
      </w:r>
      <w:r>
        <w:rPr>
          <w:rFonts w:ascii="Calibri"/>
          <w:sz w:val="20"/>
          <w:vertAlign w:val="baseline"/>
        </w:rPr>
        <w:t>October, p. </w:t>
      </w:r>
      <w:r>
        <w:rPr>
          <w:rFonts w:ascii="Calibri"/>
          <w:spacing w:val="-4"/>
          <w:sz w:val="20"/>
          <w:vertAlign w:val="baseline"/>
        </w:rPr>
        <w:t>108.</w:t>
      </w:r>
    </w:p>
    <w:p>
      <w:pPr>
        <w:spacing w:before="0"/>
        <w:ind w:left="160" w:right="691" w:firstLine="0"/>
        <w:jc w:val="left"/>
        <w:rPr>
          <w:rFonts w:ascii="Calibri"/>
          <w:sz w:val="20"/>
        </w:rPr>
      </w:pPr>
      <w:r>
        <w:rPr>
          <w:rFonts w:ascii="Calibri"/>
          <w:sz w:val="20"/>
          <w:vertAlign w:val="superscript"/>
        </w:rPr>
        <w:t>19</w:t>
      </w:r>
      <w:r>
        <w:rPr>
          <w:rFonts w:ascii="Calibri"/>
          <w:spacing w:val="-5"/>
          <w:sz w:val="20"/>
          <w:vertAlign w:val="baseline"/>
        </w:rPr>
        <w:t> </w:t>
      </w:r>
      <w:r>
        <w:rPr>
          <w:rFonts w:ascii="Calibri"/>
          <w:sz w:val="20"/>
          <w:vertAlign w:val="baseline"/>
        </w:rPr>
        <w:t>Mukherjee,</w:t>
      </w:r>
      <w:r>
        <w:rPr>
          <w:rFonts w:ascii="Calibri"/>
          <w:spacing w:val="-4"/>
          <w:sz w:val="20"/>
          <w:vertAlign w:val="baseline"/>
        </w:rPr>
        <w:t> </w:t>
      </w:r>
      <w:r>
        <w:rPr>
          <w:rFonts w:ascii="Calibri"/>
          <w:sz w:val="20"/>
          <w:vertAlign w:val="baseline"/>
        </w:rPr>
        <w:t>H.</w:t>
      </w:r>
      <w:r>
        <w:rPr>
          <w:rFonts w:ascii="Calibri"/>
          <w:spacing w:val="-4"/>
          <w:sz w:val="20"/>
          <w:vertAlign w:val="baseline"/>
        </w:rPr>
        <w:t> </w:t>
      </w:r>
      <w:r>
        <w:rPr>
          <w:rFonts w:ascii="Calibri"/>
          <w:sz w:val="20"/>
          <w:vertAlign w:val="baseline"/>
        </w:rPr>
        <w:t>(2010),</w:t>
      </w:r>
      <w:r>
        <w:rPr>
          <w:rFonts w:ascii="Calibri"/>
          <w:spacing w:val="-4"/>
          <w:sz w:val="20"/>
          <w:vertAlign w:val="baseline"/>
        </w:rPr>
        <w:t> </w:t>
      </w:r>
      <w:r>
        <w:rPr>
          <w:rFonts w:ascii="Calibri"/>
          <w:sz w:val="20"/>
          <w:vertAlign w:val="baseline"/>
        </w:rPr>
        <w:t>Maritime</w:t>
      </w:r>
      <w:r>
        <w:rPr>
          <w:rFonts w:ascii="Calibri"/>
          <w:spacing w:val="-5"/>
          <w:sz w:val="20"/>
          <w:vertAlign w:val="baseline"/>
        </w:rPr>
        <w:t> </w:t>
      </w:r>
      <w:r>
        <w:rPr>
          <w:rFonts w:ascii="Calibri"/>
          <w:sz w:val="20"/>
          <w:vertAlign w:val="baseline"/>
        </w:rPr>
        <w:t>Commercial</w:t>
      </w:r>
      <w:r>
        <w:rPr>
          <w:rFonts w:ascii="Calibri"/>
          <w:spacing w:val="-5"/>
          <w:sz w:val="20"/>
          <w:vertAlign w:val="baseline"/>
        </w:rPr>
        <w:t> </w:t>
      </w:r>
      <w:r>
        <w:rPr>
          <w:rFonts w:ascii="Calibri"/>
          <w:sz w:val="20"/>
          <w:vertAlign w:val="baseline"/>
        </w:rPr>
        <w:t>Law,</w:t>
      </w:r>
      <w:r>
        <w:rPr>
          <w:rFonts w:ascii="Calibri"/>
          <w:spacing w:val="-4"/>
          <w:sz w:val="20"/>
          <w:vertAlign w:val="baseline"/>
        </w:rPr>
        <w:t> </w:t>
      </w:r>
      <w:r>
        <w:rPr>
          <w:rFonts w:ascii="Calibri"/>
          <w:sz w:val="20"/>
          <w:vertAlign w:val="baseline"/>
        </w:rPr>
        <w:t>Unpublished</w:t>
      </w:r>
      <w:r>
        <w:rPr>
          <w:rFonts w:ascii="Calibri"/>
          <w:spacing w:val="-4"/>
          <w:sz w:val="20"/>
          <w:vertAlign w:val="baseline"/>
        </w:rPr>
        <w:t> </w:t>
      </w:r>
      <w:r>
        <w:rPr>
          <w:rFonts w:ascii="Calibri"/>
          <w:sz w:val="20"/>
          <w:vertAlign w:val="baseline"/>
        </w:rPr>
        <w:t>lecture</w:t>
      </w:r>
      <w:r>
        <w:rPr>
          <w:rFonts w:ascii="Calibri"/>
          <w:spacing w:val="-5"/>
          <w:sz w:val="20"/>
          <w:vertAlign w:val="baseline"/>
        </w:rPr>
        <w:t> </w:t>
      </w:r>
      <w:r>
        <w:rPr>
          <w:rFonts w:ascii="Calibri"/>
          <w:sz w:val="20"/>
          <w:vertAlign w:val="baseline"/>
        </w:rPr>
        <w:t>handout,</w:t>
      </w:r>
      <w:r>
        <w:rPr>
          <w:rFonts w:ascii="Calibri"/>
          <w:spacing w:val="-4"/>
          <w:sz w:val="20"/>
          <w:vertAlign w:val="baseline"/>
        </w:rPr>
        <w:t> </w:t>
      </w:r>
      <w:r>
        <w:rPr>
          <w:rFonts w:ascii="Calibri"/>
          <w:sz w:val="20"/>
          <w:vertAlign w:val="baseline"/>
        </w:rPr>
        <w:t>World</w:t>
      </w:r>
      <w:r>
        <w:rPr>
          <w:rFonts w:ascii="Calibri"/>
          <w:spacing w:val="-6"/>
          <w:sz w:val="20"/>
          <w:vertAlign w:val="baseline"/>
        </w:rPr>
        <w:t> </w:t>
      </w:r>
      <w:r>
        <w:rPr>
          <w:rFonts w:ascii="Calibri"/>
          <w:sz w:val="20"/>
          <w:vertAlign w:val="baseline"/>
        </w:rPr>
        <w:t>Maritime</w:t>
      </w:r>
      <w:r>
        <w:rPr>
          <w:rFonts w:ascii="Calibri"/>
          <w:spacing w:val="-3"/>
          <w:sz w:val="20"/>
          <w:vertAlign w:val="baseline"/>
        </w:rPr>
        <w:t> </w:t>
      </w:r>
      <w:r>
        <w:rPr>
          <w:rFonts w:ascii="Calibri"/>
          <w:sz w:val="20"/>
          <w:vertAlign w:val="baseline"/>
        </w:rPr>
        <w:t>University Malmo, Sweden. In: Ekpo Imoh Ekpo. Impact of Shipping on Nigerian Economy: Implications for Sustainable Development. Journal of Educational and Social Research. School of Maritime Studies, Akwa Ibom State, Vol.2(7) October 2012, p. 108</w:t>
      </w:r>
    </w:p>
    <w:p>
      <w:pPr>
        <w:spacing w:before="0"/>
        <w:ind w:left="160" w:right="691" w:firstLine="0"/>
        <w:jc w:val="left"/>
        <w:rPr>
          <w:rFonts w:ascii="Calibri"/>
          <w:sz w:val="20"/>
        </w:rPr>
      </w:pPr>
      <w:r>
        <w:rPr>
          <w:rFonts w:ascii="Calibri"/>
          <w:sz w:val="20"/>
          <w:vertAlign w:val="superscript"/>
        </w:rPr>
        <w:t>20</w:t>
      </w:r>
      <w:r>
        <w:rPr>
          <w:rFonts w:ascii="Calibri"/>
          <w:spacing w:val="-4"/>
          <w:sz w:val="20"/>
          <w:vertAlign w:val="baseline"/>
        </w:rPr>
        <w:t> </w:t>
      </w:r>
      <w:r>
        <w:rPr>
          <w:rFonts w:ascii="Calibri"/>
          <w:sz w:val="20"/>
          <w:vertAlign w:val="baseline"/>
        </w:rPr>
        <w:t>Ma,</w:t>
      </w:r>
      <w:r>
        <w:rPr>
          <w:rFonts w:ascii="Calibri"/>
          <w:spacing w:val="-3"/>
          <w:sz w:val="20"/>
          <w:vertAlign w:val="baseline"/>
        </w:rPr>
        <w:t> </w:t>
      </w:r>
      <w:r>
        <w:rPr>
          <w:rFonts w:ascii="Calibri"/>
          <w:sz w:val="20"/>
          <w:vertAlign w:val="baseline"/>
        </w:rPr>
        <w:t>S.</w:t>
      </w:r>
      <w:r>
        <w:rPr>
          <w:rFonts w:ascii="Calibri"/>
          <w:spacing w:val="-3"/>
          <w:sz w:val="20"/>
          <w:vertAlign w:val="baseline"/>
        </w:rPr>
        <w:t> </w:t>
      </w:r>
      <w:r>
        <w:rPr>
          <w:rFonts w:ascii="Calibri"/>
          <w:sz w:val="20"/>
          <w:vertAlign w:val="baseline"/>
        </w:rPr>
        <w:t>(2012)</w:t>
      </w:r>
      <w:r>
        <w:rPr>
          <w:rFonts w:ascii="Calibri"/>
          <w:spacing w:val="-5"/>
          <w:sz w:val="20"/>
          <w:vertAlign w:val="baseline"/>
        </w:rPr>
        <w:t> </w:t>
      </w:r>
      <w:r>
        <w:rPr>
          <w:rFonts w:ascii="Calibri"/>
          <w:sz w:val="20"/>
          <w:vertAlign w:val="baseline"/>
        </w:rPr>
        <w:t>Lecture</w:t>
      </w:r>
      <w:r>
        <w:rPr>
          <w:rFonts w:ascii="Calibri"/>
          <w:spacing w:val="39"/>
          <w:sz w:val="20"/>
          <w:vertAlign w:val="baseline"/>
        </w:rPr>
        <w:t> </w:t>
      </w:r>
      <w:r>
        <w:rPr>
          <w:rFonts w:ascii="Calibri"/>
          <w:sz w:val="20"/>
          <w:vertAlign w:val="baseline"/>
        </w:rPr>
        <w:t>notes,</w:t>
      </w:r>
      <w:r>
        <w:rPr>
          <w:rFonts w:ascii="Calibri"/>
          <w:spacing w:val="-3"/>
          <w:sz w:val="20"/>
          <w:vertAlign w:val="baseline"/>
        </w:rPr>
        <w:t> </w:t>
      </w:r>
      <w:r>
        <w:rPr>
          <w:rFonts w:ascii="Calibri"/>
          <w:sz w:val="20"/>
          <w:vertAlign w:val="baseline"/>
        </w:rPr>
        <w:t>handout,</w:t>
      </w:r>
      <w:r>
        <w:rPr>
          <w:rFonts w:ascii="Calibri"/>
          <w:spacing w:val="-3"/>
          <w:sz w:val="20"/>
          <w:vertAlign w:val="baseline"/>
        </w:rPr>
        <w:t> </w:t>
      </w:r>
      <w:r>
        <w:rPr>
          <w:rFonts w:ascii="Calibri"/>
          <w:sz w:val="20"/>
          <w:vertAlign w:val="baseline"/>
        </w:rPr>
        <w:t>slides</w:t>
      </w:r>
      <w:r>
        <w:rPr>
          <w:rFonts w:ascii="Calibri"/>
          <w:spacing w:val="-5"/>
          <w:sz w:val="20"/>
          <w:vertAlign w:val="baseline"/>
        </w:rPr>
        <w:t> </w:t>
      </w:r>
      <w:r>
        <w:rPr>
          <w:rFonts w:ascii="Calibri"/>
          <w:sz w:val="20"/>
          <w:vertAlign w:val="baseline"/>
        </w:rPr>
        <w:t>on</w:t>
      </w:r>
      <w:r>
        <w:rPr>
          <w:rFonts w:ascii="Calibri"/>
          <w:spacing w:val="-3"/>
          <w:sz w:val="20"/>
          <w:vertAlign w:val="baseline"/>
        </w:rPr>
        <w:t> </w:t>
      </w:r>
      <w:r>
        <w:rPr>
          <w:rFonts w:ascii="Calibri"/>
          <w:sz w:val="20"/>
          <w:vertAlign w:val="baseline"/>
        </w:rPr>
        <w:t>logistics,</w:t>
      </w:r>
      <w:r>
        <w:rPr>
          <w:rFonts w:ascii="Calibri"/>
          <w:spacing w:val="-3"/>
          <w:sz w:val="20"/>
          <w:vertAlign w:val="baseline"/>
        </w:rPr>
        <w:t> </w:t>
      </w:r>
      <w:r>
        <w:rPr>
          <w:rFonts w:ascii="Calibri"/>
          <w:sz w:val="20"/>
          <w:vertAlign w:val="baseline"/>
        </w:rPr>
        <w:t>Malmo</w:t>
      </w:r>
      <w:r>
        <w:rPr>
          <w:rFonts w:ascii="Calibri"/>
          <w:spacing w:val="-3"/>
          <w:sz w:val="20"/>
          <w:vertAlign w:val="baseline"/>
        </w:rPr>
        <w:t> </w:t>
      </w:r>
      <w:r>
        <w:rPr>
          <w:rFonts w:ascii="Calibri"/>
          <w:sz w:val="20"/>
          <w:vertAlign w:val="baseline"/>
        </w:rPr>
        <w:t>World</w:t>
      </w:r>
      <w:r>
        <w:rPr>
          <w:rFonts w:ascii="Calibri"/>
          <w:spacing w:val="-3"/>
          <w:sz w:val="20"/>
          <w:vertAlign w:val="baseline"/>
        </w:rPr>
        <w:t> </w:t>
      </w:r>
      <w:r>
        <w:rPr>
          <w:rFonts w:ascii="Calibri"/>
          <w:sz w:val="20"/>
          <w:vertAlign w:val="baseline"/>
        </w:rPr>
        <w:t>Maritime</w:t>
      </w:r>
      <w:r>
        <w:rPr>
          <w:rFonts w:ascii="Calibri"/>
          <w:spacing w:val="39"/>
          <w:sz w:val="20"/>
          <w:vertAlign w:val="baseline"/>
        </w:rPr>
        <w:t> </w:t>
      </w:r>
      <w:r>
        <w:rPr>
          <w:rFonts w:ascii="Calibri"/>
          <w:sz w:val="20"/>
          <w:vertAlign w:val="baseline"/>
        </w:rPr>
        <w:t>University.</w:t>
      </w:r>
      <w:r>
        <w:rPr>
          <w:rFonts w:ascii="Calibri"/>
          <w:spacing w:val="-3"/>
          <w:sz w:val="20"/>
          <w:vertAlign w:val="baseline"/>
        </w:rPr>
        <w:t> </w:t>
      </w:r>
      <w:r>
        <w:rPr>
          <w:rFonts w:ascii="Calibri"/>
          <w:sz w:val="20"/>
          <w:vertAlign w:val="baseline"/>
        </w:rPr>
        <w:t>In:</w:t>
      </w:r>
      <w:r>
        <w:rPr>
          <w:rFonts w:ascii="Calibri"/>
          <w:spacing w:val="-4"/>
          <w:sz w:val="20"/>
          <w:vertAlign w:val="baseline"/>
        </w:rPr>
        <w:t> </w:t>
      </w:r>
      <w:r>
        <w:rPr>
          <w:rFonts w:ascii="Calibri"/>
          <w:sz w:val="20"/>
          <w:vertAlign w:val="baseline"/>
        </w:rPr>
        <w:t>Ekpo</w:t>
      </w:r>
      <w:r>
        <w:rPr>
          <w:rFonts w:ascii="Calibri"/>
          <w:spacing w:val="-3"/>
          <w:sz w:val="20"/>
          <w:vertAlign w:val="baseline"/>
        </w:rPr>
        <w:t> </w:t>
      </w:r>
      <w:r>
        <w:rPr>
          <w:rFonts w:ascii="Calibri"/>
          <w:sz w:val="20"/>
          <w:vertAlign w:val="baseline"/>
        </w:rPr>
        <w:t>Imoh Ekpo. Impact of Shipping on Nigerian Economy: Implications for Sustainable Development. Journal of Educational and Social Research. School of Maritime studies, Akwa Ibom State, Vol.2(7) October, p. 108</w:t>
      </w:r>
    </w:p>
    <w:p>
      <w:pPr>
        <w:spacing w:after="0"/>
        <w:jc w:val="left"/>
        <w:rPr>
          <w:rFonts w:ascii="Calibri"/>
          <w:sz w:val="20"/>
        </w:rPr>
        <w:sectPr>
          <w:pgSz w:w="11910" w:h="16840"/>
          <w:pgMar w:header="0" w:footer="1002" w:top="1340" w:bottom="1200" w:left="1280" w:right="760"/>
        </w:sectPr>
      </w:pPr>
    </w:p>
    <w:p>
      <w:pPr>
        <w:pStyle w:val="BodyText"/>
        <w:spacing w:line="480" w:lineRule="auto" w:before="74"/>
        <w:ind w:left="160" w:right="677"/>
        <w:jc w:val="both"/>
      </w:pPr>
      <w:r>
        <w:rPr/>
        <w:t>and welfare of passengers and on the storage and safe carriage of goods. The owners of the ships have to be readily ascertainable and their right to lease or charter their ships to other parties protected by law. Where inevitably disputes arise between persons claiming title to or the right to use a ship or expenses relating to the use of a ship, a machinery must exist for the resolution of such dispute. Similarly, a machinery must exist to facilitate the resolution of problems arising between the owners of ship and the owners of cargo, or between the owners of two vessels which collide, or indeed between ship owners and those who render assistance to them in times of trouble or difficulty. Maritime life as well as the environment has to be protected from pollution, hazardous or unnatural substances carried in ships and likely to be discharged into the seas in times of emergencies- or indeed deliberately. We can now understand why this seemingly simple process of ships traversing the oceans from one country</w:t>
      </w:r>
      <w:r>
        <w:rPr>
          <w:spacing w:val="-2"/>
        </w:rPr>
        <w:t> </w:t>
      </w:r>
      <w:r>
        <w:rPr/>
        <w:t>to another or more</w:t>
      </w:r>
      <w:r>
        <w:rPr>
          <w:spacing w:val="-1"/>
        </w:rPr>
        <w:t> </w:t>
      </w:r>
      <w:r>
        <w:rPr/>
        <w:t>often to a succession of countries is fraught with potential conflict and problems- especially legal problems. This is what maritime law is all about</w:t>
      </w:r>
      <w:r>
        <w:rPr>
          <w:vertAlign w:val="superscript"/>
        </w:rPr>
        <w:t>21</w:t>
      </w:r>
      <w:r>
        <w:rPr>
          <w:vertAlign w:val="baseline"/>
        </w:rPr>
        <w:t>.</w:t>
      </w:r>
    </w:p>
    <w:p>
      <w:pPr>
        <w:pStyle w:val="BodyText"/>
        <w:spacing w:line="480" w:lineRule="auto" w:before="200"/>
        <w:ind w:left="160" w:right="678"/>
        <w:jc w:val="both"/>
      </w:pPr>
      <w:r>
        <w:rPr/>
        <w:t>The history of the Nigerian Shipping fleet dates back to the pre-colonial era when the</w:t>
      </w:r>
      <w:r>
        <w:rPr>
          <w:spacing w:val="80"/>
        </w:rPr>
        <w:t> </w:t>
      </w:r>
      <w:r>
        <w:rPr/>
        <w:t>colonial masters dominated almost every aspect of the country’s economic activities. Shipping was not spared as it was totally</w:t>
      </w:r>
      <w:r>
        <w:rPr>
          <w:spacing w:val="-3"/>
        </w:rPr>
        <w:t> </w:t>
      </w:r>
      <w:r>
        <w:rPr/>
        <w:t>dominated by foreign shipping lines amongst which were</w:t>
      </w:r>
      <w:r>
        <w:rPr>
          <w:spacing w:val="-3"/>
        </w:rPr>
        <w:t> </w:t>
      </w:r>
      <w:r>
        <w:rPr/>
        <w:t>Elder</w:t>
      </w:r>
      <w:r>
        <w:rPr>
          <w:spacing w:val="-2"/>
        </w:rPr>
        <w:t> </w:t>
      </w:r>
      <w:r>
        <w:rPr/>
        <w:t>Dempster Lines</w:t>
      </w:r>
      <w:r>
        <w:rPr>
          <w:spacing w:val="-1"/>
        </w:rPr>
        <w:t> </w:t>
      </w:r>
      <w:r>
        <w:rPr/>
        <w:t>Ltd</w:t>
      </w:r>
      <w:r>
        <w:rPr>
          <w:spacing w:val="-1"/>
        </w:rPr>
        <w:t> </w:t>
      </w:r>
      <w:r>
        <w:rPr/>
        <w:t>and</w:t>
      </w:r>
      <w:r>
        <w:rPr>
          <w:spacing w:val="-3"/>
        </w:rPr>
        <w:t> </w:t>
      </w:r>
      <w:r>
        <w:rPr/>
        <w:t>Palm</w:t>
      </w:r>
      <w:r>
        <w:rPr>
          <w:spacing w:val="-1"/>
        </w:rPr>
        <w:t> </w:t>
      </w:r>
      <w:r>
        <w:rPr/>
        <w:t>Line Ltd.</w:t>
      </w:r>
      <w:r>
        <w:rPr>
          <w:spacing w:val="-3"/>
        </w:rPr>
        <w:t> </w:t>
      </w:r>
      <w:r>
        <w:rPr/>
        <w:t>However,</w:t>
      </w:r>
      <w:r>
        <w:rPr>
          <w:spacing w:val="-3"/>
        </w:rPr>
        <w:t> </w:t>
      </w:r>
      <w:r>
        <w:rPr/>
        <w:t>in</w:t>
      </w:r>
      <w:r>
        <w:rPr>
          <w:spacing w:val="-3"/>
        </w:rPr>
        <w:t> </w:t>
      </w:r>
      <w:r>
        <w:rPr/>
        <w:t>order</w:t>
      </w:r>
      <w:r>
        <w:rPr>
          <w:spacing w:val="-3"/>
        </w:rPr>
        <w:t> </w:t>
      </w:r>
      <w:r>
        <w:rPr/>
        <w:t>to</w:t>
      </w:r>
      <w:r>
        <w:rPr>
          <w:spacing w:val="-1"/>
        </w:rPr>
        <w:t> </w:t>
      </w:r>
      <w:r>
        <w:rPr/>
        <w:t>reduce</w:t>
      </w:r>
      <w:r>
        <w:rPr>
          <w:spacing w:val="-4"/>
        </w:rPr>
        <w:t> </w:t>
      </w:r>
      <w:r>
        <w:rPr/>
        <w:t>the</w:t>
      </w:r>
      <w:r>
        <w:rPr>
          <w:spacing w:val="-3"/>
        </w:rPr>
        <w:t> </w:t>
      </w:r>
      <w:r>
        <w:rPr/>
        <w:t>dominant role by the foreign shipping lines the establishment of the Nigerian National Shipping Line (NNSL) was conceived.</w:t>
      </w:r>
      <w:r>
        <w:rPr>
          <w:vertAlign w:val="superscript"/>
        </w:rPr>
        <w:t>22</w:t>
      </w:r>
    </w:p>
    <w:p>
      <w:pPr>
        <w:pStyle w:val="BodyText"/>
        <w:spacing w:line="480" w:lineRule="auto" w:before="201"/>
        <w:ind w:left="160" w:right="677"/>
        <w:jc w:val="both"/>
      </w:pPr>
      <w:r>
        <w:rPr/>
        <w:t>Shipping has immensely contributed to the economic growth of Nigeria by providing</w:t>
      </w:r>
      <w:r>
        <w:rPr>
          <w:spacing w:val="40"/>
        </w:rPr>
        <w:t> </w:t>
      </w:r>
      <w:r>
        <w:rPr/>
        <w:t>efficient shipping multinational enterprises with global network of production and distribution,</w:t>
      </w:r>
      <w:r>
        <w:rPr>
          <w:spacing w:val="20"/>
        </w:rPr>
        <w:t> </w:t>
      </w:r>
      <w:r>
        <w:rPr/>
        <w:t>though</w:t>
      </w:r>
      <w:r>
        <w:rPr>
          <w:spacing w:val="23"/>
        </w:rPr>
        <w:t> </w:t>
      </w:r>
      <w:r>
        <w:rPr/>
        <w:t>plagued</w:t>
      </w:r>
      <w:r>
        <w:rPr>
          <w:spacing w:val="24"/>
        </w:rPr>
        <w:t> </w:t>
      </w:r>
      <w:r>
        <w:rPr/>
        <w:t>with</w:t>
      </w:r>
      <w:r>
        <w:rPr>
          <w:spacing w:val="24"/>
        </w:rPr>
        <w:t> </w:t>
      </w:r>
      <w:r>
        <w:rPr/>
        <w:t>challenges</w:t>
      </w:r>
      <w:r>
        <w:rPr>
          <w:spacing w:val="24"/>
        </w:rPr>
        <w:t> </w:t>
      </w:r>
      <w:r>
        <w:rPr/>
        <w:t>such</w:t>
      </w:r>
      <w:r>
        <w:rPr>
          <w:spacing w:val="23"/>
        </w:rPr>
        <w:t> </w:t>
      </w:r>
      <w:r>
        <w:rPr/>
        <w:t>as</w:t>
      </w:r>
      <w:r>
        <w:rPr>
          <w:spacing w:val="24"/>
        </w:rPr>
        <w:t> </w:t>
      </w:r>
      <w:r>
        <w:rPr/>
        <w:t>restructuring</w:t>
      </w:r>
      <w:r>
        <w:rPr>
          <w:spacing w:val="21"/>
        </w:rPr>
        <w:t> </w:t>
      </w:r>
      <w:r>
        <w:rPr/>
        <w:t>of</w:t>
      </w:r>
      <w:r>
        <w:rPr>
          <w:spacing w:val="23"/>
        </w:rPr>
        <w:t> </w:t>
      </w:r>
      <w:r>
        <w:rPr/>
        <w:t>the</w:t>
      </w:r>
      <w:r>
        <w:rPr>
          <w:spacing w:val="25"/>
        </w:rPr>
        <w:t> </w:t>
      </w:r>
      <w:r>
        <w:rPr/>
        <w:t>transport</w:t>
      </w:r>
      <w:r>
        <w:rPr>
          <w:spacing w:val="23"/>
        </w:rPr>
        <w:t> </w:t>
      </w:r>
      <w:r>
        <w:rPr>
          <w:spacing w:val="-2"/>
        </w:rPr>
        <w:t>industry,</w:t>
      </w:r>
    </w:p>
    <w:p>
      <w:pPr>
        <w:pStyle w:val="BodyText"/>
        <w:spacing w:before="3"/>
        <w:rPr>
          <w:sz w:val="5"/>
        </w:rPr>
      </w:pPr>
      <w:r>
        <w:rPr/>
        <mc:AlternateContent>
          <mc:Choice Requires="wps">
            <w:drawing>
              <wp:anchor distT="0" distB="0" distL="0" distR="0" allowOverlap="1" layoutInCell="1" locked="0" behindDoc="1" simplePos="0" relativeHeight="487597056">
                <wp:simplePos x="0" y="0"/>
                <wp:positionH relativeFrom="page">
                  <wp:posOffset>914704</wp:posOffset>
                </wp:positionH>
                <wp:positionV relativeFrom="paragraph">
                  <wp:posOffset>53868</wp:posOffset>
                </wp:positionV>
                <wp:extent cx="1829435" cy="9525"/>
                <wp:effectExtent l="0" t="0" r="0" b="0"/>
                <wp:wrapTopAndBottom/>
                <wp:docPr id="26" name="Graphic 26"/>
                <wp:cNvGraphicFramePr>
                  <a:graphicFrameLocks/>
                </wp:cNvGraphicFramePr>
                <a:graphic>
                  <a:graphicData uri="http://schemas.microsoft.com/office/word/2010/wordprocessingShape">
                    <wps:wsp>
                      <wps:cNvPr id="26" name="Graphic 26"/>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4.241592pt;width:144.020pt;height:.71997pt;mso-position-horizontal-relative:page;mso-position-vertical-relative:paragraph;z-index:-15719424;mso-wrap-distance-left:0;mso-wrap-distance-right:0" id="docshape22" filled="true" fillcolor="#000000" stroked="false">
                <v:fill type="solid"/>
                <w10:wrap type="topAndBottom"/>
              </v:rect>
            </w:pict>
          </mc:Fallback>
        </mc:AlternateContent>
      </w:r>
    </w:p>
    <w:p>
      <w:pPr>
        <w:spacing w:before="102"/>
        <w:ind w:left="160" w:right="782" w:firstLine="0"/>
        <w:jc w:val="left"/>
        <w:rPr>
          <w:rFonts w:ascii="Calibri"/>
          <w:sz w:val="20"/>
        </w:rPr>
      </w:pPr>
      <w:r>
        <w:rPr>
          <w:rFonts w:ascii="Calibri"/>
          <w:sz w:val="20"/>
          <w:vertAlign w:val="superscript"/>
        </w:rPr>
        <w:t>21</w:t>
      </w:r>
      <w:r>
        <w:rPr>
          <w:rFonts w:ascii="Calibri"/>
          <w:spacing w:val="-3"/>
          <w:sz w:val="20"/>
          <w:vertAlign w:val="baseline"/>
        </w:rPr>
        <w:t> </w:t>
      </w:r>
      <w:r>
        <w:rPr>
          <w:rFonts w:ascii="Calibri"/>
          <w:sz w:val="20"/>
          <w:vertAlign w:val="baseline"/>
        </w:rPr>
        <w:t>Louis</w:t>
      </w:r>
      <w:r>
        <w:rPr>
          <w:rFonts w:ascii="Calibri"/>
          <w:spacing w:val="-4"/>
          <w:sz w:val="20"/>
          <w:vertAlign w:val="baseline"/>
        </w:rPr>
        <w:t> </w:t>
      </w:r>
      <w:r>
        <w:rPr>
          <w:rFonts w:ascii="Calibri"/>
          <w:sz w:val="20"/>
          <w:vertAlign w:val="baseline"/>
        </w:rPr>
        <w:t>N.</w:t>
      </w:r>
      <w:r>
        <w:rPr>
          <w:rFonts w:ascii="Calibri"/>
          <w:spacing w:val="-2"/>
          <w:sz w:val="20"/>
          <w:vertAlign w:val="baseline"/>
        </w:rPr>
        <w:t> </w:t>
      </w:r>
      <w:r>
        <w:rPr>
          <w:rFonts w:ascii="Calibri"/>
          <w:sz w:val="20"/>
          <w:vertAlign w:val="baseline"/>
        </w:rPr>
        <w:t>Mbanefo.</w:t>
      </w:r>
      <w:r>
        <w:rPr>
          <w:rFonts w:ascii="Calibri"/>
          <w:spacing w:val="-2"/>
          <w:sz w:val="20"/>
          <w:vertAlign w:val="baseline"/>
        </w:rPr>
        <w:t> </w:t>
      </w:r>
      <w:r>
        <w:rPr>
          <w:rFonts w:ascii="Calibri"/>
          <w:sz w:val="20"/>
          <w:vertAlign w:val="baseline"/>
        </w:rPr>
        <w:t>(1998)</w:t>
      </w:r>
      <w:r>
        <w:rPr>
          <w:rFonts w:ascii="Calibri"/>
          <w:spacing w:val="-3"/>
          <w:sz w:val="20"/>
          <w:vertAlign w:val="baseline"/>
        </w:rPr>
        <w:t> </w:t>
      </w:r>
      <w:r>
        <w:rPr>
          <w:rFonts w:ascii="Calibri"/>
          <w:sz w:val="20"/>
          <w:vertAlign w:val="baseline"/>
        </w:rPr>
        <w:t>Maritime</w:t>
      </w:r>
      <w:r>
        <w:rPr>
          <w:rFonts w:ascii="Calibri"/>
          <w:spacing w:val="-3"/>
          <w:sz w:val="20"/>
          <w:vertAlign w:val="baseline"/>
        </w:rPr>
        <w:t> </w:t>
      </w:r>
      <w:r>
        <w:rPr>
          <w:rFonts w:ascii="Calibri"/>
          <w:sz w:val="20"/>
          <w:vertAlign w:val="baseline"/>
        </w:rPr>
        <w:t>Law</w:t>
      </w:r>
      <w:r>
        <w:rPr>
          <w:rFonts w:ascii="Calibri"/>
          <w:spacing w:val="-3"/>
          <w:sz w:val="20"/>
          <w:vertAlign w:val="baseline"/>
        </w:rPr>
        <w:t> </w:t>
      </w:r>
      <w:r>
        <w:rPr>
          <w:rFonts w:ascii="Calibri"/>
          <w:sz w:val="20"/>
          <w:vertAlign w:val="baseline"/>
        </w:rPr>
        <w:t>and</w:t>
      </w:r>
      <w:r>
        <w:rPr>
          <w:rFonts w:ascii="Calibri"/>
          <w:spacing w:val="-2"/>
          <w:sz w:val="20"/>
          <w:vertAlign w:val="baseline"/>
        </w:rPr>
        <w:t> </w:t>
      </w:r>
      <w:r>
        <w:rPr>
          <w:rFonts w:ascii="Calibri"/>
          <w:sz w:val="20"/>
          <w:vertAlign w:val="baseline"/>
        </w:rPr>
        <w:t>Admiralty</w:t>
      </w:r>
      <w:r>
        <w:rPr>
          <w:rFonts w:ascii="Calibri"/>
          <w:spacing w:val="-2"/>
          <w:sz w:val="20"/>
          <w:vertAlign w:val="baseline"/>
        </w:rPr>
        <w:t> </w:t>
      </w:r>
      <w:r>
        <w:rPr>
          <w:rFonts w:ascii="Calibri"/>
          <w:sz w:val="20"/>
          <w:vertAlign w:val="baseline"/>
        </w:rPr>
        <w:t>Jurisdiction</w:t>
      </w:r>
      <w:r>
        <w:rPr>
          <w:rFonts w:ascii="Calibri"/>
          <w:spacing w:val="-2"/>
          <w:sz w:val="20"/>
          <w:vertAlign w:val="baseline"/>
        </w:rPr>
        <w:t> </w:t>
      </w:r>
      <w:r>
        <w:rPr>
          <w:rFonts w:ascii="Calibri"/>
          <w:sz w:val="20"/>
          <w:vertAlign w:val="baseline"/>
        </w:rPr>
        <w:t>in</w:t>
      </w:r>
      <w:r>
        <w:rPr>
          <w:rFonts w:ascii="Calibri"/>
          <w:spacing w:val="-2"/>
          <w:sz w:val="20"/>
          <w:vertAlign w:val="baseline"/>
        </w:rPr>
        <w:t> </w:t>
      </w:r>
      <w:r>
        <w:rPr>
          <w:rFonts w:ascii="Calibri"/>
          <w:sz w:val="20"/>
          <w:vertAlign w:val="baseline"/>
        </w:rPr>
        <w:t>Nigeria.</w:t>
      </w:r>
      <w:r>
        <w:rPr>
          <w:rFonts w:ascii="Calibri"/>
          <w:spacing w:val="-2"/>
          <w:sz w:val="20"/>
          <w:vertAlign w:val="baseline"/>
        </w:rPr>
        <w:t> </w:t>
      </w:r>
      <w:r>
        <w:rPr>
          <w:rFonts w:ascii="Calibri"/>
          <w:sz w:val="20"/>
          <w:vertAlign w:val="baseline"/>
        </w:rPr>
        <w:t>In:</w:t>
      </w:r>
      <w:r>
        <w:rPr>
          <w:rFonts w:ascii="Calibri"/>
          <w:spacing w:val="-3"/>
          <w:sz w:val="20"/>
          <w:vertAlign w:val="baseline"/>
        </w:rPr>
        <w:t> </w:t>
      </w:r>
      <w:r>
        <w:rPr>
          <w:rFonts w:ascii="Calibri"/>
          <w:sz w:val="20"/>
          <w:vertAlign w:val="baseline"/>
        </w:rPr>
        <w:t>Ayua,</w:t>
      </w:r>
      <w:r>
        <w:rPr>
          <w:rFonts w:ascii="Calibri"/>
          <w:spacing w:val="-2"/>
          <w:sz w:val="20"/>
          <w:vertAlign w:val="baseline"/>
        </w:rPr>
        <w:t> </w:t>
      </w:r>
      <w:r>
        <w:rPr>
          <w:rFonts w:ascii="Calibri"/>
          <w:sz w:val="20"/>
          <w:vertAlign w:val="baseline"/>
        </w:rPr>
        <w:t>I.</w:t>
      </w:r>
      <w:r>
        <w:rPr>
          <w:rFonts w:ascii="Calibri"/>
          <w:spacing w:val="-4"/>
          <w:sz w:val="20"/>
          <w:vertAlign w:val="baseline"/>
        </w:rPr>
        <w:t> </w:t>
      </w:r>
      <w:r>
        <w:rPr>
          <w:rFonts w:ascii="Calibri"/>
          <w:sz w:val="20"/>
          <w:vertAlign w:val="baseline"/>
        </w:rPr>
        <w:t>A</w:t>
      </w:r>
      <w:r>
        <w:rPr>
          <w:rFonts w:ascii="Calibri"/>
          <w:spacing w:val="-3"/>
          <w:sz w:val="20"/>
          <w:vertAlign w:val="baseline"/>
        </w:rPr>
        <w:t> </w:t>
      </w:r>
      <w:r>
        <w:rPr>
          <w:rFonts w:ascii="Calibri"/>
          <w:sz w:val="20"/>
          <w:vertAlign w:val="baseline"/>
        </w:rPr>
        <w:t>et</w:t>
      </w:r>
      <w:r>
        <w:rPr>
          <w:rFonts w:ascii="Calibri"/>
          <w:spacing w:val="-2"/>
          <w:sz w:val="20"/>
          <w:vertAlign w:val="baseline"/>
        </w:rPr>
        <w:t> </w:t>
      </w:r>
      <w:r>
        <w:rPr>
          <w:rFonts w:ascii="Calibri"/>
          <w:sz w:val="20"/>
          <w:vertAlign w:val="baseline"/>
        </w:rPr>
        <w:t>al.</w:t>
      </w:r>
      <w:r>
        <w:rPr>
          <w:rFonts w:ascii="Calibri"/>
          <w:spacing w:val="-2"/>
          <w:sz w:val="20"/>
          <w:vertAlign w:val="baseline"/>
        </w:rPr>
        <w:t> </w:t>
      </w:r>
      <w:r>
        <w:rPr>
          <w:rFonts w:ascii="Calibri"/>
          <w:sz w:val="20"/>
          <w:vertAlign w:val="baseline"/>
        </w:rPr>
        <w:t>The</w:t>
      </w:r>
      <w:r>
        <w:rPr>
          <w:rFonts w:ascii="Calibri"/>
          <w:spacing w:val="-3"/>
          <w:sz w:val="20"/>
          <w:vertAlign w:val="baseline"/>
        </w:rPr>
        <w:t> </w:t>
      </w:r>
      <w:r>
        <w:rPr>
          <w:rFonts w:ascii="Calibri"/>
          <w:sz w:val="20"/>
          <w:vertAlign w:val="baseline"/>
        </w:rPr>
        <w:t>New Law of the Sea and The Nigerian Maritime Sector, Issues and Prospects for the Next Millennium, Nigerian Institute of Advanced Legal Studies, Lagos, pp. 86, 87</w:t>
      </w:r>
    </w:p>
    <w:p>
      <w:pPr>
        <w:spacing w:before="0"/>
        <w:ind w:left="160" w:right="782" w:firstLine="0"/>
        <w:jc w:val="left"/>
        <w:rPr>
          <w:rFonts w:ascii="Calibri"/>
          <w:sz w:val="20"/>
        </w:rPr>
      </w:pPr>
      <w:r>
        <w:rPr>
          <w:rFonts w:ascii="Calibri"/>
          <w:sz w:val="20"/>
          <w:vertAlign w:val="superscript"/>
        </w:rPr>
        <w:t>22</w:t>
      </w:r>
      <w:r>
        <w:rPr>
          <w:rFonts w:ascii="Calibri"/>
          <w:spacing w:val="-3"/>
          <w:sz w:val="20"/>
          <w:vertAlign w:val="baseline"/>
        </w:rPr>
        <w:t> </w:t>
      </w:r>
      <w:r>
        <w:rPr>
          <w:rFonts w:ascii="Calibri"/>
          <w:sz w:val="20"/>
          <w:vertAlign w:val="baseline"/>
        </w:rPr>
        <w:t>Ogbaje</w:t>
      </w:r>
      <w:r>
        <w:rPr>
          <w:rFonts w:ascii="Calibri"/>
          <w:spacing w:val="-3"/>
          <w:sz w:val="20"/>
          <w:vertAlign w:val="baseline"/>
        </w:rPr>
        <w:t> </w:t>
      </w:r>
      <w:r>
        <w:rPr>
          <w:rFonts w:ascii="Calibri"/>
          <w:sz w:val="20"/>
          <w:vertAlign w:val="baseline"/>
        </w:rPr>
        <w:t>D.</w:t>
      </w:r>
      <w:r>
        <w:rPr>
          <w:rFonts w:ascii="Calibri"/>
          <w:spacing w:val="-2"/>
          <w:sz w:val="20"/>
          <w:vertAlign w:val="baseline"/>
        </w:rPr>
        <w:t> </w:t>
      </w:r>
      <w:r>
        <w:rPr>
          <w:rFonts w:ascii="Calibri"/>
          <w:sz w:val="20"/>
          <w:vertAlign w:val="baseline"/>
        </w:rPr>
        <w:t>E.</w:t>
      </w:r>
      <w:r>
        <w:rPr>
          <w:rFonts w:ascii="Calibri"/>
          <w:spacing w:val="-2"/>
          <w:sz w:val="20"/>
          <w:vertAlign w:val="baseline"/>
        </w:rPr>
        <w:t> </w:t>
      </w:r>
      <w:r>
        <w:rPr>
          <w:rFonts w:ascii="Calibri"/>
          <w:sz w:val="20"/>
          <w:vertAlign w:val="baseline"/>
        </w:rPr>
        <w:t>A</w:t>
      </w:r>
      <w:r>
        <w:rPr>
          <w:rFonts w:ascii="Calibri"/>
          <w:spacing w:val="-3"/>
          <w:sz w:val="20"/>
          <w:vertAlign w:val="baseline"/>
        </w:rPr>
        <w:t> </w:t>
      </w:r>
      <w:r>
        <w:rPr>
          <w:rFonts w:ascii="Calibri"/>
          <w:sz w:val="20"/>
          <w:vertAlign w:val="baseline"/>
        </w:rPr>
        <w:t>Flashback</w:t>
      </w:r>
      <w:r>
        <w:rPr>
          <w:rFonts w:ascii="Calibri"/>
          <w:spacing w:val="-2"/>
          <w:sz w:val="20"/>
          <w:vertAlign w:val="baseline"/>
        </w:rPr>
        <w:t> </w:t>
      </w:r>
      <w:r>
        <w:rPr>
          <w:rFonts w:ascii="Calibri"/>
          <w:sz w:val="20"/>
          <w:vertAlign w:val="baseline"/>
        </w:rPr>
        <w:t>on</w:t>
      </w:r>
      <w:r>
        <w:rPr>
          <w:rFonts w:ascii="Calibri"/>
          <w:spacing w:val="-2"/>
          <w:sz w:val="20"/>
          <w:vertAlign w:val="baseline"/>
        </w:rPr>
        <w:t> </w:t>
      </w:r>
      <w:r>
        <w:rPr>
          <w:rFonts w:ascii="Calibri"/>
          <w:sz w:val="20"/>
          <w:vertAlign w:val="baseline"/>
        </w:rPr>
        <w:t>the</w:t>
      </w:r>
      <w:r>
        <w:rPr>
          <w:rFonts w:ascii="Calibri"/>
          <w:spacing w:val="-3"/>
          <w:sz w:val="20"/>
          <w:vertAlign w:val="baseline"/>
        </w:rPr>
        <w:t> </w:t>
      </w:r>
      <w:r>
        <w:rPr>
          <w:rFonts w:ascii="Calibri"/>
          <w:sz w:val="20"/>
          <w:vertAlign w:val="baseline"/>
        </w:rPr>
        <w:t>Early</w:t>
      </w:r>
      <w:r>
        <w:rPr>
          <w:rFonts w:ascii="Calibri"/>
          <w:spacing w:val="-2"/>
          <w:sz w:val="20"/>
          <w:vertAlign w:val="baseline"/>
        </w:rPr>
        <w:t> </w:t>
      </w:r>
      <w:r>
        <w:rPr>
          <w:rFonts w:ascii="Calibri"/>
          <w:sz w:val="20"/>
          <w:vertAlign w:val="baseline"/>
        </w:rPr>
        <w:t>Shipping</w:t>
      </w:r>
      <w:r>
        <w:rPr>
          <w:rFonts w:ascii="Calibri"/>
          <w:spacing w:val="-3"/>
          <w:sz w:val="20"/>
          <w:vertAlign w:val="baseline"/>
        </w:rPr>
        <w:t> </w:t>
      </w:r>
      <w:r>
        <w:rPr>
          <w:rFonts w:ascii="Calibri"/>
          <w:sz w:val="20"/>
          <w:vertAlign w:val="baseline"/>
        </w:rPr>
        <w:t>and</w:t>
      </w:r>
      <w:r>
        <w:rPr>
          <w:rFonts w:ascii="Calibri"/>
          <w:spacing w:val="-2"/>
          <w:sz w:val="20"/>
          <w:vertAlign w:val="baseline"/>
        </w:rPr>
        <w:t> </w:t>
      </w:r>
      <w:r>
        <w:rPr>
          <w:rFonts w:ascii="Calibri"/>
          <w:sz w:val="20"/>
          <w:vertAlign w:val="baseline"/>
        </w:rPr>
        <w:t>its</w:t>
      </w:r>
      <w:r>
        <w:rPr>
          <w:rFonts w:ascii="Calibri"/>
          <w:spacing w:val="-4"/>
          <w:sz w:val="20"/>
          <w:vertAlign w:val="baseline"/>
        </w:rPr>
        <w:t> </w:t>
      </w:r>
      <w:r>
        <w:rPr>
          <w:rFonts w:ascii="Calibri"/>
          <w:sz w:val="20"/>
          <w:vertAlign w:val="baseline"/>
        </w:rPr>
        <w:t>Fall</w:t>
      </w:r>
      <w:r>
        <w:rPr>
          <w:rFonts w:ascii="Calibri"/>
          <w:spacing w:val="-3"/>
          <w:sz w:val="20"/>
          <w:vertAlign w:val="baseline"/>
        </w:rPr>
        <w:t> </w:t>
      </w:r>
      <w:r>
        <w:rPr>
          <w:rFonts w:ascii="Calibri"/>
          <w:sz w:val="20"/>
          <w:vertAlign w:val="baseline"/>
        </w:rPr>
        <w:t>in</w:t>
      </w:r>
      <w:r>
        <w:rPr>
          <w:rFonts w:ascii="Calibri"/>
          <w:spacing w:val="-2"/>
          <w:sz w:val="20"/>
          <w:vertAlign w:val="baseline"/>
        </w:rPr>
        <w:t> </w:t>
      </w:r>
      <w:r>
        <w:rPr>
          <w:rFonts w:ascii="Calibri"/>
          <w:sz w:val="20"/>
          <w:vertAlign w:val="baseline"/>
        </w:rPr>
        <w:t>Nigeria.</w:t>
      </w:r>
      <w:r>
        <w:rPr>
          <w:rFonts w:ascii="Calibri"/>
          <w:spacing w:val="-1"/>
          <w:sz w:val="20"/>
          <w:vertAlign w:val="baseline"/>
        </w:rPr>
        <w:t> </w:t>
      </w:r>
      <w:hyperlink r:id="rId15">
        <w:r>
          <w:rPr>
            <w:rFonts w:ascii="Calibri"/>
            <w:sz w:val="20"/>
            <w:u w:val="single"/>
            <w:vertAlign w:val="baseline"/>
          </w:rPr>
          <w:t>www.nimasa.gov.ng</w:t>
        </w:r>
        <w:r>
          <w:rPr>
            <w:rFonts w:ascii="Calibri"/>
            <w:sz w:val="20"/>
            <w:vertAlign w:val="baseline"/>
          </w:rPr>
          <w:t>.</w:t>
        </w:r>
      </w:hyperlink>
      <w:r>
        <w:rPr>
          <w:rFonts w:ascii="Calibri"/>
          <w:spacing w:val="-2"/>
          <w:sz w:val="20"/>
          <w:vertAlign w:val="baseline"/>
        </w:rPr>
        <w:t> </w:t>
      </w:r>
      <w:r>
        <w:rPr>
          <w:rFonts w:ascii="Calibri"/>
          <w:sz w:val="20"/>
          <w:vertAlign w:val="baseline"/>
        </w:rPr>
        <w:t>Accessed 13/06/18 at 2:11pm</w:t>
      </w:r>
    </w:p>
    <w:p>
      <w:pPr>
        <w:spacing w:after="0"/>
        <w:jc w:val="left"/>
        <w:rPr>
          <w:rFonts w:ascii="Calibri"/>
          <w:sz w:val="20"/>
        </w:rPr>
        <w:sectPr>
          <w:pgSz w:w="11910" w:h="16840"/>
          <w:pgMar w:header="0" w:footer="1002" w:top="1340" w:bottom="1200" w:left="1280" w:right="760"/>
        </w:sectPr>
      </w:pPr>
    </w:p>
    <w:p>
      <w:pPr>
        <w:pStyle w:val="BodyText"/>
        <w:spacing w:line="480" w:lineRule="auto" w:before="74"/>
        <w:ind w:left="160" w:right="673"/>
        <w:jc w:val="both"/>
      </w:pPr>
      <w:r>
        <w:rPr/>
        <w:t>shipping company competiveness, workforce training and development, promotion of coastal trades and development of river tourism. Nigeria has attempted to invest in marine transportation by establishing Nigeria National Shipping Line (NNSL), which sadly ran into troubled waters due to several factors. This amongst other reasons informed Governments decisions to establish a special regulatory body for maritime activities in Nigeria, thus the National Maritime Authority was established by Decree No. 10 of 1987. This sector has undergone a lot of developmental stages which lately led to the emergence of Nigerian Maritime Administration and Safety Agency (NIMASA) as a result of the merger between Joint Maritime Labour Industrial Council (JOMALIC) and National Maritime Authority (NMA) both parastatals under the Ministry of transport, regulatory bodies in the Maritime, dock labour and seafaring. The current NIMASA is saddled with the arduous task of implementing</w:t>
      </w:r>
      <w:r>
        <w:rPr>
          <w:spacing w:val="-3"/>
        </w:rPr>
        <w:t> </w:t>
      </w:r>
      <w:r>
        <w:rPr/>
        <w:t>the</w:t>
      </w:r>
      <w:r>
        <w:rPr>
          <w:spacing w:val="-1"/>
        </w:rPr>
        <w:t> </w:t>
      </w:r>
      <w:r>
        <w:rPr/>
        <w:t>Cabotage Laws. However,</w:t>
      </w:r>
      <w:r>
        <w:rPr>
          <w:spacing w:val="-1"/>
        </w:rPr>
        <w:t> </w:t>
      </w:r>
      <w:r>
        <w:rPr/>
        <w:t>the</w:t>
      </w:r>
      <w:r>
        <w:rPr>
          <w:spacing w:val="-1"/>
        </w:rPr>
        <w:t> </w:t>
      </w:r>
      <w:r>
        <w:rPr/>
        <w:t>impact of</w:t>
      </w:r>
      <w:r>
        <w:rPr>
          <w:spacing w:val="-1"/>
        </w:rPr>
        <w:t> </w:t>
      </w:r>
      <w:r>
        <w:rPr/>
        <w:t>the</w:t>
      </w:r>
      <w:r>
        <w:rPr>
          <w:spacing w:val="-1"/>
        </w:rPr>
        <w:t> </w:t>
      </w:r>
      <w:r>
        <w:rPr/>
        <w:t>Cabotage Laws</w:t>
      </w:r>
      <w:r>
        <w:rPr>
          <w:spacing w:val="-1"/>
        </w:rPr>
        <w:t> </w:t>
      </w:r>
      <w:r>
        <w:rPr/>
        <w:t>cannot be</w:t>
      </w:r>
      <w:r>
        <w:rPr>
          <w:spacing w:val="-1"/>
        </w:rPr>
        <w:t> </w:t>
      </w:r>
      <w:r>
        <w:rPr/>
        <w:t>over emphasized in that agency to see to it that ships within the zone comply with international conventions, and National Safety Regulations. In addition, NIMASA is responsible for promoting indigenous maritime capacity, especially in the area of ship ownership, greater tonnage</w:t>
      </w:r>
      <w:r>
        <w:rPr>
          <w:vertAlign w:val="superscript"/>
        </w:rPr>
        <w:t>23</w:t>
      </w:r>
      <w:r>
        <w:rPr>
          <w:vertAlign w:val="baseline"/>
        </w:rPr>
        <w:t>and an enlarged professional workforce. Within the Cabotage regime, there is no doubt that the business and economy opportunity, has been enhanced. These economic potentials are</w:t>
      </w:r>
      <w:r>
        <w:rPr>
          <w:spacing w:val="-2"/>
          <w:vertAlign w:val="baseline"/>
        </w:rPr>
        <w:t> </w:t>
      </w:r>
      <w:r>
        <w:rPr>
          <w:vertAlign w:val="baseline"/>
        </w:rPr>
        <w:t>fully</w:t>
      </w:r>
      <w:r>
        <w:rPr>
          <w:spacing w:val="-3"/>
          <w:vertAlign w:val="baseline"/>
        </w:rPr>
        <w:t> </w:t>
      </w:r>
      <w:r>
        <w:rPr>
          <w:vertAlign w:val="baseline"/>
        </w:rPr>
        <w:t>actualized due</w:t>
      </w:r>
      <w:r>
        <w:rPr>
          <w:spacing w:val="-1"/>
          <w:vertAlign w:val="baseline"/>
        </w:rPr>
        <w:t> </w:t>
      </w:r>
      <w:r>
        <w:rPr>
          <w:vertAlign w:val="baseline"/>
        </w:rPr>
        <w:t>to the</w:t>
      </w:r>
      <w:r>
        <w:rPr>
          <w:spacing w:val="-1"/>
          <w:vertAlign w:val="baseline"/>
        </w:rPr>
        <w:t> </w:t>
      </w:r>
      <w:r>
        <w:rPr>
          <w:vertAlign w:val="baseline"/>
        </w:rPr>
        <w:t>determination of</w:t>
      </w:r>
      <w:r>
        <w:rPr>
          <w:spacing w:val="-1"/>
          <w:vertAlign w:val="baseline"/>
        </w:rPr>
        <w:t> </w:t>
      </w:r>
      <w:r>
        <w:rPr>
          <w:vertAlign w:val="baseline"/>
        </w:rPr>
        <w:t>the</w:t>
      </w:r>
      <w:r>
        <w:rPr>
          <w:spacing w:val="-1"/>
          <w:vertAlign w:val="baseline"/>
        </w:rPr>
        <w:t> </w:t>
      </w:r>
      <w:r>
        <w:rPr>
          <w:vertAlign w:val="baseline"/>
        </w:rPr>
        <w:t>Regulatory</w:t>
      </w:r>
      <w:r>
        <w:rPr>
          <w:spacing w:val="-5"/>
          <w:vertAlign w:val="baseline"/>
        </w:rPr>
        <w:t> </w:t>
      </w:r>
      <w:r>
        <w:rPr>
          <w:vertAlign w:val="baseline"/>
        </w:rPr>
        <w:t>Agency, (NIMASA) to effectively implement compliance to the later</w:t>
      </w:r>
      <w:r>
        <w:rPr>
          <w:vertAlign w:val="superscript"/>
        </w:rPr>
        <w:t>24</w:t>
      </w:r>
      <w:r>
        <w:rPr>
          <w:vertAlign w:val="baseline"/>
        </w:rPr>
        <w:t>.In the maritime sector, it is trite that NIMASA partners with other relevant government agencies such as Nigerian Navy, Nigerian Ports Authority (NPA), National Petroleum Investment and Management Services (NAPIMS),</w:t>
      </w:r>
      <w:r>
        <w:rPr>
          <w:spacing w:val="68"/>
          <w:w w:val="150"/>
          <w:vertAlign w:val="baseline"/>
        </w:rPr>
        <w:t> </w:t>
      </w:r>
      <w:r>
        <w:rPr>
          <w:vertAlign w:val="baseline"/>
        </w:rPr>
        <w:t>Nigerian</w:t>
      </w:r>
      <w:r>
        <w:rPr>
          <w:spacing w:val="75"/>
          <w:w w:val="150"/>
          <w:vertAlign w:val="baseline"/>
        </w:rPr>
        <w:t> </w:t>
      </w:r>
      <w:r>
        <w:rPr>
          <w:vertAlign w:val="baseline"/>
        </w:rPr>
        <w:t>National</w:t>
      </w:r>
      <w:r>
        <w:rPr>
          <w:spacing w:val="71"/>
          <w:w w:val="150"/>
          <w:vertAlign w:val="baseline"/>
        </w:rPr>
        <w:t> </w:t>
      </w:r>
      <w:r>
        <w:rPr>
          <w:vertAlign w:val="baseline"/>
        </w:rPr>
        <w:t>Petroleum</w:t>
      </w:r>
      <w:r>
        <w:rPr>
          <w:spacing w:val="71"/>
          <w:w w:val="150"/>
          <w:vertAlign w:val="baseline"/>
        </w:rPr>
        <w:t> </w:t>
      </w:r>
      <w:r>
        <w:rPr>
          <w:vertAlign w:val="baseline"/>
        </w:rPr>
        <w:t>Commission</w:t>
      </w:r>
      <w:r>
        <w:rPr>
          <w:spacing w:val="71"/>
          <w:w w:val="150"/>
          <w:vertAlign w:val="baseline"/>
        </w:rPr>
        <w:t> </w:t>
      </w:r>
      <w:r>
        <w:rPr>
          <w:vertAlign w:val="baseline"/>
        </w:rPr>
        <w:t>(NNPC)</w:t>
      </w:r>
      <w:r>
        <w:rPr>
          <w:spacing w:val="70"/>
          <w:w w:val="150"/>
          <w:vertAlign w:val="baseline"/>
        </w:rPr>
        <w:t> </w:t>
      </w:r>
      <w:r>
        <w:rPr>
          <w:vertAlign w:val="baseline"/>
        </w:rPr>
        <w:t>in</w:t>
      </w:r>
      <w:r>
        <w:rPr>
          <w:spacing w:val="74"/>
          <w:w w:val="150"/>
          <w:vertAlign w:val="baseline"/>
        </w:rPr>
        <w:t> </w:t>
      </w:r>
      <w:r>
        <w:rPr>
          <w:vertAlign w:val="baseline"/>
        </w:rPr>
        <w:t>the</w:t>
      </w:r>
      <w:r>
        <w:rPr>
          <w:spacing w:val="71"/>
          <w:w w:val="150"/>
          <w:vertAlign w:val="baseline"/>
        </w:rPr>
        <w:t> </w:t>
      </w:r>
      <w:r>
        <w:rPr>
          <w:spacing w:val="-2"/>
          <w:vertAlign w:val="baseline"/>
        </w:rPr>
        <w:t>administration,</w:t>
      </w:r>
    </w:p>
    <w:p>
      <w:pPr>
        <w:pStyle w:val="BodyText"/>
        <w:spacing w:before="2"/>
        <w:rPr>
          <w:sz w:val="8"/>
        </w:rPr>
      </w:pPr>
      <w:r>
        <w:rPr/>
        <mc:AlternateContent>
          <mc:Choice Requires="wps">
            <w:drawing>
              <wp:anchor distT="0" distB="0" distL="0" distR="0" allowOverlap="1" layoutInCell="1" locked="0" behindDoc="1" simplePos="0" relativeHeight="487597568">
                <wp:simplePos x="0" y="0"/>
                <wp:positionH relativeFrom="page">
                  <wp:posOffset>914704</wp:posOffset>
                </wp:positionH>
                <wp:positionV relativeFrom="paragraph">
                  <wp:posOffset>75330</wp:posOffset>
                </wp:positionV>
                <wp:extent cx="1829435" cy="9525"/>
                <wp:effectExtent l="0" t="0" r="0" b="0"/>
                <wp:wrapTopAndBottom/>
                <wp:docPr id="27" name="Graphic 27"/>
                <wp:cNvGraphicFramePr>
                  <a:graphicFrameLocks/>
                </wp:cNvGraphicFramePr>
                <a:graphic>
                  <a:graphicData uri="http://schemas.microsoft.com/office/word/2010/wordprocessingShape">
                    <wps:wsp>
                      <wps:cNvPr id="27" name="Graphic 27"/>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5.931532pt;width:144.020pt;height:.72003pt;mso-position-horizontal-relative:page;mso-position-vertical-relative:paragraph;z-index:-15718912;mso-wrap-distance-left:0;mso-wrap-distance-right:0" id="docshape23" filled="true" fillcolor="#000000" stroked="false">
                <v:fill type="solid"/>
                <w10:wrap type="topAndBottom"/>
              </v:rect>
            </w:pict>
          </mc:Fallback>
        </mc:AlternateContent>
      </w:r>
    </w:p>
    <w:p>
      <w:pPr>
        <w:spacing w:line="295" w:lineRule="auto" w:before="160"/>
        <w:ind w:left="160" w:right="691" w:firstLine="0"/>
        <w:jc w:val="left"/>
        <w:rPr>
          <w:rFonts w:ascii="Calibri"/>
          <w:sz w:val="20"/>
        </w:rPr>
      </w:pPr>
      <w:r>
        <w:rPr>
          <w:rFonts w:ascii="Calibri"/>
          <w:sz w:val="20"/>
          <w:vertAlign w:val="superscript"/>
        </w:rPr>
        <w:t>23</w:t>
      </w:r>
      <w:r>
        <w:rPr>
          <w:rFonts w:ascii="Calibri"/>
          <w:spacing w:val="-4"/>
          <w:sz w:val="20"/>
          <w:vertAlign w:val="baseline"/>
        </w:rPr>
        <w:t> </w:t>
      </w:r>
      <w:r>
        <w:rPr>
          <w:rFonts w:ascii="Calibri"/>
          <w:sz w:val="20"/>
          <w:vertAlign w:val="baseline"/>
        </w:rPr>
        <w:t>Tonnage</w:t>
      </w:r>
      <w:r>
        <w:rPr>
          <w:rFonts w:ascii="Calibri"/>
          <w:spacing w:val="-4"/>
          <w:sz w:val="20"/>
          <w:vertAlign w:val="baseline"/>
        </w:rPr>
        <w:t> </w:t>
      </w:r>
      <w:r>
        <w:rPr>
          <w:rFonts w:ascii="Calibri"/>
          <w:sz w:val="20"/>
          <w:vertAlign w:val="baseline"/>
        </w:rPr>
        <w:t>can</w:t>
      </w:r>
      <w:r>
        <w:rPr>
          <w:rFonts w:ascii="Calibri"/>
          <w:spacing w:val="-3"/>
          <w:sz w:val="20"/>
          <w:vertAlign w:val="baseline"/>
        </w:rPr>
        <w:t> </w:t>
      </w:r>
      <w:r>
        <w:rPr>
          <w:rFonts w:ascii="Calibri"/>
          <w:sz w:val="20"/>
          <w:vertAlign w:val="baseline"/>
        </w:rPr>
        <w:t>be</w:t>
      </w:r>
      <w:r>
        <w:rPr>
          <w:rFonts w:ascii="Calibri"/>
          <w:spacing w:val="-4"/>
          <w:sz w:val="20"/>
          <w:vertAlign w:val="baseline"/>
        </w:rPr>
        <w:t> </w:t>
      </w:r>
      <w:r>
        <w:rPr>
          <w:rFonts w:ascii="Calibri"/>
          <w:sz w:val="20"/>
          <w:vertAlign w:val="baseline"/>
        </w:rPr>
        <w:t>defined</w:t>
      </w:r>
      <w:r>
        <w:rPr>
          <w:rFonts w:ascii="Calibri"/>
          <w:spacing w:val="-3"/>
          <w:sz w:val="20"/>
          <w:vertAlign w:val="baseline"/>
        </w:rPr>
        <w:t> </w:t>
      </w:r>
      <w:r>
        <w:rPr>
          <w:rFonts w:ascii="Calibri"/>
          <w:sz w:val="20"/>
          <w:vertAlign w:val="baseline"/>
        </w:rPr>
        <w:t>as</w:t>
      </w:r>
      <w:r>
        <w:rPr>
          <w:rFonts w:ascii="Calibri"/>
          <w:spacing w:val="-4"/>
          <w:sz w:val="20"/>
          <w:vertAlign w:val="baseline"/>
        </w:rPr>
        <w:t> </w:t>
      </w:r>
      <w:r>
        <w:rPr>
          <w:rFonts w:ascii="Calibri"/>
          <w:sz w:val="20"/>
          <w:vertAlign w:val="baseline"/>
        </w:rPr>
        <w:t>the</w:t>
      </w:r>
      <w:r>
        <w:rPr>
          <w:rFonts w:ascii="Calibri"/>
          <w:spacing w:val="-4"/>
          <w:sz w:val="20"/>
          <w:vertAlign w:val="baseline"/>
        </w:rPr>
        <w:t> </w:t>
      </w:r>
      <w:r>
        <w:rPr>
          <w:rFonts w:ascii="Calibri"/>
          <w:sz w:val="20"/>
          <w:vertAlign w:val="baseline"/>
        </w:rPr>
        <w:t>capacity</w:t>
      </w:r>
      <w:r>
        <w:rPr>
          <w:rFonts w:ascii="Calibri"/>
          <w:spacing w:val="-2"/>
          <w:sz w:val="20"/>
          <w:vertAlign w:val="baseline"/>
        </w:rPr>
        <w:t> </w:t>
      </w:r>
      <w:r>
        <w:rPr>
          <w:rFonts w:ascii="Calibri"/>
          <w:sz w:val="20"/>
          <w:vertAlign w:val="baseline"/>
        </w:rPr>
        <w:t>of</w:t>
      </w:r>
      <w:r>
        <w:rPr>
          <w:rFonts w:ascii="Calibri"/>
          <w:spacing w:val="-4"/>
          <w:sz w:val="20"/>
          <w:vertAlign w:val="baseline"/>
        </w:rPr>
        <w:t> </w:t>
      </w:r>
      <w:r>
        <w:rPr>
          <w:rFonts w:ascii="Calibri"/>
          <w:sz w:val="20"/>
          <w:vertAlign w:val="baseline"/>
        </w:rPr>
        <w:t>a</w:t>
      </w:r>
      <w:r>
        <w:rPr>
          <w:rFonts w:ascii="Calibri"/>
          <w:spacing w:val="-3"/>
          <w:sz w:val="20"/>
          <w:vertAlign w:val="baseline"/>
        </w:rPr>
        <w:t> </w:t>
      </w:r>
      <w:r>
        <w:rPr>
          <w:rFonts w:ascii="Calibri"/>
          <w:sz w:val="20"/>
          <w:vertAlign w:val="baseline"/>
        </w:rPr>
        <w:t>merchant</w:t>
      </w:r>
      <w:r>
        <w:rPr>
          <w:rFonts w:ascii="Calibri"/>
          <w:spacing w:val="-3"/>
          <w:sz w:val="20"/>
          <w:vertAlign w:val="baseline"/>
        </w:rPr>
        <w:t> </w:t>
      </w:r>
      <w:r>
        <w:rPr>
          <w:rFonts w:ascii="Calibri"/>
          <w:sz w:val="20"/>
          <w:vertAlign w:val="baseline"/>
        </w:rPr>
        <w:t>vessel</w:t>
      </w:r>
      <w:r>
        <w:rPr>
          <w:rFonts w:ascii="Calibri"/>
          <w:spacing w:val="-4"/>
          <w:sz w:val="20"/>
          <w:vertAlign w:val="baseline"/>
        </w:rPr>
        <w:t> </w:t>
      </w:r>
      <w:r>
        <w:rPr>
          <w:rFonts w:ascii="Calibri"/>
          <w:sz w:val="20"/>
          <w:vertAlign w:val="baseline"/>
        </w:rPr>
        <w:t>expressed</w:t>
      </w:r>
      <w:r>
        <w:rPr>
          <w:rFonts w:ascii="Calibri"/>
          <w:spacing w:val="-3"/>
          <w:sz w:val="20"/>
          <w:vertAlign w:val="baseline"/>
        </w:rPr>
        <w:t> </w:t>
      </w:r>
      <w:r>
        <w:rPr>
          <w:rFonts w:ascii="Calibri"/>
          <w:sz w:val="20"/>
          <w:vertAlign w:val="baseline"/>
        </w:rPr>
        <w:t>either</w:t>
      </w:r>
      <w:r>
        <w:rPr>
          <w:rFonts w:ascii="Calibri"/>
          <w:spacing w:val="-3"/>
          <w:sz w:val="20"/>
          <w:vertAlign w:val="baseline"/>
        </w:rPr>
        <w:t> </w:t>
      </w:r>
      <w:r>
        <w:rPr>
          <w:rFonts w:ascii="Calibri"/>
          <w:sz w:val="20"/>
          <w:vertAlign w:val="baseline"/>
        </w:rPr>
        <w:t>in</w:t>
      </w:r>
      <w:r>
        <w:rPr>
          <w:rFonts w:ascii="Calibri"/>
          <w:spacing w:val="-3"/>
          <w:sz w:val="20"/>
          <w:vertAlign w:val="baseline"/>
        </w:rPr>
        <w:t> </w:t>
      </w:r>
      <w:r>
        <w:rPr>
          <w:rFonts w:ascii="Calibri"/>
          <w:sz w:val="20"/>
          <w:vertAlign w:val="baseline"/>
        </w:rPr>
        <w:t>unit</w:t>
      </w:r>
      <w:r>
        <w:rPr>
          <w:rFonts w:ascii="Calibri"/>
          <w:spacing w:val="-3"/>
          <w:sz w:val="20"/>
          <w:vertAlign w:val="baseline"/>
        </w:rPr>
        <w:t> </w:t>
      </w:r>
      <w:r>
        <w:rPr>
          <w:rFonts w:ascii="Calibri"/>
          <w:sz w:val="20"/>
          <w:vertAlign w:val="baseline"/>
        </w:rPr>
        <w:t>of</w:t>
      </w:r>
      <w:r>
        <w:rPr>
          <w:rFonts w:ascii="Calibri"/>
          <w:spacing w:val="-2"/>
          <w:sz w:val="20"/>
          <w:vertAlign w:val="baseline"/>
        </w:rPr>
        <w:t> </w:t>
      </w:r>
      <w:r>
        <w:rPr>
          <w:rFonts w:ascii="Calibri"/>
          <w:sz w:val="20"/>
          <w:vertAlign w:val="baseline"/>
        </w:rPr>
        <w:t>weight</w:t>
      </w:r>
      <w:r>
        <w:rPr>
          <w:rFonts w:ascii="Calibri"/>
          <w:spacing w:val="-3"/>
          <w:sz w:val="20"/>
          <w:vertAlign w:val="baseline"/>
        </w:rPr>
        <w:t> </w:t>
      </w:r>
      <w:r>
        <w:rPr>
          <w:rFonts w:ascii="Calibri"/>
          <w:sz w:val="20"/>
          <w:vertAlign w:val="baseline"/>
        </w:rPr>
        <w:t>or</w:t>
      </w:r>
      <w:r>
        <w:rPr>
          <w:rFonts w:ascii="Calibri"/>
          <w:spacing w:val="-3"/>
          <w:sz w:val="20"/>
          <w:vertAlign w:val="baseline"/>
        </w:rPr>
        <w:t> </w:t>
      </w:r>
      <w:r>
        <w:rPr>
          <w:rFonts w:ascii="Calibri"/>
          <w:sz w:val="20"/>
          <w:vertAlign w:val="baseline"/>
        </w:rPr>
        <w:t>of</w:t>
      </w:r>
      <w:r>
        <w:rPr>
          <w:rFonts w:ascii="Calibri"/>
          <w:spacing w:val="-2"/>
          <w:sz w:val="20"/>
          <w:vertAlign w:val="baseline"/>
        </w:rPr>
        <w:t> </w:t>
      </w:r>
      <w:r>
        <w:rPr>
          <w:rFonts w:ascii="Calibri"/>
          <w:sz w:val="20"/>
          <w:vertAlign w:val="baseline"/>
        </w:rPr>
        <w:t>volume, carrying capacity of a ship, or a duty on ships or boats. Collins English Dictionary, Complete and Unabridged, William Collins Sons &amp; Co. Ltd., HarperCollins Publishers (2012)</w:t>
      </w:r>
    </w:p>
    <w:p>
      <w:pPr>
        <w:spacing w:before="141"/>
        <w:ind w:left="160" w:right="704" w:firstLine="0"/>
        <w:jc w:val="left"/>
        <w:rPr>
          <w:rFonts w:ascii="Calibri"/>
          <w:sz w:val="20"/>
        </w:rPr>
      </w:pPr>
      <w:r>
        <w:rPr>
          <w:rFonts w:ascii="Calibri"/>
          <w:sz w:val="20"/>
          <w:vertAlign w:val="superscript"/>
        </w:rPr>
        <w:t>24</w:t>
      </w:r>
      <w:r>
        <w:rPr>
          <w:rFonts w:ascii="Calibri"/>
          <w:spacing w:val="-5"/>
          <w:sz w:val="20"/>
          <w:vertAlign w:val="baseline"/>
        </w:rPr>
        <w:t> </w:t>
      </w:r>
      <w:r>
        <w:rPr>
          <w:rFonts w:ascii="Calibri"/>
          <w:sz w:val="20"/>
          <w:vertAlign w:val="baseline"/>
        </w:rPr>
        <w:t>Dauda O. NIMASA to Enforce Cabotage Act.</w:t>
      </w:r>
      <w:r>
        <w:rPr>
          <w:rFonts w:ascii="Calibri"/>
          <w:spacing w:val="18"/>
          <w:sz w:val="20"/>
          <w:vertAlign w:val="baseline"/>
        </w:rPr>
        <w:t> </w:t>
      </w:r>
      <w:hyperlink r:id="rId16">
        <w:r>
          <w:rPr>
            <w:rFonts w:ascii="Calibri"/>
            <w:sz w:val="20"/>
            <w:u w:val="single"/>
            <w:vertAlign w:val="baseline"/>
          </w:rPr>
          <w:t>http://thenationonlineng.net/web3/business/maritime/28684.</w:t>
        </w:r>
      </w:hyperlink>
      <w:r>
        <w:rPr>
          <w:rFonts w:ascii="Calibri"/>
          <w:sz w:val="20"/>
          <w:vertAlign w:val="baseline"/>
        </w:rPr>
        <w:t> </w:t>
      </w:r>
      <w:hyperlink r:id="rId16">
        <w:r>
          <w:rPr>
            <w:rFonts w:ascii="Calibri"/>
            <w:sz w:val="20"/>
            <w:u w:val="single"/>
            <w:vertAlign w:val="baseline"/>
          </w:rPr>
          <w:t>Accessed 19/06/18</w:t>
        </w:r>
      </w:hyperlink>
      <w:r>
        <w:rPr>
          <w:rFonts w:ascii="Calibri"/>
          <w:sz w:val="20"/>
          <w:vertAlign w:val="baseline"/>
        </w:rPr>
        <w:t> at 10:53am.</w:t>
      </w:r>
    </w:p>
    <w:p>
      <w:pPr>
        <w:spacing w:after="0"/>
        <w:jc w:val="left"/>
        <w:rPr>
          <w:rFonts w:ascii="Calibri"/>
          <w:sz w:val="20"/>
        </w:rPr>
        <w:sectPr>
          <w:pgSz w:w="11910" w:h="16840"/>
          <w:pgMar w:header="0" w:footer="1002" w:top="1340" w:bottom="1200" w:left="1280" w:right="760"/>
        </w:sectPr>
      </w:pPr>
    </w:p>
    <w:p>
      <w:pPr>
        <w:pStyle w:val="BodyText"/>
        <w:spacing w:line="480" w:lineRule="auto" w:before="74"/>
        <w:ind w:left="160" w:right="675"/>
        <w:jc w:val="both"/>
      </w:pPr>
      <w:r>
        <w:rPr/>
        <w:t>development and enforcement of the Nigerian content policy in shipping. These institutions despite their good intentions have been unable to implement the Cabotage Laws. The regulatory agencies that formulate laws and policies in the maritime industry do not understand the operation in the industry, and thus, tend to disregard the necessary conditions needed to ensure</w:t>
      </w:r>
      <w:r>
        <w:rPr>
          <w:spacing w:val="-2"/>
        </w:rPr>
        <w:t> </w:t>
      </w:r>
      <w:r>
        <w:rPr/>
        <w:t>these</w:t>
      </w:r>
      <w:r>
        <w:rPr>
          <w:spacing w:val="-1"/>
        </w:rPr>
        <w:t> </w:t>
      </w:r>
      <w:r>
        <w:rPr/>
        <w:t>policies</w:t>
      </w:r>
      <w:r>
        <w:rPr>
          <w:spacing w:val="-1"/>
        </w:rPr>
        <w:t> </w:t>
      </w:r>
      <w:r>
        <w:rPr/>
        <w:t>attain their</w:t>
      </w:r>
      <w:r>
        <w:rPr>
          <w:spacing w:val="-1"/>
        </w:rPr>
        <w:t> </w:t>
      </w:r>
      <w:r>
        <w:rPr/>
        <w:t>set out</w:t>
      </w:r>
      <w:r>
        <w:rPr>
          <w:spacing w:val="-2"/>
        </w:rPr>
        <w:t> </w:t>
      </w:r>
      <w:r>
        <w:rPr/>
        <w:t>aims and objectives. As</w:t>
      </w:r>
      <w:r>
        <w:rPr>
          <w:spacing w:val="-2"/>
        </w:rPr>
        <w:t> </w:t>
      </w:r>
      <w:r>
        <w:rPr/>
        <w:t>a</w:t>
      </w:r>
      <w:r>
        <w:rPr>
          <w:spacing w:val="-2"/>
        </w:rPr>
        <w:t> </w:t>
      </w:r>
      <w:r>
        <w:rPr/>
        <w:t>result most of</w:t>
      </w:r>
      <w:r>
        <w:rPr>
          <w:spacing w:val="-1"/>
        </w:rPr>
        <w:t> </w:t>
      </w:r>
      <w:r>
        <w:rPr/>
        <w:t>the huge contracts in the maritime sector are being awarded to foreign firms due to “incompetence” of indigenous firms leading to huge capital outflow</w:t>
      </w:r>
      <w:r>
        <w:rPr>
          <w:vertAlign w:val="superscript"/>
        </w:rPr>
        <w:t>25</w:t>
      </w:r>
      <w:r>
        <w:rPr>
          <w:vertAlign w:val="baseline"/>
        </w:rPr>
        <w:t>. It is appalling that NIMASA and other regulatory agencies do not conduct a good diligence on the level of competency of local firms and even if there is a competency gap, it is still the duty of these agencies to close or bridge such gap as their responsibility for implementing policies and</w:t>
      </w:r>
      <w:r>
        <w:rPr>
          <w:spacing w:val="40"/>
          <w:vertAlign w:val="baseline"/>
        </w:rPr>
        <w:t> </w:t>
      </w:r>
      <w:r>
        <w:rPr>
          <w:vertAlign w:val="baseline"/>
        </w:rPr>
        <w:t>laws in the sector</w:t>
      </w:r>
      <w:r>
        <w:rPr>
          <w:vertAlign w:val="superscript"/>
        </w:rPr>
        <w:t>26</w:t>
      </w:r>
      <w:r>
        <w:rPr>
          <w:vertAlign w:val="baseline"/>
        </w:rPr>
        <w:t>. The impact of the Cabotage Laws cannot be overemphasized in that the agencies are to see to it that ships within the zone comply with the international conventions and National Safety Regulations.</w:t>
      </w:r>
    </w:p>
    <w:p>
      <w:pPr>
        <w:pStyle w:val="BodyText"/>
        <w:spacing w:line="480" w:lineRule="auto" w:before="200"/>
        <w:ind w:left="160" w:right="678"/>
        <w:jc w:val="both"/>
      </w:pPr>
      <w:r>
        <w:rPr/>
        <w:t>To objectively examine, or assess the effectiveness and impact of the Cabotage Laws on Nigerian Maritime Industry, this research work has been divided into five chapters. While Chapter</w:t>
      </w:r>
      <w:r>
        <w:rPr>
          <w:spacing w:val="-5"/>
        </w:rPr>
        <w:t> </w:t>
      </w:r>
      <w:r>
        <w:rPr/>
        <w:t>one gives</w:t>
      </w:r>
      <w:r>
        <w:rPr>
          <w:spacing w:val="-3"/>
        </w:rPr>
        <w:t> </w:t>
      </w:r>
      <w:r>
        <w:rPr/>
        <w:t>a general</w:t>
      </w:r>
      <w:r>
        <w:rPr>
          <w:spacing w:val="-3"/>
        </w:rPr>
        <w:t> </w:t>
      </w:r>
      <w:r>
        <w:rPr/>
        <w:t>introduction,</w:t>
      </w:r>
      <w:r>
        <w:rPr>
          <w:spacing w:val="-3"/>
        </w:rPr>
        <w:t> </w:t>
      </w:r>
      <w:r>
        <w:rPr/>
        <w:t>Chapter two</w:t>
      </w:r>
      <w:r>
        <w:rPr>
          <w:spacing w:val="-3"/>
        </w:rPr>
        <w:t> </w:t>
      </w:r>
      <w:r>
        <w:rPr/>
        <w:t>discusses</w:t>
      </w:r>
      <w:r>
        <w:rPr>
          <w:spacing w:val="-3"/>
        </w:rPr>
        <w:t> </w:t>
      </w:r>
      <w:r>
        <w:rPr/>
        <w:t>the</w:t>
      </w:r>
      <w:r>
        <w:rPr>
          <w:spacing w:val="-4"/>
        </w:rPr>
        <w:t> </w:t>
      </w:r>
      <w:r>
        <w:rPr/>
        <w:t>historical</w:t>
      </w:r>
      <w:r>
        <w:rPr>
          <w:spacing w:val="-3"/>
        </w:rPr>
        <w:t> </w:t>
      </w:r>
      <w:r>
        <w:rPr/>
        <w:t>development</w:t>
      </w:r>
      <w:r>
        <w:rPr>
          <w:spacing w:val="-3"/>
        </w:rPr>
        <w:t> </w:t>
      </w:r>
      <w:r>
        <w:rPr/>
        <w:t>of the</w:t>
      </w:r>
      <w:r>
        <w:rPr>
          <w:spacing w:val="-3"/>
        </w:rPr>
        <w:t> </w:t>
      </w:r>
      <w:r>
        <w:rPr/>
        <w:t>Cabotage</w:t>
      </w:r>
      <w:r>
        <w:rPr>
          <w:spacing w:val="-2"/>
        </w:rPr>
        <w:t> </w:t>
      </w:r>
      <w:r>
        <w:rPr/>
        <w:t>Laws.</w:t>
      </w:r>
      <w:r>
        <w:rPr>
          <w:spacing w:val="-2"/>
        </w:rPr>
        <w:t> </w:t>
      </w:r>
      <w:r>
        <w:rPr/>
        <w:t>In</w:t>
      </w:r>
      <w:r>
        <w:rPr>
          <w:spacing w:val="-3"/>
        </w:rPr>
        <w:t> </w:t>
      </w:r>
      <w:r>
        <w:rPr/>
        <w:t>Chapter</w:t>
      </w:r>
      <w:r>
        <w:rPr>
          <w:spacing w:val="-5"/>
        </w:rPr>
        <w:t> </w:t>
      </w:r>
      <w:r>
        <w:rPr/>
        <w:t>three,</w:t>
      </w:r>
      <w:r>
        <w:rPr>
          <w:spacing w:val="-3"/>
        </w:rPr>
        <w:t> </w:t>
      </w:r>
      <w:r>
        <w:rPr/>
        <w:t>the</w:t>
      </w:r>
      <w:r>
        <w:rPr>
          <w:spacing w:val="-3"/>
        </w:rPr>
        <w:t> </w:t>
      </w:r>
      <w:r>
        <w:rPr/>
        <w:t>work</w:t>
      </w:r>
      <w:r>
        <w:rPr>
          <w:spacing w:val="-3"/>
        </w:rPr>
        <w:t> </w:t>
      </w:r>
      <w:r>
        <w:rPr/>
        <w:t>examines</w:t>
      </w:r>
      <w:r>
        <w:rPr>
          <w:spacing w:val="-3"/>
        </w:rPr>
        <w:t> </w:t>
      </w:r>
      <w:r>
        <w:rPr/>
        <w:t>the</w:t>
      </w:r>
      <w:r>
        <w:rPr>
          <w:spacing w:val="-3"/>
        </w:rPr>
        <w:t> </w:t>
      </w:r>
      <w:r>
        <w:rPr/>
        <w:t>various regulations</w:t>
      </w:r>
      <w:r>
        <w:rPr>
          <w:spacing w:val="-3"/>
        </w:rPr>
        <w:t> </w:t>
      </w:r>
      <w:r>
        <w:rPr/>
        <w:t>on</w:t>
      </w:r>
      <w:r>
        <w:rPr>
          <w:spacing w:val="-3"/>
        </w:rPr>
        <w:t> </w:t>
      </w:r>
      <w:r>
        <w:rPr/>
        <w:t>Cabotage, taking</w:t>
      </w:r>
      <w:r>
        <w:rPr>
          <w:spacing w:val="-1"/>
        </w:rPr>
        <w:t> </w:t>
      </w:r>
      <w:r>
        <w:rPr/>
        <w:t>into consideration the regional and international laws. After considering</w:t>
      </w:r>
      <w:r>
        <w:rPr>
          <w:spacing w:val="-2"/>
        </w:rPr>
        <w:t> </w:t>
      </w:r>
      <w:r>
        <w:rPr/>
        <w:t>these laws the work identifies issues affecting the Nigerian Maritime Industry as discussed in Chapter four, while in Chapter five, the summary, findings and recommendations are contained for the purpose of proffering suitable policy options and recommendations for reformof a viable Cabotage regime in Nigeria.</w:t>
      </w:r>
    </w:p>
    <w:p>
      <w:pPr>
        <w:pStyle w:val="BodyText"/>
        <w:rPr>
          <w:sz w:val="20"/>
        </w:rPr>
      </w:pPr>
    </w:p>
    <w:p>
      <w:pPr>
        <w:pStyle w:val="BodyText"/>
        <w:spacing w:before="47"/>
        <w:rPr>
          <w:sz w:val="20"/>
        </w:rPr>
      </w:pPr>
      <w:r>
        <w:rPr/>
        <mc:AlternateContent>
          <mc:Choice Requires="wps">
            <w:drawing>
              <wp:anchor distT="0" distB="0" distL="0" distR="0" allowOverlap="1" layoutInCell="1" locked="0" behindDoc="1" simplePos="0" relativeHeight="487598080">
                <wp:simplePos x="0" y="0"/>
                <wp:positionH relativeFrom="page">
                  <wp:posOffset>914704</wp:posOffset>
                </wp:positionH>
                <wp:positionV relativeFrom="paragraph">
                  <wp:posOffset>191167</wp:posOffset>
                </wp:positionV>
                <wp:extent cx="1829435" cy="9525"/>
                <wp:effectExtent l="0" t="0" r="0" b="0"/>
                <wp:wrapTopAndBottom/>
                <wp:docPr id="28" name="Graphic 28"/>
                <wp:cNvGraphicFramePr>
                  <a:graphicFrameLocks/>
                </wp:cNvGraphicFramePr>
                <a:graphic>
                  <a:graphicData uri="http://schemas.microsoft.com/office/word/2010/wordprocessingShape">
                    <wps:wsp>
                      <wps:cNvPr id="28" name="Graphic 28"/>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5.052569pt;width:144.020pt;height:.71997pt;mso-position-horizontal-relative:page;mso-position-vertical-relative:paragraph;z-index:-15718400;mso-wrap-distance-left:0;mso-wrap-distance-right:0" id="docshape24" filled="true" fillcolor="#000000" stroked="false">
                <v:fill type="solid"/>
                <w10:wrap type="topAndBottom"/>
              </v:rect>
            </w:pict>
          </mc:Fallback>
        </mc:AlternateContent>
      </w:r>
    </w:p>
    <w:p>
      <w:pPr>
        <w:spacing w:before="102"/>
        <w:ind w:left="160" w:right="691" w:firstLine="0"/>
        <w:jc w:val="left"/>
        <w:rPr>
          <w:rFonts w:ascii="Calibri" w:hAnsi="Calibri"/>
          <w:sz w:val="20"/>
        </w:rPr>
      </w:pPr>
      <w:r>
        <w:rPr>
          <w:rFonts w:ascii="Calibri" w:hAnsi="Calibri"/>
          <w:sz w:val="20"/>
          <w:vertAlign w:val="superscript"/>
        </w:rPr>
        <w:t>25</w:t>
      </w:r>
      <w:r>
        <w:rPr>
          <w:rFonts w:ascii="Calibri" w:hAnsi="Calibri"/>
          <w:spacing w:val="-4"/>
          <w:sz w:val="20"/>
          <w:vertAlign w:val="baseline"/>
        </w:rPr>
        <w:t> </w:t>
      </w:r>
      <w:r>
        <w:rPr>
          <w:rFonts w:ascii="Calibri" w:hAnsi="Calibri"/>
          <w:sz w:val="20"/>
          <w:vertAlign w:val="baseline"/>
        </w:rPr>
        <w:t>Iroegbu,</w:t>
      </w:r>
      <w:r>
        <w:rPr>
          <w:rFonts w:ascii="Calibri" w:hAnsi="Calibri"/>
          <w:spacing w:val="-3"/>
          <w:sz w:val="20"/>
          <w:vertAlign w:val="baseline"/>
        </w:rPr>
        <w:t> </w:t>
      </w:r>
      <w:r>
        <w:rPr>
          <w:rFonts w:ascii="Calibri" w:hAnsi="Calibri"/>
          <w:sz w:val="20"/>
          <w:vertAlign w:val="baseline"/>
        </w:rPr>
        <w:t>C.A.</w:t>
      </w:r>
      <w:r>
        <w:rPr>
          <w:rFonts w:ascii="Calibri" w:hAnsi="Calibri"/>
          <w:spacing w:val="-3"/>
          <w:sz w:val="20"/>
          <w:vertAlign w:val="baseline"/>
        </w:rPr>
        <w:t> </w:t>
      </w:r>
      <w:r>
        <w:rPr>
          <w:rFonts w:ascii="Calibri" w:hAnsi="Calibri"/>
          <w:sz w:val="20"/>
          <w:vertAlign w:val="baseline"/>
        </w:rPr>
        <w:t>(2010)</w:t>
      </w:r>
      <w:r>
        <w:rPr>
          <w:rFonts w:ascii="Calibri" w:hAnsi="Calibri"/>
          <w:spacing w:val="-4"/>
          <w:sz w:val="20"/>
          <w:vertAlign w:val="baseline"/>
        </w:rPr>
        <w:t> </w:t>
      </w:r>
      <w:r>
        <w:rPr>
          <w:rFonts w:ascii="Calibri" w:hAnsi="Calibri"/>
          <w:sz w:val="20"/>
          <w:vertAlign w:val="baseline"/>
        </w:rPr>
        <w:t>“Weaknesses</w:t>
      </w:r>
      <w:r>
        <w:rPr>
          <w:rFonts w:ascii="Calibri" w:hAnsi="Calibri"/>
          <w:spacing w:val="-5"/>
          <w:sz w:val="20"/>
          <w:vertAlign w:val="baseline"/>
        </w:rPr>
        <w:t> </w:t>
      </w:r>
      <w:r>
        <w:rPr>
          <w:rFonts w:ascii="Calibri" w:hAnsi="Calibri"/>
          <w:sz w:val="20"/>
          <w:vertAlign w:val="baseline"/>
        </w:rPr>
        <w:t>of</w:t>
      </w:r>
      <w:r>
        <w:rPr>
          <w:rFonts w:ascii="Calibri" w:hAnsi="Calibri"/>
          <w:spacing w:val="-5"/>
          <w:sz w:val="20"/>
          <w:vertAlign w:val="baseline"/>
        </w:rPr>
        <w:t> </w:t>
      </w:r>
      <w:r>
        <w:rPr>
          <w:rFonts w:ascii="Calibri" w:hAnsi="Calibri"/>
          <w:sz w:val="20"/>
          <w:vertAlign w:val="baseline"/>
        </w:rPr>
        <w:t>the</w:t>
      </w:r>
      <w:r>
        <w:rPr>
          <w:rFonts w:ascii="Calibri" w:hAnsi="Calibri"/>
          <w:spacing w:val="-4"/>
          <w:sz w:val="20"/>
          <w:vertAlign w:val="baseline"/>
        </w:rPr>
        <w:t> </w:t>
      </w:r>
      <w:r>
        <w:rPr>
          <w:rFonts w:ascii="Calibri" w:hAnsi="Calibri"/>
          <w:sz w:val="20"/>
          <w:vertAlign w:val="baseline"/>
        </w:rPr>
        <w:t>Ongoing</w:t>
      </w:r>
      <w:r>
        <w:rPr>
          <w:rFonts w:ascii="Calibri" w:hAnsi="Calibri"/>
          <w:spacing w:val="-4"/>
          <w:sz w:val="20"/>
          <w:vertAlign w:val="baseline"/>
        </w:rPr>
        <w:t> </w:t>
      </w:r>
      <w:r>
        <w:rPr>
          <w:rFonts w:ascii="Calibri" w:hAnsi="Calibri"/>
          <w:sz w:val="20"/>
          <w:vertAlign w:val="baseline"/>
        </w:rPr>
        <w:t>Reforms</w:t>
      </w:r>
      <w:r>
        <w:rPr>
          <w:rFonts w:ascii="Calibri" w:hAnsi="Calibri"/>
          <w:spacing w:val="-3"/>
          <w:sz w:val="20"/>
          <w:vertAlign w:val="baseline"/>
        </w:rPr>
        <w:t> </w:t>
      </w:r>
      <w:r>
        <w:rPr>
          <w:rFonts w:ascii="Calibri" w:hAnsi="Calibri"/>
          <w:sz w:val="20"/>
          <w:vertAlign w:val="baseline"/>
        </w:rPr>
        <w:t>in</w:t>
      </w:r>
      <w:r>
        <w:rPr>
          <w:rFonts w:ascii="Calibri" w:hAnsi="Calibri"/>
          <w:spacing w:val="-3"/>
          <w:sz w:val="20"/>
          <w:vertAlign w:val="baseline"/>
        </w:rPr>
        <w:t> </w:t>
      </w:r>
      <w:r>
        <w:rPr>
          <w:rFonts w:ascii="Calibri" w:hAnsi="Calibri"/>
          <w:sz w:val="20"/>
          <w:vertAlign w:val="baseline"/>
        </w:rPr>
        <w:t>the</w:t>
      </w:r>
      <w:r>
        <w:rPr>
          <w:rFonts w:ascii="Calibri" w:hAnsi="Calibri"/>
          <w:spacing w:val="-4"/>
          <w:sz w:val="20"/>
          <w:vertAlign w:val="baseline"/>
        </w:rPr>
        <w:t> </w:t>
      </w:r>
      <w:r>
        <w:rPr>
          <w:rFonts w:ascii="Calibri" w:hAnsi="Calibri"/>
          <w:sz w:val="20"/>
          <w:vertAlign w:val="baseline"/>
        </w:rPr>
        <w:t>Maritime</w:t>
      </w:r>
      <w:r>
        <w:rPr>
          <w:rFonts w:ascii="Calibri" w:hAnsi="Calibri"/>
          <w:spacing w:val="-4"/>
          <w:sz w:val="20"/>
          <w:vertAlign w:val="baseline"/>
        </w:rPr>
        <w:t> </w:t>
      </w:r>
      <w:r>
        <w:rPr>
          <w:rFonts w:ascii="Calibri" w:hAnsi="Calibri"/>
          <w:sz w:val="20"/>
          <w:vertAlign w:val="baseline"/>
        </w:rPr>
        <w:t>Industry”</w:t>
      </w:r>
      <w:r>
        <w:rPr>
          <w:rFonts w:ascii="Calibri" w:hAnsi="Calibri"/>
          <w:spacing w:val="-3"/>
          <w:sz w:val="20"/>
          <w:vertAlign w:val="baseline"/>
        </w:rPr>
        <w:t> </w:t>
      </w:r>
      <w:r>
        <w:rPr>
          <w:rFonts w:ascii="Calibri" w:hAnsi="Calibri"/>
          <w:sz w:val="20"/>
          <w:vertAlign w:val="baseline"/>
        </w:rPr>
        <w:t>The</w:t>
      </w:r>
      <w:r>
        <w:rPr>
          <w:rFonts w:ascii="Calibri" w:hAnsi="Calibri"/>
          <w:spacing w:val="-4"/>
          <w:sz w:val="20"/>
          <w:vertAlign w:val="baseline"/>
        </w:rPr>
        <w:t> </w:t>
      </w:r>
      <w:r>
        <w:rPr>
          <w:rFonts w:ascii="Calibri" w:hAnsi="Calibri"/>
          <w:sz w:val="20"/>
          <w:vertAlign w:val="baseline"/>
        </w:rPr>
        <w:t>Fronteria</w:t>
      </w:r>
      <w:r>
        <w:rPr>
          <w:rFonts w:ascii="Calibri" w:hAnsi="Calibri"/>
          <w:spacing w:val="-3"/>
          <w:sz w:val="20"/>
          <w:vertAlign w:val="baseline"/>
        </w:rPr>
        <w:t> </w:t>
      </w:r>
      <w:r>
        <w:rPr>
          <w:rFonts w:ascii="Calibri" w:hAnsi="Calibri"/>
          <w:sz w:val="20"/>
          <w:vertAlign w:val="baseline"/>
        </w:rPr>
        <w:t>Post</w:t>
      </w:r>
      <w:r>
        <w:rPr>
          <w:rFonts w:ascii="Calibri" w:hAnsi="Calibri"/>
          <w:spacing w:val="-3"/>
          <w:sz w:val="20"/>
          <w:vertAlign w:val="baseline"/>
        </w:rPr>
        <w:t> </w:t>
      </w:r>
      <w:r>
        <w:rPr>
          <w:rFonts w:ascii="Calibri" w:hAnsi="Calibri"/>
          <w:sz w:val="20"/>
          <w:vertAlign w:val="baseline"/>
        </w:rPr>
        <w:t>May </w:t>
      </w:r>
      <w:r>
        <w:rPr>
          <w:rFonts w:ascii="Calibri" w:hAnsi="Calibri"/>
          <w:spacing w:val="-6"/>
          <w:sz w:val="20"/>
          <w:vertAlign w:val="baseline"/>
        </w:rPr>
        <w:t>27</w:t>
      </w:r>
    </w:p>
    <w:p>
      <w:pPr>
        <w:spacing w:before="0"/>
        <w:ind w:left="160" w:right="0" w:firstLine="0"/>
        <w:jc w:val="left"/>
        <w:rPr>
          <w:rFonts w:ascii="Calibri" w:hAnsi="Calibri"/>
          <w:sz w:val="20"/>
        </w:rPr>
      </w:pPr>
      <w:r>
        <w:rPr>
          <w:rFonts w:ascii="Calibri" w:hAnsi="Calibri"/>
          <w:sz w:val="20"/>
          <w:vertAlign w:val="superscript"/>
        </w:rPr>
        <w:t>26</w:t>
      </w:r>
      <w:r>
        <w:rPr>
          <w:rFonts w:ascii="Calibri" w:hAnsi="Calibri"/>
          <w:spacing w:val="-4"/>
          <w:sz w:val="20"/>
          <w:vertAlign w:val="baseline"/>
        </w:rPr>
        <w:t> </w:t>
      </w:r>
      <w:r>
        <w:rPr>
          <w:rFonts w:ascii="Calibri" w:hAnsi="Calibri"/>
          <w:sz w:val="20"/>
          <w:vertAlign w:val="baseline"/>
        </w:rPr>
        <w:t>Okeke</w:t>
      </w:r>
      <w:r>
        <w:rPr>
          <w:rFonts w:ascii="Calibri" w:hAnsi="Calibri"/>
          <w:spacing w:val="-4"/>
          <w:sz w:val="20"/>
          <w:vertAlign w:val="baseline"/>
        </w:rPr>
        <w:t> </w:t>
      </w:r>
      <w:r>
        <w:rPr>
          <w:rFonts w:ascii="Calibri" w:hAnsi="Calibri"/>
          <w:sz w:val="20"/>
          <w:vertAlign w:val="baseline"/>
        </w:rPr>
        <w:t>V.O.S.</w:t>
      </w:r>
      <w:r>
        <w:rPr>
          <w:rFonts w:ascii="Calibri" w:hAnsi="Calibri"/>
          <w:spacing w:val="-1"/>
          <w:sz w:val="20"/>
          <w:vertAlign w:val="baseline"/>
        </w:rPr>
        <w:t> </w:t>
      </w:r>
      <w:r>
        <w:rPr>
          <w:rFonts w:ascii="Calibri" w:hAnsi="Calibri"/>
          <w:sz w:val="20"/>
          <w:vertAlign w:val="baseline"/>
        </w:rPr>
        <w:t>(2012)</w:t>
      </w:r>
      <w:r>
        <w:rPr>
          <w:rFonts w:ascii="Calibri" w:hAnsi="Calibri"/>
          <w:spacing w:val="-4"/>
          <w:sz w:val="20"/>
          <w:vertAlign w:val="baseline"/>
        </w:rPr>
        <w:t> </w:t>
      </w:r>
      <w:r>
        <w:rPr>
          <w:rFonts w:ascii="Calibri" w:hAnsi="Calibri"/>
          <w:sz w:val="20"/>
          <w:vertAlign w:val="baseline"/>
        </w:rPr>
        <w:t>“An</w:t>
      </w:r>
      <w:r>
        <w:rPr>
          <w:rFonts w:ascii="Calibri" w:hAnsi="Calibri"/>
          <w:spacing w:val="-3"/>
          <w:sz w:val="20"/>
          <w:vertAlign w:val="baseline"/>
        </w:rPr>
        <w:t> </w:t>
      </w:r>
      <w:r>
        <w:rPr>
          <w:rFonts w:ascii="Calibri" w:hAnsi="Calibri"/>
          <w:sz w:val="20"/>
          <w:vertAlign w:val="baseline"/>
        </w:rPr>
        <w:t>Evaluation</w:t>
      </w:r>
      <w:r>
        <w:rPr>
          <w:rFonts w:ascii="Calibri" w:hAnsi="Calibri"/>
          <w:spacing w:val="-3"/>
          <w:sz w:val="20"/>
          <w:vertAlign w:val="baseline"/>
        </w:rPr>
        <w:t> </w:t>
      </w:r>
      <w:r>
        <w:rPr>
          <w:rFonts w:ascii="Calibri" w:hAnsi="Calibri"/>
          <w:sz w:val="20"/>
          <w:vertAlign w:val="baseline"/>
        </w:rPr>
        <w:t>of</w:t>
      </w:r>
      <w:r>
        <w:rPr>
          <w:rFonts w:ascii="Calibri" w:hAnsi="Calibri"/>
          <w:spacing w:val="-4"/>
          <w:sz w:val="20"/>
          <w:vertAlign w:val="baseline"/>
        </w:rPr>
        <w:t> </w:t>
      </w:r>
      <w:r>
        <w:rPr>
          <w:rFonts w:ascii="Calibri" w:hAnsi="Calibri"/>
          <w:sz w:val="20"/>
          <w:vertAlign w:val="baseline"/>
        </w:rPr>
        <w:t>the</w:t>
      </w:r>
      <w:r>
        <w:rPr>
          <w:rFonts w:ascii="Calibri" w:hAnsi="Calibri"/>
          <w:spacing w:val="-4"/>
          <w:sz w:val="20"/>
          <w:vertAlign w:val="baseline"/>
        </w:rPr>
        <w:t> </w:t>
      </w:r>
      <w:r>
        <w:rPr>
          <w:rFonts w:ascii="Calibri" w:hAnsi="Calibri"/>
          <w:sz w:val="20"/>
          <w:vertAlign w:val="baseline"/>
        </w:rPr>
        <w:t>Effectiveness</w:t>
      </w:r>
      <w:r>
        <w:rPr>
          <w:rFonts w:ascii="Calibri" w:hAnsi="Calibri"/>
          <w:spacing w:val="-4"/>
          <w:sz w:val="20"/>
          <w:vertAlign w:val="baseline"/>
        </w:rPr>
        <w:t> </w:t>
      </w:r>
      <w:r>
        <w:rPr>
          <w:rFonts w:ascii="Calibri" w:hAnsi="Calibri"/>
          <w:sz w:val="20"/>
          <w:vertAlign w:val="baseline"/>
        </w:rPr>
        <w:t>of</w:t>
      </w:r>
      <w:r>
        <w:rPr>
          <w:rFonts w:ascii="Calibri" w:hAnsi="Calibri"/>
          <w:spacing w:val="-4"/>
          <w:sz w:val="20"/>
          <w:vertAlign w:val="baseline"/>
        </w:rPr>
        <w:t> </w:t>
      </w:r>
      <w:r>
        <w:rPr>
          <w:rFonts w:ascii="Calibri" w:hAnsi="Calibri"/>
          <w:sz w:val="20"/>
          <w:vertAlign w:val="baseline"/>
        </w:rPr>
        <w:t>the</w:t>
      </w:r>
      <w:r>
        <w:rPr>
          <w:rFonts w:ascii="Calibri" w:hAnsi="Calibri"/>
          <w:spacing w:val="-4"/>
          <w:sz w:val="20"/>
          <w:vertAlign w:val="baseline"/>
        </w:rPr>
        <w:t> </w:t>
      </w:r>
      <w:r>
        <w:rPr>
          <w:rFonts w:ascii="Calibri" w:hAnsi="Calibri"/>
          <w:sz w:val="20"/>
          <w:vertAlign w:val="baseline"/>
        </w:rPr>
        <w:t>Cabotage</w:t>
      </w:r>
      <w:r>
        <w:rPr>
          <w:rFonts w:ascii="Calibri" w:hAnsi="Calibri"/>
          <w:spacing w:val="-4"/>
          <w:sz w:val="20"/>
          <w:vertAlign w:val="baseline"/>
        </w:rPr>
        <w:t> </w:t>
      </w:r>
      <w:r>
        <w:rPr>
          <w:rFonts w:ascii="Calibri" w:hAnsi="Calibri"/>
          <w:sz w:val="20"/>
          <w:vertAlign w:val="baseline"/>
        </w:rPr>
        <w:t>Act</w:t>
      </w:r>
      <w:r>
        <w:rPr>
          <w:rFonts w:ascii="Calibri" w:hAnsi="Calibri"/>
          <w:spacing w:val="-3"/>
          <w:sz w:val="20"/>
          <w:vertAlign w:val="baseline"/>
        </w:rPr>
        <w:t> </w:t>
      </w:r>
      <w:r>
        <w:rPr>
          <w:rFonts w:ascii="Calibri" w:hAnsi="Calibri"/>
          <w:sz w:val="20"/>
          <w:vertAlign w:val="baseline"/>
        </w:rPr>
        <w:t>2003</w:t>
      </w:r>
      <w:r>
        <w:rPr>
          <w:rFonts w:ascii="Calibri" w:hAnsi="Calibri"/>
          <w:spacing w:val="-4"/>
          <w:sz w:val="20"/>
          <w:vertAlign w:val="baseline"/>
        </w:rPr>
        <w:t> </w:t>
      </w:r>
      <w:r>
        <w:rPr>
          <w:rFonts w:ascii="Calibri" w:hAnsi="Calibri"/>
          <w:sz w:val="20"/>
          <w:vertAlign w:val="baseline"/>
        </w:rPr>
        <w:t>on</w:t>
      </w:r>
      <w:r>
        <w:rPr>
          <w:rFonts w:ascii="Calibri" w:hAnsi="Calibri"/>
          <w:spacing w:val="-3"/>
          <w:sz w:val="20"/>
          <w:vertAlign w:val="baseline"/>
        </w:rPr>
        <w:t> </w:t>
      </w:r>
      <w:r>
        <w:rPr>
          <w:rFonts w:ascii="Calibri" w:hAnsi="Calibri"/>
          <w:sz w:val="20"/>
          <w:vertAlign w:val="baseline"/>
        </w:rPr>
        <w:t>Nigerian</w:t>
      </w:r>
      <w:r>
        <w:rPr>
          <w:rFonts w:ascii="Calibri" w:hAnsi="Calibri"/>
          <w:spacing w:val="-3"/>
          <w:sz w:val="20"/>
          <w:vertAlign w:val="baseline"/>
        </w:rPr>
        <w:t> </w:t>
      </w:r>
      <w:r>
        <w:rPr>
          <w:rFonts w:ascii="Calibri" w:hAnsi="Calibri"/>
          <w:sz w:val="20"/>
          <w:vertAlign w:val="baseline"/>
        </w:rPr>
        <w:t>Maritime Administration”, London England, Vol.2, No. 1, p. 19</w:t>
      </w:r>
    </w:p>
    <w:p>
      <w:pPr>
        <w:spacing w:after="0"/>
        <w:jc w:val="left"/>
        <w:rPr>
          <w:rFonts w:ascii="Calibri" w:hAnsi="Calibri"/>
          <w:sz w:val="20"/>
        </w:rPr>
        <w:sectPr>
          <w:pgSz w:w="11910" w:h="16840"/>
          <w:pgMar w:header="0" w:footer="1002" w:top="1340" w:bottom="1200" w:left="1280" w:right="760"/>
        </w:sectPr>
      </w:pPr>
    </w:p>
    <w:p>
      <w:pPr>
        <w:pStyle w:val="BodyText"/>
        <w:spacing w:line="482" w:lineRule="auto" w:before="74"/>
        <w:ind w:left="160" w:right="682"/>
        <w:jc w:val="both"/>
      </w:pPr>
      <w:r>
        <w:rPr/>
        <w:t>The next chapter will now consider the historical development of Cabotage Law in Nigeriawith recourse to several regimes.</w:t>
      </w:r>
    </w:p>
    <w:p>
      <w:pPr>
        <w:pStyle w:val="BodyText"/>
        <w:spacing w:before="203"/>
      </w:pPr>
    </w:p>
    <w:p>
      <w:pPr>
        <w:pStyle w:val="Heading2"/>
        <w:numPr>
          <w:ilvl w:val="1"/>
          <w:numId w:val="6"/>
        </w:numPr>
        <w:tabs>
          <w:tab w:pos="879" w:val="left" w:leader="none"/>
        </w:tabs>
        <w:spacing w:line="240" w:lineRule="auto" w:before="0" w:after="0"/>
        <w:ind w:left="879" w:right="0" w:hanging="719"/>
        <w:jc w:val="both"/>
      </w:pPr>
      <w:bookmarkStart w:name="_bookmark11" w:id="12"/>
      <w:bookmarkEnd w:id="12"/>
      <w:r>
        <w:rPr>
          <w:b w:val="0"/>
        </w:rPr>
      </w:r>
      <w:r>
        <w:rPr/>
        <w:t>Statement</w:t>
      </w:r>
      <w:r>
        <w:rPr>
          <w:spacing w:val="-2"/>
        </w:rPr>
        <w:t> </w:t>
      </w:r>
      <w:r>
        <w:rPr/>
        <w:t>of</w:t>
      </w:r>
      <w:r>
        <w:rPr>
          <w:spacing w:val="-2"/>
        </w:rPr>
        <w:t> </w:t>
      </w:r>
      <w:r>
        <w:rPr/>
        <w:t>the</w:t>
      </w:r>
      <w:r>
        <w:rPr>
          <w:spacing w:val="-1"/>
        </w:rPr>
        <w:t> </w:t>
      </w:r>
      <w:r>
        <w:rPr/>
        <w:t>Research</w:t>
      </w:r>
      <w:r>
        <w:rPr>
          <w:spacing w:val="-2"/>
        </w:rPr>
        <w:t> Problem</w:t>
      </w:r>
    </w:p>
    <w:p>
      <w:pPr>
        <w:pStyle w:val="BodyText"/>
        <w:spacing w:line="480" w:lineRule="auto" w:before="271"/>
        <w:ind w:left="160" w:right="675"/>
        <w:jc w:val="both"/>
      </w:pPr>
      <w:r>
        <w:rPr/>
        <w:t>Many nations of the world especially coastal states reap huge economic gains through Cabotage. It was this realization and the strategic location of Nigeria as a coastal state, that the</w:t>
      </w:r>
      <w:r>
        <w:rPr>
          <w:spacing w:val="-2"/>
        </w:rPr>
        <w:t> </w:t>
      </w:r>
      <w:r>
        <w:rPr/>
        <w:t>Federal</w:t>
      </w:r>
      <w:r>
        <w:rPr>
          <w:spacing w:val="-2"/>
        </w:rPr>
        <w:t> </w:t>
      </w:r>
      <w:r>
        <w:rPr/>
        <w:t>Government of</w:t>
      </w:r>
      <w:r>
        <w:rPr>
          <w:spacing w:val="-3"/>
        </w:rPr>
        <w:t> </w:t>
      </w:r>
      <w:r>
        <w:rPr/>
        <w:t>Nigeria</w:t>
      </w:r>
      <w:r>
        <w:rPr>
          <w:spacing w:val="-2"/>
        </w:rPr>
        <w:t> </w:t>
      </w:r>
      <w:r>
        <w:rPr/>
        <w:t>through</w:t>
      </w:r>
      <w:r>
        <w:rPr>
          <w:spacing w:val="-2"/>
        </w:rPr>
        <w:t> </w:t>
      </w:r>
      <w:r>
        <w:rPr/>
        <w:t>the</w:t>
      </w:r>
      <w:r>
        <w:rPr>
          <w:spacing w:val="-1"/>
        </w:rPr>
        <w:t> </w:t>
      </w:r>
      <w:r>
        <w:rPr/>
        <w:t>National</w:t>
      </w:r>
      <w:r>
        <w:rPr>
          <w:spacing w:val="-2"/>
        </w:rPr>
        <w:t> </w:t>
      </w:r>
      <w:r>
        <w:rPr/>
        <w:t>Assembly</w:t>
      </w:r>
      <w:r>
        <w:rPr>
          <w:spacing w:val="-5"/>
        </w:rPr>
        <w:t> </w:t>
      </w:r>
      <w:r>
        <w:rPr/>
        <w:t>enacted</w:t>
      </w:r>
      <w:r>
        <w:rPr>
          <w:spacing w:val="-2"/>
        </w:rPr>
        <w:t> </w:t>
      </w:r>
      <w:r>
        <w:rPr/>
        <w:t>the</w:t>
      </w:r>
      <w:r>
        <w:rPr>
          <w:spacing w:val="-2"/>
        </w:rPr>
        <w:t> </w:t>
      </w:r>
      <w:r>
        <w:rPr/>
        <w:t>Cabotage</w:t>
      </w:r>
      <w:r>
        <w:rPr>
          <w:spacing w:val="-1"/>
        </w:rPr>
        <w:t> </w:t>
      </w:r>
      <w:r>
        <w:rPr/>
        <w:t>Act. The Act was intended to encourage local participation in Cabotage, make funding accessible to indigenous participants for vessel acquisition. Despite the laudable provisions contained in various laws regulating Cabotage, they are still plagued with a lot of problems such asThe Coastal Inland Shipping (Cabotage) Act, 2003 which established the CVFF that is under the custody of the Nigerian Maritime Administration and Safety Agency (NIMASA). Section 42(1) of the Act establishes the Cabotage Vessel Financing Fund (CVFF), which targets domestic vessel acquisition. Its primary objective is to facilitate indigenous ship acquisition through the CVFF, providing</w:t>
      </w:r>
      <w:r>
        <w:rPr>
          <w:spacing w:val="-2"/>
        </w:rPr>
        <w:t> </w:t>
      </w:r>
      <w:r>
        <w:rPr/>
        <w:t>credit facilities</w:t>
      </w:r>
      <w:r>
        <w:rPr>
          <w:spacing w:val="-1"/>
        </w:rPr>
        <w:t> </w:t>
      </w:r>
      <w:r>
        <w:rPr/>
        <w:t>to interested</w:t>
      </w:r>
      <w:r>
        <w:rPr>
          <w:spacing w:val="-1"/>
        </w:rPr>
        <w:t> </w:t>
      </w:r>
      <w:r>
        <w:rPr/>
        <w:t>Nigerian citizens. Section 43 of</w:t>
      </w:r>
      <w:r>
        <w:rPr>
          <w:spacing w:val="-1"/>
        </w:rPr>
        <w:t> </w:t>
      </w:r>
      <w:r>
        <w:rPr/>
        <w:t>the Act further provides that the CVFF is financed through “a surcharge of 2% of the contract sum performed by any vessel engaged in the coastal trade” and “monies generated from the Act including the tariffs, fines and fees for the licenses and waivers”, as well as any sum that may be stipulated by the legislature.</w:t>
      </w:r>
    </w:p>
    <w:p>
      <w:pPr>
        <w:pStyle w:val="BodyText"/>
        <w:spacing w:line="480" w:lineRule="auto" w:before="202"/>
        <w:ind w:left="160" w:right="676"/>
        <w:jc w:val="both"/>
      </w:pPr>
      <w:r>
        <w:rPr/>
        <w:t>A major problem of the Cabotage Act is the inability of indigenous shipping companies to assess the Cabotage Vessel financing fund. With its robust sources of financing, the CVFF arguably bolsters the Acts objective of strengthening indigenous participation in Nigerian shipping. As at 5</w:t>
      </w:r>
      <w:r>
        <w:rPr>
          <w:vertAlign w:val="superscript"/>
        </w:rPr>
        <w:t>th</w:t>
      </w:r>
      <w:r>
        <w:rPr>
          <w:vertAlign w:val="baseline"/>
        </w:rPr>
        <w:t> February 2020, the fund has reached $200million</w:t>
      </w:r>
      <w:r>
        <w:rPr>
          <w:vertAlign w:val="superscript"/>
        </w:rPr>
        <w:t>27</w:t>
      </w:r>
      <w:r>
        <w:rPr>
          <w:spacing w:val="-1"/>
          <w:vertAlign w:val="baseline"/>
        </w:rPr>
        <w:t> </w:t>
      </w:r>
      <w:r>
        <w:rPr>
          <w:vertAlign w:val="baseline"/>
        </w:rPr>
        <w:t>approximately ₦82.6 Billion</w:t>
      </w:r>
      <w:r>
        <w:rPr>
          <w:spacing w:val="10"/>
          <w:vertAlign w:val="baseline"/>
        </w:rPr>
        <w:t> </w:t>
      </w:r>
      <w:r>
        <w:rPr>
          <w:vertAlign w:val="baseline"/>
        </w:rPr>
        <w:t>at</w:t>
      </w:r>
      <w:r>
        <w:rPr>
          <w:spacing w:val="13"/>
          <w:vertAlign w:val="baseline"/>
        </w:rPr>
        <w:t> </w:t>
      </w:r>
      <w:r>
        <w:rPr>
          <w:vertAlign w:val="baseline"/>
        </w:rPr>
        <w:t>today’s</w:t>
      </w:r>
      <w:r>
        <w:rPr>
          <w:spacing w:val="14"/>
          <w:vertAlign w:val="baseline"/>
        </w:rPr>
        <w:t> </w:t>
      </w:r>
      <w:r>
        <w:rPr>
          <w:vertAlign w:val="baseline"/>
        </w:rPr>
        <w:t>exchange</w:t>
      </w:r>
      <w:r>
        <w:rPr>
          <w:spacing w:val="14"/>
          <w:vertAlign w:val="baseline"/>
        </w:rPr>
        <w:t> </w:t>
      </w:r>
      <w:r>
        <w:rPr>
          <w:vertAlign w:val="baseline"/>
        </w:rPr>
        <w:t>rate,</w:t>
      </w:r>
      <w:r>
        <w:rPr>
          <w:spacing w:val="12"/>
          <w:vertAlign w:val="baseline"/>
        </w:rPr>
        <w:t> </w:t>
      </w:r>
      <w:r>
        <w:rPr>
          <w:vertAlign w:val="baseline"/>
        </w:rPr>
        <w:t>however,</w:t>
      </w:r>
      <w:r>
        <w:rPr>
          <w:spacing w:val="11"/>
          <w:vertAlign w:val="baseline"/>
        </w:rPr>
        <w:t> </w:t>
      </w:r>
      <w:r>
        <w:rPr>
          <w:vertAlign w:val="baseline"/>
        </w:rPr>
        <w:t>it</w:t>
      </w:r>
      <w:r>
        <w:rPr>
          <w:spacing w:val="16"/>
          <w:vertAlign w:val="baseline"/>
        </w:rPr>
        <w:t> </w:t>
      </w:r>
      <w:r>
        <w:rPr>
          <w:vertAlign w:val="baseline"/>
        </w:rPr>
        <w:t>has</w:t>
      </w:r>
      <w:r>
        <w:rPr>
          <w:spacing w:val="12"/>
          <w:vertAlign w:val="baseline"/>
        </w:rPr>
        <w:t> </w:t>
      </w:r>
      <w:r>
        <w:rPr>
          <w:vertAlign w:val="baseline"/>
        </w:rPr>
        <w:t>failed</w:t>
      </w:r>
      <w:r>
        <w:rPr>
          <w:spacing w:val="13"/>
          <w:vertAlign w:val="baseline"/>
        </w:rPr>
        <w:t> </w:t>
      </w:r>
      <w:r>
        <w:rPr>
          <w:vertAlign w:val="baseline"/>
        </w:rPr>
        <w:t>to</w:t>
      </w:r>
      <w:r>
        <w:rPr>
          <w:spacing w:val="13"/>
          <w:vertAlign w:val="baseline"/>
        </w:rPr>
        <w:t> </w:t>
      </w:r>
      <w:r>
        <w:rPr>
          <w:vertAlign w:val="baseline"/>
        </w:rPr>
        <w:t>live</w:t>
      </w:r>
      <w:r>
        <w:rPr>
          <w:spacing w:val="11"/>
          <w:vertAlign w:val="baseline"/>
        </w:rPr>
        <w:t> </w:t>
      </w:r>
      <w:r>
        <w:rPr>
          <w:vertAlign w:val="baseline"/>
        </w:rPr>
        <w:t>to</w:t>
      </w:r>
      <w:r>
        <w:rPr>
          <w:spacing w:val="13"/>
          <w:vertAlign w:val="baseline"/>
        </w:rPr>
        <w:t> </w:t>
      </w:r>
      <w:r>
        <w:rPr>
          <w:vertAlign w:val="baseline"/>
        </w:rPr>
        <w:t>its</w:t>
      </w:r>
      <w:r>
        <w:rPr>
          <w:spacing w:val="13"/>
          <w:vertAlign w:val="baseline"/>
        </w:rPr>
        <w:t> </w:t>
      </w:r>
      <w:r>
        <w:rPr>
          <w:vertAlign w:val="baseline"/>
        </w:rPr>
        <w:t>billing</w:t>
      </w:r>
      <w:r>
        <w:rPr>
          <w:spacing w:val="9"/>
          <w:vertAlign w:val="baseline"/>
        </w:rPr>
        <w:t> </w:t>
      </w:r>
      <w:r>
        <w:rPr>
          <w:vertAlign w:val="baseline"/>
        </w:rPr>
        <w:t>as</w:t>
      </w:r>
      <w:r>
        <w:rPr>
          <w:spacing w:val="13"/>
          <w:vertAlign w:val="baseline"/>
        </w:rPr>
        <w:t> </w:t>
      </w:r>
      <w:r>
        <w:rPr>
          <w:vertAlign w:val="baseline"/>
        </w:rPr>
        <w:t>no</w:t>
      </w:r>
      <w:r>
        <w:rPr>
          <w:spacing w:val="13"/>
          <w:vertAlign w:val="baseline"/>
        </w:rPr>
        <w:t> </w:t>
      </w:r>
      <w:r>
        <w:rPr>
          <w:spacing w:val="-2"/>
          <w:vertAlign w:val="baseline"/>
        </w:rPr>
        <w:t>indigenous</w:t>
      </w:r>
    </w:p>
    <w:p>
      <w:pPr>
        <w:pStyle w:val="BodyText"/>
        <w:spacing w:line="20" w:lineRule="exact"/>
        <w:ind w:left="160"/>
        <w:rPr>
          <w:sz w:val="2"/>
        </w:rPr>
      </w:pPr>
      <w:r>
        <w:rPr>
          <w:sz w:val="2"/>
        </w:rPr>
        <mc:AlternateContent>
          <mc:Choice Requires="wps">
            <w:drawing>
              <wp:inline distT="0" distB="0" distL="0" distR="0">
                <wp:extent cx="1829435" cy="9525"/>
                <wp:effectExtent l="0" t="0" r="0" b="0"/>
                <wp:docPr id="29" name="Group 29"/>
                <wp:cNvGraphicFramePr>
                  <a:graphicFrameLocks/>
                </wp:cNvGraphicFramePr>
                <a:graphic>
                  <a:graphicData uri="http://schemas.microsoft.com/office/word/2010/wordprocessingGroup">
                    <wpg:wgp>
                      <wpg:cNvPr id="29" name="Group 29"/>
                      <wpg:cNvGrpSpPr/>
                      <wpg:grpSpPr>
                        <a:xfrm>
                          <a:off x="0" y="0"/>
                          <a:ext cx="1829435" cy="9525"/>
                          <a:chExt cx="1829435" cy="9525"/>
                        </a:xfrm>
                      </wpg:grpSpPr>
                      <wps:wsp>
                        <wps:cNvPr id="30" name="Graphic 30"/>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144.050pt;height:.75pt;mso-position-horizontal-relative:char;mso-position-vertical-relative:line" id="docshapegroup25" coordorigin="0,0" coordsize="2881,15">
                <v:rect style="position:absolute;left:0;top:0;width:2881;height:15" id="docshape26" filled="true" fillcolor="#000000" stroked="false">
                  <v:fill type="solid"/>
                </v:rect>
              </v:group>
            </w:pict>
          </mc:Fallback>
        </mc:AlternateContent>
      </w:r>
      <w:r>
        <w:rPr>
          <w:sz w:val="2"/>
        </w:rPr>
      </w:r>
    </w:p>
    <w:p>
      <w:pPr>
        <w:spacing w:before="81"/>
        <w:ind w:left="160" w:right="1231" w:firstLine="0"/>
        <w:jc w:val="left"/>
        <w:rPr>
          <w:rFonts w:ascii="Calibri" w:hAnsi="Calibri"/>
          <w:sz w:val="20"/>
        </w:rPr>
      </w:pPr>
      <w:r>
        <w:rPr>
          <w:rFonts w:ascii="Calibri" w:hAnsi="Calibri"/>
          <w:sz w:val="20"/>
          <w:vertAlign w:val="superscript"/>
        </w:rPr>
        <w:t>27</w:t>
      </w:r>
      <w:r>
        <w:rPr>
          <w:rFonts w:ascii="Calibri" w:hAnsi="Calibri"/>
          <w:sz w:val="20"/>
          <w:vertAlign w:val="baseline"/>
        </w:rPr>
        <w:t> Sampson Etchenim, (2020) “Five things to know about the ₦72.4billion CVFF”. </w:t>
      </w:r>
      <w:hyperlink r:id="rId17">
        <w:r>
          <w:rPr>
            <w:rFonts w:ascii="Calibri" w:hAnsi="Calibri"/>
            <w:sz w:val="20"/>
            <w:u w:val="single"/>
            <w:vertAlign w:val="baseline"/>
          </w:rPr>
          <w:t>http://www.businessamlive.com/5-things-to-know-about-the-₦72-4bn-CVFF/</w:t>
        </w:r>
        <w:r>
          <w:rPr>
            <w:rFonts w:ascii="Calibri" w:hAnsi="Calibri"/>
            <w:sz w:val="20"/>
            <w:vertAlign w:val="baseline"/>
          </w:rPr>
          <w:t>.</w:t>
        </w:r>
      </w:hyperlink>
      <w:r>
        <w:rPr>
          <w:rFonts w:ascii="Calibri" w:hAnsi="Calibri"/>
          <w:spacing w:val="-10"/>
          <w:sz w:val="20"/>
          <w:vertAlign w:val="baseline"/>
        </w:rPr>
        <w:t> </w:t>
      </w:r>
      <w:r>
        <w:rPr>
          <w:rFonts w:ascii="Calibri" w:hAnsi="Calibri"/>
          <w:sz w:val="20"/>
          <w:vertAlign w:val="baseline"/>
        </w:rPr>
        <w:t>Accessed</w:t>
      </w:r>
      <w:r>
        <w:rPr>
          <w:rFonts w:ascii="Calibri" w:hAnsi="Calibri"/>
          <w:spacing w:val="-7"/>
          <w:sz w:val="20"/>
          <w:vertAlign w:val="baseline"/>
        </w:rPr>
        <w:t> </w:t>
      </w:r>
      <w:r>
        <w:rPr>
          <w:rFonts w:ascii="Calibri" w:hAnsi="Calibri"/>
          <w:sz w:val="20"/>
          <w:vertAlign w:val="baseline"/>
        </w:rPr>
        <w:t>27</w:t>
      </w:r>
      <w:r>
        <w:rPr>
          <w:rFonts w:ascii="Calibri" w:hAnsi="Calibri"/>
          <w:sz w:val="20"/>
          <w:vertAlign w:val="superscript"/>
        </w:rPr>
        <w:t>th</w:t>
      </w:r>
      <w:r>
        <w:rPr>
          <w:rFonts w:ascii="Calibri" w:hAnsi="Calibri"/>
          <w:spacing w:val="-11"/>
          <w:sz w:val="20"/>
          <w:vertAlign w:val="baseline"/>
        </w:rPr>
        <w:t> </w:t>
      </w:r>
      <w:r>
        <w:rPr>
          <w:rFonts w:ascii="Calibri" w:hAnsi="Calibri"/>
          <w:sz w:val="20"/>
          <w:vertAlign w:val="baseline"/>
        </w:rPr>
        <w:t>May,</w:t>
      </w:r>
      <w:r>
        <w:rPr>
          <w:rFonts w:ascii="Calibri" w:hAnsi="Calibri"/>
          <w:spacing w:val="-10"/>
          <w:sz w:val="20"/>
          <w:vertAlign w:val="baseline"/>
        </w:rPr>
        <w:t> </w:t>
      </w:r>
      <w:r>
        <w:rPr>
          <w:rFonts w:ascii="Calibri" w:hAnsi="Calibri"/>
          <w:sz w:val="20"/>
          <w:vertAlign w:val="baseline"/>
        </w:rPr>
        <w:t>2021.</w:t>
      </w:r>
    </w:p>
    <w:p>
      <w:pPr>
        <w:spacing w:after="0"/>
        <w:jc w:val="left"/>
        <w:rPr>
          <w:rFonts w:ascii="Calibri" w:hAnsi="Calibri"/>
          <w:sz w:val="20"/>
        </w:rPr>
        <w:sectPr>
          <w:pgSz w:w="11910" w:h="16840"/>
          <w:pgMar w:header="0" w:footer="1002" w:top="1340" w:bottom="1200" w:left="1280" w:right="760"/>
        </w:sectPr>
      </w:pPr>
    </w:p>
    <w:p>
      <w:pPr>
        <w:pStyle w:val="BodyText"/>
        <w:spacing w:line="480" w:lineRule="auto" w:before="74"/>
        <w:ind w:left="160" w:right="679"/>
        <w:jc w:val="both"/>
      </w:pPr>
      <w:r>
        <w:rPr/>
        <w:t>shipping company has yet drawn from it despite the process of disbursement kicking off in February 2012</w:t>
      </w:r>
      <w:r>
        <w:rPr>
          <w:vertAlign w:val="superscript"/>
        </w:rPr>
        <w:t>28</w:t>
      </w:r>
      <w:r>
        <w:rPr>
          <w:spacing w:val="-15"/>
          <w:vertAlign w:val="baseline"/>
        </w:rPr>
        <w:t> </w:t>
      </w:r>
      <w:r>
        <w:rPr>
          <w:vertAlign w:val="baseline"/>
        </w:rPr>
        <w:t>. Meanwhile, an Ad-Hoc Committee has been set up by the House of Representatives to probe the fund.</w:t>
      </w:r>
    </w:p>
    <w:p>
      <w:pPr>
        <w:pStyle w:val="BodyText"/>
        <w:spacing w:line="480" w:lineRule="auto" w:before="199"/>
        <w:ind w:left="160" w:right="671"/>
        <w:jc w:val="both"/>
      </w:pPr>
      <w:r>
        <w:rPr/>
        <w:t>Secondly, there has also been the nagging challenge of indiscriminate granting of licenses to foreign vessels and waivers. The conditions prescribed for obtaining a waiver or license</w:t>
      </w:r>
      <w:r>
        <w:rPr>
          <w:vertAlign w:val="superscript"/>
        </w:rPr>
        <w:t>29</w:t>
      </w:r>
      <w:r>
        <w:rPr>
          <w:spacing w:val="-1"/>
          <w:vertAlign w:val="baseline"/>
        </w:rPr>
        <w:t> </w:t>
      </w:r>
      <w:r>
        <w:rPr>
          <w:vertAlign w:val="baseline"/>
        </w:rPr>
        <w:t>by the foreign firms are so simplistic that it is likely that more foreign ships will be granted license and waivers to engage in Cabotage in Nigeria. This is because there is presently insufficient Nigerian fleet to cater for the Nigerian Cabotage. Thus, with the inclusion of waiver, the bulk of the responsibilities of the indigenous vessels holders have been shifted to the foreigners making the Cabotage Act to be ineffective and at the same time defeats the objectives of the Act or the purpose the Act is meant for. The Nigerian vessels that would have been employed in carrying these cargoes have to suffer at the expense of these foreign vessels resulting in foreign domination of the maritime industry</w:t>
      </w:r>
      <w:r>
        <w:rPr>
          <w:vertAlign w:val="superscript"/>
        </w:rPr>
        <w:t>30</w:t>
      </w:r>
      <w:r>
        <w:rPr>
          <w:vertAlign w:val="baseline"/>
        </w:rPr>
        <w:t>.</w:t>
      </w:r>
    </w:p>
    <w:p>
      <w:pPr>
        <w:pStyle w:val="BodyText"/>
        <w:spacing w:line="480" w:lineRule="auto" w:before="201"/>
        <w:ind w:left="160" w:right="676"/>
        <w:jc w:val="both"/>
      </w:pPr>
      <w:r>
        <w:rPr/>
        <w:t>The Minister is given powers to grant waivers to foreign vessel to partake in Cabotage trade where he is satisfied that there is no capacity on the parts of Nigerians with respects to satisfying the requirements as contained in section 3-6 of the Act on Nigerians capacity that can carry</w:t>
      </w:r>
      <w:r>
        <w:rPr>
          <w:spacing w:val="-5"/>
        </w:rPr>
        <w:t> </w:t>
      </w:r>
      <w:r>
        <w:rPr/>
        <w:t>the</w:t>
      </w:r>
      <w:r>
        <w:rPr>
          <w:spacing w:val="-2"/>
        </w:rPr>
        <w:t> </w:t>
      </w:r>
      <w:r>
        <w:rPr/>
        <w:t>volume of business associated with the</w:t>
      </w:r>
      <w:r>
        <w:rPr>
          <w:spacing w:val="-2"/>
        </w:rPr>
        <w:t> </w:t>
      </w:r>
      <w:r>
        <w:rPr/>
        <w:t>Cabotage. This</w:t>
      </w:r>
      <w:r>
        <w:rPr>
          <w:spacing w:val="-1"/>
        </w:rPr>
        <w:t> </w:t>
      </w:r>
      <w:r>
        <w:rPr/>
        <w:t>research</w:t>
      </w:r>
      <w:r>
        <w:rPr>
          <w:spacing w:val="-1"/>
        </w:rPr>
        <w:t> </w:t>
      </w:r>
      <w:r>
        <w:rPr/>
        <w:t>would critically examine these problems with a view to recommending solutions to these nagging challenges.</w:t>
      </w:r>
    </w:p>
    <w:p>
      <w:pPr>
        <w:pStyle w:val="BodyText"/>
        <w:spacing w:before="212"/>
      </w:pPr>
    </w:p>
    <w:p>
      <w:pPr>
        <w:pStyle w:val="Heading2"/>
        <w:numPr>
          <w:ilvl w:val="1"/>
          <w:numId w:val="6"/>
        </w:numPr>
        <w:tabs>
          <w:tab w:pos="880" w:val="left" w:leader="none"/>
        </w:tabs>
        <w:spacing w:line="240" w:lineRule="auto" w:before="0" w:after="0"/>
        <w:ind w:left="880" w:right="0" w:hanging="720"/>
        <w:jc w:val="left"/>
      </w:pPr>
      <w:bookmarkStart w:name="_bookmark12" w:id="13"/>
      <w:bookmarkEnd w:id="13"/>
      <w:r>
        <w:rPr>
          <w:b w:val="0"/>
        </w:rPr>
      </w:r>
      <w:r>
        <w:rPr/>
        <w:t>Aim</w:t>
      </w:r>
      <w:r>
        <w:rPr>
          <w:spacing w:val="-5"/>
        </w:rPr>
        <w:t> </w:t>
      </w:r>
      <w:r>
        <w:rPr/>
        <w:t>and</w:t>
      </w:r>
      <w:r>
        <w:rPr>
          <w:spacing w:val="-1"/>
        </w:rPr>
        <w:t> </w:t>
      </w:r>
      <w:r>
        <w:rPr/>
        <w:t>Objectives of the</w:t>
      </w:r>
      <w:r>
        <w:rPr>
          <w:spacing w:val="-1"/>
        </w:rPr>
        <w:t> </w:t>
      </w:r>
      <w:r>
        <w:rPr>
          <w:spacing w:val="-2"/>
        </w:rPr>
        <w:t>Study</w:t>
      </w:r>
    </w:p>
    <w:p>
      <w:pPr>
        <w:pStyle w:val="BodyText"/>
        <w:spacing w:line="480" w:lineRule="auto" w:before="269"/>
        <w:ind w:left="160" w:right="678"/>
        <w:jc w:val="both"/>
      </w:pPr>
      <w:r>
        <w:rPr/>
        <w:t>The aim of the study is to examine the Cabotage Laws as it affects Nigerian’s maritime industry</w:t>
      </w:r>
      <w:r>
        <w:rPr>
          <w:spacing w:val="39"/>
        </w:rPr>
        <w:t> </w:t>
      </w:r>
      <w:r>
        <w:rPr/>
        <w:t>with</w:t>
      </w:r>
      <w:r>
        <w:rPr>
          <w:spacing w:val="47"/>
        </w:rPr>
        <w:t> </w:t>
      </w:r>
      <w:r>
        <w:rPr/>
        <w:t>particular</w:t>
      </w:r>
      <w:r>
        <w:rPr>
          <w:spacing w:val="47"/>
        </w:rPr>
        <w:t> </w:t>
      </w:r>
      <w:r>
        <w:rPr/>
        <w:t>reference</w:t>
      </w:r>
      <w:r>
        <w:rPr>
          <w:spacing w:val="45"/>
        </w:rPr>
        <w:t> </w:t>
      </w:r>
      <w:r>
        <w:rPr/>
        <w:t>to</w:t>
      </w:r>
      <w:r>
        <w:rPr>
          <w:spacing w:val="47"/>
        </w:rPr>
        <w:t> </w:t>
      </w:r>
      <w:r>
        <w:rPr/>
        <w:t>registration,</w:t>
      </w:r>
      <w:r>
        <w:rPr>
          <w:spacing w:val="45"/>
        </w:rPr>
        <w:t> </w:t>
      </w:r>
      <w:r>
        <w:rPr/>
        <w:t>waivers,</w:t>
      </w:r>
      <w:r>
        <w:rPr>
          <w:spacing w:val="47"/>
        </w:rPr>
        <w:t> </w:t>
      </w:r>
      <w:r>
        <w:rPr/>
        <w:t>licenses</w:t>
      </w:r>
      <w:r>
        <w:rPr>
          <w:spacing w:val="47"/>
        </w:rPr>
        <w:t> </w:t>
      </w:r>
      <w:r>
        <w:rPr/>
        <w:t>to</w:t>
      </w:r>
      <w:r>
        <w:rPr>
          <w:spacing w:val="46"/>
        </w:rPr>
        <w:t> </w:t>
      </w:r>
      <w:r>
        <w:rPr/>
        <w:t>foreign</w:t>
      </w:r>
      <w:r>
        <w:rPr>
          <w:spacing w:val="48"/>
        </w:rPr>
        <w:t> </w:t>
      </w:r>
      <w:r>
        <w:rPr/>
        <w:t>vessels</w:t>
      </w:r>
      <w:r>
        <w:rPr>
          <w:spacing w:val="54"/>
        </w:rPr>
        <w:t> </w:t>
      </w:r>
      <w:r>
        <w:rPr>
          <w:spacing w:val="-5"/>
        </w:rPr>
        <w:t>and</w:t>
      </w:r>
    </w:p>
    <w:p>
      <w:pPr>
        <w:pStyle w:val="BodyText"/>
        <w:spacing w:before="148"/>
        <w:rPr>
          <w:sz w:val="20"/>
        </w:rPr>
      </w:pPr>
      <w:r>
        <w:rPr/>
        <mc:AlternateContent>
          <mc:Choice Requires="wps">
            <w:drawing>
              <wp:anchor distT="0" distB="0" distL="0" distR="0" allowOverlap="1" layoutInCell="1" locked="0" behindDoc="1" simplePos="0" relativeHeight="487599104">
                <wp:simplePos x="0" y="0"/>
                <wp:positionH relativeFrom="page">
                  <wp:posOffset>914704</wp:posOffset>
                </wp:positionH>
                <wp:positionV relativeFrom="paragraph">
                  <wp:posOffset>255260</wp:posOffset>
                </wp:positionV>
                <wp:extent cx="1829435" cy="9525"/>
                <wp:effectExtent l="0" t="0" r="0" b="0"/>
                <wp:wrapTopAndBottom/>
                <wp:docPr id="31" name="Graphic 31"/>
                <wp:cNvGraphicFramePr>
                  <a:graphicFrameLocks/>
                </wp:cNvGraphicFramePr>
                <a:graphic>
                  <a:graphicData uri="http://schemas.microsoft.com/office/word/2010/wordprocessingShape">
                    <wps:wsp>
                      <wps:cNvPr id="31" name="Graphic 31"/>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0.099249pt;width:144.020pt;height:.71997pt;mso-position-horizontal-relative:page;mso-position-vertical-relative:paragraph;z-index:-15717376;mso-wrap-distance-left:0;mso-wrap-distance-right:0" id="docshape27" filled="true" fillcolor="#000000" stroked="false">
                <v:fill type="solid"/>
                <w10:wrap type="topAndBottom"/>
              </v:rect>
            </w:pict>
          </mc:Fallback>
        </mc:AlternateContent>
      </w:r>
    </w:p>
    <w:p>
      <w:pPr>
        <w:spacing w:before="102"/>
        <w:ind w:left="160" w:right="0" w:firstLine="0"/>
        <w:jc w:val="left"/>
        <w:rPr>
          <w:rFonts w:ascii="Calibri"/>
          <w:sz w:val="20"/>
        </w:rPr>
      </w:pPr>
      <w:r>
        <w:rPr>
          <w:rFonts w:ascii="Calibri"/>
          <w:sz w:val="20"/>
          <w:vertAlign w:val="superscript"/>
        </w:rPr>
        <w:t>28</w:t>
      </w:r>
      <w:r>
        <w:rPr>
          <w:rFonts w:ascii="Calibri"/>
          <w:spacing w:val="-7"/>
          <w:sz w:val="20"/>
          <w:vertAlign w:val="baseline"/>
        </w:rPr>
        <w:t> </w:t>
      </w:r>
      <w:r>
        <w:rPr>
          <w:rFonts w:ascii="Calibri"/>
          <w:sz w:val="20"/>
          <w:vertAlign w:val="baseline"/>
        </w:rPr>
        <w:t>Excerpts</w:t>
      </w:r>
      <w:r>
        <w:rPr>
          <w:rFonts w:ascii="Calibri"/>
          <w:spacing w:val="-7"/>
          <w:sz w:val="20"/>
          <w:vertAlign w:val="baseline"/>
        </w:rPr>
        <w:t> </w:t>
      </w:r>
      <w:r>
        <w:rPr>
          <w:rFonts w:ascii="Calibri"/>
          <w:sz w:val="20"/>
          <w:vertAlign w:val="baseline"/>
        </w:rPr>
        <w:t>from</w:t>
      </w:r>
      <w:r>
        <w:rPr>
          <w:rFonts w:ascii="Calibri"/>
          <w:spacing w:val="-7"/>
          <w:sz w:val="20"/>
          <w:vertAlign w:val="baseline"/>
        </w:rPr>
        <w:t> </w:t>
      </w:r>
      <w:r>
        <w:rPr>
          <w:rFonts w:ascii="Calibri"/>
          <w:sz w:val="20"/>
          <w:vertAlign w:val="baseline"/>
        </w:rPr>
        <w:t>the</w:t>
      </w:r>
      <w:r>
        <w:rPr>
          <w:rFonts w:ascii="Calibri"/>
          <w:spacing w:val="-6"/>
          <w:sz w:val="20"/>
          <w:vertAlign w:val="baseline"/>
        </w:rPr>
        <w:t> </w:t>
      </w:r>
      <w:r>
        <w:rPr>
          <w:rFonts w:ascii="Calibri"/>
          <w:sz w:val="20"/>
          <w:vertAlign w:val="baseline"/>
        </w:rPr>
        <w:t>Former</w:t>
      </w:r>
      <w:r>
        <w:rPr>
          <w:rFonts w:ascii="Calibri"/>
          <w:spacing w:val="-6"/>
          <w:sz w:val="20"/>
          <w:vertAlign w:val="baseline"/>
        </w:rPr>
        <w:t> </w:t>
      </w:r>
      <w:r>
        <w:rPr>
          <w:rFonts w:ascii="Calibri"/>
          <w:sz w:val="20"/>
          <w:vertAlign w:val="baseline"/>
        </w:rPr>
        <w:t>Minister</w:t>
      </w:r>
      <w:r>
        <w:rPr>
          <w:rFonts w:ascii="Calibri"/>
          <w:spacing w:val="-7"/>
          <w:sz w:val="20"/>
          <w:vertAlign w:val="baseline"/>
        </w:rPr>
        <w:t> </w:t>
      </w:r>
      <w:r>
        <w:rPr>
          <w:rFonts w:ascii="Calibri"/>
          <w:sz w:val="20"/>
          <w:vertAlign w:val="baseline"/>
        </w:rPr>
        <w:t>of</w:t>
      </w:r>
      <w:r>
        <w:rPr>
          <w:rFonts w:ascii="Calibri"/>
          <w:spacing w:val="-5"/>
          <w:sz w:val="20"/>
          <w:vertAlign w:val="baseline"/>
        </w:rPr>
        <w:t> </w:t>
      </w:r>
      <w:r>
        <w:rPr>
          <w:rFonts w:ascii="Calibri"/>
          <w:sz w:val="20"/>
          <w:vertAlign w:val="baseline"/>
        </w:rPr>
        <w:t>Transport,</w:t>
      </w:r>
      <w:r>
        <w:rPr>
          <w:rFonts w:ascii="Calibri"/>
          <w:spacing w:val="-6"/>
          <w:sz w:val="20"/>
          <w:vertAlign w:val="baseline"/>
        </w:rPr>
        <w:t> </w:t>
      </w:r>
      <w:r>
        <w:rPr>
          <w:rFonts w:ascii="Calibri"/>
          <w:sz w:val="20"/>
          <w:vertAlign w:val="baseline"/>
        </w:rPr>
        <w:t>Mr.</w:t>
      </w:r>
      <w:r>
        <w:rPr>
          <w:rFonts w:ascii="Calibri"/>
          <w:spacing w:val="-6"/>
          <w:sz w:val="20"/>
          <w:vertAlign w:val="baseline"/>
        </w:rPr>
        <w:t> </w:t>
      </w:r>
      <w:r>
        <w:rPr>
          <w:rFonts w:ascii="Calibri"/>
          <w:sz w:val="20"/>
          <w:vertAlign w:val="baseline"/>
        </w:rPr>
        <w:t>Idris</w:t>
      </w:r>
      <w:r>
        <w:rPr>
          <w:rFonts w:ascii="Calibri"/>
          <w:spacing w:val="-5"/>
          <w:sz w:val="20"/>
          <w:vertAlign w:val="baseline"/>
        </w:rPr>
        <w:t> </w:t>
      </w:r>
      <w:r>
        <w:rPr>
          <w:rFonts w:ascii="Calibri"/>
          <w:spacing w:val="-2"/>
          <w:sz w:val="20"/>
          <w:vertAlign w:val="baseline"/>
        </w:rPr>
        <w:t>Umar.</w:t>
      </w:r>
    </w:p>
    <w:p>
      <w:pPr>
        <w:spacing w:before="1"/>
        <w:ind w:left="160" w:right="0" w:firstLine="0"/>
        <w:jc w:val="left"/>
        <w:rPr>
          <w:rFonts w:ascii="Calibri"/>
          <w:sz w:val="20"/>
        </w:rPr>
      </w:pPr>
      <w:r>
        <w:rPr>
          <w:rFonts w:ascii="Calibri"/>
          <w:sz w:val="20"/>
          <w:vertAlign w:val="superscript"/>
        </w:rPr>
        <w:t>29</w:t>
      </w:r>
      <w:r>
        <w:rPr>
          <w:rFonts w:ascii="Calibri"/>
          <w:sz w:val="20"/>
          <w:vertAlign w:val="baseline"/>
        </w:rPr>
        <w:t>A</w:t>
      </w:r>
      <w:r>
        <w:rPr>
          <w:rFonts w:ascii="Calibri"/>
          <w:spacing w:val="-3"/>
          <w:sz w:val="20"/>
          <w:vertAlign w:val="baseline"/>
        </w:rPr>
        <w:t> </w:t>
      </w:r>
      <w:r>
        <w:rPr>
          <w:rFonts w:ascii="Calibri"/>
          <w:sz w:val="20"/>
          <w:vertAlign w:val="baseline"/>
        </w:rPr>
        <w:t>permission</w:t>
      </w:r>
      <w:r>
        <w:rPr>
          <w:rFonts w:ascii="Calibri"/>
          <w:spacing w:val="-3"/>
          <w:sz w:val="20"/>
          <w:vertAlign w:val="baseline"/>
        </w:rPr>
        <w:t> </w:t>
      </w:r>
      <w:r>
        <w:rPr>
          <w:rFonts w:ascii="Calibri"/>
          <w:sz w:val="20"/>
          <w:vertAlign w:val="baseline"/>
        </w:rPr>
        <w:t>given</w:t>
      </w:r>
      <w:r>
        <w:rPr>
          <w:rFonts w:ascii="Calibri"/>
          <w:spacing w:val="-3"/>
          <w:sz w:val="20"/>
          <w:vertAlign w:val="baseline"/>
        </w:rPr>
        <w:t> </w:t>
      </w:r>
      <w:r>
        <w:rPr>
          <w:rFonts w:ascii="Calibri"/>
          <w:sz w:val="20"/>
          <w:vertAlign w:val="baseline"/>
        </w:rPr>
        <w:t>by</w:t>
      </w:r>
      <w:r>
        <w:rPr>
          <w:rFonts w:ascii="Calibri"/>
          <w:spacing w:val="-3"/>
          <w:sz w:val="20"/>
          <w:vertAlign w:val="baseline"/>
        </w:rPr>
        <w:t> </w:t>
      </w:r>
      <w:r>
        <w:rPr>
          <w:rFonts w:ascii="Calibri"/>
          <w:sz w:val="20"/>
          <w:vertAlign w:val="baseline"/>
        </w:rPr>
        <w:t>one</w:t>
      </w:r>
      <w:r>
        <w:rPr>
          <w:rFonts w:ascii="Calibri"/>
          <w:spacing w:val="-3"/>
          <w:sz w:val="20"/>
          <w:vertAlign w:val="baseline"/>
        </w:rPr>
        <w:t> </w:t>
      </w:r>
      <w:r>
        <w:rPr>
          <w:rFonts w:ascii="Calibri"/>
          <w:sz w:val="20"/>
          <w:vertAlign w:val="baseline"/>
        </w:rPr>
        <w:t>man</w:t>
      </w:r>
      <w:r>
        <w:rPr>
          <w:rFonts w:ascii="Calibri"/>
          <w:spacing w:val="-3"/>
          <w:sz w:val="20"/>
          <w:vertAlign w:val="baseline"/>
        </w:rPr>
        <w:t> </w:t>
      </w:r>
      <w:r>
        <w:rPr>
          <w:rFonts w:ascii="Calibri"/>
          <w:sz w:val="20"/>
          <w:vertAlign w:val="baseline"/>
        </w:rPr>
        <w:t>to</w:t>
      </w:r>
      <w:r>
        <w:rPr>
          <w:rFonts w:ascii="Calibri"/>
          <w:spacing w:val="-3"/>
          <w:sz w:val="20"/>
          <w:vertAlign w:val="baseline"/>
        </w:rPr>
        <w:t> </w:t>
      </w:r>
      <w:r>
        <w:rPr>
          <w:rFonts w:ascii="Calibri"/>
          <w:sz w:val="20"/>
          <w:vertAlign w:val="baseline"/>
        </w:rPr>
        <w:t>another</w:t>
      </w:r>
      <w:r>
        <w:rPr>
          <w:rFonts w:ascii="Calibri"/>
          <w:spacing w:val="-3"/>
          <w:sz w:val="20"/>
          <w:vertAlign w:val="baseline"/>
        </w:rPr>
        <w:t> </w:t>
      </w:r>
      <w:r>
        <w:rPr>
          <w:rFonts w:ascii="Calibri"/>
          <w:sz w:val="20"/>
          <w:vertAlign w:val="baseline"/>
        </w:rPr>
        <w:t>to</w:t>
      </w:r>
      <w:r>
        <w:rPr>
          <w:rFonts w:ascii="Calibri"/>
          <w:spacing w:val="-3"/>
          <w:sz w:val="20"/>
          <w:vertAlign w:val="baseline"/>
        </w:rPr>
        <w:t> </w:t>
      </w:r>
      <w:r>
        <w:rPr>
          <w:rFonts w:ascii="Calibri"/>
          <w:sz w:val="20"/>
          <w:vertAlign w:val="baseline"/>
        </w:rPr>
        <w:t>do</w:t>
      </w:r>
      <w:r>
        <w:rPr>
          <w:rFonts w:ascii="Calibri"/>
          <w:spacing w:val="-3"/>
          <w:sz w:val="20"/>
          <w:vertAlign w:val="baseline"/>
        </w:rPr>
        <w:t> </w:t>
      </w:r>
      <w:r>
        <w:rPr>
          <w:rFonts w:ascii="Calibri"/>
          <w:sz w:val="20"/>
          <w:vertAlign w:val="baseline"/>
        </w:rPr>
        <w:t>an</w:t>
      </w:r>
      <w:r>
        <w:rPr>
          <w:rFonts w:ascii="Calibri"/>
          <w:spacing w:val="-3"/>
          <w:sz w:val="20"/>
          <w:vertAlign w:val="baseline"/>
        </w:rPr>
        <w:t> </w:t>
      </w:r>
      <w:r>
        <w:rPr>
          <w:rFonts w:ascii="Calibri"/>
          <w:sz w:val="20"/>
          <w:vertAlign w:val="baseline"/>
        </w:rPr>
        <w:t>act</w:t>
      </w:r>
      <w:r>
        <w:rPr>
          <w:rFonts w:ascii="Calibri"/>
          <w:spacing w:val="-3"/>
          <w:sz w:val="20"/>
          <w:vertAlign w:val="baseline"/>
        </w:rPr>
        <w:t> </w:t>
      </w:r>
      <w:r>
        <w:rPr>
          <w:rFonts w:ascii="Calibri"/>
          <w:sz w:val="20"/>
          <w:vertAlign w:val="baseline"/>
        </w:rPr>
        <w:t>which</w:t>
      </w:r>
      <w:r>
        <w:rPr>
          <w:rFonts w:ascii="Calibri"/>
          <w:spacing w:val="-3"/>
          <w:sz w:val="20"/>
          <w:vertAlign w:val="baseline"/>
        </w:rPr>
        <w:t> </w:t>
      </w:r>
      <w:r>
        <w:rPr>
          <w:rFonts w:ascii="Calibri"/>
          <w:sz w:val="20"/>
          <w:vertAlign w:val="baseline"/>
        </w:rPr>
        <w:t>without</w:t>
      </w:r>
      <w:r>
        <w:rPr>
          <w:rFonts w:ascii="Calibri"/>
          <w:spacing w:val="-3"/>
          <w:sz w:val="20"/>
          <w:vertAlign w:val="baseline"/>
        </w:rPr>
        <w:t> </w:t>
      </w:r>
      <w:r>
        <w:rPr>
          <w:rFonts w:ascii="Calibri"/>
          <w:sz w:val="20"/>
          <w:vertAlign w:val="baseline"/>
        </w:rPr>
        <w:t>permission</w:t>
      </w:r>
      <w:r>
        <w:rPr>
          <w:rFonts w:ascii="Calibri"/>
          <w:spacing w:val="-3"/>
          <w:sz w:val="20"/>
          <w:vertAlign w:val="baseline"/>
        </w:rPr>
        <w:t> </w:t>
      </w:r>
      <w:r>
        <w:rPr>
          <w:rFonts w:ascii="Calibri"/>
          <w:sz w:val="20"/>
          <w:vertAlign w:val="baseline"/>
        </w:rPr>
        <w:t>it</w:t>
      </w:r>
      <w:r>
        <w:rPr>
          <w:rFonts w:ascii="Calibri"/>
          <w:spacing w:val="-3"/>
          <w:sz w:val="20"/>
          <w:vertAlign w:val="baseline"/>
        </w:rPr>
        <w:t> </w:t>
      </w:r>
      <w:r>
        <w:rPr>
          <w:rFonts w:ascii="Calibri"/>
          <w:sz w:val="20"/>
          <w:vertAlign w:val="baseline"/>
        </w:rPr>
        <w:t>would</w:t>
      </w:r>
      <w:r>
        <w:rPr>
          <w:rFonts w:ascii="Calibri"/>
          <w:spacing w:val="-1"/>
          <w:sz w:val="20"/>
          <w:vertAlign w:val="baseline"/>
        </w:rPr>
        <w:t> </w:t>
      </w:r>
      <w:r>
        <w:rPr>
          <w:rFonts w:ascii="Calibri"/>
          <w:sz w:val="20"/>
          <w:vertAlign w:val="baseline"/>
        </w:rPr>
        <w:t>be</w:t>
      </w:r>
      <w:r>
        <w:rPr>
          <w:rFonts w:ascii="Calibri"/>
          <w:spacing w:val="-3"/>
          <w:sz w:val="20"/>
          <w:vertAlign w:val="baseline"/>
        </w:rPr>
        <w:t> </w:t>
      </w:r>
      <w:r>
        <w:rPr>
          <w:rFonts w:ascii="Calibri"/>
          <w:sz w:val="20"/>
          <w:vertAlign w:val="baseline"/>
        </w:rPr>
        <w:t>unlawful</w:t>
      </w:r>
      <w:r>
        <w:rPr>
          <w:rFonts w:ascii="Calibri"/>
          <w:spacing w:val="-3"/>
          <w:sz w:val="20"/>
          <w:vertAlign w:val="baseline"/>
        </w:rPr>
        <w:t> </w:t>
      </w:r>
      <w:r>
        <w:rPr>
          <w:rFonts w:ascii="Calibri"/>
          <w:sz w:val="20"/>
          <w:vertAlign w:val="baseline"/>
        </w:rPr>
        <w:t>to</w:t>
      </w:r>
      <w:r>
        <w:rPr>
          <w:rFonts w:ascii="Calibri"/>
          <w:spacing w:val="-3"/>
          <w:sz w:val="20"/>
          <w:vertAlign w:val="baseline"/>
        </w:rPr>
        <w:t> </w:t>
      </w:r>
      <w:r>
        <w:rPr>
          <w:rFonts w:ascii="Calibri"/>
          <w:sz w:val="20"/>
          <w:vertAlign w:val="baseline"/>
        </w:rPr>
        <w:t>do. Dictionary of English Law, Earl (ed.), London Sweet and Maxwell Ltd. (1959) Vol. 2</w:t>
      </w:r>
    </w:p>
    <w:p>
      <w:pPr>
        <w:spacing w:line="243" w:lineRule="exact" w:before="0"/>
        <w:ind w:left="160" w:right="0" w:firstLine="0"/>
        <w:jc w:val="left"/>
        <w:rPr>
          <w:rFonts w:ascii="Calibri"/>
          <w:sz w:val="20"/>
        </w:rPr>
      </w:pPr>
      <w:r>
        <w:rPr>
          <w:rFonts w:ascii="Calibri"/>
          <w:sz w:val="20"/>
          <w:vertAlign w:val="superscript"/>
        </w:rPr>
        <w:t>30</w:t>
      </w:r>
      <w:r>
        <w:rPr>
          <w:rFonts w:ascii="Calibri"/>
          <w:spacing w:val="-7"/>
          <w:sz w:val="20"/>
          <w:vertAlign w:val="baseline"/>
        </w:rPr>
        <w:t> </w:t>
      </w:r>
      <w:r>
        <w:rPr>
          <w:rFonts w:ascii="Calibri"/>
          <w:sz w:val="20"/>
          <w:vertAlign w:val="baseline"/>
        </w:rPr>
        <w:t>Op</w:t>
      </w:r>
      <w:r>
        <w:rPr>
          <w:rFonts w:ascii="Calibri"/>
          <w:spacing w:val="-5"/>
          <w:sz w:val="20"/>
          <w:vertAlign w:val="baseline"/>
        </w:rPr>
        <w:t> </w:t>
      </w:r>
      <w:r>
        <w:rPr>
          <w:rFonts w:ascii="Calibri"/>
          <w:sz w:val="20"/>
          <w:vertAlign w:val="baseline"/>
        </w:rPr>
        <w:t>cit.</w:t>
      </w:r>
      <w:r>
        <w:rPr>
          <w:rFonts w:ascii="Calibri"/>
          <w:spacing w:val="-5"/>
          <w:sz w:val="20"/>
          <w:vertAlign w:val="baseline"/>
        </w:rPr>
        <w:t> </w:t>
      </w:r>
      <w:r>
        <w:rPr>
          <w:rFonts w:ascii="Calibri"/>
          <w:sz w:val="20"/>
          <w:vertAlign w:val="baseline"/>
        </w:rPr>
        <w:t>Iroegbu,</w:t>
      </w:r>
      <w:r>
        <w:rPr>
          <w:rFonts w:ascii="Calibri"/>
          <w:spacing w:val="-5"/>
          <w:sz w:val="20"/>
          <w:vertAlign w:val="baseline"/>
        </w:rPr>
        <w:t> </w:t>
      </w:r>
      <w:r>
        <w:rPr>
          <w:rFonts w:ascii="Calibri"/>
          <w:spacing w:val="-4"/>
          <w:sz w:val="20"/>
          <w:vertAlign w:val="baseline"/>
        </w:rPr>
        <w:t>C.A.</w:t>
      </w:r>
    </w:p>
    <w:p>
      <w:pPr>
        <w:spacing w:after="0" w:line="243" w:lineRule="exact"/>
        <w:jc w:val="left"/>
        <w:rPr>
          <w:rFonts w:ascii="Calibri"/>
          <w:sz w:val="20"/>
        </w:rPr>
        <w:sectPr>
          <w:pgSz w:w="11910" w:h="16840"/>
          <w:pgMar w:header="0" w:footer="1002" w:top="1340" w:bottom="1200" w:left="1280" w:right="760"/>
        </w:sectPr>
      </w:pPr>
    </w:p>
    <w:p>
      <w:pPr>
        <w:pStyle w:val="BodyText"/>
        <w:spacing w:line="482" w:lineRule="auto" w:before="74"/>
        <w:ind w:left="160" w:right="681"/>
        <w:jc w:val="both"/>
      </w:pPr>
      <w:r>
        <w:rPr/>
        <w:t>restriction on foreign ship for purposes of proffering suitable policy options and recommendations for reform where desirable.</w:t>
      </w:r>
    </w:p>
    <w:p>
      <w:pPr>
        <w:pStyle w:val="BodyText"/>
        <w:spacing w:before="196"/>
        <w:ind w:left="160"/>
        <w:jc w:val="both"/>
      </w:pPr>
      <w:r>
        <w:rPr/>
        <w:t>In line</w:t>
      </w:r>
      <w:r>
        <w:rPr>
          <w:spacing w:val="-1"/>
        </w:rPr>
        <w:t> </w:t>
      </w:r>
      <w:r>
        <w:rPr/>
        <w:t>with the</w:t>
      </w:r>
      <w:r>
        <w:rPr>
          <w:spacing w:val="1"/>
        </w:rPr>
        <w:t> </w:t>
      </w:r>
      <w:r>
        <w:rPr/>
        <w:t>above</w:t>
      </w:r>
      <w:r>
        <w:rPr>
          <w:spacing w:val="-1"/>
        </w:rPr>
        <w:t> </w:t>
      </w:r>
      <w:r>
        <w:rPr/>
        <w:t>aims, the</w:t>
      </w:r>
      <w:r>
        <w:rPr>
          <w:spacing w:val="1"/>
        </w:rPr>
        <w:t> </w:t>
      </w:r>
      <w:r>
        <w:rPr/>
        <w:t>study</w:t>
      </w:r>
      <w:r>
        <w:rPr>
          <w:spacing w:val="-5"/>
        </w:rPr>
        <w:t> </w:t>
      </w:r>
      <w:r>
        <w:rPr/>
        <w:t>seeks to achieve</w:t>
      </w:r>
      <w:r>
        <w:rPr>
          <w:spacing w:val="-1"/>
        </w:rPr>
        <w:t> </w:t>
      </w:r>
      <w:r>
        <w:rPr/>
        <w:t>the</w:t>
      </w:r>
      <w:r>
        <w:rPr>
          <w:spacing w:val="-1"/>
        </w:rPr>
        <w:t> </w:t>
      </w:r>
      <w:r>
        <w:rPr/>
        <w:t>following</w:t>
      </w:r>
      <w:r>
        <w:rPr>
          <w:spacing w:val="-2"/>
        </w:rPr>
        <w:t> objectives:</w:t>
      </w:r>
    </w:p>
    <w:p>
      <w:pPr>
        <w:pStyle w:val="BodyText"/>
        <w:spacing w:before="201"/>
      </w:pPr>
    </w:p>
    <w:p>
      <w:pPr>
        <w:pStyle w:val="ListParagraph"/>
        <w:numPr>
          <w:ilvl w:val="0"/>
          <w:numId w:val="7"/>
        </w:numPr>
        <w:tabs>
          <w:tab w:pos="346" w:val="left" w:leader="none"/>
        </w:tabs>
        <w:spacing w:line="240" w:lineRule="auto" w:before="0" w:after="0"/>
        <w:ind w:left="346" w:right="0" w:hanging="186"/>
        <w:jc w:val="both"/>
        <w:rPr>
          <w:sz w:val="24"/>
        </w:rPr>
      </w:pPr>
      <w:r>
        <w:rPr>
          <w:sz w:val="24"/>
        </w:rPr>
        <w:t>To</w:t>
      </w:r>
      <w:r>
        <w:rPr>
          <w:spacing w:val="-3"/>
          <w:sz w:val="24"/>
        </w:rPr>
        <w:t> </w:t>
      </w:r>
      <w:r>
        <w:rPr>
          <w:sz w:val="24"/>
        </w:rPr>
        <w:t>critically</w:t>
      </w:r>
      <w:r>
        <w:rPr>
          <w:spacing w:val="-3"/>
          <w:sz w:val="24"/>
        </w:rPr>
        <w:t> </w:t>
      </w:r>
      <w:r>
        <w:rPr>
          <w:sz w:val="24"/>
        </w:rPr>
        <w:t>examine</w:t>
      </w:r>
      <w:r>
        <w:rPr>
          <w:spacing w:val="-1"/>
          <w:sz w:val="24"/>
        </w:rPr>
        <w:t> </w:t>
      </w:r>
      <w:r>
        <w:rPr>
          <w:sz w:val="24"/>
        </w:rPr>
        <w:t>the Cabotage</w:t>
      </w:r>
      <w:r>
        <w:rPr>
          <w:spacing w:val="-2"/>
          <w:sz w:val="24"/>
        </w:rPr>
        <w:t> </w:t>
      </w:r>
      <w:r>
        <w:rPr>
          <w:sz w:val="24"/>
        </w:rPr>
        <w:t>vessel financing</w:t>
      </w:r>
      <w:r>
        <w:rPr>
          <w:spacing w:val="-2"/>
          <w:sz w:val="24"/>
        </w:rPr>
        <w:t> </w:t>
      </w:r>
      <w:r>
        <w:rPr>
          <w:sz w:val="24"/>
        </w:rPr>
        <w:t>fund</w:t>
      </w:r>
      <w:r>
        <w:rPr>
          <w:spacing w:val="2"/>
          <w:sz w:val="24"/>
        </w:rPr>
        <w:t> </w:t>
      </w:r>
      <w:r>
        <w:rPr>
          <w:spacing w:val="-2"/>
          <w:sz w:val="24"/>
        </w:rPr>
        <w:t>(CVFF)</w:t>
      </w:r>
    </w:p>
    <w:p>
      <w:pPr>
        <w:pStyle w:val="BodyText"/>
        <w:spacing w:before="197"/>
      </w:pPr>
    </w:p>
    <w:p>
      <w:pPr>
        <w:pStyle w:val="ListParagraph"/>
        <w:numPr>
          <w:ilvl w:val="0"/>
          <w:numId w:val="7"/>
        </w:numPr>
        <w:tabs>
          <w:tab w:pos="425" w:val="left" w:leader="none"/>
        </w:tabs>
        <w:spacing w:line="482" w:lineRule="auto" w:before="0" w:after="0"/>
        <w:ind w:left="160" w:right="675" w:firstLine="0"/>
        <w:jc w:val="both"/>
        <w:rPr>
          <w:sz w:val="24"/>
        </w:rPr>
      </w:pPr>
      <w:r>
        <w:rPr>
          <w:sz w:val="24"/>
        </w:rPr>
        <w:t>To examine the basis for the waivers granted to foreign companies vis – a – vis the intent of the legislation.</w:t>
      </w:r>
    </w:p>
    <w:p>
      <w:pPr>
        <w:pStyle w:val="ListParagraph"/>
        <w:numPr>
          <w:ilvl w:val="0"/>
          <w:numId w:val="7"/>
        </w:numPr>
        <w:tabs>
          <w:tab w:pos="480" w:val="left" w:leader="none"/>
        </w:tabs>
        <w:spacing w:line="240" w:lineRule="auto" w:before="197" w:after="0"/>
        <w:ind w:left="480" w:right="0" w:hanging="320"/>
        <w:jc w:val="both"/>
        <w:rPr>
          <w:sz w:val="24"/>
        </w:rPr>
      </w:pPr>
      <w:r>
        <w:rPr>
          <w:sz w:val="24"/>
        </w:rPr>
        <w:t>To</w:t>
      </w:r>
      <w:r>
        <w:rPr>
          <w:spacing w:val="-3"/>
          <w:sz w:val="24"/>
        </w:rPr>
        <w:t> </w:t>
      </w:r>
      <w:r>
        <w:rPr>
          <w:sz w:val="24"/>
        </w:rPr>
        <w:t>examine</w:t>
      </w:r>
      <w:r>
        <w:rPr>
          <w:spacing w:val="-2"/>
          <w:sz w:val="24"/>
        </w:rPr>
        <w:t> </w:t>
      </w:r>
      <w:r>
        <w:rPr>
          <w:sz w:val="24"/>
        </w:rPr>
        <w:t>the</w:t>
      </w:r>
      <w:r>
        <w:rPr>
          <w:spacing w:val="-1"/>
          <w:sz w:val="24"/>
        </w:rPr>
        <w:t> </w:t>
      </w:r>
      <w:r>
        <w:rPr>
          <w:sz w:val="24"/>
        </w:rPr>
        <w:t>offences provided</w:t>
      </w:r>
      <w:r>
        <w:rPr>
          <w:spacing w:val="-1"/>
          <w:sz w:val="24"/>
        </w:rPr>
        <w:t> </w:t>
      </w:r>
      <w:r>
        <w:rPr>
          <w:sz w:val="24"/>
        </w:rPr>
        <w:t>under</w:t>
      </w:r>
      <w:r>
        <w:rPr>
          <w:spacing w:val="-1"/>
          <w:sz w:val="24"/>
        </w:rPr>
        <w:t> </w:t>
      </w:r>
      <w:r>
        <w:rPr>
          <w:sz w:val="24"/>
        </w:rPr>
        <w:t>the</w:t>
      </w:r>
      <w:r>
        <w:rPr>
          <w:spacing w:val="-2"/>
          <w:sz w:val="24"/>
        </w:rPr>
        <w:t> </w:t>
      </w:r>
      <w:r>
        <w:rPr>
          <w:sz w:val="24"/>
        </w:rPr>
        <w:t>Cabotage Act</w:t>
      </w:r>
      <w:r>
        <w:rPr>
          <w:spacing w:val="-1"/>
          <w:sz w:val="24"/>
        </w:rPr>
        <w:t> </w:t>
      </w:r>
      <w:r>
        <w:rPr>
          <w:sz w:val="24"/>
        </w:rPr>
        <w:t>as it</w:t>
      </w:r>
      <w:r>
        <w:rPr>
          <w:spacing w:val="-1"/>
          <w:sz w:val="24"/>
        </w:rPr>
        <w:t> </w:t>
      </w:r>
      <w:r>
        <w:rPr>
          <w:sz w:val="24"/>
        </w:rPr>
        <w:t>outweighs the</w:t>
      </w:r>
      <w:r>
        <w:rPr>
          <w:spacing w:val="-1"/>
          <w:sz w:val="24"/>
        </w:rPr>
        <w:t> </w:t>
      </w:r>
      <w:r>
        <w:rPr>
          <w:spacing w:val="-2"/>
          <w:sz w:val="24"/>
        </w:rPr>
        <w:t>benefits.</w:t>
      </w:r>
    </w:p>
    <w:p>
      <w:pPr>
        <w:pStyle w:val="BodyText"/>
        <w:spacing w:before="199"/>
      </w:pPr>
    </w:p>
    <w:p>
      <w:pPr>
        <w:pStyle w:val="ListParagraph"/>
        <w:numPr>
          <w:ilvl w:val="0"/>
          <w:numId w:val="7"/>
        </w:numPr>
        <w:tabs>
          <w:tab w:pos="473" w:val="left" w:leader="none"/>
        </w:tabs>
        <w:spacing w:line="482" w:lineRule="auto" w:before="0" w:after="0"/>
        <w:ind w:left="160" w:right="676" w:firstLine="0"/>
        <w:jc w:val="both"/>
        <w:rPr>
          <w:sz w:val="24"/>
        </w:rPr>
      </w:pPr>
      <w:r>
        <w:rPr>
          <w:sz w:val="24"/>
        </w:rPr>
        <w:t>To make recommendation with a view to addressing the gaps in the legal and institutional framework of Cabotage laws in Nigeria.</w:t>
      </w:r>
    </w:p>
    <w:p>
      <w:pPr>
        <w:pStyle w:val="BodyText"/>
        <w:spacing w:before="204"/>
      </w:pPr>
    </w:p>
    <w:p>
      <w:pPr>
        <w:pStyle w:val="Heading2"/>
        <w:numPr>
          <w:ilvl w:val="1"/>
          <w:numId w:val="6"/>
        </w:numPr>
        <w:tabs>
          <w:tab w:pos="520" w:val="left" w:leader="none"/>
        </w:tabs>
        <w:spacing w:line="240" w:lineRule="auto" w:before="0" w:after="0"/>
        <w:ind w:left="520" w:right="0" w:hanging="360"/>
        <w:jc w:val="both"/>
      </w:pPr>
      <w:bookmarkStart w:name="_bookmark13" w:id="14"/>
      <w:bookmarkEnd w:id="14"/>
      <w:r>
        <w:rPr>
          <w:b w:val="0"/>
        </w:rPr>
      </w:r>
      <w:r>
        <w:rPr/>
        <w:t>Scope</w:t>
      </w:r>
      <w:r>
        <w:rPr>
          <w:spacing w:val="-2"/>
        </w:rPr>
        <w:t> </w:t>
      </w:r>
      <w:r>
        <w:rPr/>
        <w:t>of</w:t>
      </w:r>
      <w:r>
        <w:rPr>
          <w:spacing w:val="1"/>
        </w:rPr>
        <w:t> </w:t>
      </w:r>
      <w:r>
        <w:rPr>
          <w:spacing w:val="-2"/>
        </w:rPr>
        <w:t>Study</w:t>
      </w:r>
    </w:p>
    <w:p>
      <w:pPr>
        <w:pStyle w:val="BodyText"/>
        <w:spacing w:line="480" w:lineRule="auto" w:before="269"/>
        <w:ind w:left="160" w:right="678"/>
        <w:jc w:val="both"/>
      </w:pPr>
      <w:r>
        <w:rPr/>
        <w:t>The scope of study is intended to provide insight and understanding into Cabotage, the various Laws regulating Cabotage in Nigeria, the reforms made by it such as the Cabotage Vessel Financing Fund, protection of Nigerian Shipping Companies and the restrictions on Foreign Ship, the various regimes of Cabotage and Maritime Industry in Nigeria, the legal</w:t>
      </w:r>
      <w:r>
        <w:rPr>
          <w:spacing w:val="40"/>
        </w:rPr>
        <w:t> </w:t>
      </w:r>
      <w:r>
        <w:rPr/>
        <w:t>and institutional framework for Cabotage and the issues affecting Cabotage administration in the Nigerian Maritime Industry.</w:t>
      </w:r>
    </w:p>
    <w:p>
      <w:pPr>
        <w:pStyle w:val="BodyText"/>
        <w:spacing w:line="480" w:lineRule="auto" w:before="202"/>
        <w:ind w:left="160" w:right="674"/>
        <w:jc w:val="both"/>
      </w:pPr>
      <w:r>
        <w:rPr/>
        <w:t>This study also include the examination of the shortcomings of the Laws such as the issue of licences to foreign ship vessels, registration, waivers, offences and how it affects the</w:t>
      </w:r>
      <w:r>
        <w:rPr>
          <w:spacing w:val="40"/>
        </w:rPr>
        <w:t> </w:t>
      </w:r>
      <w:r>
        <w:rPr/>
        <w:t>Maritime sector. Brief and necessary explanations of some issues may be made for the purpose of clarity for the achievement of the main objective of the study.</w:t>
      </w:r>
    </w:p>
    <w:p>
      <w:pPr>
        <w:spacing w:after="0" w:line="480" w:lineRule="auto"/>
        <w:jc w:val="both"/>
        <w:sectPr>
          <w:pgSz w:w="11910" w:h="16840"/>
          <w:pgMar w:header="0" w:footer="1002" w:top="1340" w:bottom="1200" w:left="1280" w:right="760"/>
        </w:sectPr>
      </w:pPr>
    </w:p>
    <w:p>
      <w:pPr>
        <w:pStyle w:val="Heading2"/>
        <w:numPr>
          <w:ilvl w:val="1"/>
          <w:numId w:val="6"/>
        </w:numPr>
        <w:tabs>
          <w:tab w:pos="879" w:val="left" w:leader="none"/>
        </w:tabs>
        <w:spacing w:line="240" w:lineRule="auto" w:before="78" w:after="0"/>
        <w:ind w:left="879" w:right="0" w:hanging="719"/>
        <w:jc w:val="both"/>
      </w:pPr>
      <w:bookmarkStart w:name="_bookmark14" w:id="15"/>
      <w:bookmarkEnd w:id="15"/>
      <w:r>
        <w:rPr>
          <w:b w:val="0"/>
        </w:rPr>
      </w:r>
      <w:r>
        <w:rPr/>
        <w:t>Research</w:t>
      </w:r>
      <w:r>
        <w:rPr>
          <w:spacing w:val="-3"/>
        </w:rPr>
        <w:t> </w:t>
      </w:r>
      <w:r>
        <w:rPr>
          <w:spacing w:val="-2"/>
        </w:rPr>
        <w:t>Methodology</w:t>
      </w:r>
    </w:p>
    <w:p>
      <w:pPr>
        <w:pStyle w:val="BodyText"/>
        <w:spacing w:line="480" w:lineRule="auto" w:before="272"/>
        <w:ind w:left="160" w:right="672"/>
        <w:jc w:val="both"/>
      </w:pPr>
      <w:r>
        <w:rPr/>
        <w:t>This study employed the use of the doctrinal research methodology in information gathering. The doctrinal research methodology is a research method which involves relying on primary sources such as Statutes, Case Law, Rules and Regulations made pursuant to Statutes. The secondary sources like textbooks, periodicals, journals and internet sources were also utilized in order to facilitate the completion of this study and the achievement of the objective of this </w:t>
      </w:r>
      <w:r>
        <w:rPr>
          <w:spacing w:val="-2"/>
        </w:rPr>
        <w:t>study.</w:t>
      </w:r>
    </w:p>
    <w:p>
      <w:pPr>
        <w:pStyle w:val="BodyText"/>
        <w:spacing w:before="209"/>
      </w:pPr>
    </w:p>
    <w:p>
      <w:pPr>
        <w:pStyle w:val="Heading2"/>
        <w:numPr>
          <w:ilvl w:val="1"/>
          <w:numId w:val="6"/>
        </w:numPr>
        <w:tabs>
          <w:tab w:pos="879" w:val="left" w:leader="none"/>
        </w:tabs>
        <w:spacing w:line="240" w:lineRule="auto" w:before="0" w:after="0"/>
        <w:ind w:left="879" w:right="0" w:hanging="719"/>
        <w:jc w:val="both"/>
      </w:pPr>
      <w:bookmarkStart w:name="_bookmark15" w:id="16"/>
      <w:bookmarkEnd w:id="16"/>
      <w:r>
        <w:rPr>
          <w:b w:val="0"/>
        </w:rPr>
      </w:r>
      <w:r>
        <w:rPr/>
        <w:t>Literature</w:t>
      </w:r>
      <w:r>
        <w:rPr>
          <w:spacing w:val="-6"/>
        </w:rPr>
        <w:t> </w:t>
      </w:r>
      <w:r>
        <w:rPr>
          <w:spacing w:val="-2"/>
        </w:rPr>
        <w:t>Review</w:t>
      </w:r>
    </w:p>
    <w:p>
      <w:pPr>
        <w:pStyle w:val="BodyText"/>
        <w:spacing w:line="480" w:lineRule="auto" w:before="272"/>
        <w:ind w:left="160" w:right="672"/>
        <w:jc w:val="both"/>
      </w:pPr>
      <w:r>
        <w:rPr/>
        <w:t>This research work focuses on the examination of Cabotage Laws and implications for Nigerian Maritime industry, by extension, Nigeria’s economy. In that garb, this segment examines the available or related literature on Cabotage law, Maritime Law and their relationship with other concepts.</w:t>
      </w:r>
    </w:p>
    <w:p>
      <w:pPr>
        <w:pStyle w:val="BodyText"/>
        <w:spacing w:line="480" w:lineRule="auto" w:before="199"/>
        <w:ind w:left="160" w:right="676"/>
        <w:jc w:val="both"/>
      </w:pPr>
      <w:r>
        <w:rPr/>
        <w:t>One of the works on Cabotage Law in Nigeria is that of Animi Awah</w:t>
      </w:r>
      <w:r>
        <w:rPr>
          <w:vertAlign w:val="superscript"/>
        </w:rPr>
        <w:t>31</w:t>
      </w:r>
      <w:r>
        <w:rPr>
          <w:vertAlign w:val="baseline"/>
        </w:rPr>
        <w:t>. The author gives a general overview of the Coastal and Inland Shipping (Cabotage) Act. The author’s work examines the Cabotage Act principally on waiver, towage and registration. The writer further stated that many nations have Cabotage Law which dictates the terms which carriers must follow when transporting people or materials within their borders. Many of these Laws are designed to promote the development of domestic transport companies, and some Cabotage Laws</w:t>
      </w:r>
      <w:r>
        <w:rPr>
          <w:spacing w:val="-1"/>
          <w:vertAlign w:val="baseline"/>
        </w:rPr>
        <w:t> </w:t>
      </w:r>
      <w:r>
        <w:rPr>
          <w:vertAlign w:val="baseline"/>
        </w:rPr>
        <w:t>have</w:t>
      </w:r>
      <w:r>
        <w:rPr>
          <w:spacing w:val="-1"/>
          <w:vertAlign w:val="baseline"/>
        </w:rPr>
        <w:t> </w:t>
      </w:r>
      <w:r>
        <w:rPr>
          <w:vertAlign w:val="baseline"/>
        </w:rPr>
        <w:t>been criticized because</w:t>
      </w:r>
      <w:r>
        <w:rPr>
          <w:spacing w:val="-1"/>
          <w:vertAlign w:val="baseline"/>
        </w:rPr>
        <w:t> </w:t>
      </w:r>
      <w:r>
        <w:rPr>
          <w:vertAlign w:val="baseline"/>
        </w:rPr>
        <w:t>they</w:t>
      </w:r>
      <w:r>
        <w:rPr>
          <w:spacing w:val="-3"/>
          <w:vertAlign w:val="baseline"/>
        </w:rPr>
        <w:t> </w:t>
      </w:r>
      <w:r>
        <w:rPr>
          <w:vertAlign w:val="baseline"/>
        </w:rPr>
        <w:t>restrict free</w:t>
      </w:r>
      <w:r>
        <w:rPr>
          <w:spacing w:val="-1"/>
          <w:vertAlign w:val="baseline"/>
        </w:rPr>
        <w:t> </w:t>
      </w:r>
      <w:r>
        <w:rPr>
          <w:vertAlign w:val="baseline"/>
        </w:rPr>
        <w:t>trade. Cabotage Law however is reserved exclusively</w:t>
      </w:r>
      <w:r>
        <w:rPr>
          <w:spacing w:val="-5"/>
          <w:vertAlign w:val="baseline"/>
        </w:rPr>
        <w:t> </w:t>
      </w:r>
      <w:r>
        <w:rPr>
          <w:vertAlign w:val="baseline"/>
        </w:rPr>
        <w:t>for</w:t>
      </w:r>
      <w:r>
        <w:rPr>
          <w:spacing w:val="-1"/>
          <w:vertAlign w:val="baseline"/>
        </w:rPr>
        <w:t> </w:t>
      </w:r>
      <w:r>
        <w:rPr>
          <w:vertAlign w:val="baseline"/>
        </w:rPr>
        <w:t>domestic trade and practices therefore does not breach the free trade regime.</w:t>
      </w:r>
      <w:r>
        <w:rPr>
          <w:vertAlign w:val="superscript"/>
        </w:rPr>
        <w:t>32</w:t>
      </w:r>
    </w:p>
    <w:p>
      <w:pPr>
        <w:pStyle w:val="BodyText"/>
        <w:spacing w:line="480" w:lineRule="auto" w:before="201"/>
        <w:ind w:left="160" w:right="682"/>
        <w:jc w:val="both"/>
      </w:pPr>
      <w:r>
        <w:rPr/>
        <w:t>Animi Awah’s work no doubt provides the needed foundation upon which to build. It is pertinent</w:t>
      </w:r>
      <w:r>
        <w:rPr>
          <w:spacing w:val="15"/>
        </w:rPr>
        <w:t> </w:t>
      </w:r>
      <w:r>
        <w:rPr/>
        <w:t>to</w:t>
      </w:r>
      <w:r>
        <w:rPr>
          <w:spacing w:val="18"/>
        </w:rPr>
        <w:t> </w:t>
      </w:r>
      <w:r>
        <w:rPr/>
        <w:t>point</w:t>
      </w:r>
      <w:r>
        <w:rPr>
          <w:spacing w:val="18"/>
        </w:rPr>
        <w:t> </w:t>
      </w:r>
      <w:r>
        <w:rPr/>
        <w:t>out</w:t>
      </w:r>
      <w:r>
        <w:rPr>
          <w:spacing w:val="16"/>
        </w:rPr>
        <w:t> </w:t>
      </w:r>
      <w:r>
        <w:rPr/>
        <w:t>the</w:t>
      </w:r>
      <w:r>
        <w:rPr>
          <w:spacing w:val="15"/>
        </w:rPr>
        <w:t> </w:t>
      </w:r>
      <w:r>
        <w:rPr/>
        <w:t>work</w:t>
      </w:r>
      <w:r>
        <w:rPr>
          <w:spacing w:val="17"/>
        </w:rPr>
        <w:t> </w:t>
      </w:r>
      <w:r>
        <w:rPr/>
        <w:t>did</w:t>
      </w:r>
      <w:r>
        <w:rPr>
          <w:spacing w:val="18"/>
        </w:rPr>
        <w:t> </w:t>
      </w:r>
      <w:r>
        <w:rPr/>
        <w:t>not</w:t>
      </w:r>
      <w:r>
        <w:rPr>
          <w:spacing w:val="18"/>
        </w:rPr>
        <w:t> </w:t>
      </w:r>
      <w:r>
        <w:rPr/>
        <w:t>give</w:t>
      </w:r>
      <w:r>
        <w:rPr>
          <w:spacing w:val="17"/>
        </w:rPr>
        <w:t> </w:t>
      </w:r>
      <w:r>
        <w:rPr/>
        <w:t>an</w:t>
      </w:r>
      <w:r>
        <w:rPr>
          <w:spacing w:val="17"/>
        </w:rPr>
        <w:t> </w:t>
      </w:r>
      <w:r>
        <w:rPr/>
        <w:t>analysis</w:t>
      </w:r>
      <w:r>
        <w:rPr>
          <w:spacing w:val="18"/>
        </w:rPr>
        <w:t> </w:t>
      </w:r>
      <w:r>
        <w:rPr/>
        <w:t>on</w:t>
      </w:r>
      <w:r>
        <w:rPr>
          <w:spacing w:val="17"/>
        </w:rPr>
        <w:t> </w:t>
      </w:r>
      <w:r>
        <w:rPr/>
        <w:t>the</w:t>
      </w:r>
      <w:r>
        <w:rPr>
          <w:spacing w:val="17"/>
        </w:rPr>
        <w:t> </w:t>
      </w:r>
      <w:r>
        <w:rPr/>
        <w:t>issues</w:t>
      </w:r>
      <w:r>
        <w:rPr>
          <w:spacing w:val="18"/>
        </w:rPr>
        <w:t> </w:t>
      </w:r>
      <w:r>
        <w:rPr/>
        <w:t>affecting</w:t>
      </w:r>
      <w:r>
        <w:rPr>
          <w:spacing w:val="15"/>
        </w:rPr>
        <w:t> </w:t>
      </w:r>
      <w:r>
        <w:rPr/>
        <w:t>the</w:t>
      </w:r>
      <w:r>
        <w:rPr>
          <w:spacing w:val="17"/>
        </w:rPr>
        <w:t> </w:t>
      </w:r>
      <w:r>
        <w:rPr>
          <w:spacing w:val="-2"/>
        </w:rPr>
        <w:t>maritime</w:t>
      </w:r>
    </w:p>
    <w:p>
      <w:pPr>
        <w:pStyle w:val="BodyText"/>
        <w:spacing w:before="1"/>
        <w:rPr>
          <w:sz w:val="6"/>
        </w:rPr>
      </w:pPr>
      <w:r>
        <w:rPr/>
        <mc:AlternateContent>
          <mc:Choice Requires="wps">
            <w:drawing>
              <wp:anchor distT="0" distB="0" distL="0" distR="0" allowOverlap="1" layoutInCell="1" locked="0" behindDoc="1" simplePos="0" relativeHeight="487599616">
                <wp:simplePos x="0" y="0"/>
                <wp:positionH relativeFrom="page">
                  <wp:posOffset>914704</wp:posOffset>
                </wp:positionH>
                <wp:positionV relativeFrom="paragraph">
                  <wp:posOffset>60202</wp:posOffset>
                </wp:positionV>
                <wp:extent cx="1829435" cy="9525"/>
                <wp:effectExtent l="0" t="0" r="0" b="0"/>
                <wp:wrapTopAndBottom/>
                <wp:docPr id="32" name="Graphic 32"/>
                <wp:cNvGraphicFramePr>
                  <a:graphicFrameLocks/>
                </wp:cNvGraphicFramePr>
                <a:graphic>
                  <a:graphicData uri="http://schemas.microsoft.com/office/word/2010/wordprocessingShape">
                    <wps:wsp>
                      <wps:cNvPr id="32" name="Graphic 32"/>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4.740361pt;width:144.020pt;height:.72003pt;mso-position-horizontal-relative:page;mso-position-vertical-relative:paragraph;z-index:-15716864;mso-wrap-distance-left:0;mso-wrap-distance-right:0" id="docshape28" filled="true" fillcolor="#000000" stroked="false">
                <v:fill type="solid"/>
                <w10:wrap type="topAndBottom"/>
              </v:rect>
            </w:pict>
          </mc:Fallback>
        </mc:AlternateContent>
      </w:r>
    </w:p>
    <w:p>
      <w:pPr>
        <w:spacing w:before="102"/>
        <w:ind w:left="160" w:right="782" w:firstLine="0"/>
        <w:jc w:val="left"/>
        <w:rPr>
          <w:rFonts w:ascii="Calibri" w:hAnsi="Calibri"/>
          <w:sz w:val="20"/>
        </w:rPr>
      </w:pPr>
      <w:r>
        <w:rPr>
          <w:rFonts w:ascii="Calibri" w:hAnsi="Calibri"/>
          <w:sz w:val="20"/>
          <w:vertAlign w:val="superscript"/>
        </w:rPr>
        <w:t>31</w:t>
      </w:r>
      <w:r>
        <w:rPr>
          <w:rFonts w:ascii="Calibri" w:hAnsi="Calibri"/>
          <w:spacing w:val="-4"/>
          <w:sz w:val="20"/>
          <w:vertAlign w:val="baseline"/>
        </w:rPr>
        <w:t> </w:t>
      </w:r>
      <w:r>
        <w:rPr>
          <w:rFonts w:ascii="Calibri" w:hAnsi="Calibri"/>
          <w:sz w:val="20"/>
          <w:vertAlign w:val="baseline"/>
        </w:rPr>
        <w:t>Animi</w:t>
      </w:r>
      <w:r>
        <w:rPr>
          <w:rFonts w:ascii="Calibri" w:hAnsi="Calibri"/>
          <w:spacing w:val="-4"/>
          <w:sz w:val="20"/>
          <w:vertAlign w:val="baseline"/>
        </w:rPr>
        <w:t> </w:t>
      </w:r>
      <w:r>
        <w:rPr>
          <w:rFonts w:ascii="Calibri" w:hAnsi="Calibri"/>
          <w:sz w:val="20"/>
          <w:vertAlign w:val="baseline"/>
        </w:rPr>
        <w:t>Awah</w:t>
      </w:r>
      <w:r>
        <w:rPr>
          <w:rFonts w:ascii="Calibri" w:hAnsi="Calibri"/>
          <w:spacing w:val="-2"/>
          <w:sz w:val="20"/>
          <w:vertAlign w:val="baseline"/>
        </w:rPr>
        <w:t> </w:t>
      </w:r>
      <w:r>
        <w:rPr>
          <w:rFonts w:ascii="Calibri" w:hAnsi="Calibri"/>
          <w:sz w:val="20"/>
          <w:vertAlign w:val="baseline"/>
        </w:rPr>
        <w:t>(2012),</w:t>
      </w:r>
      <w:r>
        <w:rPr>
          <w:rFonts w:ascii="Calibri" w:hAnsi="Calibri"/>
          <w:spacing w:val="-3"/>
          <w:sz w:val="20"/>
          <w:vertAlign w:val="baseline"/>
        </w:rPr>
        <w:t> </w:t>
      </w:r>
      <w:r>
        <w:rPr>
          <w:rFonts w:ascii="Calibri" w:hAnsi="Calibri"/>
          <w:sz w:val="20"/>
          <w:vertAlign w:val="baseline"/>
        </w:rPr>
        <w:t>“General</w:t>
      </w:r>
      <w:r>
        <w:rPr>
          <w:rFonts w:ascii="Calibri" w:hAnsi="Calibri"/>
          <w:spacing w:val="-2"/>
          <w:sz w:val="20"/>
          <w:vertAlign w:val="baseline"/>
        </w:rPr>
        <w:t> </w:t>
      </w:r>
      <w:r>
        <w:rPr>
          <w:rFonts w:ascii="Calibri" w:hAnsi="Calibri"/>
          <w:sz w:val="20"/>
          <w:vertAlign w:val="baseline"/>
        </w:rPr>
        <w:t>Overview</w:t>
      </w:r>
      <w:r>
        <w:rPr>
          <w:rFonts w:ascii="Calibri" w:hAnsi="Calibri"/>
          <w:spacing w:val="-4"/>
          <w:sz w:val="20"/>
          <w:vertAlign w:val="baseline"/>
        </w:rPr>
        <w:t> </w:t>
      </w:r>
      <w:r>
        <w:rPr>
          <w:rFonts w:ascii="Calibri" w:hAnsi="Calibri"/>
          <w:sz w:val="20"/>
          <w:vertAlign w:val="baseline"/>
        </w:rPr>
        <w:t>of</w:t>
      </w:r>
      <w:r>
        <w:rPr>
          <w:rFonts w:ascii="Calibri" w:hAnsi="Calibri"/>
          <w:spacing w:val="-5"/>
          <w:sz w:val="20"/>
          <w:vertAlign w:val="baseline"/>
        </w:rPr>
        <w:t> </w:t>
      </w:r>
      <w:r>
        <w:rPr>
          <w:rFonts w:ascii="Calibri" w:hAnsi="Calibri"/>
          <w:sz w:val="20"/>
          <w:vertAlign w:val="baseline"/>
        </w:rPr>
        <w:t>the</w:t>
      </w:r>
      <w:r>
        <w:rPr>
          <w:rFonts w:ascii="Calibri" w:hAnsi="Calibri"/>
          <w:spacing w:val="-2"/>
          <w:sz w:val="20"/>
          <w:vertAlign w:val="baseline"/>
        </w:rPr>
        <w:t> </w:t>
      </w:r>
      <w:r>
        <w:rPr>
          <w:rFonts w:ascii="Calibri" w:hAnsi="Calibri"/>
          <w:sz w:val="20"/>
          <w:vertAlign w:val="baseline"/>
        </w:rPr>
        <w:t>Coastal</w:t>
      </w:r>
      <w:r>
        <w:rPr>
          <w:rFonts w:ascii="Calibri" w:hAnsi="Calibri"/>
          <w:spacing w:val="-4"/>
          <w:sz w:val="20"/>
          <w:vertAlign w:val="baseline"/>
        </w:rPr>
        <w:t> </w:t>
      </w:r>
      <w:r>
        <w:rPr>
          <w:rFonts w:ascii="Calibri" w:hAnsi="Calibri"/>
          <w:sz w:val="20"/>
          <w:vertAlign w:val="baseline"/>
        </w:rPr>
        <w:t>Inland</w:t>
      </w:r>
      <w:r>
        <w:rPr>
          <w:rFonts w:ascii="Calibri" w:hAnsi="Calibri"/>
          <w:spacing w:val="-3"/>
          <w:sz w:val="20"/>
          <w:vertAlign w:val="baseline"/>
        </w:rPr>
        <w:t> </w:t>
      </w:r>
      <w:r>
        <w:rPr>
          <w:rFonts w:ascii="Calibri" w:hAnsi="Calibri"/>
          <w:sz w:val="20"/>
          <w:vertAlign w:val="baseline"/>
        </w:rPr>
        <w:t>Shipping</w:t>
      </w:r>
      <w:r>
        <w:rPr>
          <w:rFonts w:ascii="Calibri" w:hAnsi="Calibri"/>
          <w:spacing w:val="-4"/>
          <w:sz w:val="20"/>
          <w:vertAlign w:val="baseline"/>
        </w:rPr>
        <w:t> </w:t>
      </w:r>
      <w:r>
        <w:rPr>
          <w:rFonts w:ascii="Calibri" w:hAnsi="Calibri"/>
          <w:sz w:val="20"/>
          <w:vertAlign w:val="baseline"/>
        </w:rPr>
        <w:t>Act”.</w:t>
      </w:r>
      <w:r>
        <w:rPr>
          <w:rFonts w:ascii="Calibri" w:hAnsi="Calibri"/>
          <w:spacing w:val="-3"/>
          <w:sz w:val="20"/>
          <w:vertAlign w:val="baseline"/>
        </w:rPr>
        <w:t> </w:t>
      </w:r>
      <w:r>
        <w:rPr>
          <w:rFonts w:ascii="Calibri" w:hAnsi="Calibri"/>
          <w:sz w:val="20"/>
          <w:vertAlign w:val="baseline"/>
        </w:rPr>
        <w:t>In:</w:t>
      </w:r>
      <w:r>
        <w:rPr>
          <w:rFonts w:ascii="Calibri" w:hAnsi="Calibri"/>
          <w:spacing w:val="-4"/>
          <w:sz w:val="20"/>
          <w:vertAlign w:val="baseline"/>
        </w:rPr>
        <w:t> </w:t>
      </w:r>
      <w:r>
        <w:rPr>
          <w:rFonts w:ascii="Calibri" w:hAnsi="Calibri"/>
          <w:sz w:val="20"/>
          <w:vertAlign w:val="baseline"/>
        </w:rPr>
        <w:t>Cabotage</w:t>
      </w:r>
      <w:r>
        <w:rPr>
          <w:rFonts w:ascii="Calibri" w:hAnsi="Calibri"/>
          <w:spacing w:val="-5"/>
          <w:sz w:val="20"/>
          <w:vertAlign w:val="baseline"/>
        </w:rPr>
        <w:t> </w:t>
      </w:r>
      <w:r>
        <w:rPr>
          <w:rFonts w:ascii="Calibri" w:hAnsi="Calibri"/>
          <w:sz w:val="20"/>
          <w:vertAlign w:val="baseline"/>
        </w:rPr>
        <w:t>Law</w:t>
      </w:r>
      <w:r>
        <w:rPr>
          <w:rFonts w:ascii="Calibri" w:hAnsi="Calibri"/>
          <w:spacing w:val="-4"/>
          <w:sz w:val="20"/>
          <w:vertAlign w:val="baseline"/>
        </w:rPr>
        <w:t> </w:t>
      </w:r>
      <w:r>
        <w:rPr>
          <w:rFonts w:ascii="Calibri" w:hAnsi="Calibri"/>
          <w:sz w:val="20"/>
          <w:vertAlign w:val="baseline"/>
        </w:rPr>
        <w:t>in</w:t>
      </w:r>
      <w:r>
        <w:rPr>
          <w:rFonts w:ascii="Calibri" w:hAnsi="Calibri"/>
          <w:spacing w:val="-3"/>
          <w:sz w:val="20"/>
          <w:vertAlign w:val="baseline"/>
        </w:rPr>
        <w:t> </w:t>
      </w:r>
      <w:r>
        <w:rPr>
          <w:rFonts w:ascii="Calibri" w:hAnsi="Calibri"/>
          <w:sz w:val="20"/>
          <w:vertAlign w:val="baseline"/>
        </w:rPr>
        <w:t>Nigeria NAILS press, Abuja, p.58</w:t>
      </w:r>
    </w:p>
    <w:p>
      <w:pPr>
        <w:spacing w:line="243" w:lineRule="exact" w:before="0"/>
        <w:ind w:left="160" w:right="0" w:firstLine="0"/>
        <w:jc w:val="left"/>
        <w:rPr>
          <w:rFonts w:ascii="Calibri"/>
          <w:sz w:val="20"/>
        </w:rPr>
      </w:pPr>
      <w:r>
        <w:rPr>
          <w:rFonts w:ascii="Calibri"/>
          <w:sz w:val="20"/>
          <w:vertAlign w:val="superscript"/>
        </w:rPr>
        <w:t>32</w:t>
      </w:r>
      <w:r>
        <w:rPr>
          <w:rFonts w:ascii="Calibri"/>
          <w:spacing w:val="-4"/>
          <w:sz w:val="20"/>
          <w:vertAlign w:val="baseline"/>
        </w:rPr>
        <w:t> </w:t>
      </w:r>
      <w:r>
        <w:rPr>
          <w:rFonts w:ascii="Calibri"/>
          <w:sz w:val="20"/>
          <w:vertAlign w:val="baseline"/>
        </w:rPr>
        <w:t>Ibid</w:t>
      </w:r>
      <w:r>
        <w:rPr>
          <w:rFonts w:ascii="Calibri"/>
          <w:spacing w:val="-3"/>
          <w:sz w:val="20"/>
          <w:vertAlign w:val="baseline"/>
        </w:rPr>
        <w:t> </w:t>
      </w:r>
      <w:r>
        <w:rPr>
          <w:rFonts w:ascii="Calibri"/>
          <w:sz w:val="20"/>
          <w:vertAlign w:val="baseline"/>
        </w:rPr>
        <w:t>p.</w:t>
      </w:r>
      <w:r>
        <w:rPr>
          <w:rFonts w:ascii="Calibri"/>
          <w:spacing w:val="-2"/>
          <w:sz w:val="20"/>
          <w:vertAlign w:val="baseline"/>
        </w:rPr>
        <w:t> </w:t>
      </w:r>
      <w:r>
        <w:rPr>
          <w:rFonts w:ascii="Calibri"/>
          <w:spacing w:val="-5"/>
          <w:sz w:val="20"/>
          <w:vertAlign w:val="baseline"/>
        </w:rPr>
        <w:t>84</w:t>
      </w:r>
    </w:p>
    <w:p>
      <w:pPr>
        <w:spacing w:after="0" w:line="243" w:lineRule="exact"/>
        <w:jc w:val="left"/>
        <w:rPr>
          <w:rFonts w:ascii="Calibri"/>
          <w:sz w:val="20"/>
        </w:rPr>
        <w:sectPr>
          <w:pgSz w:w="11910" w:h="16840"/>
          <w:pgMar w:header="0" w:footer="1002" w:top="1340" w:bottom="1200" w:left="1280" w:right="760"/>
        </w:sectPr>
      </w:pPr>
    </w:p>
    <w:p>
      <w:pPr>
        <w:pStyle w:val="BodyText"/>
        <w:spacing w:line="482" w:lineRule="auto" w:before="74"/>
        <w:ind w:left="160" w:right="678"/>
        <w:jc w:val="both"/>
      </w:pPr>
      <w:r>
        <w:rPr/>
        <w:t>industry in addition to other factors such</w:t>
      </w:r>
      <w:r>
        <w:rPr>
          <w:spacing w:val="40"/>
        </w:rPr>
        <w:t> </w:t>
      </w:r>
      <w:r>
        <w:rPr/>
        <w:t>restriction on foreign ship. This represents a major difference between this present research and Animi Awah’s work.</w:t>
      </w:r>
    </w:p>
    <w:p>
      <w:pPr>
        <w:pStyle w:val="BodyText"/>
        <w:spacing w:line="480" w:lineRule="auto" w:before="193"/>
        <w:ind w:left="160" w:right="678"/>
        <w:jc w:val="both"/>
      </w:pPr>
      <w:r>
        <w:rPr/>
        <w:t>Usoro</w:t>
      </w:r>
      <w:r>
        <w:rPr>
          <w:vertAlign w:val="superscript"/>
        </w:rPr>
        <w:t>33</w:t>
      </w:r>
      <w:r>
        <w:rPr>
          <w:vertAlign w:val="baseline"/>
        </w:rPr>
        <w:t>states that despite the fact that Nigeria has about 3,000 kilometres of inland waters,</w:t>
      </w:r>
      <w:r>
        <w:rPr>
          <w:spacing w:val="40"/>
          <w:vertAlign w:val="baseline"/>
        </w:rPr>
        <w:t> </w:t>
      </w:r>
      <w:r>
        <w:rPr>
          <w:vertAlign w:val="baseline"/>
        </w:rPr>
        <w:t>six major ports and ten crude oil terminals, and several inland ports in Onitsha, Oguta,</w:t>
      </w:r>
      <w:r>
        <w:rPr>
          <w:spacing w:val="40"/>
          <w:vertAlign w:val="baseline"/>
        </w:rPr>
        <w:t> </w:t>
      </w:r>
      <w:r>
        <w:rPr>
          <w:vertAlign w:val="baseline"/>
        </w:rPr>
        <w:t>Opobo, Lokoja, Baro, Jebba. Yet in the year 2000, only 139 indigenous marine vessels less than 6%, were involved in this traffic. Indigenous shipping companies do not own any vessel for deep-sea trade and a few that participate operate the vessels on charter. A study carried</w:t>
      </w:r>
      <w:r>
        <w:rPr>
          <w:spacing w:val="40"/>
          <w:vertAlign w:val="baseline"/>
        </w:rPr>
        <w:t> </w:t>
      </w:r>
      <w:r>
        <w:rPr>
          <w:vertAlign w:val="baseline"/>
        </w:rPr>
        <w:t>out by the International Maritime Organization (IMO) on Nigeria’s maritime industry in</w:t>
      </w:r>
      <w:r>
        <w:rPr>
          <w:spacing w:val="40"/>
          <w:vertAlign w:val="baseline"/>
        </w:rPr>
        <w:t> </w:t>
      </w:r>
      <w:r>
        <w:rPr>
          <w:vertAlign w:val="baseline"/>
        </w:rPr>
        <w:t>April 1999 reported that only 97 vessels excluding fishing vessels were registered under the Nigerian flag. Out of the 97 vessels, 66 vessels were tankers, 200 vessels were cargo vessels and one passenger vessel. According to Office of the Registrar of Ships, in 2002, Nigeria has 98 tankers more and 26 cargo vessels just about 32 tankers more and 6 cargo vessels more. This research goes a step further stating that on a closer examination of the Nigerian flagged vessels would show that most of these vessels are actually owned by foreigners. From the foregoing, Nigerian maritime sector is undoubtedly dominated by foreign owned and foreign crew vessels.</w:t>
      </w:r>
    </w:p>
    <w:p>
      <w:pPr>
        <w:pStyle w:val="BodyText"/>
        <w:spacing w:line="480" w:lineRule="auto" w:before="201"/>
        <w:ind w:left="160" w:right="673"/>
        <w:jc w:val="both"/>
      </w:pPr>
      <w:r>
        <w:rPr/>
        <w:t>Another work on the Cabotage Law is that of Omuinu Ohio</w:t>
      </w:r>
      <w:r>
        <w:rPr>
          <w:vertAlign w:val="superscript"/>
        </w:rPr>
        <w:t>34</w:t>
      </w:r>
      <w:r>
        <w:rPr>
          <w:vertAlign w:val="baseline"/>
        </w:rPr>
        <w:t>. This work sets out principally to address the restrictions of vessels for Domestic trade under the Nigerian Cabotage Act.</w:t>
      </w:r>
      <w:r>
        <w:rPr>
          <w:spacing w:val="80"/>
          <w:vertAlign w:val="baseline"/>
        </w:rPr>
        <w:t> </w:t>
      </w:r>
      <w:r>
        <w:rPr>
          <w:vertAlign w:val="baseline"/>
        </w:rPr>
        <w:t>The author in the cause of the work did not address the issue of inter State trade, local traders and foreign ship. This differentiates Omuinu Ohio’s work from this work as this work addresses these issues.</w:t>
      </w:r>
    </w:p>
    <w:p>
      <w:pPr>
        <w:pStyle w:val="BodyText"/>
        <w:rPr>
          <w:sz w:val="20"/>
        </w:rPr>
      </w:pPr>
    </w:p>
    <w:p>
      <w:pPr>
        <w:pStyle w:val="BodyText"/>
        <w:spacing w:before="154"/>
        <w:rPr>
          <w:sz w:val="20"/>
        </w:rPr>
      </w:pPr>
      <w:r>
        <w:rPr/>
        <mc:AlternateContent>
          <mc:Choice Requires="wps">
            <w:drawing>
              <wp:anchor distT="0" distB="0" distL="0" distR="0" allowOverlap="1" layoutInCell="1" locked="0" behindDoc="1" simplePos="0" relativeHeight="487600128">
                <wp:simplePos x="0" y="0"/>
                <wp:positionH relativeFrom="page">
                  <wp:posOffset>914704</wp:posOffset>
                </wp:positionH>
                <wp:positionV relativeFrom="paragraph">
                  <wp:posOffset>259260</wp:posOffset>
                </wp:positionV>
                <wp:extent cx="1829435" cy="9525"/>
                <wp:effectExtent l="0" t="0" r="0" b="0"/>
                <wp:wrapTopAndBottom/>
                <wp:docPr id="33" name="Graphic 33"/>
                <wp:cNvGraphicFramePr>
                  <a:graphicFrameLocks/>
                </wp:cNvGraphicFramePr>
                <a:graphic>
                  <a:graphicData uri="http://schemas.microsoft.com/office/word/2010/wordprocessingShape">
                    <wps:wsp>
                      <wps:cNvPr id="33" name="Graphic 33"/>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0.414249pt;width:144.020pt;height:.71997pt;mso-position-horizontal-relative:page;mso-position-vertical-relative:paragraph;z-index:-15716352;mso-wrap-distance-left:0;mso-wrap-distance-right:0" id="docshape29" filled="true" fillcolor="#000000" stroked="false">
                <v:fill type="solid"/>
                <w10:wrap type="topAndBottom"/>
              </v:rect>
            </w:pict>
          </mc:Fallback>
        </mc:AlternateContent>
      </w:r>
    </w:p>
    <w:p>
      <w:pPr>
        <w:spacing w:before="102"/>
        <w:ind w:left="160" w:right="1027" w:firstLine="0"/>
        <w:jc w:val="both"/>
        <w:rPr>
          <w:rFonts w:ascii="Calibri" w:hAnsi="Calibri"/>
          <w:sz w:val="20"/>
        </w:rPr>
      </w:pPr>
      <w:r>
        <w:rPr>
          <w:rFonts w:ascii="Calibri" w:hAnsi="Calibri"/>
          <w:sz w:val="20"/>
          <w:vertAlign w:val="superscript"/>
        </w:rPr>
        <w:t>33</w:t>
      </w:r>
      <w:r>
        <w:rPr>
          <w:rFonts w:ascii="Calibri" w:hAnsi="Calibri"/>
          <w:sz w:val="20"/>
          <w:vertAlign w:val="baseline"/>
        </w:rPr>
        <w:t> Usoro, M.E. (2003)“Cabotage Policy and International Maritime</w:t>
      </w:r>
      <w:r>
        <w:rPr>
          <w:rFonts w:ascii="Calibri" w:hAnsi="Calibri"/>
          <w:spacing w:val="-1"/>
          <w:sz w:val="20"/>
          <w:vertAlign w:val="baseline"/>
        </w:rPr>
        <w:t> </w:t>
      </w:r>
      <w:r>
        <w:rPr>
          <w:rFonts w:ascii="Calibri" w:hAnsi="Calibri"/>
          <w:sz w:val="20"/>
          <w:vertAlign w:val="baseline"/>
        </w:rPr>
        <w:t>Politics: The Nigerian Coastal and Inland Shipping</w:t>
      </w:r>
      <w:r>
        <w:rPr>
          <w:rFonts w:ascii="Calibri" w:hAnsi="Calibri"/>
          <w:spacing w:val="-4"/>
          <w:sz w:val="20"/>
          <w:vertAlign w:val="baseline"/>
        </w:rPr>
        <w:t> </w:t>
      </w:r>
      <w:r>
        <w:rPr>
          <w:rFonts w:ascii="Calibri" w:hAnsi="Calibri"/>
          <w:sz w:val="20"/>
          <w:vertAlign w:val="baseline"/>
        </w:rPr>
        <w:t>(Cabotage)</w:t>
      </w:r>
      <w:r>
        <w:rPr>
          <w:rFonts w:ascii="Calibri" w:hAnsi="Calibri"/>
          <w:spacing w:val="-4"/>
          <w:sz w:val="20"/>
          <w:vertAlign w:val="baseline"/>
        </w:rPr>
        <w:t> </w:t>
      </w:r>
      <w:r>
        <w:rPr>
          <w:rFonts w:ascii="Calibri" w:hAnsi="Calibri"/>
          <w:sz w:val="20"/>
          <w:vertAlign w:val="baseline"/>
        </w:rPr>
        <w:t>Act</w:t>
      </w:r>
      <w:r>
        <w:rPr>
          <w:rFonts w:ascii="Calibri" w:hAnsi="Calibri"/>
          <w:spacing w:val="-3"/>
          <w:sz w:val="20"/>
          <w:vertAlign w:val="baseline"/>
        </w:rPr>
        <w:t> </w:t>
      </w:r>
      <w:r>
        <w:rPr>
          <w:rFonts w:ascii="Calibri" w:hAnsi="Calibri"/>
          <w:sz w:val="20"/>
          <w:vertAlign w:val="baseline"/>
        </w:rPr>
        <w:t>2003”</w:t>
      </w:r>
      <w:r>
        <w:rPr>
          <w:rFonts w:ascii="Calibri" w:hAnsi="Calibri"/>
          <w:spacing w:val="-3"/>
          <w:sz w:val="20"/>
          <w:vertAlign w:val="baseline"/>
        </w:rPr>
        <w:t> </w:t>
      </w:r>
      <w:r>
        <w:rPr>
          <w:rFonts w:ascii="Calibri" w:hAnsi="Calibri"/>
          <w:sz w:val="20"/>
          <w:vertAlign w:val="baseline"/>
        </w:rPr>
        <w:t>a</w:t>
      </w:r>
      <w:r>
        <w:rPr>
          <w:rFonts w:ascii="Calibri" w:hAnsi="Calibri"/>
          <w:spacing w:val="-3"/>
          <w:sz w:val="20"/>
          <w:vertAlign w:val="baseline"/>
        </w:rPr>
        <w:t> </w:t>
      </w:r>
      <w:r>
        <w:rPr>
          <w:rFonts w:ascii="Calibri" w:hAnsi="Calibri"/>
          <w:sz w:val="20"/>
          <w:vertAlign w:val="baseline"/>
        </w:rPr>
        <w:t>paper</w:t>
      </w:r>
      <w:r>
        <w:rPr>
          <w:rFonts w:ascii="Calibri" w:hAnsi="Calibri"/>
          <w:spacing w:val="-3"/>
          <w:sz w:val="20"/>
          <w:vertAlign w:val="baseline"/>
        </w:rPr>
        <w:t> </w:t>
      </w:r>
      <w:r>
        <w:rPr>
          <w:rFonts w:ascii="Calibri" w:hAnsi="Calibri"/>
          <w:sz w:val="20"/>
          <w:vertAlign w:val="baseline"/>
        </w:rPr>
        <w:t>presented</w:t>
      </w:r>
      <w:r>
        <w:rPr>
          <w:rFonts w:ascii="Calibri" w:hAnsi="Calibri"/>
          <w:spacing w:val="-3"/>
          <w:sz w:val="20"/>
          <w:vertAlign w:val="baseline"/>
        </w:rPr>
        <w:t> </w:t>
      </w:r>
      <w:r>
        <w:rPr>
          <w:rFonts w:ascii="Calibri" w:hAnsi="Calibri"/>
          <w:sz w:val="20"/>
          <w:vertAlign w:val="baseline"/>
        </w:rPr>
        <w:t>at</w:t>
      </w:r>
      <w:r>
        <w:rPr>
          <w:rFonts w:ascii="Calibri" w:hAnsi="Calibri"/>
          <w:spacing w:val="-3"/>
          <w:sz w:val="20"/>
          <w:vertAlign w:val="baseline"/>
        </w:rPr>
        <w:t> </w:t>
      </w:r>
      <w:r>
        <w:rPr>
          <w:rFonts w:ascii="Calibri" w:hAnsi="Calibri"/>
          <w:sz w:val="20"/>
          <w:vertAlign w:val="baseline"/>
        </w:rPr>
        <w:t>the</w:t>
      </w:r>
      <w:r>
        <w:rPr>
          <w:rFonts w:ascii="Calibri" w:hAnsi="Calibri"/>
          <w:spacing w:val="-4"/>
          <w:sz w:val="20"/>
          <w:vertAlign w:val="baseline"/>
        </w:rPr>
        <w:t> </w:t>
      </w:r>
      <w:r>
        <w:rPr>
          <w:rFonts w:ascii="Calibri" w:hAnsi="Calibri"/>
          <w:sz w:val="20"/>
          <w:vertAlign w:val="baseline"/>
        </w:rPr>
        <w:t>annual</w:t>
      </w:r>
      <w:r>
        <w:rPr>
          <w:rFonts w:ascii="Calibri" w:hAnsi="Calibri"/>
          <w:spacing w:val="-3"/>
          <w:sz w:val="20"/>
          <w:vertAlign w:val="baseline"/>
        </w:rPr>
        <w:t> </w:t>
      </w:r>
      <w:r>
        <w:rPr>
          <w:rFonts w:ascii="Calibri" w:hAnsi="Calibri"/>
          <w:sz w:val="20"/>
          <w:vertAlign w:val="baseline"/>
        </w:rPr>
        <w:t>maritime</w:t>
      </w:r>
      <w:r>
        <w:rPr>
          <w:rFonts w:ascii="Calibri" w:hAnsi="Calibri"/>
          <w:spacing w:val="-2"/>
          <w:sz w:val="20"/>
          <w:vertAlign w:val="baseline"/>
        </w:rPr>
        <w:t> </w:t>
      </w:r>
      <w:r>
        <w:rPr>
          <w:rFonts w:ascii="Calibri" w:hAnsi="Calibri"/>
          <w:sz w:val="20"/>
          <w:vertAlign w:val="baseline"/>
        </w:rPr>
        <w:t>seminar</w:t>
      </w:r>
      <w:r>
        <w:rPr>
          <w:rFonts w:ascii="Calibri" w:hAnsi="Calibri"/>
          <w:spacing w:val="-3"/>
          <w:sz w:val="20"/>
          <w:vertAlign w:val="baseline"/>
        </w:rPr>
        <w:t> </w:t>
      </w:r>
      <w:r>
        <w:rPr>
          <w:rFonts w:ascii="Calibri" w:hAnsi="Calibri"/>
          <w:sz w:val="20"/>
          <w:vertAlign w:val="baseline"/>
        </w:rPr>
        <w:t>of</w:t>
      </w:r>
      <w:r>
        <w:rPr>
          <w:rFonts w:ascii="Calibri" w:hAnsi="Calibri"/>
          <w:spacing w:val="-5"/>
          <w:sz w:val="20"/>
          <w:vertAlign w:val="baseline"/>
        </w:rPr>
        <w:t> </w:t>
      </w:r>
      <w:r>
        <w:rPr>
          <w:rFonts w:ascii="Calibri" w:hAnsi="Calibri"/>
          <w:sz w:val="20"/>
          <w:vertAlign w:val="baseline"/>
        </w:rPr>
        <w:t>the</w:t>
      </w:r>
      <w:r>
        <w:rPr>
          <w:rFonts w:ascii="Calibri" w:hAnsi="Calibri"/>
          <w:spacing w:val="-2"/>
          <w:sz w:val="20"/>
          <w:vertAlign w:val="baseline"/>
        </w:rPr>
        <w:t> </w:t>
      </w:r>
      <w:r>
        <w:rPr>
          <w:rFonts w:ascii="Calibri" w:hAnsi="Calibri"/>
          <w:sz w:val="20"/>
          <w:vertAlign w:val="baseline"/>
        </w:rPr>
        <w:t>Nigerian</w:t>
      </w:r>
      <w:r>
        <w:rPr>
          <w:rFonts w:ascii="Calibri" w:hAnsi="Calibri"/>
          <w:spacing w:val="-3"/>
          <w:sz w:val="20"/>
          <w:vertAlign w:val="baseline"/>
        </w:rPr>
        <w:t> </w:t>
      </w:r>
      <w:r>
        <w:rPr>
          <w:rFonts w:ascii="Calibri" w:hAnsi="Calibri"/>
          <w:sz w:val="20"/>
          <w:vertAlign w:val="baseline"/>
        </w:rPr>
        <w:t>Maritime Law Association held on May 13 and 14, 2003</w:t>
      </w:r>
    </w:p>
    <w:p>
      <w:pPr>
        <w:spacing w:before="0"/>
        <w:ind w:left="160" w:right="1186" w:firstLine="0"/>
        <w:jc w:val="both"/>
        <w:rPr>
          <w:rFonts w:ascii="Calibri"/>
          <w:sz w:val="20"/>
        </w:rPr>
      </w:pPr>
      <w:r>
        <w:rPr>
          <w:rFonts w:ascii="Calibri"/>
          <w:sz w:val="20"/>
          <w:vertAlign w:val="superscript"/>
        </w:rPr>
        <w:t>34</w:t>
      </w:r>
      <w:r>
        <w:rPr>
          <w:rFonts w:ascii="Calibri"/>
          <w:spacing w:val="-4"/>
          <w:sz w:val="20"/>
          <w:vertAlign w:val="baseline"/>
        </w:rPr>
        <w:t> </w:t>
      </w:r>
      <w:r>
        <w:rPr>
          <w:rFonts w:ascii="Calibri"/>
          <w:sz w:val="20"/>
          <w:vertAlign w:val="baseline"/>
        </w:rPr>
        <w:t>Omuinu</w:t>
      </w:r>
      <w:r>
        <w:rPr>
          <w:rFonts w:ascii="Calibri"/>
          <w:spacing w:val="-3"/>
          <w:sz w:val="20"/>
          <w:vertAlign w:val="baseline"/>
        </w:rPr>
        <w:t> </w:t>
      </w:r>
      <w:r>
        <w:rPr>
          <w:rFonts w:ascii="Calibri"/>
          <w:sz w:val="20"/>
          <w:vertAlign w:val="baseline"/>
        </w:rPr>
        <w:t>Ohio</w:t>
      </w:r>
      <w:r>
        <w:rPr>
          <w:rFonts w:ascii="Calibri"/>
          <w:spacing w:val="-3"/>
          <w:sz w:val="20"/>
          <w:vertAlign w:val="baseline"/>
        </w:rPr>
        <w:t> </w:t>
      </w:r>
      <w:r>
        <w:rPr>
          <w:rFonts w:ascii="Calibri"/>
          <w:sz w:val="20"/>
          <w:vertAlign w:val="baseline"/>
        </w:rPr>
        <w:t>(2012), General</w:t>
      </w:r>
      <w:r>
        <w:rPr>
          <w:rFonts w:ascii="Calibri"/>
          <w:spacing w:val="-2"/>
          <w:sz w:val="20"/>
          <w:vertAlign w:val="baseline"/>
        </w:rPr>
        <w:t> </w:t>
      </w:r>
      <w:r>
        <w:rPr>
          <w:rFonts w:ascii="Calibri"/>
          <w:sz w:val="20"/>
          <w:vertAlign w:val="baseline"/>
        </w:rPr>
        <w:t>Overview</w:t>
      </w:r>
      <w:r>
        <w:rPr>
          <w:rFonts w:ascii="Calibri"/>
          <w:spacing w:val="-4"/>
          <w:sz w:val="20"/>
          <w:vertAlign w:val="baseline"/>
        </w:rPr>
        <w:t> </w:t>
      </w:r>
      <w:r>
        <w:rPr>
          <w:rFonts w:ascii="Calibri"/>
          <w:sz w:val="20"/>
          <w:vertAlign w:val="baseline"/>
        </w:rPr>
        <w:t>of</w:t>
      </w:r>
      <w:r>
        <w:rPr>
          <w:rFonts w:ascii="Calibri"/>
          <w:spacing w:val="-5"/>
          <w:sz w:val="20"/>
          <w:vertAlign w:val="baseline"/>
        </w:rPr>
        <w:t> </w:t>
      </w:r>
      <w:r>
        <w:rPr>
          <w:rFonts w:ascii="Calibri"/>
          <w:sz w:val="20"/>
          <w:vertAlign w:val="baseline"/>
        </w:rPr>
        <w:t>the</w:t>
      </w:r>
      <w:r>
        <w:rPr>
          <w:rFonts w:ascii="Calibri"/>
          <w:spacing w:val="-2"/>
          <w:sz w:val="20"/>
          <w:vertAlign w:val="baseline"/>
        </w:rPr>
        <w:t> </w:t>
      </w:r>
      <w:r>
        <w:rPr>
          <w:rFonts w:ascii="Calibri"/>
          <w:sz w:val="20"/>
          <w:vertAlign w:val="baseline"/>
        </w:rPr>
        <w:t>Coastal</w:t>
      </w:r>
      <w:r>
        <w:rPr>
          <w:rFonts w:ascii="Calibri"/>
          <w:spacing w:val="-4"/>
          <w:sz w:val="20"/>
          <w:vertAlign w:val="baseline"/>
        </w:rPr>
        <w:t> </w:t>
      </w:r>
      <w:r>
        <w:rPr>
          <w:rFonts w:ascii="Calibri"/>
          <w:sz w:val="20"/>
          <w:vertAlign w:val="baseline"/>
        </w:rPr>
        <w:t>Inland</w:t>
      </w:r>
      <w:r>
        <w:rPr>
          <w:rFonts w:ascii="Calibri"/>
          <w:spacing w:val="-3"/>
          <w:sz w:val="20"/>
          <w:vertAlign w:val="baseline"/>
        </w:rPr>
        <w:t> </w:t>
      </w:r>
      <w:r>
        <w:rPr>
          <w:rFonts w:ascii="Calibri"/>
          <w:sz w:val="20"/>
          <w:vertAlign w:val="baseline"/>
        </w:rPr>
        <w:t>Shipping</w:t>
      </w:r>
      <w:r>
        <w:rPr>
          <w:rFonts w:ascii="Calibri"/>
          <w:spacing w:val="-4"/>
          <w:sz w:val="20"/>
          <w:vertAlign w:val="baseline"/>
        </w:rPr>
        <w:t> </w:t>
      </w:r>
      <w:r>
        <w:rPr>
          <w:rFonts w:ascii="Calibri"/>
          <w:sz w:val="20"/>
          <w:vertAlign w:val="baseline"/>
        </w:rPr>
        <w:t>Act.</w:t>
      </w:r>
      <w:r>
        <w:rPr>
          <w:rFonts w:ascii="Calibri"/>
          <w:spacing w:val="-3"/>
          <w:sz w:val="20"/>
          <w:vertAlign w:val="baseline"/>
        </w:rPr>
        <w:t> </w:t>
      </w:r>
      <w:r>
        <w:rPr>
          <w:rFonts w:ascii="Calibri"/>
          <w:sz w:val="20"/>
          <w:vertAlign w:val="baseline"/>
        </w:rPr>
        <w:t>In:</w:t>
      </w:r>
      <w:r>
        <w:rPr>
          <w:rFonts w:ascii="Calibri"/>
          <w:spacing w:val="-4"/>
          <w:sz w:val="20"/>
          <w:vertAlign w:val="baseline"/>
        </w:rPr>
        <w:t> </w:t>
      </w:r>
      <w:r>
        <w:rPr>
          <w:rFonts w:ascii="Calibri"/>
          <w:sz w:val="20"/>
          <w:vertAlign w:val="baseline"/>
        </w:rPr>
        <w:t>Cabotage</w:t>
      </w:r>
      <w:r>
        <w:rPr>
          <w:rFonts w:ascii="Calibri"/>
          <w:spacing w:val="-5"/>
          <w:sz w:val="20"/>
          <w:vertAlign w:val="baseline"/>
        </w:rPr>
        <w:t> </w:t>
      </w:r>
      <w:r>
        <w:rPr>
          <w:rFonts w:ascii="Calibri"/>
          <w:sz w:val="20"/>
          <w:vertAlign w:val="baseline"/>
        </w:rPr>
        <w:t>Law</w:t>
      </w:r>
      <w:r>
        <w:rPr>
          <w:rFonts w:ascii="Calibri"/>
          <w:spacing w:val="-4"/>
          <w:sz w:val="20"/>
          <w:vertAlign w:val="baseline"/>
        </w:rPr>
        <w:t> </w:t>
      </w:r>
      <w:r>
        <w:rPr>
          <w:rFonts w:ascii="Calibri"/>
          <w:sz w:val="20"/>
          <w:vertAlign w:val="baseline"/>
        </w:rPr>
        <w:t>in</w:t>
      </w:r>
      <w:r>
        <w:rPr>
          <w:rFonts w:ascii="Calibri"/>
          <w:spacing w:val="-3"/>
          <w:sz w:val="20"/>
          <w:vertAlign w:val="baseline"/>
        </w:rPr>
        <w:t> </w:t>
      </w:r>
      <w:r>
        <w:rPr>
          <w:rFonts w:ascii="Calibri"/>
          <w:sz w:val="20"/>
          <w:vertAlign w:val="baseline"/>
        </w:rPr>
        <w:t>Nigeria, NAILS press, Abuja, p. 86</w:t>
      </w:r>
    </w:p>
    <w:p>
      <w:pPr>
        <w:spacing w:after="0"/>
        <w:jc w:val="both"/>
        <w:rPr>
          <w:rFonts w:ascii="Calibri"/>
          <w:sz w:val="20"/>
        </w:rPr>
        <w:sectPr>
          <w:pgSz w:w="11910" w:h="16840"/>
          <w:pgMar w:header="0" w:footer="1002" w:top="1340" w:bottom="1200" w:left="1280" w:right="760"/>
        </w:sectPr>
      </w:pPr>
    </w:p>
    <w:p>
      <w:pPr>
        <w:pStyle w:val="BodyText"/>
        <w:spacing w:line="480" w:lineRule="auto" w:before="114"/>
        <w:ind w:left="160" w:right="678"/>
        <w:jc w:val="both"/>
      </w:pPr>
      <w:r>
        <w:rPr/>
        <w:t>Ezem</w:t>
      </w:r>
      <w:r>
        <w:rPr>
          <w:vertAlign w:val="superscript"/>
        </w:rPr>
        <w:t>35</w:t>
      </w:r>
      <w:r>
        <w:rPr>
          <w:spacing w:val="-1"/>
          <w:vertAlign w:val="baseline"/>
        </w:rPr>
        <w:t> </w:t>
      </w:r>
      <w:r>
        <w:rPr>
          <w:vertAlign w:val="baseline"/>
        </w:rPr>
        <w:t>stated in his work that even the Federal Government has admitted that for more than seven years of the enactment of the Cabotage Act 2003, the Act is defective in structure and content which makes its enforcement difficult. While admitting that these defect places a lot problems, this work proffered policy options to remedy the situation.</w:t>
      </w:r>
    </w:p>
    <w:p>
      <w:pPr>
        <w:pStyle w:val="BodyText"/>
        <w:spacing w:line="480" w:lineRule="auto" w:before="199"/>
        <w:ind w:left="160" w:right="673"/>
        <w:jc w:val="both"/>
      </w:pPr>
      <w:r>
        <w:rPr/>
        <w:t>Also, Bernard</w:t>
      </w:r>
      <w:r>
        <w:rPr>
          <w:vertAlign w:val="superscript"/>
        </w:rPr>
        <w:t>36</w:t>
      </w:r>
      <w:r>
        <w:rPr>
          <w:vertAlign w:val="baseline"/>
        </w:rPr>
        <w:t> has noted that many of the Director-Generals of the Nigerian Maritime Administration and Safety Agency (NIMASA) have been removed as a result of the inability to monitor and enforce compliance of the Cabotage Act 2003. There is the need to examine the interface between the institutional incapacity to monitor compliance and enforcement of the Cabotage Act 2003 by NIMASA and to explore the nexus between capacity gap and poor compliance with the Cabotage Act. This work therefore contends that, one, the Nigerian Maritime Administration and Safety Agency (NIMASA) institutional incapacity to monitor compliance affects adversely the enforcement of the Cabotage Act 2003 in the Nigerian coastal and inland shipping, and two, the inability of the Nigerian Maritime Administration and Safety Agency (NIMASA) to bridge capacity gap results in poor compliance with the Cabotage Act 2003 in the Nigerian coastal and inland shipping.</w:t>
      </w:r>
    </w:p>
    <w:p>
      <w:pPr>
        <w:pStyle w:val="BodyText"/>
        <w:spacing w:line="480" w:lineRule="auto" w:before="201"/>
        <w:ind w:left="160" w:right="671"/>
        <w:jc w:val="both"/>
      </w:pPr>
      <w:r>
        <w:rPr/>
        <w:t>For S. O. Ajiye</w:t>
      </w:r>
      <w:r>
        <w:rPr>
          <w:spacing w:val="-15"/>
        </w:rPr>
        <w:t> </w:t>
      </w:r>
      <w:r>
        <w:rPr>
          <w:vertAlign w:val="superscript"/>
        </w:rPr>
        <w:t>37</w:t>
      </w:r>
      <w:r>
        <w:rPr>
          <w:vertAlign w:val="baseline"/>
        </w:rPr>
        <w:t>, the waiver system adopted by the Act is based on grounds of non- availability. Other internationally accepted principle of waiver includes reciprocity or</w:t>
      </w:r>
      <w:r>
        <w:rPr>
          <w:spacing w:val="40"/>
          <w:vertAlign w:val="baseline"/>
        </w:rPr>
        <w:t> </w:t>
      </w:r>
      <w:r>
        <w:rPr>
          <w:vertAlign w:val="baseline"/>
        </w:rPr>
        <w:t>bilateral agreements. In Germany for instance, waivers are granted to Non – EU vessels only on the basis of non – availability or if they are available but at very unfavourable conditions. All applicants wishing to renew their waivers on vessels for Cabotage trade must produce evidence of their improved level of compliance with requirements of the Cabotage Act on manning,</w:t>
      </w:r>
      <w:r>
        <w:rPr>
          <w:spacing w:val="53"/>
          <w:vertAlign w:val="baseline"/>
        </w:rPr>
        <w:t> </w:t>
      </w:r>
      <w:r>
        <w:rPr>
          <w:vertAlign w:val="baseline"/>
        </w:rPr>
        <w:t>ownership</w:t>
      </w:r>
      <w:r>
        <w:rPr>
          <w:spacing w:val="57"/>
          <w:vertAlign w:val="baseline"/>
        </w:rPr>
        <w:t> </w:t>
      </w:r>
      <w:r>
        <w:rPr>
          <w:vertAlign w:val="baseline"/>
        </w:rPr>
        <w:t>and</w:t>
      </w:r>
      <w:r>
        <w:rPr>
          <w:spacing w:val="53"/>
          <w:vertAlign w:val="baseline"/>
        </w:rPr>
        <w:t> </w:t>
      </w:r>
      <w:r>
        <w:rPr>
          <w:vertAlign w:val="baseline"/>
        </w:rPr>
        <w:t>ship</w:t>
      </w:r>
      <w:r>
        <w:rPr>
          <w:spacing w:val="55"/>
          <w:vertAlign w:val="baseline"/>
        </w:rPr>
        <w:t> </w:t>
      </w:r>
      <w:r>
        <w:rPr>
          <w:vertAlign w:val="baseline"/>
        </w:rPr>
        <w:t>building</w:t>
      </w:r>
      <w:r>
        <w:rPr>
          <w:spacing w:val="52"/>
          <w:vertAlign w:val="baseline"/>
        </w:rPr>
        <w:t> </w:t>
      </w:r>
      <w:r>
        <w:rPr>
          <w:vertAlign w:val="baseline"/>
        </w:rPr>
        <w:t>requirements</w:t>
      </w:r>
      <w:r>
        <w:rPr>
          <w:spacing w:val="59"/>
          <w:vertAlign w:val="baseline"/>
        </w:rPr>
        <w:t> </w:t>
      </w:r>
      <w:r>
        <w:rPr>
          <w:vertAlign w:val="baseline"/>
        </w:rPr>
        <w:t>such</w:t>
      </w:r>
      <w:r>
        <w:rPr>
          <w:spacing w:val="53"/>
          <w:vertAlign w:val="baseline"/>
        </w:rPr>
        <w:t> </w:t>
      </w:r>
      <w:r>
        <w:rPr>
          <w:vertAlign w:val="baseline"/>
        </w:rPr>
        <w:t>as</w:t>
      </w:r>
      <w:r>
        <w:rPr>
          <w:spacing w:val="57"/>
          <w:vertAlign w:val="baseline"/>
        </w:rPr>
        <w:t> </w:t>
      </w:r>
      <w:r>
        <w:rPr>
          <w:vertAlign w:val="baseline"/>
        </w:rPr>
        <w:t>evidence</w:t>
      </w:r>
      <w:r>
        <w:rPr>
          <w:spacing w:val="55"/>
          <w:vertAlign w:val="baseline"/>
        </w:rPr>
        <w:t> </w:t>
      </w:r>
      <w:r>
        <w:rPr>
          <w:vertAlign w:val="baseline"/>
        </w:rPr>
        <w:t>of</w:t>
      </w:r>
      <w:r>
        <w:rPr>
          <w:spacing w:val="54"/>
          <w:vertAlign w:val="baseline"/>
        </w:rPr>
        <w:t> </w:t>
      </w:r>
      <w:r>
        <w:rPr>
          <w:vertAlign w:val="baseline"/>
        </w:rPr>
        <w:t>contribution</w:t>
      </w:r>
      <w:r>
        <w:rPr>
          <w:spacing w:val="55"/>
          <w:vertAlign w:val="baseline"/>
        </w:rPr>
        <w:t> </w:t>
      </w:r>
      <w:r>
        <w:rPr>
          <w:spacing w:val="-7"/>
          <w:vertAlign w:val="baseline"/>
        </w:rPr>
        <w:t>to</w:t>
      </w:r>
    </w:p>
    <w:p>
      <w:pPr>
        <w:pStyle w:val="BodyText"/>
        <w:spacing w:before="77"/>
        <w:rPr>
          <w:sz w:val="20"/>
        </w:rPr>
      </w:pPr>
      <w:r>
        <w:rPr/>
        <mc:AlternateContent>
          <mc:Choice Requires="wps">
            <w:drawing>
              <wp:anchor distT="0" distB="0" distL="0" distR="0" allowOverlap="1" layoutInCell="1" locked="0" behindDoc="1" simplePos="0" relativeHeight="487600640">
                <wp:simplePos x="0" y="0"/>
                <wp:positionH relativeFrom="page">
                  <wp:posOffset>914704</wp:posOffset>
                </wp:positionH>
                <wp:positionV relativeFrom="paragraph">
                  <wp:posOffset>210205</wp:posOffset>
                </wp:positionV>
                <wp:extent cx="1829435" cy="9525"/>
                <wp:effectExtent l="0" t="0" r="0" b="0"/>
                <wp:wrapTopAndBottom/>
                <wp:docPr id="34" name="Graphic 34"/>
                <wp:cNvGraphicFramePr>
                  <a:graphicFrameLocks/>
                </wp:cNvGraphicFramePr>
                <a:graphic>
                  <a:graphicData uri="http://schemas.microsoft.com/office/word/2010/wordprocessingShape">
                    <wps:wsp>
                      <wps:cNvPr id="34" name="Graphic 34"/>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6.551592pt;width:144.020pt;height:.71997pt;mso-position-horizontal-relative:page;mso-position-vertical-relative:paragraph;z-index:-15715840;mso-wrap-distance-left:0;mso-wrap-distance-right:0" id="docshape30" filled="true" fillcolor="#000000" stroked="false">
                <v:fill type="solid"/>
                <w10:wrap type="topAndBottom"/>
              </v:rect>
            </w:pict>
          </mc:Fallback>
        </mc:AlternateContent>
      </w:r>
    </w:p>
    <w:p>
      <w:pPr>
        <w:spacing w:before="102"/>
        <w:ind w:left="160" w:right="0" w:firstLine="0"/>
        <w:jc w:val="left"/>
        <w:rPr>
          <w:rFonts w:ascii="Calibri" w:hAnsi="Calibri"/>
          <w:sz w:val="20"/>
        </w:rPr>
      </w:pPr>
      <w:r>
        <w:rPr>
          <w:rFonts w:ascii="Calibri" w:hAnsi="Calibri"/>
          <w:sz w:val="20"/>
          <w:vertAlign w:val="superscript"/>
        </w:rPr>
        <w:t>35</w:t>
      </w:r>
      <w:r>
        <w:rPr>
          <w:rFonts w:ascii="Calibri" w:hAnsi="Calibri"/>
          <w:spacing w:val="-8"/>
          <w:sz w:val="20"/>
          <w:vertAlign w:val="baseline"/>
        </w:rPr>
        <w:t> </w:t>
      </w:r>
      <w:r>
        <w:rPr>
          <w:rFonts w:ascii="Calibri" w:hAnsi="Calibri"/>
          <w:sz w:val="20"/>
          <w:vertAlign w:val="baseline"/>
        </w:rPr>
        <w:t>Ezem,</w:t>
      </w:r>
      <w:r>
        <w:rPr>
          <w:rFonts w:ascii="Calibri" w:hAnsi="Calibri"/>
          <w:spacing w:val="-6"/>
          <w:sz w:val="20"/>
          <w:vertAlign w:val="baseline"/>
        </w:rPr>
        <w:t> </w:t>
      </w:r>
      <w:r>
        <w:rPr>
          <w:rFonts w:ascii="Calibri" w:hAnsi="Calibri"/>
          <w:sz w:val="20"/>
          <w:vertAlign w:val="baseline"/>
        </w:rPr>
        <w:t>F.</w:t>
      </w:r>
      <w:r>
        <w:rPr>
          <w:rFonts w:ascii="Calibri" w:hAnsi="Calibri"/>
          <w:spacing w:val="-6"/>
          <w:sz w:val="20"/>
          <w:vertAlign w:val="baseline"/>
        </w:rPr>
        <w:t> </w:t>
      </w:r>
      <w:r>
        <w:rPr>
          <w:rFonts w:ascii="Calibri" w:hAnsi="Calibri"/>
          <w:sz w:val="20"/>
          <w:vertAlign w:val="baseline"/>
        </w:rPr>
        <w:t>(2011)“Cabotage</w:t>
      </w:r>
      <w:r>
        <w:rPr>
          <w:rFonts w:ascii="Calibri" w:hAnsi="Calibri"/>
          <w:spacing w:val="-8"/>
          <w:sz w:val="20"/>
          <w:vertAlign w:val="baseline"/>
        </w:rPr>
        <w:t> </w:t>
      </w:r>
      <w:r>
        <w:rPr>
          <w:rFonts w:ascii="Calibri" w:hAnsi="Calibri"/>
          <w:sz w:val="20"/>
          <w:vertAlign w:val="baseline"/>
        </w:rPr>
        <w:t>Act</w:t>
      </w:r>
      <w:r>
        <w:rPr>
          <w:rFonts w:ascii="Calibri" w:hAnsi="Calibri"/>
          <w:spacing w:val="-7"/>
          <w:sz w:val="20"/>
          <w:vertAlign w:val="baseline"/>
        </w:rPr>
        <w:t> </w:t>
      </w:r>
      <w:r>
        <w:rPr>
          <w:rFonts w:ascii="Calibri" w:hAnsi="Calibri"/>
          <w:sz w:val="20"/>
          <w:vertAlign w:val="baseline"/>
        </w:rPr>
        <w:t>is</w:t>
      </w:r>
      <w:r>
        <w:rPr>
          <w:rFonts w:ascii="Calibri" w:hAnsi="Calibri"/>
          <w:spacing w:val="-8"/>
          <w:sz w:val="20"/>
          <w:vertAlign w:val="baseline"/>
        </w:rPr>
        <w:t> </w:t>
      </w:r>
      <w:r>
        <w:rPr>
          <w:rFonts w:ascii="Calibri" w:hAnsi="Calibri"/>
          <w:sz w:val="20"/>
          <w:vertAlign w:val="baseline"/>
        </w:rPr>
        <w:t>Defective</w:t>
      </w:r>
      <w:r>
        <w:rPr>
          <w:rFonts w:ascii="Calibri" w:hAnsi="Calibri"/>
          <w:spacing w:val="-7"/>
          <w:sz w:val="20"/>
          <w:vertAlign w:val="baseline"/>
        </w:rPr>
        <w:t> </w:t>
      </w:r>
      <w:r>
        <w:rPr>
          <w:rFonts w:ascii="Calibri" w:hAnsi="Calibri"/>
          <w:sz w:val="20"/>
          <w:vertAlign w:val="baseline"/>
        </w:rPr>
        <w:t>Admits</w:t>
      </w:r>
      <w:r>
        <w:rPr>
          <w:rFonts w:ascii="Calibri" w:hAnsi="Calibri"/>
          <w:spacing w:val="-5"/>
          <w:sz w:val="20"/>
          <w:vertAlign w:val="baseline"/>
        </w:rPr>
        <w:t> </w:t>
      </w:r>
      <w:r>
        <w:rPr>
          <w:rFonts w:ascii="Calibri" w:hAnsi="Calibri"/>
          <w:sz w:val="20"/>
          <w:vertAlign w:val="baseline"/>
        </w:rPr>
        <w:t>Federal</w:t>
      </w:r>
      <w:r>
        <w:rPr>
          <w:rFonts w:ascii="Calibri" w:hAnsi="Calibri"/>
          <w:spacing w:val="-5"/>
          <w:sz w:val="20"/>
          <w:vertAlign w:val="baseline"/>
        </w:rPr>
        <w:t> </w:t>
      </w:r>
      <w:r>
        <w:rPr>
          <w:rFonts w:ascii="Calibri" w:hAnsi="Calibri"/>
          <w:sz w:val="20"/>
          <w:vertAlign w:val="baseline"/>
        </w:rPr>
        <w:t>Government”</w:t>
      </w:r>
      <w:r>
        <w:rPr>
          <w:rFonts w:ascii="Calibri" w:hAnsi="Calibri"/>
          <w:spacing w:val="-6"/>
          <w:sz w:val="20"/>
          <w:vertAlign w:val="baseline"/>
        </w:rPr>
        <w:t> </w:t>
      </w:r>
      <w:r>
        <w:rPr>
          <w:rFonts w:ascii="Calibri" w:hAnsi="Calibri"/>
          <w:sz w:val="20"/>
          <w:vertAlign w:val="baseline"/>
        </w:rPr>
        <w:t>National</w:t>
      </w:r>
      <w:r>
        <w:rPr>
          <w:rFonts w:ascii="Calibri" w:hAnsi="Calibri"/>
          <w:spacing w:val="-6"/>
          <w:sz w:val="20"/>
          <w:vertAlign w:val="baseline"/>
        </w:rPr>
        <w:t> </w:t>
      </w:r>
      <w:r>
        <w:rPr>
          <w:rFonts w:ascii="Calibri" w:hAnsi="Calibri"/>
          <w:sz w:val="20"/>
          <w:vertAlign w:val="baseline"/>
        </w:rPr>
        <w:t>Mirror,</w:t>
      </w:r>
      <w:r>
        <w:rPr>
          <w:rFonts w:ascii="Calibri" w:hAnsi="Calibri"/>
          <w:spacing w:val="-7"/>
          <w:sz w:val="20"/>
          <w:vertAlign w:val="baseline"/>
        </w:rPr>
        <w:t> </w:t>
      </w:r>
      <w:r>
        <w:rPr>
          <w:rFonts w:ascii="Calibri" w:hAnsi="Calibri"/>
          <w:sz w:val="20"/>
          <w:vertAlign w:val="baseline"/>
        </w:rPr>
        <w:t>March</w:t>
      </w:r>
      <w:r>
        <w:rPr>
          <w:rFonts w:ascii="Calibri" w:hAnsi="Calibri"/>
          <w:spacing w:val="-6"/>
          <w:sz w:val="20"/>
          <w:vertAlign w:val="baseline"/>
        </w:rPr>
        <w:t> </w:t>
      </w:r>
      <w:r>
        <w:rPr>
          <w:rFonts w:ascii="Calibri" w:hAnsi="Calibri"/>
          <w:sz w:val="20"/>
          <w:vertAlign w:val="baseline"/>
        </w:rPr>
        <w:t>14,</w:t>
      </w:r>
      <w:r>
        <w:rPr>
          <w:rFonts w:ascii="Calibri" w:hAnsi="Calibri"/>
          <w:spacing w:val="-6"/>
          <w:sz w:val="20"/>
          <w:vertAlign w:val="baseline"/>
        </w:rPr>
        <w:t> </w:t>
      </w:r>
      <w:r>
        <w:rPr>
          <w:rFonts w:ascii="Calibri" w:hAnsi="Calibri"/>
          <w:sz w:val="20"/>
          <w:vertAlign w:val="baseline"/>
        </w:rPr>
        <w:t>p.</w:t>
      </w:r>
      <w:r>
        <w:rPr>
          <w:rFonts w:ascii="Calibri" w:hAnsi="Calibri"/>
          <w:spacing w:val="-6"/>
          <w:sz w:val="20"/>
          <w:vertAlign w:val="baseline"/>
        </w:rPr>
        <w:t> </w:t>
      </w:r>
      <w:r>
        <w:rPr>
          <w:rFonts w:ascii="Calibri" w:hAnsi="Calibri"/>
          <w:spacing w:val="-5"/>
          <w:sz w:val="20"/>
          <w:vertAlign w:val="baseline"/>
        </w:rPr>
        <w:t>12</w:t>
      </w:r>
    </w:p>
    <w:p>
      <w:pPr>
        <w:spacing w:line="243" w:lineRule="exact" w:before="1"/>
        <w:ind w:left="160" w:right="0" w:firstLine="0"/>
        <w:jc w:val="left"/>
        <w:rPr>
          <w:rFonts w:ascii="Calibri" w:hAnsi="Calibri"/>
          <w:sz w:val="20"/>
        </w:rPr>
      </w:pPr>
      <w:r>
        <w:rPr>
          <w:rFonts w:ascii="Calibri" w:hAnsi="Calibri"/>
          <w:sz w:val="20"/>
          <w:vertAlign w:val="superscript"/>
        </w:rPr>
        <w:t>36</w:t>
      </w:r>
      <w:r>
        <w:rPr>
          <w:rFonts w:ascii="Calibri" w:hAnsi="Calibri"/>
          <w:spacing w:val="-6"/>
          <w:sz w:val="20"/>
          <w:vertAlign w:val="baseline"/>
        </w:rPr>
        <w:t> </w:t>
      </w:r>
      <w:r>
        <w:rPr>
          <w:rFonts w:ascii="Calibri" w:hAnsi="Calibri"/>
          <w:sz w:val="20"/>
          <w:vertAlign w:val="baseline"/>
        </w:rPr>
        <w:t>Bernard,</w:t>
      </w:r>
      <w:r>
        <w:rPr>
          <w:rFonts w:ascii="Calibri" w:hAnsi="Calibri"/>
          <w:spacing w:val="-5"/>
          <w:sz w:val="20"/>
          <w:vertAlign w:val="baseline"/>
        </w:rPr>
        <w:t> </w:t>
      </w:r>
      <w:r>
        <w:rPr>
          <w:rFonts w:ascii="Calibri" w:hAnsi="Calibri"/>
          <w:sz w:val="20"/>
          <w:vertAlign w:val="baseline"/>
        </w:rPr>
        <w:t>B.</w:t>
      </w:r>
      <w:r>
        <w:rPr>
          <w:rFonts w:ascii="Calibri" w:hAnsi="Calibri"/>
          <w:spacing w:val="-5"/>
          <w:sz w:val="20"/>
          <w:vertAlign w:val="baseline"/>
        </w:rPr>
        <w:t> </w:t>
      </w:r>
      <w:r>
        <w:rPr>
          <w:rFonts w:ascii="Calibri" w:hAnsi="Calibri"/>
          <w:sz w:val="20"/>
          <w:vertAlign w:val="baseline"/>
        </w:rPr>
        <w:t>(2010)“Cabotage:</w:t>
      </w:r>
      <w:r>
        <w:rPr>
          <w:rFonts w:ascii="Calibri" w:hAnsi="Calibri"/>
          <w:spacing w:val="-4"/>
          <w:sz w:val="20"/>
          <w:vertAlign w:val="baseline"/>
        </w:rPr>
        <w:t> </w:t>
      </w:r>
      <w:r>
        <w:rPr>
          <w:rFonts w:ascii="Calibri" w:hAnsi="Calibri"/>
          <w:sz w:val="20"/>
          <w:vertAlign w:val="baseline"/>
        </w:rPr>
        <w:t>Still</w:t>
      </w:r>
      <w:r>
        <w:rPr>
          <w:rFonts w:ascii="Calibri" w:hAnsi="Calibri"/>
          <w:spacing w:val="-6"/>
          <w:sz w:val="20"/>
          <w:vertAlign w:val="baseline"/>
        </w:rPr>
        <w:t> </w:t>
      </w:r>
      <w:r>
        <w:rPr>
          <w:rFonts w:ascii="Calibri" w:hAnsi="Calibri"/>
          <w:sz w:val="20"/>
          <w:vertAlign w:val="baseline"/>
        </w:rPr>
        <w:t>in</w:t>
      </w:r>
      <w:r>
        <w:rPr>
          <w:rFonts w:ascii="Calibri" w:hAnsi="Calibri"/>
          <w:spacing w:val="-5"/>
          <w:sz w:val="20"/>
          <w:vertAlign w:val="baseline"/>
        </w:rPr>
        <w:t> </w:t>
      </w:r>
      <w:r>
        <w:rPr>
          <w:rFonts w:ascii="Calibri" w:hAnsi="Calibri"/>
          <w:sz w:val="20"/>
          <w:vertAlign w:val="baseline"/>
        </w:rPr>
        <w:t>the</w:t>
      </w:r>
      <w:r>
        <w:rPr>
          <w:rFonts w:ascii="Calibri" w:hAnsi="Calibri"/>
          <w:spacing w:val="-5"/>
          <w:sz w:val="20"/>
          <w:vertAlign w:val="baseline"/>
        </w:rPr>
        <w:t> </w:t>
      </w:r>
      <w:r>
        <w:rPr>
          <w:rFonts w:ascii="Calibri" w:hAnsi="Calibri"/>
          <w:sz w:val="20"/>
          <w:vertAlign w:val="baseline"/>
        </w:rPr>
        <w:t>Woods”,</w:t>
      </w:r>
      <w:r>
        <w:rPr>
          <w:rFonts w:ascii="Calibri" w:hAnsi="Calibri"/>
          <w:spacing w:val="-5"/>
          <w:sz w:val="20"/>
          <w:vertAlign w:val="baseline"/>
        </w:rPr>
        <w:t> </w:t>
      </w:r>
      <w:r>
        <w:rPr>
          <w:rFonts w:ascii="Calibri" w:hAnsi="Calibri"/>
          <w:sz w:val="20"/>
          <w:vertAlign w:val="baseline"/>
        </w:rPr>
        <w:t>Vol.</w:t>
      </w:r>
      <w:r>
        <w:rPr>
          <w:rFonts w:ascii="Calibri" w:hAnsi="Calibri"/>
          <w:spacing w:val="-6"/>
          <w:sz w:val="20"/>
          <w:vertAlign w:val="baseline"/>
        </w:rPr>
        <w:t> </w:t>
      </w:r>
      <w:r>
        <w:rPr>
          <w:rFonts w:ascii="Calibri" w:hAnsi="Calibri"/>
          <w:sz w:val="20"/>
          <w:vertAlign w:val="baseline"/>
        </w:rPr>
        <w:t>26,</w:t>
      </w:r>
      <w:r>
        <w:rPr>
          <w:rFonts w:ascii="Calibri" w:hAnsi="Calibri"/>
          <w:spacing w:val="-5"/>
          <w:sz w:val="20"/>
          <w:vertAlign w:val="baseline"/>
        </w:rPr>
        <w:t> </w:t>
      </w:r>
      <w:r>
        <w:rPr>
          <w:rFonts w:ascii="Calibri" w:hAnsi="Calibri"/>
          <w:sz w:val="20"/>
          <w:vertAlign w:val="baseline"/>
        </w:rPr>
        <w:t>No.</w:t>
      </w:r>
      <w:r>
        <w:rPr>
          <w:rFonts w:ascii="Calibri" w:hAnsi="Calibri"/>
          <w:spacing w:val="-5"/>
          <w:sz w:val="20"/>
          <w:vertAlign w:val="baseline"/>
        </w:rPr>
        <w:t> </w:t>
      </w:r>
      <w:r>
        <w:rPr>
          <w:rFonts w:ascii="Calibri" w:hAnsi="Calibri"/>
          <w:sz w:val="20"/>
          <w:vertAlign w:val="baseline"/>
        </w:rPr>
        <w:t>1,</w:t>
      </w:r>
      <w:r>
        <w:rPr>
          <w:rFonts w:ascii="Calibri" w:hAnsi="Calibri"/>
          <w:spacing w:val="-5"/>
          <w:sz w:val="20"/>
          <w:vertAlign w:val="baseline"/>
        </w:rPr>
        <w:t> </w:t>
      </w:r>
      <w:r>
        <w:rPr>
          <w:rFonts w:ascii="Calibri" w:hAnsi="Calibri"/>
          <w:sz w:val="20"/>
          <w:vertAlign w:val="baseline"/>
        </w:rPr>
        <w:t>January</w:t>
      </w:r>
      <w:r>
        <w:rPr>
          <w:rFonts w:ascii="Calibri" w:hAnsi="Calibri"/>
          <w:spacing w:val="-5"/>
          <w:sz w:val="20"/>
          <w:vertAlign w:val="baseline"/>
        </w:rPr>
        <w:t> </w:t>
      </w:r>
      <w:r>
        <w:rPr>
          <w:rFonts w:ascii="Calibri" w:hAnsi="Calibri"/>
          <w:sz w:val="20"/>
          <w:vertAlign w:val="baseline"/>
        </w:rPr>
        <w:t>25,</w:t>
      </w:r>
      <w:r>
        <w:rPr>
          <w:rFonts w:ascii="Calibri" w:hAnsi="Calibri"/>
          <w:spacing w:val="-5"/>
          <w:sz w:val="20"/>
          <w:vertAlign w:val="baseline"/>
        </w:rPr>
        <w:t> </w:t>
      </w:r>
      <w:r>
        <w:rPr>
          <w:rFonts w:ascii="Calibri" w:hAnsi="Calibri"/>
          <w:sz w:val="20"/>
          <w:vertAlign w:val="baseline"/>
        </w:rPr>
        <w:t>p.</w:t>
      </w:r>
      <w:r>
        <w:rPr>
          <w:rFonts w:ascii="Calibri" w:hAnsi="Calibri"/>
          <w:spacing w:val="-4"/>
          <w:sz w:val="20"/>
          <w:vertAlign w:val="baseline"/>
        </w:rPr>
        <w:t> </w:t>
      </w:r>
      <w:r>
        <w:rPr>
          <w:rFonts w:ascii="Calibri" w:hAnsi="Calibri"/>
          <w:spacing w:val="-5"/>
          <w:sz w:val="20"/>
          <w:vertAlign w:val="baseline"/>
        </w:rPr>
        <w:t>10</w:t>
      </w:r>
    </w:p>
    <w:p>
      <w:pPr>
        <w:spacing w:before="0"/>
        <w:ind w:left="160" w:right="0" w:firstLine="0"/>
        <w:jc w:val="left"/>
        <w:rPr>
          <w:rFonts w:ascii="Calibri" w:hAnsi="Calibri"/>
          <w:sz w:val="20"/>
        </w:rPr>
      </w:pPr>
      <w:r>
        <w:rPr>
          <w:rFonts w:ascii="Calibri" w:hAnsi="Calibri"/>
          <w:sz w:val="20"/>
          <w:vertAlign w:val="superscript"/>
        </w:rPr>
        <w:t>37</w:t>
      </w:r>
      <w:r>
        <w:rPr>
          <w:rFonts w:ascii="Calibri" w:hAnsi="Calibri"/>
          <w:spacing w:val="-4"/>
          <w:sz w:val="20"/>
          <w:vertAlign w:val="baseline"/>
        </w:rPr>
        <w:t> </w:t>
      </w:r>
      <w:r>
        <w:rPr>
          <w:rFonts w:ascii="Calibri" w:hAnsi="Calibri"/>
          <w:sz w:val="20"/>
          <w:vertAlign w:val="baseline"/>
        </w:rPr>
        <w:t>S.</w:t>
      </w:r>
      <w:r>
        <w:rPr>
          <w:rFonts w:ascii="Calibri" w:hAnsi="Calibri"/>
          <w:spacing w:val="-4"/>
          <w:sz w:val="20"/>
          <w:vertAlign w:val="baseline"/>
        </w:rPr>
        <w:t> </w:t>
      </w:r>
      <w:r>
        <w:rPr>
          <w:rFonts w:ascii="Calibri" w:hAnsi="Calibri"/>
          <w:sz w:val="20"/>
          <w:vertAlign w:val="baseline"/>
        </w:rPr>
        <w:t>O.</w:t>
      </w:r>
      <w:r>
        <w:rPr>
          <w:rFonts w:ascii="Calibri" w:hAnsi="Calibri"/>
          <w:spacing w:val="-3"/>
          <w:sz w:val="20"/>
          <w:vertAlign w:val="baseline"/>
        </w:rPr>
        <w:t> </w:t>
      </w:r>
      <w:r>
        <w:rPr>
          <w:rFonts w:ascii="Calibri" w:hAnsi="Calibri"/>
          <w:sz w:val="20"/>
          <w:vertAlign w:val="baseline"/>
        </w:rPr>
        <w:t>Ajiye,</w:t>
      </w:r>
      <w:r>
        <w:rPr>
          <w:rFonts w:ascii="Calibri" w:hAnsi="Calibri"/>
          <w:spacing w:val="-3"/>
          <w:sz w:val="20"/>
          <w:vertAlign w:val="baseline"/>
        </w:rPr>
        <w:t> </w:t>
      </w:r>
      <w:r>
        <w:rPr>
          <w:rFonts w:ascii="Calibri" w:hAnsi="Calibri"/>
          <w:sz w:val="20"/>
          <w:vertAlign w:val="baseline"/>
        </w:rPr>
        <w:t>(2013)</w:t>
      </w:r>
      <w:r>
        <w:rPr>
          <w:rFonts w:ascii="Calibri" w:hAnsi="Calibri"/>
          <w:spacing w:val="-4"/>
          <w:sz w:val="20"/>
          <w:vertAlign w:val="baseline"/>
        </w:rPr>
        <w:t> </w:t>
      </w:r>
      <w:r>
        <w:rPr>
          <w:rFonts w:ascii="Calibri" w:hAnsi="Calibri"/>
          <w:sz w:val="20"/>
          <w:vertAlign w:val="baseline"/>
        </w:rPr>
        <w:t>“Nigerian</w:t>
      </w:r>
      <w:r>
        <w:rPr>
          <w:rFonts w:ascii="Calibri" w:hAnsi="Calibri"/>
          <w:spacing w:val="-3"/>
          <w:sz w:val="20"/>
          <w:vertAlign w:val="baseline"/>
        </w:rPr>
        <w:t> </w:t>
      </w:r>
      <w:r>
        <w:rPr>
          <w:rFonts w:ascii="Calibri" w:hAnsi="Calibri"/>
          <w:sz w:val="20"/>
          <w:vertAlign w:val="baseline"/>
        </w:rPr>
        <w:t>Cabotage:</w:t>
      </w:r>
      <w:r>
        <w:rPr>
          <w:rFonts w:ascii="Calibri" w:hAnsi="Calibri"/>
          <w:spacing w:val="-4"/>
          <w:sz w:val="20"/>
          <w:vertAlign w:val="baseline"/>
        </w:rPr>
        <w:t> </w:t>
      </w:r>
      <w:r>
        <w:rPr>
          <w:rFonts w:ascii="Calibri" w:hAnsi="Calibri"/>
          <w:sz w:val="20"/>
          <w:vertAlign w:val="baseline"/>
        </w:rPr>
        <w:t>Its</w:t>
      </w:r>
      <w:r>
        <w:rPr>
          <w:rFonts w:ascii="Calibri" w:hAnsi="Calibri"/>
          <w:spacing w:val="-5"/>
          <w:sz w:val="20"/>
          <w:vertAlign w:val="baseline"/>
        </w:rPr>
        <w:t> </w:t>
      </w:r>
      <w:r>
        <w:rPr>
          <w:rFonts w:ascii="Calibri" w:hAnsi="Calibri"/>
          <w:sz w:val="20"/>
          <w:vertAlign w:val="baseline"/>
        </w:rPr>
        <w:t>Policy,</w:t>
      </w:r>
      <w:r>
        <w:rPr>
          <w:rFonts w:ascii="Calibri" w:hAnsi="Calibri"/>
          <w:spacing w:val="-3"/>
          <w:sz w:val="20"/>
          <w:vertAlign w:val="baseline"/>
        </w:rPr>
        <w:t> </w:t>
      </w:r>
      <w:r>
        <w:rPr>
          <w:rFonts w:ascii="Calibri" w:hAnsi="Calibri"/>
          <w:sz w:val="20"/>
          <w:vertAlign w:val="baseline"/>
        </w:rPr>
        <w:t>Prospects</w:t>
      </w:r>
      <w:r>
        <w:rPr>
          <w:rFonts w:ascii="Calibri" w:hAnsi="Calibri"/>
          <w:spacing w:val="-2"/>
          <w:sz w:val="20"/>
          <w:vertAlign w:val="baseline"/>
        </w:rPr>
        <w:t> </w:t>
      </w:r>
      <w:r>
        <w:rPr>
          <w:rFonts w:ascii="Calibri" w:hAnsi="Calibri"/>
          <w:sz w:val="20"/>
          <w:vertAlign w:val="baseline"/>
        </w:rPr>
        <w:t>and</w:t>
      </w:r>
      <w:r>
        <w:rPr>
          <w:rFonts w:ascii="Calibri" w:hAnsi="Calibri"/>
          <w:spacing w:val="-3"/>
          <w:sz w:val="20"/>
          <w:vertAlign w:val="baseline"/>
        </w:rPr>
        <w:t> </w:t>
      </w:r>
      <w:r>
        <w:rPr>
          <w:rFonts w:ascii="Calibri" w:hAnsi="Calibri"/>
          <w:sz w:val="20"/>
          <w:vertAlign w:val="baseline"/>
        </w:rPr>
        <w:t>Challenges”,</w:t>
      </w:r>
      <w:r>
        <w:rPr>
          <w:rFonts w:ascii="Calibri" w:hAnsi="Calibri"/>
          <w:spacing w:val="-3"/>
          <w:sz w:val="20"/>
          <w:vertAlign w:val="baseline"/>
        </w:rPr>
        <w:t> </w:t>
      </w:r>
      <w:r>
        <w:rPr>
          <w:rFonts w:ascii="Calibri" w:hAnsi="Calibri"/>
          <w:sz w:val="20"/>
          <w:vertAlign w:val="baseline"/>
        </w:rPr>
        <w:t>Journal</w:t>
      </w:r>
      <w:r>
        <w:rPr>
          <w:rFonts w:ascii="Calibri" w:hAnsi="Calibri"/>
          <w:spacing w:val="-3"/>
          <w:sz w:val="20"/>
          <w:vertAlign w:val="baseline"/>
        </w:rPr>
        <w:t> </w:t>
      </w:r>
      <w:r>
        <w:rPr>
          <w:rFonts w:ascii="Calibri" w:hAnsi="Calibri"/>
          <w:sz w:val="20"/>
          <w:vertAlign w:val="baseline"/>
        </w:rPr>
        <w:t>of</w:t>
      </w:r>
      <w:r>
        <w:rPr>
          <w:rFonts w:ascii="Calibri" w:hAnsi="Calibri"/>
          <w:spacing w:val="-5"/>
          <w:sz w:val="20"/>
          <w:vertAlign w:val="baseline"/>
        </w:rPr>
        <w:t> </w:t>
      </w:r>
      <w:r>
        <w:rPr>
          <w:rFonts w:ascii="Calibri" w:hAnsi="Calibri"/>
          <w:sz w:val="20"/>
          <w:vertAlign w:val="baseline"/>
        </w:rPr>
        <w:t>Economics</w:t>
      </w:r>
      <w:r>
        <w:rPr>
          <w:rFonts w:ascii="Calibri" w:hAnsi="Calibri"/>
          <w:spacing w:val="-5"/>
          <w:sz w:val="20"/>
          <w:vertAlign w:val="baseline"/>
        </w:rPr>
        <w:t> </w:t>
      </w:r>
      <w:r>
        <w:rPr>
          <w:rFonts w:ascii="Calibri" w:hAnsi="Calibri"/>
          <w:sz w:val="20"/>
          <w:vertAlign w:val="baseline"/>
        </w:rPr>
        <w:t>and</w:t>
      </w:r>
      <w:r>
        <w:rPr>
          <w:rFonts w:ascii="Calibri" w:hAnsi="Calibri"/>
          <w:spacing w:val="-3"/>
          <w:sz w:val="20"/>
          <w:vertAlign w:val="baseline"/>
        </w:rPr>
        <w:t> </w:t>
      </w:r>
      <w:r>
        <w:rPr>
          <w:rFonts w:ascii="Calibri" w:hAnsi="Calibri"/>
          <w:sz w:val="20"/>
          <w:vertAlign w:val="baseline"/>
        </w:rPr>
        <w:t>Social Development , Vol.4, No.14. </w:t>
      </w:r>
      <w:hyperlink r:id="rId18">
        <w:r>
          <w:rPr>
            <w:rFonts w:ascii="Calibri" w:hAnsi="Calibri"/>
            <w:color w:val="0000FF"/>
            <w:sz w:val="20"/>
            <w:u w:val="single" w:color="0000FF"/>
            <w:vertAlign w:val="baseline"/>
          </w:rPr>
          <w:t>https://core.ac.uk/download/pdf/234646057.pdf</w:t>
        </w:r>
        <w:r>
          <w:rPr>
            <w:rFonts w:ascii="Calibri" w:hAnsi="Calibri"/>
            <w:sz w:val="20"/>
            <w:vertAlign w:val="baseline"/>
          </w:rPr>
          <w:t>.</w:t>
        </w:r>
      </w:hyperlink>
      <w:r>
        <w:rPr>
          <w:rFonts w:ascii="Calibri" w:hAnsi="Calibri"/>
          <w:sz w:val="20"/>
          <w:vertAlign w:val="baseline"/>
        </w:rPr>
        <w:t> ccessed</w:t>
      </w:r>
    </w:p>
    <w:p>
      <w:pPr>
        <w:spacing w:after="0"/>
        <w:jc w:val="left"/>
        <w:rPr>
          <w:rFonts w:ascii="Calibri" w:hAnsi="Calibri"/>
          <w:sz w:val="20"/>
        </w:rPr>
        <w:sectPr>
          <w:pgSz w:w="11910" w:h="16840"/>
          <w:pgMar w:header="0" w:footer="1002" w:top="1300" w:bottom="1200" w:left="1280" w:right="760"/>
        </w:sectPr>
      </w:pPr>
    </w:p>
    <w:p>
      <w:pPr>
        <w:pStyle w:val="BodyText"/>
        <w:spacing w:line="480" w:lineRule="auto" w:before="74"/>
        <w:ind w:left="160" w:right="678"/>
        <w:jc w:val="both"/>
      </w:pPr>
      <w:r>
        <w:rPr/>
        <w:t>training of Nigerian cadets on board the vessel during year of waiver, evidence of</w:t>
      </w:r>
      <w:r>
        <w:rPr>
          <w:spacing w:val="40"/>
        </w:rPr>
        <w:t> </w:t>
      </w:r>
      <w:r>
        <w:rPr/>
        <w:t>sponsorship of training for Nigerian Seafarers/Cadets and evidence of dry – docking and ship repairs in Nigeria. The waiver certificate shall be renewed every year. Nonetheless, any applicant found to have made false declaration in respect of the registration shall be sanctioned by the Minister and in addition, be liable to penalties prescribed under the Act. This research agrees with S.O. Ajiye on grounds of non-availability as a condition for the grant of waiver but went further to state other conditions and procedures for the grants of</w:t>
      </w:r>
      <w:r>
        <w:rPr>
          <w:spacing w:val="40"/>
        </w:rPr>
        <w:t> </w:t>
      </w:r>
      <w:r>
        <w:rPr/>
        <w:t>such waivers.</w:t>
      </w:r>
    </w:p>
    <w:p>
      <w:pPr>
        <w:pStyle w:val="BodyText"/>
      </w:pPr>
    </w:p>
    <w:p>
      <w:pPr>
        <w:pStyle w:val="BodyText"/>
      </w:pPr>
    </w:p>
    <w:p>
      <w:pPr>
        <w:pStyle w:val="BodyText"/>
      </w:pPr>
    </w:p>
    <w:p>
      <w:pPr>
        <w:pStyle w:val="BodyText"/>
        <w:spacing w:before="133"/>
      </w:pPr>
    </w:p>
    <w:p>
      <w:pPr>
        <w:pStyle w:val="Heading2"/>
        <w:numPr>
          <w:ilvl w:val="1"/>
          <w:numId w:val="6"/>
        </w:numPr>
        <w:tabs>
          <w:tab w:pos="880" w:val="left" w:leader="none"/>
        </w:tabs>
        <w:spacing w:line="240" w:lineRule="auto" w:before="0" w:after="0"/>
        <w:ind w:left="880" w:right="0" w:hanging="720"/>
        <w:jc w:val="left"/>
      </w:pPr>
      <w:bookmarkStart w:name="_bookmark16" w:id="17"/>
      <w:bookmarkEnd w:id="17"/>
      <w:r>
        <w:rPr>
          <w:b w:val="0"/>
        </w:rPr>
      </w:r>
      <w:r>
        <w:rPr>
          <w:spacing w:val="-2"/>
        </w:rPr>
        <w:t>Justification</w:t>
      </w:r>
    </w:p>
    <w:p>
      <w:pPr>
        <w:pStyle w:val="BodyText"/>
        <w:spacing w:line="482" w:lineRule="auto" w:before="271"/>
        <w:ind w:left="160" w:right="686"/>
        <w:jc w:val="both"/>
      </w:pPr>
      <w:r>
        <w:rPr/>
        <w:t>This study is beneficial to all those whether local or foreign who come into contact with the Maritime sector with regards to Cabotage.</w:t>
      </w:r>
    </w:p>
    <w:p>
      <w:pPr>
        <w:pStyle w:val="BodyText"/>
        <w:spacing w:line="480" w:lineRule="auto" w:before="194"/>
        <w:ind w:left="160" w:right="682"/>
        <w:jc w:val="both"/>
      </w:pPr>
      <w:r>
        <w:rPr/>
        <w:t>It is expected that the scholarly examination and recommendations of this study will be beneficial to those in Maritime Law or Public International Law whether as Legal Practitioners, Legal Academics, Students of Law. It would go a long way in ensuring that readers of all age and assimilation are carried along in the discovery of opportunities unravelled by</w:t>
      </w:r>
      <w:r>
        <w:rPr>
          <w:spacing w:val="-1"/>
        </w:rPr>
        <w:t> </w:t>
      </w:r>
      <w:r>
        <w:rPr/>
        <w:t>proper implementation of Cabotage Law in Nigeria. Furthermore, this research will be an additional reference material in Cabotage Law under the Nigerian Law.</w:t>
      </w:r>
    </w:p>
    <w:p>
      <w:pPr>
        <w:pStyle w:val="BodyText"/>
        <w:spacing w:before="212"/>
      </w:pPr>
    </w:p>
    <w:p>
      <w:pPr>
        <w:pStyle w:val="Heading2"/>
        <w:numPr>
          <w:ilvl w:val="1"/>
          <w:numId w:val="6"/>
        </w:numPr>
        <w:tabs>
          <w:tab w:pos="880" w:val="left" w:leader="none"/>
        </w:tabs>
        <w:spacing w:line="240" w:lineRule="auto" w:before="0" w:after="0"/>
        <w:ind w:left="880" w:right="0" w:hanging="720"/>
        <w:jc w:val="left"/>
      </w:pPr>
      <w:bookmarkStart w:name="_bookmark17" w:id="18"/>
      <w:bookmarkEnd w:id="18"/>
      <w:r>
        <w:rPr>
          <w:b w:val="0"/>
        </w:rPr>
      </w:r>
      <w:r>
        <w:rPr/>
        <w:t>Organization</w:t>
      </w:r>
      <w:r>
        <w:rPr>
          <w:spacing w:val="-1"/>
        </w:rPr>
        <w:t> </w:t>
      </w:r>
      <w:r>
        <w:rPr>
          <w:spacing w:val="-2"/>
        </w:rPr>
        <w:t>Layout</w:t>
      </w:r>
    </w:p>
    <w:p>
      <w:pPr>
        <w:pStyle w:val="BodyText"/>
        <w:spacing w:before="271"/>
        <w:ind w:left="160"/>
        <w:jc w:val="both"/>
      </w:pPr>
      <w:r>
        <w:rPr/>
        <w:t>This</w:t>
      </w:r>
      <w:r>
        <w:rPr>
          <w:spacing w:val="-1"/>
        </w:rPr>
        <w:t> </w:t>
      </w:r>
      <w:r>
        <w:rPr/>
        <w:t>study</w:t>
      </w:r>
      <w:r>
        <w:rPr>
          <w:spacing w:val="-5"/>
        </w:rPr>
        <w:t> </w:t>
      </w:r>
      <w:r>
        <w:rPr/>
        <w:t>is structured as </w:t>
      </w:r>
      <w:r>
        <w:rPr>
          <w:spacing w:val="-2"/>
        </w:rPr>
        <w:t>follows:</w:t>
      </w:r>
    </w:p>
    <w:p>
      <w:pPr>
        <w:pStyle w:val="BodyText"/>
        <w:spacing w:before="200"/>
      </w:pPr>
    </w:p>
    <w:p>
      <w:pPr>
        <w:pStyle w:val="BodyText"/>
        <w:spacing w:line="480" w:lineRule="auto"/>
        <w:ind w:left="160" w:right="678"/>
        <w:jc w:val="both"/>
      </w:pPr>
      <w:r>
        <w:rPr/>
        <w:t>Chapter One introduces the study and deals with general introduction which covers the background</w:t>
      </w:r>
      <w:r>
        <w:rPr>
          <w:spacing w:val="9"/>
        </w:rPr>
        <w:t> </w:t>
      </w:r>
      <w:r>
        <w:rPr/>
        <w:t>to</w:t>
      </w:r>
      <w:r>
        <w:rPr>
          <w:spacing w:val="9"/>
        </w:rPr>
        <w:t> </w:t>
      </w:r>
      <w:r>
        <w:rPr/>
        <w:t>the</w:t>
      </w:r>
      <w:r>
        <w:rPr>
          <w:spacing w:val="10"/>
        </w:rPr>
        <w:t> </w:t>
      </w:r>
      <w:r>
        <w:rPr/>
        <w:t>study,</w:t>
      </w:r>
      <w:r>
        <w:rPr>
          <w:spacing w:val="11"/>
        </w:rPr>
        <w:t> </w:t>
      </w:r>
      <w:r>
        <w:rPr/>
        <w:t>statement</w:t>
      </w:r>
      <w:r>
        <w:rPr>
          <w:spacing w:val="8"/>
        </w:rPr>
        <w:t> </w:t>
      </w:r>
      <w:r>
        <w:rPr/>
        <w:t>of</w:t>
      </w:r>
      <w:r>
        <w:rPr>
          <w:spacing w:val="8"/>
        </w:rPr>
        <w:t> </w:t>
      </w:r>
      <w:r>
        <w:rPr/>
        <w:t>problem,</w:t>
      </w:r>
      <w:r>
        <w:rPr>
          <w:spacing w:val="10"/>
        </w:rPr>
        <w:t> </w:t>
      </w:r>
      <w:r>
        <w:rPr/>
        <w:t>aim</w:t>
      </w:r>
      <w:r>
        <w:rPr>
          <w:spacing w:val="9"/>
        </w:rPr>
        <w:t> </w:t>
      </w:r>
      <w:r>
        <w:rPr/>
        <w:t>and</w:t>
      </w:r>
      <w:r>
        <w:rPr>
          <w:spacing w:val="8"/>
        </w:rPr>
        <w:t> </w:t>
      </w:r>
      <w:r>
        <w:rPr/>
        <w:t>objectives</w:t>
      </w:r>
      <w:r>
        <w:rPr>
          <w:spacing w:val="9"/>
        </w:rPr>
        <w:t> </w:t>
      </w:r>
      <w:r>
        <w:rPr/>
        <w:t>of</w:t>
      </w:r>
      <w:r>
        <w:rPr>
          <w:spacing w:val="9"/>
        </w:rPr>
        <w:t> </w:t>
      </w:r>
      <w:r>
        <w:rPr/>
        <w:t>the</w:t>
      </w:r>
      <w:r>
        <w:rPr>
          <w:spacing w:val="11"/>
        </w:rPr>
        <w:t> </w:t>
      </w:r>
      <w:r>
        <w:rPr/>
        <w:t>study,</w:t>
      </w:r>
      <w:r>
        <w:rPr>
          <w:spacing w:val="17"/>
        </w:rPr>
        <w:t> </w:t>
      </w:r>
      <w:r>
        <w:rPr/>
        <w:t>scope</w:t>
      </w:r>
      <w:r>
        <w:rPr>
          <w:spacing w:val="8"/>
        </w:rPr>
        <w:t> </w:t>
      </w:r>
      <w:r>
        <w:rPr/>
        <w:t>of</w:t>
      </w:r>
      <w:r>
        <w:rPr>
          <w:spacing w:val="8"/>
        </w:rPr>
        <w:t> </w:t>
      </w:r>
      <w:r>
        <w:rPr>
          <w:spacing w:val="-5"/>
        </w:rPr>
        <w:t>the</w:t>
      </w:r>
    </w:p>
    <w:p>
      <w:pPr>
        <w:spacing w:after="0" w:line="480" w:lineRule="auto"/>
        <w:jc w:val="both"/>
        <w:sectPr>
          <w:pgSz w:w="11910" w:h="16840"/>
          <w:pgMar w:header="0" w:footer="1002" w:top="1340" w:bottom="1200" w:left="1280" w:right="760"/>
        </w:sectPr>
      </w:pPr>
    </w:p>
    <w:p>
      <w:pPr>
        <w:pStyle w:val="BodyText"/>
        <w:spacing w:line="482" w:lineRule="auto" w:before="74"/>
        <w:ind w:left="160" w:right="680"/>
        <w:jc w:val="both"/>
      </w:pPr>
      <w:r>
        <w:rPr/>
        <w:t>study, research methodology, literature review, justification of the study, and organization </w:t>
      </w:r>
      <w:r>
        <w:rPr>
          <w:spacing w:val="-2"/>
        </w:rPr>
        <w:t>layout.</w:t>
      </w:r>
    </w:p>
    <w:p>
      <w:pPr>
        <w:pStyle w:val="BodyText"/>
        <w:spacing w:line="480" w:lineRule="auto" w:before="193"/>
        <w:ind w:left="160" w:right="678"/>
        <w:jc w:val="both"/>
      </w:pPr>
      <w:r>
        <w:rPr/>
        <w:t>Chapter Two deals with the historical development of Cabotage Laws in Nigeria. It begins with an introduction followed by the historical development of Cabotage Laws in Nigeria, looking at various Cabotage regimes.</w:t>
      </w:r>
    </w:p>
    <w:p>
      <w:pPr>
        <w:pStyle w:val="BodyText"/>
        <w:spacing w:line="480" w:lineRule="auto" w:before="203"/>
        <w:ind w:left="160" w:right="677"/>
        <w:jc w:val="both"/>
      </w:pPr>
      <w:r>
        <w:rPr/>
        <w:t>Chapter Three provides an overview of the Legal and Institutional Framework for Cabotage</w:t>
      </w:r>
      <w:r>
        <w:rPr>
          <w:spacing w:val="40"/>
        </w:rPr>
        <w:t> </w:t>
      </w:r>
      <w:r>
        <w:rPr/>
        <w:t>in Nigeria which covers the Coastal and Inland Shipping</w:t>
      </w:r>
      <w:r>
        <w:rPr>
          <w:spacing w:val="-1"/>
        </w:rPr>
        <w:t> </w:t>
      </w:r>
      <w:r>
        <w:rPr/>
        <w:t>(Cabotage) Act 2003, Guidelines on implementation of</w:t>
      </w:r>
      <w:r>
        <w:rPr>
          <w:spacing w:val="-1"/>
        </w:rPr>
        <w:t> </w:t>
      </w:r>
      <w:r>
        <w:rPr/>
        <w:t>the</w:t>
      </w:r>
      <w:r>
        <w:rPr>
          <w:spacing w:val="-1"/>
        </w:rPr>
        <w:t> </w:t>
      </w:r>
      <w:r>
        <w:rPr/>
        <w:t>Coastal and Inland</w:t>
      </w:r>
      <w:r>
        <w:rPr>
          <w:spacing w:val="-1"/>
        </w:rPr>
        <w:t> </w:t>
      </w:r>
      <w:r>
        <w:rPr/>
        <w:t>Shipping (Cabotage)</w:t>
      </w:r>
      <w:r>
        <w:rPr>
          <w:spacing w:val="-1"/>
        </w:rPr>
        <w:t> </w:t>
      </w:r>
      <w:r>
        <w:rPr/>
        <w:t>Act 2003 and revised</w:t>
      </w:r>
      <w:r>
        <w:rPr>
          <w:spacing w:val="-1"/>
        </w:rPr>
        <w:t> </w:t>
      </w:r>
      <w:r>
        <w:rPr/>
        <w:t>in 2007, Coastal and Inland Shipping Cabotage (Detention of Ships) Regulations 2006, Cabotage Vessel Financing Fund (CVFF) Guidelines, 2006, Bareboat Charter Regulations 2006, Merchant Shipping Act 2017, United Nations Convention on the Law of the Sea and the United Nations Convention of the Sale of Goods. Taking into consideration the institutional framework such as the Nigerian Maritime Administration and Safety Agency (NIMASA), Nigerian Navy, Nigerian Ports Authority (NPA), National Petroleum Investment and Management Services (NAPIMS), and the Nigerian National Petroleum Commission</w:t>
      </w:r>
      <w:r>
        <w:rPr>
          <w:spacing w:val="80"/>
        </w:rPr>
        <w:t> </w:t>
      </w:r>
      <w:r>
        <w:rPr>
          <w:spacing w:val="-2"/>
        </w:rPr>
        <w:t>(NNPC)</w:t>
      </w:r>
    </w:p>
    <w:p>
      <w:pPr>
        <w:pStyle w:val="BodyText"/>
        <w:spacing w:line="480" w:lineRule="auto" w:before="200"/>
        <w:ind w:left="160" w:right="682"/>
        <w:jc w:val="both"/>
      </w:pPr>
      <w:r>
        <w:rPr/>
        <w:t>Chapter Four provides a critical examination of the issues affecting Cabotage Administration in the Nigerian Maritime Industry which includes but not limited to licenses to foreign vessels, registration, waivers, and Cabotage Vessel Financing Fund.</w:t>
      </w:r>
    </w:p>
    <w:p>
      <w:pPr>
        <w:pStyle w:val="BodyText"/>
        <w:spacing w:line="482" w:lineRule="auto" w:before="200"/>
        <w:ind w:left="160" w:right="685"/>
        <w:jc w:val="both"/>
      </w:pPr>
      <w:r>
        <w:rPr/>
        <w:t>Chapter Five provides a summary of the entire dissertation. It also contains summary, findings, recommendations and conclusion.</w:t>
      </w:r>
    </w:p>
    <w:p>
      <w:pPr>
        <w:spacing w:after="0" w:line="482" w:lineRule="auto"/>
        <w:jc w:val="both"/>
        <w:sectPr>
          <w:pgSz w:w="11910" w:h="16840"/>
          <w:pgMar w:header="0" w:footer="1002" w:top="1340" w:bottom="1200" w:left="1280" w:right="760"/>
        </w:sectPr>
      </w:pPr>
    </w:p>
    <w:p>
      <w:pPr>
        <w:pStyle w:val="BodyText"/>
        <w:spacing w:before="4"/>
        <w:rPr>
          <w:sz w:val="17"/>
        </w:rPr>
      </w:pPr>
    </w:p>
    <w:p>
      <w:pPr>
        <w:spacing w:after="0"/>
        <w:rPr>
          <w:sz w:val="17"/>
        </w:rPr>
        <w:sectPr>
          <w:footerReference w:type="default" r:id="rId19"/>
          <w:pgSz w:w="11910" w:h="16840"/>
          <w:pgMar w:header="0" w:footer="1002" w:top="1920" w:bottom="1200" w:left="1280" w:right="760"/>
        </w:sectPr>
      </w:pPr>
    </w:p>
    <w:p>
      <w:pPr>
        <w:pStyle w:val="Heading1"/>
        <w:spacing w:before="61"/>
        <w:ind w:left="5" w:right="524"/>
      </w:pPr>
      <w:bookmarkStart w:name="_TOC_250001" w:id="19"/>
      <w:r>
        <w:rPr/>
        <w:t>CHAPTER</w:t>
      </w:r>
      <w:r>
        <w:rPr>
          <w:spacing w:val="-4"/>
        </w:rPr>
        <w:t> </w:t>
      </w:r>
      <w:bookmarkEnd w:id="19"/>
      <w:r>
        <w:rPr>
          <w:spacing w:val="-5"/>
        </w:rPr>
        <w:t>TWO</w:t>
      </w:r>
    </w:p>
    <w:p>
      <w:pPr>
        <w:pStyle w:val="BodyText"/>
        <w:rPr>
          <w:b/>
        </w:rPr>
      </w:pPr>
    </w:p>
    <w:p>
      <w:pPr>
        <w:pStyle w:val="BodyText"/>
        <w:spacing w:before="65"/>
        <w:rPr>
          <w:b/>
        </w:rPr>
      </w:pPr>
    </w:p>
    <w:p>
      <w:pPr>
        <w:pStyle w:val="Heading1"/>
        <w:ind w:right="517"/>
      </w:pPr>
      <w:bookmarkStart w:name="_bookmark18" w:id="20"/>
      <w:bookmarkEnd w:id="20"/>
      <w:r>
        <w:rPr>
          <w:b w:val="0"/>
        </w:rPr>
      </w:r>
      <w:r>
        <w:rPr/>
        <w:t>HISTORICAL</w:t>
      </w:r>
      <w:r>
        <w:rPr>
          <w:spacing w:val="-3"/>
        </w:rPr>
        <w:t> </w:t>
      </w:r>
      <w:r>
        <w:rPr/>
        <w:t>DEVELOPMENT</w:t>
      </w:r>
      <w:r>
        <w:rPr>
          <w:spacing w:val="-2"/>
        </w:rPr>
        <w:t> </w:t>
      </w:r>
      <w:r>
        <w:rPr/>
        <w:t>OF</w:t>
      </w:r>
      <w:r>
        <w:rPr>
          <w:spacing w:val="-3"/>
        </w:rPr>
        <w:t> </w:t>
      </w:r>
      <w:r>
        <w:rPr/>
        <w:t>CABOTAGE</w:t>
      </w:r>
      <w:r>
        <w:rPr>
          <w:spacing w:val="-1"/>
        </w:rPr>
        <w:t> </w:t>
      </w:r>
      <w:r>
        <w:rPr/>
        <w:t>LAWS IN</w:t>
      </w:r>
      <w:r>
        <w:rPr>
          <w:spacing w:val="-1"/>
        </w:rPr>
        <w:t> </w:t>
      </w:r>
      <w:r>
        <w:rPr>
          <w:spacing w:val="-2"/>
        </w:rPr>
        <w:t>NIGERIA</w:t>
      </w:r>
    </w:p>
    <w:p>
      <w:pPr>
        <w:pStyle w:val="BodyText"/>
        <w:rPr>
          <w:b/>
        </w:rPr>
      </w:pPr>
    </w:p>
    <w:p>
      <w:pPr>
        <w:pStyle w:val="BodyText"/>
        <w:spacing w:before="64"/>
        <w:rPr>
          <w:b/>
        </w:rPr>
      </w:pPr>
    </w:p>
    <w:p>
      <w:pPr>
        <w:pStyle w:val="Heading2"/>
        <w:numPr>
          <w:ilvl w:val="1"/>
          <w:numId w:val="8"/>
        </w:numPr>
        <w:tabs>
          <w:tab w:pos="520" w:val="left" w:leader="none"/>
        </w:tabs>
        <w:spacing w:line="240" w:lineRule="auto" w:before="1" w:after="0"/>
        <w:ind w:left="520" w:right="0" w:hanging="360"/>
        <w:jc w:val="both"/>
      </w:pPr>
      <w:bookmarkStart w:name="_bookmark19" w:id="21"/>
      <w:bookmarkEnd w:id="21"/>
      <w:r>
        <w:rPr>
          <w:b w:val="0"/>
        </w:rPr>
      </w:r>
      <w:r>
        <w:rPr>
          <w:spacing w:val="-2"/>
        </w:rPr>
        <w:t>Introduction</w:t>
      </w:r>
    </w:p>
    <w:p>
      <w:pPr>
        <w:pStyle w:val="BodyText"/>
        <w:spacing w:line="480" w:lineRule="auto" w:before="271"/>
        <w:ind w:left="160" w:right="672"/>
        <w:jc w:val="both"/>
      </w:pPr>
      <w:r>
        <w:rPr/>
        <w:t>The opportunities provided by the Cabotage regime are obviously not in doubt. The government mindful of the need to develop indigenous merchant marine fleet or shipping industry has at various times enacted laws, initiated policies and projects and administrative initiatives to evolve relevant strategic framework in order to develop the Maritime sector making Nigeria a maritime hub not only in West Africa but also globally. This chapter gives the historical development of Cabotage and its Laws in Nigeria taking cognizance of the various Cabotage regimes. The Cabotage regimes are intended to leverage local interests, contents and participation to optimize the national threshold in the domestic trade, while preserving free enterprise through creative partnership with foreign interests. It will promote the</w:t>
      </w:r>
      <w:r>
        <w:rPr>
          <w:spacing w:val="-3"/>
        </w:rPr>
        <w:t> </w:t>
      </w:r>
      <w:r>
        <w:rPr/>
        <w:t>development</w:t>
      </w:r>
      <w:r>
        <w:rPr>
          <w:spacing w:val="-2"/>
        </w:rPr>
        <w:t> </w:t>
      </w:r>
      <w:r>
        <w:rPr/>
        <w:t>of</w:t>
      </w:r>
      <w:r>
        <w:rPr>
          <w:spacing w:val="-3"/>
        </w:rPr>
        <w:t> </w:t>
      </w:r>
      <w:r>
        <w:rPr/>
        <w:t>indigenous</w:t>
      </w:r>
      <w:r>
        <w:rPr>
          <w:spacing w:val="-2"/>
        </w:rPr>
        <w:t> </w:t>
      </w:r>
      <w:r>
        <w:rPr/>
        <w:t>tonnage</w:t>
      </w:r>
      <w:r>
        <w:rPr>
          <w:spacing w:val="-3"/>
        </w:rPr>
        <w:t> </w:t>
      </w:r>
      <w:r>
        <w:rPr/>
        <w:t>and</w:t>
      </w:r>
      <w:r>
        <w:rPr>
          <w:spacing w:val="-2"/>
        </w:rPr>
        <w:t> </w:t>
      </w:r>
      <w:r>
        <w:rPr/>
        <w:t>restrict</w:t>
      </w:r>
      <w:r>
        <w:rPr>
          <w:spacing w:val="-2"/>
        </w:rPr>
        <w:t> </w:t>
      </w:r>
      <w:r>
        <w:rPr/>
        <w:t>the</w:t>
      </w:r>
      <w:r>
        <w:rPr>
          <w:spacing w:val="-3"/>
        </w:rPr>
        <w:t> </w:t>
      </w:r>
      <w:r>
        <w:rPr/>
        <w:t>participation</w:t>
      </w:r>
      <w:r>
        <w:rPr>
          <w:spacing w:val="-2"/>
        </w:rPr>
        <w:t> </w:t>
      </w:r>
      <w:r>
        <w:rPr/>
        <w:t>of</w:t>
      </w:r>
      <w:r>
        <w:rPr>
          <w:spacing w:val="-3"/>
        </w:rPr>
        <w:t> </w:t>
      </w:r>
      <w:r>
        <w:rPr/>
        <w:t>foreigners</w:t>
      </w:r>
      <w:r>
        <w:rPr>
          <w:spacing w:val="-3"/>
        </w:rPr>
        <w:t> </w:t>
      </w:r>
      <w:r>
        <w:rPr/>
        <w:t>in domestic maritime business.</w:t>
      </w:r>
    </w:p>
    <w:p>
      <w:pPr>
        <w:pStyle w:val="BodyText"/>
        <w:spacing w:before="211"/>
      </w:pPr>
    </w:p>
    <w:p>
      <w:pPr>
        <w:pStyle w:val="Heading2"/>
        <w:numPr>
          <w:ilvl w:val="1"/>
          <w:numId w:val="8"/>
        </w:numPr>
        <w:tabs>
          <w:tab w:pos="520" w:val="left" w:leader="none"/>
        </w:tabs>
        <w:spacing w:line="240" w:lineRule="auto" w:before="0" w:after="0"/>
        <w:ind w:left="520" w:right="0" w:hanging="360"/>
        <w:jc w:val="both"/>
      </w:pPr>
      <w:bookmarkStart w:name="_bookmark20" w:id="22"/>
      <w:bookmarkEnd w:id="22"/>
      <w:r>
        <w:rPr>
          <w:b w:val="0"/>
        </w:rPr>
      </w:r>
      <w:r>
        <w:rPr/>
        <w:t>Historical</w:t>
      </w:r>
      <w:r>
        <w:rPr>
          <w:spacing w:val="-1"/>
        </w:rPr>
        <w:t> </w:t>
      </w:r>
      <w:r>
        <w:rPr/>
        <w:t>Development</w:t>
      </w:r>
      <w:r>
        <w:rPr>
          <w:spacing w:val="-1"/>
        </w:rPr>
        <w:t> </w:t>
      </w:r>
      <w:r>
        <w:rPr/>
        <w:t>of Cabotage</w:t>
      </w:r>
      <w:r>
        <w:rPr>
          <w:spacing w:val="-2"/>
        </w:rPr>
        <w:t> </w:t>
      </w:r>
      <w:r>
        <w:rPr/>
        <w:t>Laws</w:t>
      </w:r>
      <w:r>
        <w:rPr>
          <w:spacing w:val="-4"/>
        </w:rPr>
        <w:t> </w:t>
      </w:r>
      <w:r>
        <w:rPr/>
        <w:t>in</w:t>
      </w:r>
      <w:r>
        <w:rPr>
          <w:spacing w:val="1"/>
        </w:rPr>
        <w:t> </w:t>
      </w:r>
      <w:r>
        <w:rPr>
          <w:spacing w:val="-2"/>
        </w:rPr>
        <w:t>Nigeria</w:t>
      </w:r>
    </w:p>
    <w:p>
      <w:pPr>
        <w:pStyle w:val="BodyText"/>
        <w:spacing w:line="480" w:lineRule="auto" w:before="271"/>
        <w:ind w:left="160" w:right="674"/>
        <w:jc w:val="both"/>
      </w:pPr>
      <w:r>
        <w:rPr/>
        <w:t>There is the belief that Cabotage was first enacted in the 16</w:t>
      </w:r>
      <w:r>
        <w:rPr>
          <w:vertAlign w:val="superscript"/>
        </w:rPr>
        <w:t>th</w:t>
      </w:r>
      <w:r>
        <w:rPr>
          <w:vertAlign w:val="baseline"/>
        </w:rPr>
        <w:t> century by the French. The navigation between ports on French coast was restricted to French ships. This principle was later extended to apply to navigation between a metropolitan country and its overseas colonies. However the American Marine Act of 1920 also known as the Jones Act seems to</w:t>
      </w:r>
      <w:r>
        <w:rPr>
          <w:spacing w:val="40"/>
          <w:vertAlign w:val="baseline"/>
        </w:rPr>
        <w:t> </w:t>
      </w:r>
      <w:r>
        <w:rPr>
          <w:vertAlign w:val="baseline"/>
        </w:rPr>
        <w:t>be the first formal enactment on Cabotage</w:t>
      </w:r>
      <w:r>
        <w:rPr>
          <w:vertAlign w:val="superscript"/>
        </w:rPr>
        <w:t>38</w:t>
      </w:r>
      <w:r>
        <w:rPr>
          <w:vertAlign w:val="baseline"/>
        </w:rPr>
        <w:t>. This Act serves amongst other things to regulate maritime</w:t>
      </w:r>
      <w:r>
        <w:rPr>
          <w:spacing w:val="27"/>
          <w:vertAlign w:val="baseline"/>
        </w:rPr>
        <w:t> </w:t>
      </w:r>
      <w:r>
        <w:rPr>
          <w:vertAlign w:val="baseline"/>
        </w:rPr>
        <w:t>commerce</w:t>
      </w:r>
      <w:r>
        <w:rPr>
          <w:spacing w:val="29"/>
          <w:vertAlign w:val="baseline"/>
        </w:rPr>
        <w:t> </w:t>
      </w:r>
      <w:r>
        <w:rPr>
          <w:vertAlign w:val="baseline"/>
        </w:rPr>
        <w:t>in</w:t>
      </w:r>
      <w:r>
        <w:rPr>
          <w:spacing w:val="30"/>
          <w:vertAlign w:val="baseline"/>
        </w:rPr>
        <w:t> </w:t>
      </w:r>
      <w:r>
        <w:rPr>
          <w:vertAlign w:val="baseline"/>
        </w:rPr>
        <w:t>the</w:t>
      </w:r>
      <w:r>
        <w:rPr>
          <w:spacing w:val="29"/>
          <w:vertAlign w:val="baseline"/>
        </w:rPr>
        <w:t> </w:t>
      </w:r>
      <w:r>
        <w:rPr>
          <w:vertAlign w:val="baseline"/>
        </w:rPr>
        <w:t>United</w:t>
      </w:r>
      <w:r>
        <w:rPr>
          <w:spacing w:val="30"/>
          <w:vertAlign w:val="baseline"/>
        </w:rPr>
        <w:t> </w:t>
      </w:r>
      <w:r>
        <w:rPr>
          <w:vertAlign w:val="baseline"/>
        </w:rPr>
        <w:t>States</w:t>
      </w:r>
      <w:r>
        <w:rPr>
          <w:spacing w:val="32"/>
          <w:vertAlign w:val="baseline"/>
        </w:rPr>
        <w:t> </w:t>
      </w:r>
      <w:r>
        <w:rPr>
          <w:vertAlign w:val="baseline"/>
        </w:rPr>
        <w:t>waters</w:t>
      </w:r>
      <w:r>
        <w:rPr>
          <w:spacing w:val="34"/>
          <w:vertAlign w:val="baseline"/>
        </w:rPr>
        <w:t> </w:t>
      </w:r>
      <w:r>
        <w:rPr>
          <w:vertAlign w:val="baseline"/>
        </w:rPr>
        <w:t>and</w:t>
      </w:r>
      <w:r>
        <w:rPr>
          <w:spacing w:val="29"/>
          <w:vertAlign w:val="baseline"/>
        </w:rPr>
        <w:t> </w:t>
      </w:r>
      <w:r>
        <w:rPr>
          <w:vertAlign w:val="baseline"/>
        </w:rPr>
        <w:t>between</w:t>
      </w:r>
      <w:r>
        <w:rPr>
          <w:spacing w:val="30"/>
          <w:vertAlign w:val="baseline"/>
        </w:rPr>
        <w:t> </w:t>
      </w:r>
      <w:r>
        <w:rPr>
          <w:vertAlign w:val="baseline"/>
        </w:rPr>
        <w:t>United</w:t>
      </w:r>
      <w:r>
        <w:rPr>
          <w:spacing w:val="31"/>
          <w:vertAlign w:val="baseline"/>
        </w:rPr>
        <w:t> </w:t>
      </w:r>
      <w:r>
        <w:rPr>
          <w:vertAlign w:val="baseline"/>
        </w:rPr>
        <w:t>States</w:t>
      </w:r>
      <w:r>
        <w:rPr>
          <w:spacing w:val="30"/>
          <w:vertAlign w:val="baseline"/>
        </w:rPr>
        <w:t> </w:t>
      </w:r>
      <w:r>
        <w:rPr>
          <w:vertAlign w:val="baseline"/>
        </w:rPr>
        <w:t>ports.</w:t>
      </w:r>
      <w:r>
        <w:rPr>
          <w:spacing w:val="37"/>
          <w:vertAlign w:val="baseline"/>
        </w:rPr>
        <w:t> </w:t>
      </w:r>
      <w:r>
        <w:rPr>
          <w:vertAlign w:val="baseline"/>
        </w:rPr>
        <w:t>The</w:t>
      </w:r>
      <w:r>
        <w:rPr>
          <w:spacing w:val="31"/>
          <w:vertAlign w:val="baseline"/>
        </w:rPr>
        <w:t> </w:t>
      </w:r>
      <w:r>
        <w:rPr>
          <w:spacing w:val="-5"/>
          <w:vertAlign w:val="baseline"/>
        </w:rPr>
        <w:t>Act</w:t>
      </w:r>
    </w:p>
    <w:p>
      <w:pPr>
        <w:pStyle w:val="BodyText"/>
        <w:spacing w:before="8"/>
        <w:rPr>
          <w:sz w:val="8"/>
        </w:rPr>
      </w:pPr>
      <w:r>
        <w:rPr/>
        <mc:AlternateContent>
          <mc:Choice Requires="wps">
            <w:drawing>
              <wp:anchor distT="0" distB="0" distL="0" distR="0" allowOverlap="1" layoutInCell="1" locked="0" behindDoc="1" simplePos="0" relativeHeight="487601152">
                <wp:simplePos x="0" y="0"/>
                <wp:positionH relativeFrom="page">
                  <wp:posOffset>914704</wp:posOffset>
                </wp:positionH>
                <wp:positionV relativeFrom="paragraph">
                  <wp:posOffset>78871</wp:posOffset>
                </wp:positionV>
                <wp:extent cx="1829435" cy="9525"/>
                <wp:effectExtent l="0" t="0" r="0" b="0"/>
                <wp:wrapTopAndBottom/>
                <wp:docPr id="36" name="Graphic 36"/>
                <wp:cNvGraphicFramePr>
                  <a:graphicFrameLocks/>
                </wp:cNvGraphicFramePr>
                <a:graphic>
                  <a:graphicData uri="http://schemas.microsoft.com/office/word/2010/wordprocessingShape">
                    <wps:wsp>
                      <wps:cNvPr id="36" name="Graphic 36"/>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6.210361pt;width:144.020pt;height:.72003pt;mso-position-horizontal-relative:page;mso-position-vertical-relative:paragraph;z-index:-15715328;mso-wrap-distance-left:0;mso-wrap-distance-right:0" id="docshape32" filled="true" fillcolor="#000000" stroked="false">
                <v:fill type="solid"/>
                <w10:wrap type="topAndBottom"/>
              </v:rect>
            </w:pict>
          </mc:Fallback>
        </mc:AlternateContent>
      </w:r>
    </w:p>
    <w:p>
      <w:pPr>
        <w:spacing w:before="102"/>
        <w:ind w:left="160" w:right="782" w:firstLine="0"/>
        <w:jc w:val="left"/>
        <w:rPr>
          <w:rFonts w:ascii="Calibri" w:hAnsi="Calibri"/>
          <w:sz w:val="20"/>
        </w:rPr>
      </w:pPr>
      <w:r>
        <w:rPr>
          <w:rFonts w:ascii="Calibri" w:hAnsi="Calibri"/>
          <w:sz w:val="20"/>
          <w:vertAlign w:val="superscript"/>
        </w:rPr>
        <w:t>38</w:t>
      </w:r>
      <w:r>
        <w:rPr>
          <w:rFonts w:ascii="Calibri" w:hAnsi="Calibri"/>
          <w:spacing w:val="-4"/>
          <w:sz w:val="20"/>
          <w:vertAlign w:val="baseline"/>
        </w:rPr>
        <w:t> </w:t>
      </w:r>
      <w:r>
        <w:rPr>
          <w:rFonts w:ascii="Calibri" w:hAnsi="Calibri"/>
          <w:sz w:val="20"/>
          <w:vertAlign w:val="baseline"/>
        </w:rPr>
        <w:t>Agama</w:t>
      </w:r>
      <w:r>
        <w:rPr>
          <w:rFonts w:ascii="Calibri" w:hAnsi="Calibri"/>
          <w:spacing w:val="-3"/>
          <w:sz w:val="20"/>
          <w:vertAlign w:val="baseline"/>
        </w:rPr>
        <w:t> </w:t>
      </w:r>
      <w:r>
        <w:rPr>
          <w:rFonts w:ascii="Calibri" w:hAnsi="Calibri"/>
          <w:sz w:val="20"/>
          <w:vertAlign w:val="baseline"/>
        </w:rPr>
        <w:t>&amp;</w:t>
      </w:r>
      <w:r>
        <w:rPr>
          <w:rFonts w:ascii="Calibri" w:hAnsi="Calibri"/>
          <w:spacing w:val="-3"/>
          <w:sz w:val="20"/>
          <w:vertAlign w:val="baseline"/>
        </w:rPr>
        <w:t> </w:t>
      </w:r>
      <w:r>
        <w:rPr>
          <w:rFonts w:ascii="Calibri" w:hAnsi="Calibri"/>
          <w:sz w:val="20"/>
          <w:vertAlign w:val="baseline"/>
        </w:rPr>
        <w:t>Alisigwe</w:t>
      </w:r>
      <w:r>
        <w:rPr>
          <w:rFonts w:ascii="Calibri" w:hAnsi="Calibri"/>
          <w:spacing w:val="-4"/>
          <w:sz w:val="20"/>
          <w:vertAlign w:val="baseline"/>
        </w:rPr>
        <w:t> </w:t>
      </w:r>
      <w:r>
        <w:rPr>
          <w:rFonts w:ascii="Calibri" w:hAnsi="Calibri"/>
          <w:sz w:val="20"/>
          <w:vertAlign w:val="baseline"/>
        </w:rPr>
        <w:t>(2018),</w:t>
      </w:r>
      <w:r>
        <w:rPr>
          <w:rFonts w:ascii="Calibri" w:hAnsi="Calibri"/>
          <w:spacing w:val="-3"/>
          <w:sz w:val="20"/>
          <w:vertAlign w:val="baseline"/>
        </w:rPr>
        <w:t> </w:t>
      </w:r>
      <w:r>
        <w:rPr>
          <w:rFonts w:ascii="Calibri" w:hAnsi="Calibri"/>
          <w:sz w:val="20"/>
          <w:vertAlign w:val="baseline"/>
        </w:rPr>
        <w:t>“Cabotage</w:t>
      </w:r>
      <w:r>
        <w:rPr>
          <w:rFonts w:ascii="Calibri" w:hAnsi="Calibri"/>
          <w:spacing w:val="-5"/>
          <w:sz w:val="20"/>
          <w:vertAlign w:val="baseline"/>
        </w:rPr>
        <w:t> </w:t>
      </w:r>
      <w:r>
        <w:rPr>
          <w:rFonts w:ascii="Calibri" w:hAnsi="Calibri"/>
          <w:sz w:val="20"/>
          <w:vertAlign w:val="baseline"/>
        </w:rPr>
        <w:t>Regimes</w:t>
      </w:r>
      <w:r>
        <w:rPr>
          <w:rFonts w:ascii="Calibri" w:hAnsi="Calibri"/>
          <w:spacing w:val="-5"/>
          <w:sz w:val="20"/>
          <w:vertAlign w:val="baseline"/>
        </w:rPr>
        <w:t> </w:t>
      </w:r>
      <w:r>
        <w:rPr>
          <w:rFonts w:ascii="Calibri" w:hAnsi="Calibri"/>
          <w:sz w:val="20"/>
          <w:vertAlign w:val="baseline"/>
        </w:rPr>
        <w:t>and</w:t>
      </w:r>
      <w:r>
        <w:rPr>
          <w:rFonts w:ascii="Calibri" w:hAnsi="Calibri"/>
          <w:spacing w:val="-3"/>
          <w:sz w:val="20"/>
          <w:vertAlign w:val="baseline"/>
        </w:rPr>
        <w:t> </w:t>
      </w:r>
      <w:r>
        <w:rPr>
          <w:rFonts w:ascii="Calibri" w:hAnsi="Calibri"/>
          <w:sz w:val="20"/>
          <w:vertAlign w:val="baseline"/>
        </w:rPr>
        <w:t>their</w:t>
      </w:r>
      <w:r>
        <w:rPr>
          <w:rFonts w:ascii="Calibri" w:hAnsi="Calibri"/>
          <w:spacing w:val="-4"/>
          <w:sz w:val="20"/>
          <w:vertAlign w:val="baseline"/>
        </w:rPr>
        <w:t> </w:t>
      </w:r>
      <w:r>
        <w:rPr>
          <w:rFonts w:ascii="Calibri" w:hAnsi="Calibri"/>
          <w:sz w:val="20"/>
          <w:vertAlign w:val="baseline"/>
        </w:rPr>
        <w:t>Effect</w:t>
      </w:r>
      <w:r>
        <w:rPr>
          <w:rFonts w:ascii="Calibri" w:hAnsi="Calibri"/>
          <w:spacing w:val="-3"/>
          <w:sz w:val="20"/>
          <w:vertAlign w:val="baseline"/>
        </w:rPr>
        <w:t> </w:t>
      </w:r>
      <w:r>
        <w:rPr>
          <w:rFonts w:ascii="Calibri" w:hAnsi="Calibri"/>
          <w:sz w:val="20"/>
          <w:vertAlign w:val="baseline"/>
        </w:rPr>
        <w:t>on</w:t>
      </w:r>
      <w:r>
        <w:rPr>
          <w:rFonts w:ascii="Calibri" w:hAnsi="Calibri"/>
          <w:spacing w:val="-3"/>
          <w:sz w:val="20"/>
          <w:vertAlign w:val="baseline"/>
        </w:rPr>
        <w:t> </w:t>
      </w:r>
      <w:r>
        <w:rPr>
          <w:rFonts w:ascii="Calibri" w:hAnsi="Calibri"/>
          <w:sz w:val="20"/>
          <w:vertAlign w:val="baseline"/>
        </w:rPr>
        <w:t>States</w:t>
      </w:r>
      <w:r>
        <w:rPr>
          <w:rFonts w:ascii="Calibri" w:hAnsi="Calibri"/>
          <w:spacing w:val="-5"/>
          <w:sz w:val="20"/>
          <w:vertAlign w:val="baseline"/>
        </w:rPr>
        <w:t> </w:t>
      </w:r>
      <w:r>
        <w:rPr>
          <w:rFonts w:ascii="Calibri" w:hAnsi="Calibri"/>
          <w:sz w:val="20"/>
          <w:vertAlign w:val="baseline"/>
        </w:rPr>
        <w:t>Economy”.</w:t>
      </w:r>
      <w:r>
        <w:rPr>
          <w:rFonts w:ascii="Calibri" w:hAnsi="Calibri"/>
          <w:spacing w:val="-3"/>
          <w:sz w:val="20"/>
          <w:vertAlign w:val="baseline"/>
        </w:rPr>
        <w:t> </w:t>
      </w:r>
      <w:r>
        <w:rPr>
          <w:rFonts w:ascii="Calibri" w:hAnsi="Calibri"/>
          <w:sz w:val="20"/>
          <w:vertAlign w:val="baseline"/>
        </w:rPr>
        <w:t>Nnamdi</w:t>
      </w:r>
      <w:r>
        <w:rPr>
          <w:rFonts w:ascii="Calibri" w:hAnsi="Calibri"/>
          <w:spacing w:val="-4"/>
          <w:sz w:val="20"/>
          <w:vertAlign w:val="baseline"/>
        </w:rPr>
        <w:t> </w:t>
      </w:r>
      <w:r>
        <w:rPr>
          <w:rFonts w:ascii="Calibri" w:hAnsi="Calibri"/>
          <w:sz w:val="20"/>
          <w:vertAlign w:val="baseline"/>
        </w:rPr>
        <w:t>Azikiwe University Journal of International Law and Jurisprudence, vol. 9(1), p. 727</w:t>
      </w:r>
    </w:p>
    <w:p>
      <w:pPr>
        <w:spacing w:after="0"/>
        <w:jc w:val="left"/>
        <w:rPr>
          <w:rFonts w:ascii="Calibri" w:hAnsi="Calibri"/>
          <w:sz w:val="20"/>
        </w:rPr>
        <w:sectPr>
          <w:pgSz w:w="11910" w:h="16840"/>
          <w:pgMar w:header="0" w:footer="1002" w:top="1840" w:bottom="1200" w:left="1280" w:right="760"/>
        </w:sectPr>
      </w:pPr>
    </w:p>
    <w:p>
      <w:pPr>
        <w:pStyle w:val="BodyText"/>
        <w:spacing w:line="480" w:lineRule="auto" w:before="74"/>
        <w:ind w:left="160" w:right="673"/>
        <w:jc w:val="both"/>
      </w:pPr>
      <w:r>
        <w:rPr/>
        <w:t>mandates that all goods transported by water between United States ports be carried on</w:t>
      </w:r>
      <w:r>
        <w:rPr>
          <w:spacing w:val="40"/>
        </w:rPr>
        <w:t> </w:t>
      </w:r>
      <w:r>
        <w:rPr/>
        <w:t>United States flag ship, constructed in the United States, owned by</w:t>
      </w:r>
      <w:r>
        <w:rPr>
          <w:spacing w:val="-3"/>
        </w:rPr>
        <w:t> </w:t>
      </w:r>
      <w:r>
        <w:rPr/>
        <w:t>United States citizens and crewed by United States citizens and United States permanent residents</w:t>
      </w:r>
      <w:r>
        <w:rPr>
          <w:spacing w:val="-15"/>
        </w:rPr>
        <w:t> </w:t>
      </w:r>
      <w:r>
        <w:rPr>
          <w:vertAlign w:val="superscript"/>
        </w:rPr>
        <w:t>39</w:t>
      </w:r>
      <w:r>
        <w:rPr>
          <w:vertAlign w:val="baseline"/>
        </w:rPr>
        <w:t>. Nations have protected their domestic trade and commerce from foreign competition through the aid of Cabotage principles such as the Jones Act in the United States and Cabotage Laws in Japan and Australia.</w:t>
      </w:r>
      <w:r>
        <w:rPr>
          <w:vertAlign w:val="superscript"/>
        </w:rPr>
        <w:t>40</w:t>
      </w:r>
    </w:p>
    <w:p>
      <w:pPr>
        <w:pStyle w:val="BodyText"/>
        <w:spacing w:line="480" w:lineRule="auto" w:before="200"/>
        <w:ind w:left="160" w:right="674"/>
        <w:jc w:val="both"/>
      </w:pPr>
      <w:r>
        <w:rPr/>
        <w:t>The Cabotage regimes can be classified into the strict regime or the liberal regime depending on which the nations practices. Strict Cabotage regime is employed by countries for security purposes. Strict Cabotage a times operates as a country’s defence mechanism against terrorism. A good example is found in the American Marine Act of 1920 discussed earlier. A country</w:t>
      </w:r>
      <w:r>
        <w:rPr>
          <w:spacing w:val="-3"/>
        </w:rPr>
        <w:t> </w:t>
      </w:r>
      <w:r>
        <w:rPr/>
        <w:t>is said to practise</w:t>
      </w:r>
      <w:r>
        <w:rPr>
          <w:spacing w:val="-1"/>
        </w:rPr>
        <w:t> </w:t>
      </w:r>
      <w:r>
        <w:rPr/>
        <w:t>relaxed or</w:t>
      </w:r>
      <w:r>
        <w:rPr>
          <w:spacing w:val="-1"/>
        </w:rPr>
        <w:t> </w:t>
      </w:r>
      <w:r>
        <w:rPr/>
        <w:t>liberalized Cabotage</w:t>
      </w:r>
      <w:r>
        <w:rPr>
          <w:spacing w:val="-1"/>
        </w:rPr>
        <w:t> </w:t>
      </w:r>
      <w:r>
        <w:rPr/>
        <w:t>if its Cabotage law</w:t>
      </w:r>
      <w:r>
        <w:rPr>
          <w:spacing w:val="-1"/>
        </w:rPr>
        <w:t> </w:t>
      </w:r>
      <w:r>
        <w:rPr/>
        <w:t>does not strictly enforce or require strict compliance with those elements of restrictions mentioned in strict </w:t>
      </w:r>
      <w:r>
        <w:rPr>
          <w:spacing w:val="-2"/>
        </w:rPr>
        <w:t>Cabotage.</w:t>
      </w:r>
    </w:p>
    <w:p>
      <w:pPr>
        <w:pStyle w:val="BodyText"/>
        <w:spacing w:line="480" w:lineRule="auto" w:before="200"/>
        <w:ind w:left="160" w:right="677"/>
        <w:jc w:val="both"/>
      </w:pPr>
      <w:r>
        <w:rPr/>
        <w:t>In a relaxed Cabotage regime, foreigners are granted some measure of participation in the ownership or building of vessels and their operations in the State’s maritime industry. Such Cabotage regime allows to a certain measure, foreign-flagged vessels’ participation in a State’s coastal trading. This has been the trend for a decade now as several, especially Asian countries, with the objective of making their Cabotage laws more relaxed to accommodate foreign involvement in their coastal trade, have carried out certain reforms of their Cabotage policies to reflect this objective. The first instance here is China’s ease of its Cabotage regulations in 2003 to allow foreign lines to ship empty</w:t>
      </w:r>
      <w:r>
        <w:rPr>
          <w:spacing w:val="-1"/>
        </w:rPr>
        <w:t> </w:t>
      </w:r>
      <w:r>
        <w:rPr/>
        <w:t>containers between ports in its coast.</w:t>
      </w:r>
    </w:p>
    <w:p>
      <w:pPr>
        <w:pStyle w:val="BodyText"/>
        <w:rPr>
          <w:sz w:val="20"/>
        </w:rPr>
      </w:pPr>
    </w:p>
    <w:p>
      <w:pPr>
        <w:pStyle w:val="BodyText"/>
        <w:rPr>
          <w:sz w:val="20"/>
        </w:rPr>
      </w:pPr>
    </w:p>
    <w:p>
      <w:pPr>
        <w:pStyle w:val="BodyText"/>
        <w:spacing w:before="169"/>
        <w:rPr>
          <w:sz w:val="20"/>
        </w:rPr>
      </w:pPr>
      <w:r>
        <w:rPr/>
        <mc:AlternateContent>
          <mc:Choice Requires="wps">
            <w:drawing>
              <wp:anchor distT="0" distB="0" distL="0" distR="0" allowOverlap="1" layoutInCell="1" locked="0" behindDoc="1" simplePos="0" relativeHeight="487601664">
                <wp:simplePos x="0" y="0"/>
                <wp:positionH relativeFrom="page">
                  <wp:posOffset>914704</wp:posOffset>
                </wp:positionH>
                <wp:positionV relativeFrom="paragraph">
                  <wp:posOffset>268620</wp:posOffset>
                </wp:positionV>
                <wp:extent cx="1829435" cy="9525"/>
                <wp:effectExtent l="0" t="0" r="0" b="0"/>
                <wp:wrapTopAndBottom/>
                <wp:docPr id="38" name="Graphic 38"/>
                <wp:cNvGraphicFramePr>
                  <a:graphicFrameLocks/>
                </wp:cNvGraphicFramePr>
                <a:graphic>
                  <a:graphicData uri="http://schemas.microsoft.com/office/word/2010/wordprocessingShape">
                    <wps:wsp>
                      <wps:cNvPr id="38" name="Graphic 38"/>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1.151201pt;width:144.020pt;height:.71997pt;mso-position-horizontal-relative:page;mso-position-vertical-relative:paragraph;z-index:-15714816;mso-wrap-distance-left:0;mso-wrap-distance-right:0" id="docshape34" filled="true" fillcolor="#000000" stroked="false">
                <v:fill type="solid"/>
                <w10:wrap type="topAndBottom"/>
              </v:rect>
            </w:pict>
          </mc:Fallback>
        </mc:AlternateContent>
      </w:r>
    </w:p>
    <w:p>
      <w:pPr>
        <w:spacing w:before="102"/>
        <w:ind w:left="160" w:right="0" w:firstLine="0"/>
        <w:jc w:val="left"/>
        <w:rPr>
          <w:rFonts w:ascii="Calibri"/>
          <w:sz w:val="20"/>
        </w:rPr>
      </w:pPr>
      <w:r>
        <w:rPr>
          <w:rFonts w:ascii="Calibri"/>
          <w:sz w:val="20"/>
          <w:vertAlign w:val="superscript"/>
        </w:rPr>
        <w:t>39</w:t>
      </w:r>
      <w:r>
        <w:rPr>
          <w:rFonts w:ascii="Calibri"/>
          <w:spacing w:val="-6"/>
          <w:sz w:val="20"/>
          <w:vertAlign w:val="baseline"/>
        </w:rPr>
        <w:t> </w:t>
      </w:r>
      <w:r>
        <w:rPr>
          <w:rFonts w:ascii="Calibri"/>
          <w:sz w:val="20"/>
          <w:vertAlign w:val="baseline"/>
        </w:rPr>
        <w:t>Section</w:t>
      </w:r>
      <w:r>
        <w:rPr>
          <w:rFonts w:ascii="Calibri"/>
          <w:spacing w:val="-4"/>
          <w:sz w:val="20"/>
          <w:vertAlign w:val="baseline"/>
        </w:rPr>
        <w:t> </w:t>
      </w:r>
      <w:r>
        <w:rPr>
          <w:rFonts w:ascii="Calibri"/>
          <w:sz w:val="20"/>
          <w:vertAlign w:val="baseline"/>
        </w:rPr>
        <w:t>27</w:t>
      </w:r>
      <w:r>
        <w:rPr>
          <w:rFonts w:ascii="Calibri"/>
          <w:spacing w:val="-5"/>
          <w:sz w:val="20"/>
          <w:vertAlign w:val="baseline"/>
        </w:rPr>
        <w:t> </w:t>
      </w:r>
      <w:r>
        <w:rPr>
          <w:rFonts w:ascii="Calibri"/>
          <w:sz w:val="20"/>
          <w:vertAlign w:val="baseline"/>
        </w:rPr>
        <w:t>of</w:t>
      </w:r>
      <w:r>
        <w:rPr>
          <w:rFonts w:ascii="Calibri"/>
          <w:spacing w:val="-6"/>
          <w:sz w:val="20"/>
          <w:vertAlign w:val="baseline"/>
        </w:rPr>
        <w:t> </w:t>
      </w:r>
      <w:r>
        <w:rPr>
          <w:rFonts w:ascii="Calibri"/>
          <w:sz w:val="20"/>
          <w:vertAlign w:val="baseline"/>
        </w:rPr>
        <w:t>the</w:t>
      </w:r>
      <w:r>
        <w:rPr>
          <w:rFonts w:ascii="Calibri"/>
          <w:spacing w:val="-3"/>
          <w:sz w:val="20"/>
          <w:vertAlign w:val="baseline"/>
        </w:rPr>
        <w:t> </w:t>
      </w:r>
      <w:r>
        <w:rPr>
          <w:rFonts w:ascii="Calibri"/>
          <w:sz w:val="20"/>
          <w:vertAlign w:val="baseline"/>
        </w:rPr>
        <w:t>Jones</w:t>
      </w:r>
      <w:r>
        <w:rPr>
          <w:rFonts w:ascii="Calibri"/>
          <w:spacing w:val="-7"/>
          <w:sz w:val="20"/>
          <w:vertAlign w:val="baseline"/>
        </w:rPr>
        <w:t> </w:t>
      </w:r>
      <w:r>
        <w:rPr>
          <w:rFonts w:ascii="Calibri"/>
          <w:spacing w:val="-5"/>
          <w:sz w:val="20"/>
          <w:vertAlign w:val="baseline"/>
        </w:rPr>
        <w:t>Act</w:t>
      </w:r>
    </w:p>
    <w:p>
      <w:pPr>
        <w:spacing w:before="1"/>
        <w:ind w:left="160" w:right="1333" w:firstLine="0"/>
        <w:jc w:val="left"/>
        <w:rPr>
          <w:rFonts w:ascii="Calibri"/>
          <w:sz w:val="20"/>
        </w:rPr>
      </w:pPr>
      <w:r>
        <w:rPr>
          <w:rFonts w:ascii="Calibri"/>
          <w:sz w:val="20"/>
          <w:vertAlign w:val="superscript"/>
        </w:rPr>
        <w:t>40</w:t>
      </w:r>
      <w:r>
        <w:rPr>
          <w:rFonts w:ascii="Calibri"/>
          <w:sz w:val="20"/>
          <w:vertAlign w:val="baseline"/>
        </w:rPr>
        <w:t> Asrofi, M. Cabotage Full Implementation vs. Cabotage Relaxation. </w:t>
      </w:r>
      <w:hyperlink r:id="rId21">
        <w:r>
          <w:rPr>
            <w:rFonts w:ascii="Calibri"/>
            <w:sz w:val="20"/>
            <w:u w:val="single"/>
            <w:vertAlign w:val="baseline"/>
          </w:rPr>
          <w:t>http://www.frost.com/prod/servlet/market-insight-print.pag?docid=236707803</w:t>
        </w:r>
        <w:r>
          <w:rPr>
            <w:rFonts w:ascii="Calibri"/>
            <w:sz w:val="20"/>
            <w:vertAlign w:val="baseline"/>
          </w:rPr>
          <w:t>.</w:t>
        </w:r>
      </w:hyperlink>
      <w:r>
        <w:rPr>
          <w:rFonts w:ascii="Calibri"/>
          <w:spacing w:val="-12"/>
          <w:sz w:val="20"/>
          <w:vertAlign w:val="baseline"/>
        </w:rPr>
        <w:t> </w:t>
      </w:r>
      <w:r>
        <w:rPr>
          <w:rFonts w:ascii="Calibri"/>
          <w:sz w:val="20"/>
          <w:vertAlign w:val="baseline"/>
        </w:rPr>
        <w:t>Accessed</w:t>
      </w:r>
      <w:r>
        <w:rPr>
          <w:rFonts w:ascii="Calibri"/>
          <w:spacing w:val="-11"/>
          <w:sz w:val="20"/>
          <w:vertAlign w:val="baseline"/>
        </w:rPr>
        <w:t> </w:t>
      </w:r>
      <w:r>
        <w:rPr>
          <w:rFonts w:ascii="Calibri"/>
          <w:sz w:val="20"/>
          <w:vertAlign w:val="baseline"/>
        </w:rPr>
        <w:t>21/06/18</w:t>
      </w:r>
      <w:r>
        <w:rPr>
          <w:rFonts w:ascii="Calibri"/>
          <w:spacing w:val="-11"/>
          <w:sz w:val="20"/>
          <w:vertAlign w:val="baseline"/>
        </w:rPr>
        <w:t> </w:t>
      </w:r>
      <w:r>
        <w:rPr>
          <w:rFonts w:ascii="Calibri"/>
          <w:sz w:val="20"/>
          <w:vertAlign w:val="baseline"/>
        </w:rPr>
        <w:t>at </w:t>
      </w:r>
      <w:r>
        <w:rPr>
          <w:rFonts w:ascii="Calibri"/>
          <w:spacing w:val="-2"/>
          <w:sz w:val="20"/>
          <w:vertAlign w:val="baseline"/>
        </w:rPr>
        <w:t>6:20pm</w:t>
      </w:r>
    </w:p>
    <w:p>
      <w:pPr>
        <w:spacing w:after="0"/>
        <w:jc w:val="left"/>
        <w:rPr>
          <w:rFonts w:ascii="Calibri"/>
          <w:sz w:val="20"/>
        </w:rPr>
        <w:sectPr>
          <w:footerReference w:type="default" r:id="rId20"/>
          <w:pgSz w:w="11910" w:h="16840"/>
          <w:pgMar w:header="0" w:footer="1002" w:top="1340" w:bottom="1200" w:left="1280" w:right="760"/>
          <w:pgNumType w:start="18"/>
        </w:sectPr>
      </w:pPr>
    </w:p>
    <w:p>
      <w:pPr>
        <w:pStyle w:val="BodyText"/>
        <w:spacing w:line="480" w:lineRule="auto" w:before="74"/>
        <w:ind w:left="160" w:right="674"/>
        <w:jc w:val="both"/>
      </w:pPr>
      <w:r>
        <w:rPr/>
        <w:t>While almost fifty nations have laws restricting foreign access to domestic maritime transportation Nigeria is not one of them. For Nigeria, it practices what has been described as a compromise between strict and relaxed Cabotage. This belief must have come from the fact that foreigners are allowed certain level of freedom of involvement in Nigerian coastal trade due mainly to non-availability of required sophisticated vessels and skilled manpower in the Nigerian maritime industry. However, from the provisions of sections 3 to 6 of the Nigerian Coastal and Inland Shipping (Cabotage Act) 2003, one can safely argue that the country practices strict Cabotage. Different nations therefore enact Cabotage law principally as a protective device to safeguard local shipping interests in the carriage of locally generated cargo. The law restricts or entirely excludes foreign vessels and shipping companies from participating in the carriage of cargo and passengers between two ports belonging to the concerned country. A nation’s Cabotage law is therefore designed to favour its citizens and domestic shipping companies as against foreigners within the coastal waters of that country. Cabotage principle whether in strict or relaxed form is also designed for the purpose of economic protectionism and national security of the concerned State.</w:t>
      </w:r>
    </w:p>
    <w:p>
      <w:pPr>
        <w:pStyle w:val="BodyText"/>
        <w:spacing w:line="480" w:lineRule="auto" w:before="201"/>
        <w:ind w:left="160" w:right="677"/>
        <w:jc w:val="both"/>
      </w:pPr>
      <w:r>
        <w:rPr/>
        <w:t>In the past, there was absolutely no legal provision reserving the maritime transport services to Nigerians or to Nigerian owned or registered vessels. Foreigners dominated coastal and inland water transportation and they owned the bulk of the fleet operating in Nigeria waters. Foreigners featured significantly as service providers and intermediaries such as pilots, crewmen, engineers, freight forwarders, and bunkers. Nigerian judges and legal practitioners in the past depended on English Courts to determine disputes on Maritime law.</w:t>
      </w:r>
      <w:r>
        <w:rPr>
          <w:spacing w:val="40"/>
        </w:rPr>
        <w:t> </w:t>
      </w:r>
      <w:r>
        <w:rPr/>
        <w:t>There were only</w:t>
      </w:r>
      <w:r>
        <w:rPr>
          <w:spacing w:val="-4"/>
        </w:rPr>
        <w:t> </w:t>
      </w:r>
      <w:r>
        <w:rPr/>
        <w:t>few cases on Maritime law to warrant paying any</w:t>
      </w:r>
      <w:r>
        <w:rPr>
          <w:spacing w:val="-4"/>
        </w:rPr>
        <w:t> </w:t>
      </w:r>
      <w:r>
        <w:rPr/>
        <w:t>special attention to the area. However, the</w:t>
      </w:r>
      <w:r>
        <w:rPr>
          <w:spacing w:val="65"/>
        </w:rPr>
        <w:t> </w:t>
      </w:r>
      <w:r>
        <w:rPr/>
        <w:t>Cement</w:t>
      </w:r>
      <w:r>
        <w:rPr>
          <w:spacing w:val="66"/>
        </w:rPr>
        <w:t> </w:t>
      </w:r>
      <w:r>
        <w:rPr/>
        <w:t>Amanda</w:t>
      </w:r>
      <w:r>
        <w:rPr>
          <w:spacing w:val="65"/>
        </w:rPr>
        <w:t> </w:t>
      </w:r>
      <w:r>
        <w:rPr/>
        <w:t>of</w:t>
      </w:r>
      <w:r>
        <w:rPr>
          <w:spacing w:val="65"/>
        </w:rPr>
        <w:t> </w:t>
      </w:r>
      <w:r>
        <w:rPr/>
        <w:t>1975</w:t>
      </w:r>
      <w:r>
        <w:rPr>
          <w:vertAlign w:val="superscript"/>
        </w:rPr>
        <w:t>41</w:t>
      </w:r>
      <w:r>
        <w:rPr>
          <w:spacing w:val="-33"/>
          <w:vertAlign w:val="baseline"/>
        </w:rPr>
        <w:t> </w:t>
      </w:r>
      <w:r>
        <w:rPr>
          <w:vertAlign w:val="baseline"/>
        </w:rPr>
        <w:t>affected</w:t>
      </w:r>
      <w:r>
        <w:rPr>
          <w:spacing w:val="66"/>
          <w:vertAlign w:val="baseline"/>
        </w:rPr>
        <w:t> </w:t>
      </w:r>
      <w:r>
        <w:rPr>
          <w:vertAlign w:val="baseline"/>
        </w:rPr>
        <w:t>the</w:t>
      </w:r>
      <w:r>
        <w:rPr>
          <w:spacing w:val="66"/>
          <w:vertAlign w:val="baseline"/>
        </w:rPr>
        <w:t> </w:t>
      </w:r>
      <w:r>
        <w:rPr>
          <w:vertAlign w:val="baseline"/>
        </w:rPr>
        <w:t>volume</w:t>
      </w:r>
      <w:r>
        <w:rPr>
          <w:spacing w:val="65"/>
          <w:vertAlign w:val="baseline"/>
        </w:rPr>
        <w:t> </w:t>
      </w:r>
      <w:r>
        <w:rPr>
          <w:vertAlign w:val="baseline"/>
        </w:rPr>
        <w:t>of</w:t>
      </w:r>
      <w:r>
        <w:rPr>
          <w:spacing w:val="65"/>
          <w:vertAlign w:val="baseline"/>
        </w:rPr>
        <w:t> </w:t>
      </w:r>
      <w:r>
        <w:rPr>
          <w:vertAlign w:val="baseline"/>
        </w:rPr>
        <w:t>shipping</w:t>
      </w:r>
      <w:r>
        <w:rPr>
          <w:spacing w:val="63"/>
          <w:vertAlign w:val="baseline"/>
        </w:rPr>
        <w:t> </w:t>
      </w:r>
      <w:r>
        <w:rPr>
          <w:vertAlign w:val="baseline"/>
        </w:rPr>
        <w:t>litigation</w:t>
      </w:r>
      <w:r>
        <w:rPr>
          <w:spacing w:val="66"/>
          <w:vertAlign w:val="baseline"/>
        </w:rPr>
        <w:t> </w:t>
      </w:r>
      <w:r>
        <w:rPr>
          <w:vertAlign w:val="baseline"/>
        </w:rPr>
        <w:t>and</w:t>
      </w:r>
      <w:r>
        <w:rPr>
          <w:spacing w:val="66"/>
          <w:vertAlign w:val="baseline"/>
        </w:rPr>
        <w:t> </w:t>
      </w:r>
      <w:r>
        <w:rPr>
          <w:spacing w:val="-2"/>
          <w:vertAlign w:val="baseline"/>
        </w:rPr>
        <w:t>Maritime</w:t>
      </w:r>
    </w:p>
    <w:p>
      <w:pPr>
        <w:pStyle w:val="BodyText"/>
        <w:rPr>
          <w:sz w:val="20"/>
        </w:rPr>
      </w:pPr>
    </w:p>
    <w:p>
      <w:pPr>
        <w:pStyle w:val="BodyText"/>
        <w:spacing w:before="226"/>
        <w:rPr>
          <w:sz w:val="20"/>
        </w:rPr>
      </w:pPr>
      <w:r>
        <w:rPr/>
        <mc:AlternateContent>
          <mc:Choice Requires="wps">
            <w:drawing>
              <wp:anchor distT="0" distB="0" distL="0" distR="0" allowOverlap="1" layoutInCell="1" locked="0" behindDoc="1" simplePos="0" relativeHeight="487602176">
                <wp:simplePos x="0" y="0"/>
                <wp:positionH relativeFrom="page">
                  <wp:posOffset>914704</wp:posOffset>
                </wp:positionH>
                <wp:positionV relativeFrom="paragraph">
                  <wp:posOffset>304861</wp:posOffset>
                </wp:positionV>
                <wp:extent cx="1829435" cy="9525"/>
                <wp:effectExtent l="0" t="0" r="0" b="0"/>
                <wp:wrapTopAndBottom/>
                <wp:docPr id="39" name="Graphic 39"/>
                <wp:cNvGraphicFramePr>
                  <a:graphicFrameLocks/>
                </wp:cNvGraphicFramePr>
                <a:graphic>
                  <a:graphicData uri="http://schemas.microsoft.com/office/word/2010/wordprocessingShape">
                    <wps:wsp>
                      <wps:cNvPr id="39" name="Graphic 39"/>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4.004852pt;width:144.020pt;height:.72003pt;mso-position-horizontal-relative:page;mso-position-vertical-relative:paragraph;z-index:-15714304;mso-wrap-distance-left:0;mso-wrap-distance-right:0" id="docshape35" filled="true" fillcolor="#000000" stroked="false">
                <v:fill type="solid"/>
                <w10:wrap type="topAndBottom"/>
              </v:rect>
            </w:pict>
          </mc:Fallback>
        </mc:AlternateContent>
      </w:r>
    </w:p>
    <w:p>
      <w:pPr>
        <w:spacing w:before="102"/>
        <w:ind w:left="160" w:right="0" w:firstLine="0"/>
        <w:jc w:val="left"/>
        <w:rPr>
          <w:rFonts w:ascii="Calibri"/>
          <w:sz w:val="20"/>
        </w:rPr>
      </w:pPr>
      <w:hyperlink r:id="rId22">
        <w:r>
          <w:rPr>
            <w:rFonts w:ascii="Calibri"/>
            <w:spacing w:val="-2"/>
            <w:sz w:val="20"/>
            <w:vertAlign w:val="superscript"/>
          </w:rPr>
          <w:t>41</w:t>
        </w:r>
        <w:r>
          <w:rPr>
            <w:rFonts w:ascii="Calibri"/>
            <w:spacing w:val="-2"/>
            <w:sz w:val="20"/>
            <w:u w:val="single"/>
            <w:vertAlign w:val="baseline"/>
          </w:rPr>
          <w:t>http://www.nairaland.com/221572/cement-amanda-1975.</w:t>
        </w:r>
        <w:r>
          <w:rPr>
            <w:rFonts w:ascii="Calibri"/>
            <w:spacing w:val="15"/>
            <w:sz w:val="20"/>
            <w:u w:val="single"/>
            <w:vertAlign w:val="baseline"/>
          </w:rPr>
          <w:t> </w:t>
        </w:r>
        <w:r>
          <w:rPr>
            <w:rFonts w:ascii="Calibri"/>
            <w:spacing w:val="-2"/>
            <w:sz w:val="20"/>
            <w:u w:val="single"/>
            <w:vertAlign w:val="baseline"/>
          </w:rPr>
          <w:t>Accessed</w:t>
        </w:r>
        <w:r>
          <w:rPr>
            <w:rFonts w:ascii="Calibri"/>
            <w:spacing w:val="14"/>
            <w:sz w:val="20"/>
            <w:u w:val="single"/>
            <w:vertAlign w:val="baseline"/>
          </w:rPr>
          <w:t> </w:t>
        </w:r>
        <w:r>
          <w:rPr>
            <w:rFonts w:ascii="Calibri"/>
            <w:spacing w:val="-2"/>
            <w:sz w:val="20"/>
            <w:u w:val="single"/>
            <w:vertAlign w:val="baseline"/>
          </w:rPr>
          <w:t>28/06/18</w:t>
        </w:r>
      </w:hyperlink>
      <w:r>
        <w:rPr>
          <w:rFonts w:ascii="Calibri"/>
          <w:spacing w:val="75"/>
          <w:sz w:val="20"/>
          <w:vertAlign w:val="baseline"/>
        </w:rPr>
        <w:t> </w:t>
      </w:r>
      <w:r>
        <w:rPr>
          <w:rFonts w:ascii="Calibri"/>
          <w:spacing w:val="-2"/>
          <w:sz w:val="20"/>
          <w:vertAlign w:val="baseline"/>
        </w:rPr>
        <w:t>at</w:t>
      </w:r>
      <w:r>
        <w:rPr>
          <w:rFonts w:ascii="Calibri"/>
          <w:spacing w:val="14"/>
          <w:sz w:val="20"/>
          <w:vertAlign w:val="baseline"/>
        </w:rPr>
        <w:t> </w:t>
      </w:r>
      <w:r>
        <w:rPr>
          <w:rFonts w:ascii="Calibri"/>
          <w:spacing w:val="-2"/>
          <w:sz w:val="20"/>
          <w:vertAlign w:val="baseline"/>
        </w:rPr>
        <w:t>8:28pm</w:t>
      </w:r>
    </w:p>
    <w:p>
      <w:pPr>
        <w:spacing w:after="0"/>
        <w:jc w:val="left"/>
        <w:rPr>
          <w:rFonts w:ascii="Calibri"/>
          <w:sz w:val="20"/>
        </w:rPr>
        <w:sectPr>
          <w:pgSz w:w="11910" w:h="16840"/>
          <w:pgMar w:header="0" w:footer="1002" w:top="1340" w:bottom="1200" w:left="1280" w:right="760"/>
        </w:sectPr>
      </w:pPr>
    </w:p>
    <w:p>
      <w:pPr>
        <w:pStyle w:val="BodyText"/>
        <w:spacing w:line="480" w:lineRule="auto" w:before="114"/>
        <w:ind w:left="160" w:right="674"/>
        <w:jc w:val="both"/>
      </w:pPr>
      <w:r>
        <w:rPr/>
        <w:t>activities in Nigeria as a result of the fraud associated with shipping in Nigeria</w:t>
      </w:r>
      <w:r>
        <w:rPr>
          <w:vertAlign w:val="superscript"/>
        </w:rPr>
        <w:t>42</w:t>
      </w:r>
      <w:r>
        <w:rPr>
          <w:vertAlign w:val="baseline"/>
        </w:rPr>
        <w:t>.At the peak of the infamous Cement Amanda, daily demurrage of 4000 US dollars were charged per vessel on over six hundred vessels waiting for months in berth, a development that created unpleasant consequences for the economy. As the huge foreign currency outflows arising from the carriage of Nigeria’s sea-borne, trade in foreign lines continued to impoverish the Nigerian economy.</w:t>
      </w:r>
      <w:r>
        <w:rPr>
          <w:spacing w:val="40"/>
          <w:vertAlign w:val="baseline"/>
        </w:rPr>
        <w:t> </w:t>
      </w:r>
      <w:r>
        <w:rPr>
          <w:vertAlign w:val="baseline"/>
        </w:rPr>
        <w:t>The tremendous rise in Nigeria’s trade with other countries not only brought with it the presence of super-tankers but also gave rise to highly complex shipping cases which became subject of litigation at the Federal High Court.</w:t>
      </w:r>
    </w:p>
    <w:p>
      <w:pPr>
        <w:pStyle w:val="BodyText"/>
        <w:spacing w:line="480" w:lineRule="auto" w:before="200"/>
        <w:ind w:left="160" w:right="675"/>
        <w:jc w:val="both"/>
      </w:pPr>
      <w:r>
        <w:rPr/>
        <w:t>Any visible attempt by the Federal Government to ameliorate the situation was the promulgation of the National Shipping Policy Decree No. 10 of 1987. This Decree</w:t>
      </w:r>
      <w:r>
        <w:rPr>
          <w:spacing w:val="40"/>
        </w:rPr>
        <w:t> </w:t>
      </w:r>
      <w:r>
        <w:rPr/>
        <w:t>established</w:t>
      </w:r>
      <w:r>
        <w:rPr>
          <w:spacing w:val="40"/>
        </w:rPr>
        <w:t> </w:t>
      </w:r>
      <w:r>
        <w:rPr/>
        <w:t>the</w:t>
      </w:r>
      <w:r>
        <w:rPr>
          <w:spacing w:val="40"/>
        </w:rPr>
        <w:t> </w:t>
      </w:r>
      <w:r>
        <w:rPr/>
        <w:t>National</w:t>
      </w:r>
      <w:r>
        <w:rPr>
          <w:spacing w:val="40"/>
        </w:rPr>
        <w:t> </w:t>
      </w:r>
      <w:r>
        <w:rPr/>
        <w:t>Maritime</w:t>
      </w:r>
      <w:r>
        <w:rPr>
          <w:spacing w:val="40"/>
        </w:rPr>
        <w:t> </w:t>
      </w:r>
      <w:r>
        <w:rPr/>
        <w:t>Authority (NMA).Section13(2)</w:t>
      </w:r>
      <w:r>
        <w:rPr>
          <w:spacing w:val="40"/>
        </w:rPr>
        <w:t> </w:t>
      </w:r>
      <w:r>
        <w:rPr/>
        <w:t>of</w:t>
      </w:r>
      <w:r>
        <w:rPr>
          <w:spacing w:val="40"/>
        </w:rPr>
        <w:t> </w:t>
      </w:r>
      <w:r>
        <w:rPr>
          <w:spacing w:val="10"/>
        </w:rPr>
        <w:t>the</w:t>
      </w:r>
      <w:r>
        <w:rPr>
          <w:spacing w:val="40"/>
        </w:rPr>
        <w:t> </w:t>
      </w:r>
      <w:r>
        <w:rPr>
          <w:spacing w:val="11"/>
        </w:rPr>
        <w:t>Decree</w:t>
      </w:r>
      <w:r>
        <w:rPr>
          <w:spacing w:val="40"/>
        </w:rPr>
        <w:t> </w:t>
      </w:r>
      <w:r>
        <w:rPr>
          <w:spacing w:val="12"/>
        </w:rPr>
        <w:t>states </w:t>
      </w:r>
      <w:r>
        <w:rPr>
          <w:spacing w:val="10"/>
        </w:rPr>
        <w:t>that</w:t>
      </w:r>
      <w:r>
        <w:rPr>
          <w:spacing w:val="10"/>
        </w:rPr>
        <w:t> the</w:t>
      </w:r>
      <w:r>
        <w:rPr>
          <w:spacing w:val="10"/>
        </w:rPr>
        <w:t> </w:t>
      </w:r>
      <w:r>
        <w:rPr/>
        <w:t>NMA</w:t>
      </w:r>
      <w:r>
        <w:rPr>
          <w:spacing w:val="11"/>
        </w:rPr>
        <w:t> shall</w:t>
      </w:r>
      <w:r>
        <w:rPr>
          <w:spacing w:val="11"/>
        </w:rPr>
        <w:t> </w:t>
      </w:r>
      <w:r>
        <w:rPr>
          <w:spacing w:val="12"/>
        </w:rPr>
        <w:t>“establish</w:t>
      </w:r>
      <w:r>
        <w:rPr>
          <w:spacing w:val="12"/>
        </w:rPr>
        <w:t> </w:t>
      </w:r>
      <w:r>
        <w:rPr/>
        <w:t>a </w:t>
      </w:r>
      <w:r>
        <w:rPr>
          <w:spacing w:val="10"/>
        </w:rPr>
        <w:t>fund</w:t>
      </w:r>
      <w:r>
        <w:rPr>
          <w:spacing w:val="10"/>
        </w:rPr>
        <w:t> </w:t>
      </w:r>
      <w:r>
        <w:rPr>
          <w:spacing w:val="11"/>
        </w:rPr>
        <w:t>which</w:t>
      </w:r>
      <w:r>
        <w:rPr>
          <w:spacing w:val="11"/>
        </w:rPr>
        <w:t> shall</w:t>
      </w:r>
      <w:r>
        <w:rPr>
          <w:spacing w:val="11"/>
        </w:rPr>
        <w:t> </w:t>
      </w:r>
      <w:r>
        <w:rPr>
          <w:spacing w:val="12"/>
        </w:rPr>
        <w:t>assist </w:t>
      </w:r>
      <w:r>
        <w:rPr/>
        <w:t>Nigerians in the development and expansion of National fleet”. The NMA was primarily responsible in</w:t>
      </w:r>
      <w:r>
        <w:rPr>
          <w:spacing w:val="80"/>
          <w:w w:val="150"/>
        </w:rPr>
        <w:t> </w:t>
      </w:r>
      <w:r>
        <w:rPr/>
        <w:t>developing the local shipping industry by assisting Nigerians to acquire ships, ocean vessels and training seafarers</w:t>
      </w:r>
      <w:r>
        <w:rPr>
          <w:spacing w:val="-1"/>
        </w:rPr>
        <w:t> </w:t>
      </w:r>
      <w:r>
        <w:rPr/>
        <w:t>for</w:t>
      </w:r>
      <w:r>
        <w:rPr>
          <w:spacing w:val="-1"/>
        </w:rPr>
        <w:t> </w:t>
      </w:r>
      <w:r>
        <w:rPr/>
        <w:t>the</w:t>
      </w:r>
      <w:r>
        <w:rPr>
          <w:spacing w:val="-2"/>
        </w:rPr>
        <w:t> </w:t>
      </w:r>
      <w:r>
        <w:rPr/>
        <w:t>industry, through</w:t>
      </w:r>
      <w:r>
        <w:rPr>
          <w:spacing w:val="-2"/>
        </w:rPr>
        <w:t> </w:t>
      </w:r>
      <w:r>
        <w:rPr/>
        <w:t>the</w:t>
      </w:r>
      <w:r>
        <w:rPr>
          <w:spacing w:val="-1"/>
        </w:rPr>
        <w:t> </w:t>
      </w:r>
      <w:r>
        <w:rPr/>
        <w:t>Ship</w:t>
      </w:r>
      <w:r>
        <w:rPr>
          <w:spacing w:val="-2"/>
        </w:rPr>
        <w:t> </w:t>
      </w:r>
      <w:r>
        <w:rPr/>
        <w:t>Acquisition</w:t>
      </w:r>
      <w:r>
        <w:rPr>
          <w:spacing w:val="-2"/>
        </w:rPr>
        <w:t> </w:t>
      </w:r>
      <w:r>
        <w:rPr/>
        <w:t>and</w:t>
      </w:r>
      <w:r>
        <w:rPr>
          <w:spacing w:val="-2"/>
        </w:rPr>
        <w:t> </w:t>
      </w:r>
      <w:r>
        <w:rPr/>
        <w:t>Ship</w:t>
      </w:r>
      <w:r>
        <w:rPr>
          <w:spacing w:val="-2"/>
        </w:rPr>
        <w:t> </w:t>
      </w:r>
      <w:r>
        <w:rPr/>
        <w:t>Building</w:t>
      </w:r>
      <w:r>
        <w:rPr>
          <w:spacing w:val="-3"/>
        </w:rPr>
        <w:t> </w:t>
      </w:r>
      <w:r>
        <w:rPr/>
        <w:t>Fund</w:t>
      </w:r>
      <w:r>
        <w:rPr>
          <w:spacing w:val="-2"/>
        </w:rPr>
        <w:t> </w:t>
      </w:r>
      <w:r>
        <w:rPr/>
        <w:t>(SASBF)</w:t>
      </w:r>
      <w:r>
        <w:rPr>
          <w:spacing w:val="-1"/>
        </w:rPr>
        <w:t> </w:t>
      </w:r>
      <w:r>
        <w:rPr/>
        <w:t>and access goods for the lifting via the Cargo Allocation. However, due to mismanagement, ineptitude and corruption, the NMA derailed from its</w:t>
      </w:r>
      <w:r>
        <w:rPr>
          <w:spacing w:val="-1"/>
        </w:rPr>
        <w:t> </w:t>
      </w:r>
      <w:r>
        <w:rPr/>
        <w:t>set goals leading</w:t>
      </w:r>
      <w:r>
        <w:rPr>
          <w:spacing w:val="-1"/>
        </w:rPr>
        <w:t> </w:t>
      </w:r>
      <w:r>
        <w:rPr/>
        <w:t>to the scrapping</w:t>
      </w:r>
      <w:r>
        <w:rPr>
          <w:spacing w:val="-1"/>
        </w:rPr>
        <w:t> </w:t>
      </w:r>
      <w:r>
        <w:rPr/>
        <w:t>of the Cargo Allocation Policy and the SASBF</w:t>
      </w:r>
      <w:r>
        <w:rPr>
          <w:vertAlign w:val="superscript"/>
        </w:rPr>
        <w:t>43</w:t>
      </w:r>
      <w:r>
        <w:rPr>
          <w:vertAlign w:val="baseline"/>
        </w:rPr>
        <w:t>.</w:t>
      </w:r>
    </w:p>
    <w:p>
      <w:pPr>
        <w:pStyle w:val="BodyText"/>
        <w:spacing w:line="480" w:lineRule="auto" w:before="200"/>
        <w:ind w:left="160" w:right="673"/>
        <w:jc w:val="both"/>
      </w:pPr>
      <w:r>
        <w:rPr/>
        <mc:AlternateContent>
          <mc:Choice Requires="wps">
            <w:drawing>
              <wp:anchor distT="0" distB="0" distL="0" distR="0" allowOverlap="1" layoutInCell="1" locked="0" behindDoc="1" simplePos="0" relativeHeight="487602688">
                <wp:simplePos x="0" y="0"/>
                <wp:positionH relativeFrom="page">
                  <wp:posOffset>914704</wp:posOffset>
                </wp:positionH>
                <wp:positionV relativeFrom="paragraph">
                  <wp:posOffset>1894613</wp:posOffset>
                </wp:positionV>
                <wp:extent cx="1829435" cy="9525"/>
                <wp:effectExtent l="0" t="0" r="0" b="0"/>
                <wp:wrapTopAndBottom/>
                <wp:docPr id="40" name="Graphic 40"/>
                <wp:cNvGraphicFramePr>
                  <a:graphicFrameLocks/>
                </wp:cNvGraphicFramePr>
                <a:graphic>
                  <a:graphicData uri="http://schemas.microsoft.com/office/word/2010/wordprocessingShape">
                    <wps:wsp>
                      <wps:cNvPr id="40" name="Graphic 40"/>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49.182159pt;width:144.020pt;height:.72003pt;mso-position-horizontal-relative:page;mso-position-vertical-relative:paragraph;z-index:-15713792;mso-wrap-distance-left:0;mso-wrap-distance-right:0" id="docshape36" filled="true" fillcolor="#000000" stroked="false">
                <v:fill type="solid"/>
                <w10:wrap type="topAndBottom"/>
              </v:rect>
            </w:pict>
          </mc:Fallback>
        </mc:AlternateContent>
      </w:r>
      <w:r>
        <w:rPr/>
        <w:t>Historically, the Nigerian shipping industry can properly be traced to the early 20</w:t>
      </w:r>
      <w:r>
        <w:rPr>
          <w:vertAlign w:val="superscript"/>
        </w:rPr>
        <w:t>th</w:t>
      </w:r>
      <w:r>
        <w:rPr>
          <w:vertAlign w:val="baseline"/>
        </w:rPr>
        <w:t> Century with the activities of Colonial British Companies like Elder Dempster Agencies, John Holt, Liver Pool Limited and United Africa Company (UAC) who are primarily involved in merchant shipping. Credit for commercial freight services was attributable to UAC when in early</w:t>
      </w:r>
      <w:r>
        <w:rPr>
          <w:spacing w:val="44"/>
          <w:vertAlign w:val="baseline"/>
        </w:rPr>
        <w:t> </w:t>
      </w:r>
      <w:r>
        <w:rPr>
          <w:vertAlign w:val="baseline"/>
        </w:rPr>
        <w:t>1950’s</w:t>
      </w:r>
      <w:r>
        <w:rPr>
          <w:spacing w:val="49"/>
          <w:vertAlign w:val="baseline"/>
        </w:rPr>
        <w:t> </w:t>
      </w:r>
      <w:r>
        <w:rPr>
          <w:vertAlign w:val="baseline"/>
        </w:rPr>
        <w:t>it</w:t>
      </w:r>
      <w:r>
        <w:rPr>
          <w:spacing w:val="49"/>
          <w:vertAlign w:val="baseline"/>
        </w:rPr>
        <w:t> </w:t>
      </w:r>
      <w:r>
        <w:rPr>
          <w:vertAlign w:val="baseline"/>
        </w:rPr>
        <w:t>floated</w:t>
      </w:r>
      <w:r>
        <w:rPr>
          <w:spacing w:val="52"/>
          <w:vertAlign w:val="baseline"/>
        </w:rPr>
        <w:t> </w:t>
      </w:r>
      <w:r>
        <w:rPr>
          <w:vertAlign w:val="baseline"/>
        </w:rPr>
        <w:t>Palm</w:t>
      </w:r>
      <w:r>
        <w:rPr>
          <w:spacing w:val="52"/>
          <w:vertAlign w:val="baseline"/>
        </w:rPr>
        <w:t> </w:t>
      </w:r>
      <w:r>
        <w:rPr>
          <w:vertAlign w:val="baseline"/>
        </w:rPr>
        <w:t>Line</w:t>
      </w:r>
      <w:r>
        <w:rPr>
          <w:spacing w:val="54"/>
          <w:vertAlign w:val="baseline"/>
        </w:rPr>
        <w:t> </w:t>
      </w:r>
      <w:r>
        <w:rPr>
          <w:vertAlign w:val="baseline"/>
        </w:rPr>
        <w:t>Limited</w:t>
      </w:r>
      <w:r>
        <w:rPr>
          <w:spacing w:val="49"/>
          <w:vertAlign w:val="baseline"/>
        </w:rPr>
        <w:t> </w:t>
      </w:r>
      <w:r>
        <w:rPr>
          <w:vertAlign w:val="baseline"/>
        </w:rPr>
        <w:t>to</w:t>
      </w:r>
      <w:r>
        <w:rPr>
          <w:spacing w:val="50"/>
          <w:vertAlign w:val="baseline"/>
        </w:rPr>
        <w:t> </w:t>
      </w:r>
      <w:r>
        <w:rPr>
          <w:vertAlign w:val="baseline"/>
        </w:rPr>
        <w:t>provide</w:t>
      </w:r>
      <w:r>
        <w:rPr>
          <w:spacing w:val="48"/>
          <w:vertAlign w:val="baseline"/>
        </w:rPr>
        <w:t> </w:t>
      </w:r>
      <w:r>
        <w:rPr>
          <w:vertAlign w:val="baseline"/>
        </w:rPr>
        <w:t>shipping</w:t>
      </w:r>
      <w:r>
        <w:rPr>
          <w:spacing w:val="50"/>
          <w:vertAlign w:val="baseline"/>
        </w:rPr>
        <w:t> </w:t>
      </w:r>
      <w:r>
        <w:rPr>
          <w:vertAlign w:val="baseline"/>
        </w:rPr>
        <w:t>services</w:t>
      </w:r>
      <w:r>
        <w:rPr>
          <w:spacing w:val="51"/>
          <w:vertAlign w:val="baseline"/>
        </w:rPr>
        <w:t> </w:t>
      </w:r>
      <w:r>
        <w:rPr>
          <w:vertAlign w:val="baseline"/>
        </w:rPr>
        <w:t>to</w:t>
      </w:r>
      <w:r>
        <w:rPr>
          <w:spacing w:val="50"/>
          <w:vertAlign w:val="baseline"/>
        </w:rPr>
        <w:t> </w:t>
      </w:r>
      <w:r>
        <w:rPr>
          <w:vertAlign w:val="baseline"/>
        </w:rPr>
        <w:t>the</w:t>
      </w:r>
      <w:r>
        <w:rPr>
          <w:spacing w:val="48"/>
          <w:vertAlign w:val="baseline"/>
        </w:rPr>
        <w:t> </w:t>
      </w:r>
      <w:r>
        <w:rPr>
          <w:vertAlign w:val="baseline"/>
        </w:rPr>
        <w:t>public</w:t>
      </w:r>
      <w:r>
        <w:rPr>
          <w:spacing w:val="51"/>
          <w:vertAlign w:val="baseline"/>
        </w:rPr>
        <w:t> </w:t>
      </w:r>
      <w:r>
        <w:rPr>
          <w:spacing w:val="-5"/>
          <w:vertAlign w:val="baseline"/>
        </w:rPr>
        <w:t>on</w:t>
      </w:r>
    </w:p>
    <w:p>
      <w:pPr>
        <w:spacing w:before="102"/>
        <w:ind w:left="160" w:right="782" w:firstLine="0"/>
        <w:jc w:val="left"/>
        <w:rPr>
          <w:rFonts w:ascii="Calibri" w:hAnsi="Calibri"/>
          <w:sz w:val="20"/>
        </w:rPr>
      </w:pPr>
      <w:r>
        <w:rPr>
          <w:rFonts w:ascii="Calibri" w:hAnsi="Calibri"/>
          <w:sz w:val="20"/>
          <w:vertAlign w:val="superscript"/>
        </w:rPr>
        <w:t>42</w:t>
      </w:r>
      <w:r>
        <w:rPr>
          <w:rFonts w:ascii="Calibri" w:hAnsi="Calibri"/>
          <w:spacing w:val="-4"/>
          <w:sz w:val="20"/>
          <w:vertAlign w:val="baseline"/>
        </w:rPr>
        <w:t> </w:t>
      </w:r>
      <w:r>
        <w:rPr>
          <w:rFonts w:ascii="Calibri" w:hAnsi="Calibri"/>
          <w:sz w:val="20"/>
          <w:vertAlign w:val="baseline"/>
        </w:rPr>
        <w:t>Lilian</w:t>
      </w:r>
      <w:r>
        <w:rPr>
          <w:rFonts w:ascii="Calibri" w:hAnsi="Calibri"/>
          <w:spacing w:val="-3"/>
          <w:sz w:val="20"/>
          <w:vertAlign w:val="baseline"/>
        </w:rPr>
        <w:t> </w:t>
      </w:r>
      <w:r>
        <w:rPr>
          <w:rFonts w:ascii="Calibri" w:hAnsi="Calibri"/>
          <w:sz w:val="20"/>
          <w:vertAlign w:val="baseline"/>
        </w:rPr>
        <w:t>Uche.</w:t>
      </w:r>
      <w:r>
        <w:rPr>
          <w:rFonts w:ascii="Calibri" w:hAnsi="Calibri"/>
          <w:spacing w:val="-3"/>
          <w:sz w:val="20"/>
          <w:vertAlign w:val="baseline"/>
        </w:rPr>
        <w:t> </w:t>
      </w:r>
      <w:r>
        <w:rPr>
          <w:rFonts w:ascii="Calibri" w:hAnsi="Calibri"/>
          <w:sz w:val="20"/>
          <w:vertAlign w:val="baseline"/>
        </w:rPr>
        <w:t>(2012),</w:t>
      </w:r>
      <w:r>
        <w:rPr>
          <w:rFonts w:ascii="Calibri" w:hAnsi="Calibri"/>
          <w:spacing w:val="-3"/>
          <w:sz w:val="20"/>
          <w:vertAlign w:val="baseline"/>
        </w:rPr>
        <w:t> </w:t>
      </w:r>
      <w:r>
        <w:rPr>
          <w:rFonts w:ascii="Calibri" w:hAnsi="Calibri"/>
          <w:sz w:val="20"/>
          <w:vertAlign w:val="baseline"/>
        </w:rPr>
        <w:t>“History of</w:t>
      </w:r>
      <w:r>
        <w:rPr>
          <w:rFonts w:ascii="Calibri" w:hAnsi="Calibri"/>
          <w:spacing w:val="-5"/>
          <w:sz w:val="20"/>
          <w:vertAlign w:val="baseline"/>
        </w:rPr>
        <w:t> </w:t>
      </w:r>
      <w:r>
        <w:rPr>
          <w:rFonts w:ascii="Calibri" w:hAnsi="Calibri"/>
          <w:sz w:val="20"/>
          <w:vertAlign w:val="baseline"/>
        </w:rPr>
        <w:t>Cabotage</w:t>
      </w:r>
      <w:r>
        <w:rPr>
          <w:rFonts w:ascii="Calibri" w:hAnsi="Calibri"/>
          <w:spacing w:val="-5"/>
          <w:sz w:val="20"/>
          <w:vertAlign w:val="baseline"/>
        </w:rPr>
        <w:t> </w:t>
      </w:r>
      <w:r>
        <w:rPr>
          <w:rFonts w:ascii="Calibri" w:hAnsi="Calibri"/>
          <w:sz w:val="20"/>
          <w:vertAlign w:val="baseline"/>
        </w:rPr>
        <w:t>Law</w:t>
      </w:r>
      <w:r>
        <w:rPr>
          <w:rFonts w:ascii="Calibri" w:hAnsi="Calibri"/>
          <w:spacing w:val="-4"/>
          <w:sz w:val="20"/>
          <w:vertAlign w:val="baseline"/>
        </w:rPr>
        <w:t> </w:t>
      </w:r>
      <w:r>
        <w:rPr>
          <w:rFonts w:ascii="Calibri" w:hAnsi="Calibri"/>
          <w:sz w:val="20"/>
          <w:vertAlign w:val="baseline"/>
        </w:rPr>
        <w:t>in</w:t>
      </w:r>
      <w:r>
        <w:rPr>
          <w:rFonts w:ascii="Calibri" w:hAnsi="Calibri"/>
          <w:spacing w:val="-3"/>
          <w:sz w:val="20"/>
          <w:vertAlign w:val="baseline"/>
        </w:rPr>
        <w:t> </w:t>
      </w:r>
      <w:r>
        <w:rPr>
          <w:rFonts w:ascii="Calibri" w:hAnsi="Calibri"/>
          <w:sz w:val="20"/>
          <w:vertAlign w:val="baseline"/>
        </w:rPr>
        <w:t>Nigeria”.</w:t>
      </w:r>
      <w:r>
        <w:rPr>
          <w:rFonts w:ascii="Calibri" w:hAnsi="Calibri"/>
          <w:spacing w:val="-3"/>
          <w:sz w:val="20"/>
          <w:vertAlign w:val="baseline"/>
        </w:rPr>
        <w:t> </w:t>
      </w:r>
      <w:r>
        <w:rPr>
          <w:rFonts w:ascii="Calibri" w:hAnsi="Calibri"/>
          <w:sz w:val="20"/>
          <w:vertAlign w:val="baseline"/>
        </w:rPr>
        <w:t>In:</w:t>
      </w:r>
      <w:r>
        <w:rPr>
          <w:rFonts w:ascii="Calibri" w:hAnsi="Calibri"/>
          <w:spacing w:val="-4"/>
          <w:sz w:val="20"/>
          <w:vertAlign w:val="baseline"/>
        </w:rPr>
        <w:t> </w:t>
      </w:r>
      <w:r>
        <w:rPr>
          <w:rFonts w:ascii="Calibri" w:hAnsi="Calibri"/>
          <w:sz w:val="20"/>
          <w:vertAlign w:val="baseline"/>
        </w:rPr>
        <w:t>Ephiphany</w:t>
      </w:r>
      <w:r>
        <w:rPr>
          <w:rFonts w:ascii="Calibri" w:hAnsi="Calibri"/>
          <w:spacing w:val="-3"/>
          <w:sz w:val="20"/>
          <w:vertAlign w:val="baseline"/>
        </w:rPr>
        <w:t> </w:t>
      </w:r>
      <w:r>
        <w:rPr>
          <w:rFonts w:ascii="Calibri" w:hAnsi="Calibri"/>
          <w:sz w:val="20"/>
          <w:vertAlign w:val="baseline"/>
        </w:rPr>
        <w:t>Azinge</w:t>
      </w:r>
      <w:r>
        <w:rPr>
          <w:rFonts w:ascii="Calibri" w:hAnsi="Calibri"/>
          <w:spacing w:val="-5"/>
          <w:sz w:val="20"/>
          <w:vertAlign w:val="baseline"/>
        </w:rPr>
        <w:t> </w:t>
      </w:r>
      <w:r>
        <w:rPr>
          <w:rFonts w:ascii="Calibri" w:hAnsi="Calibri"/>
          <w:sz w:val="20"/>
          <w:vertAlign w:val="baseline"/>
        </w:rPr>
        <w:t>et</w:t>
      </w:r>
      <w:r>
        <w:rPr>
          <w:rFonts w:ascii="Calibri" w:hAnsi="Calibri"/>
          <w:spacing w:val="-3"/>
          <w:sz w:val="20"/>
          <w:vertAlign w:val="baseline"/>
        </w:rPr>
        <w:t> </w:t>
      </w:r>
      <w:r>
        <w:rPr>
          <w:rFonts w:ascii="Calibri" w:hAnsi="Calibri"/>
          <w:sz w:val="20"/>
          <w:vertAlign w:val="baseline"/>
        </w:rPr>
        <w:t>al. </w:t>
      </w:r>
      <w:r>
        <w:rPr>
          <w:rFonts w:ascii="Calibri" w:hAnsi="Calibri"/>
          <w:i/>
          <w:sz w:val="20"/>
          <w:vertAlign w:val="baseline"/>
        </w:rPr>
        <w:t>Cabotage</w:t>
      </w:r>
      <w:r>
        <w:rPr>
          <w:rFonts w:ascii="Calibri" w:hAnsi="Calibri"/>
          <w:i/>
          <w:spacing w:val="-3"/>
          <w:sz w:val="20"/>
          <w:vertAlign w:val="baseline"/>
        </w:rPr>
        <w:t> </w:t>
      </w:r>
      <w:r>
        <w:rPr>
          <w:rFonts w:ascii="Calibri" w:hAnsi="Calibri"/>
          <w:i/>
          <w:sz w:val="20"/>
          <w:vertAlign w:val="baseline"/>
        </w:rPr>
        <w:t>Law</w:t>
      </w:r>
      <w:r>
        <w:rPr>
          <w:rFonts w:ascii="Calibri" w:hAnsi="Calibri"/>
          <w:i/>
          <w:spacing w:val="-4"/>
          <w:sz w:val="20"/>
          <w:vertAlign w:val="baseline"/>
        </w:rPr>
        <w:t> </w:t>
      </w:r>
      <w:r>
        <w:rPr>
          <w:rFonts w:ascii="Calibri" w:hAnsi="Calibri"/>
          <w:i/>
          <w:sz w:val="20"/>
          <w:vertAlign w:val="baseline"/>
        </w:rPr>
        <w:t>in Nigeria</w:t>
      </w:r>
      <w:r>
        <w:rPr>
          <w:rFonts w:ascii="Calibri" w:hAnsi="Calibri"/>
          <w:sz w:val="20"/>
          <w:vertAlign w:val="baseline"/>
        </w:rPr>
        <w:t>, NIALS press, Abuja, p. 11</w:t>
      </w:r>
    </w:p>
    <w:p>
      <w:pPr>
        <w:spacing w:line="243" w:lineRule="exact" w:before="0"/>
        <w:ind w:left="160" w:right="0" w:firstLine="0"/>
        <w:jc w:val="left"/>
        <w:rPr>
          <w:rFonts w:ascii="Calibri"/>
          <w:sz w:val="20"/>
        </w:rPr>
      </w:pPr>
      <w:r>
        <w:rPr>
          <w:rFonts w:ascii="Calibri"/>
          <w:sz w:val="20"/>
          <w:vertAlign w:val="superscript"/>
        </w:rPr>
        <w:t>43</w:t>
      </w:r>
      <w:r>
        <w:rPr>
          <w:rFonts w:ascii="Calibri"/>
          <w:spacing w:val="-6"/>
          <w:sz w:val="20"/>
          <w:vertAlign w:val="baseline"/>
        </w:rPr>
        <w:t> </w:t>
      </w:r>
      <w:r>
        <w:rPr>
          <w:rFonts w:ascii="Calibri"/>
          <w:sz w:val="20"/>
          <w:vertAlign w:val="baseline"/>
        </w:rPr>
        <w:t>Ibid.,</w:t>
      </w:r>
      <w:r>
        <w:rPr>
          <w:rFonts w:ascii="Calibri"/>
          <w:spacing w:val="-4"/>
          <w:sz w:val="20"/>
          <w:vertAlign w:val="baseline"/>
        </w:rPr>
        <w:t> </w:t>
      </w:r>
      <w:r>
        <w:rPr>
          <w:rFonts w:ascii="Calibri"/>
          <w:spacing w:val="-5"/>
          <w:sz w:val="20"/>
          <w:vertAlign w:val="baseline"/>
        </w:rPr>
        <w:t>p.7</w:t>
      </w:r>
    </w:p>
    <w:p>
      <w:pPr>
        <w:spacing w:after="0" w:line="243" w:lineRule="exact"/>
        <w:jc w:val="left"/>
        <w:rPr>
          <w:rFonts w:ascii="Calibri"/>
          <w:sz w:val="20"/>
        </w:rPr>
        <w:sectPr>
          <w:pgSz w:w="11910" w:h="16840"/>
          <w:pgMar w:header="0" w:footer="1002" w:top="1300" w:bottom="1200" w:left="1280" w:right="760"/>
        </w:sectPr>
      </w:pPr>
    </w:p>
    <w:p>
      <w:pPr>
        <w:pStyle w:val="BodyText"/>
        <w:spacing w:line="480" w:lineRule="auto" w:before="74"/>
        <w:ind w:left="160" w:right="678"/>
        <w:jc w:val="both"/>
      </w:pPr>
      <w:r>
        <w:rPr/>
        <w:t>commercial basis. The foreign colonial powers enjoyed a monopoly and kept their shipping business doors shut on indigenous entrepreneurs. At independence in 1960, Nigeria inherited a Maritime trade system dominated and controlled by foreigners. However the Nigerian National Shipping Line (NNSL) had earlier in 1959 signalled the birth of an indigenous shipping line. There is no record to show that any Nigerian individual other than NNSL, owned any ocean going vessel until 1972 when Late Chief Henry Fajemirokun’s Nigeria Far East Company blazed the trail, followed by Wahab Folawiyo’s Nigeria Green Lines and Alhaji Mahmud Waziri’s African Ocean Line</w:t>
      </w:r>
      <w:r>
        <w:rPr>
          <w:vertAlign w:val="superscript"/>
        </w:rPr>
        <w:t>44</w:t>
      </w:r>
      <w:r>
        <w:rPr>
          <w:vertAlign w:val="baseline"/>
        </w:rPr>
        <w:t>.</w:t>
      </w:r>
    </w:p>
    <w:p>
      <w:pPr>
        <w:pStyle w:val="BodyText"/>
        <w:spacing w:line="480" w:lineRule="auto" w:before="200"/>
        <w:ind w:left="160" w:right="679"/>
        <w:jc w:val="both"/>
      </w:pPr>
      <w:r>
        <w:rPr/>
        <w:t>It is significant to note that before the introduction of the National Shipping Policy Act (NSPA) in 1987, there was a Marine Insurance Act (MIA) enacted in 1961 that governed marine and by extension, cargo insurance in Nigeria. The MIA reproduced in extension the English Marine Insurance Act, 1906 which codified case law and common law principles relating to marine insurance. The Marine Insurance Act did not stipulate any cargo insurance policy for Nigeria until 1987 when a national cargo insurance policy was formulated for Nigeria under Section 14(3) of the National Shipping Policy Act. In 1978, the Nigerian Shippers Council</w:t>
      </w:r>
      <w:r>
        <w:rPr>
          <w:vertAlign w:val="superscript"/>
        </w:rPr>
        <w:t>45</w:t>
      </w:r>
      <w:r>
        <w:rPr>
          <w:vertAlign w:val="baseline"/>
        </w:rPr>
        <w:t> was established by Decree 13 to regulate Cabotage in Nigeria. It was vested with the responsibility of protecting the interest of Nigerian Shippers due to the deterioration</w:t>
      </w:r>
      <w:r>
        <w:rPr>
          <w:spacing w:val="-1"/>
          <w:vertAlign w:val="baseline"/>
        </w:rPr>
        <w:t> </w:t>
      </w:r>
      <w:r>
        <w:rPr>
          <w:vertAlign w:val="baseline"/>
        </w:rPr>
        <w:t>in</w:t>
      </w:r>
      <w:r>
        <w:rPr>
          <w:spacing w:val="-1"/>
          <w:vertAlign w:val="baseline"/>
        </w:rPr>
        <w:t> </w:t>
      </w:r>
      <w:r>
        <w:rPr>
          <w:vertAlign w:val="baseline"/>
        </w:rPr>
        <w:t>the</w:t>
      </w:r>
      <w:r>
        <w:rPr>
          <w:spacing w:val="-2"/>
          <w:vertAlign w:val="baseline"/>
        </w:rPr>
        <w:t> </w:t>
      </w:r>
      <w:r>
        <w:rPr>
          <w:vertAlign w:val="baseline"/>
        </w:rPr>
        <w:t>quality</w:t>
      </w:r>
      <w:r>
        <w:rPr>
          <w:spacing w:val="-3"/>
          <w:vertAlign w:val="baseline"/>
        </w:rPr>
        <w:t> </w:t>
      </w:r>
      <w:r>
        <w:rPr>
          <w:vertAlign w:val="baseline"/>
        </w:rPr>
        <w:t>of</w:t>
      </w:r>
      <w:r>
        <w:rPr>
          <w:spacing w:val="-2"/>
          <w:vertAlign w:val="baseline"/>
        </w:rPr>
        <w:t> </w:t>
      </w:r>
      <w:r>
        <w:rPr>
          <w:vertAlign w:val="baseline"/>
        </w:rPr>
        <w:t>shipping</w:t>
      </w:r>
      <w:r>
        <w:rPr>
          <w:spacing w:val="-3"/>
          <w:vertAlign w:val="baseline"/>
        </w:rPr>
        <w:t> </w:t>
      </w:r>
      <w:r>
        <w:rPr>
          <w:vertAlign w:val="baseline"/>
        </w:rPr>
        <w:t>services</w:t>
      </w:r>
      <w:r>
        <w:rPr>
          <w:spacing w:val="-1"/>
          <w:vertAlign w:val="baseline"/>
        </w:rPr>
        <w:t> </w:t>
      </w:r>
      <w:r>
        <w:rPr>
          <w:vertAlign w:val="baseline"/>
        </w:rPr>
        <w:t>and</w:t>
      </w:r>
      <w:r>
        <w:rPr>
          <w:spacing w:val="-1"/>
          <w:vertAlign w:val="baseline"/>
        </w:rPr>
        <w:t> </w:t>
      </w:r>
      <w:r>
        <w:rPr>
          <w:vertAlign w:val="baseline"/>
        </w:rPr>
        <w:t>unmitigated</w:t>
      </w:r>
      <w:r>
        <w:rPr>
          <w:spacing w:val="-2"/>
          <w:vertAlign w:val="baseline"/>
        </w:rPr>
        <w:t> </w:t>
      </w:r>
      <w:r>
        <w:rPr>
          <w:vertAlign w:val="baseline"/>
        </w:rPr>
        <w:t>increases</w:t>
      </w:r>
      <w:r>
        <w:rPr>
          <w:spacing w:val="-1"/>
          <w:vertAlign w:val="baseline"/>
        </w:rPr>
        <w:t> </w:t>
      </w:r>
      <w:r>
        <w:rPr>
          <w:vertAlign w:val="baseline"/>
        </w:rPr>
        <w:t>in</w:t>
      </w:r>
      <w:r>
        <w:rPr>
          <w:spacing w:val="-1"/>
          <w:vertAlign w:val="baseline"/>
        </w:rPr>
        <w:t> </w:t>
      </w:r>
      <w:r>
        <w:rPr>
          <w:vertAlign w:val="baseline"/>
        </w:rPr>
        <w:t>the</w:t>
      </w:r>
      <w:r>
        <w:rPr>
          <w:spacing w:val="-2"/>
          <w:vertAlign w:val="baseline"/>
        </w:rPr>
        <w:t> </w:t>
      </w:r>
      <w:r>
        <w:rPr>
          <w:vertAlign w:val="baseline"/>
        </w:rPr>
        <w:t>ocean</w:t>
      </w:r>
      <w:r>
        <w:rPr>
          <w:spacing w:val="-1"/>
          <w:vertAlign w:val="baseline"/>
        </w:rPr>
        <w:t> </w:t>
      </w:r>
      <w:r>
        <w:rPr>
          <w:vertAlign w:val="baseline"/>
        </w:rPr>
        <w:t>freight by foreign ship owners who operated scheduled liner services to Nigerian ports.</w:t>
      </w:r>
      <w:r>
        <w:rPr>
          <w:vertAlign w:val="superscript"/>
        </w:rPr>
        <w:t>46</w:t>
      </w:r>
    </w:p>
    <w:p>
      <w:pPr>
        <w:pStyle w:val="BodyText"/>
        <w:spacing w:line="480" w:lineRule="auto" w:before="201"/>
        <w:ind w:left="160" w:right="678"/>
        <w:jc w:val="both"/>
      </w:pPr>
      <w:r>
        <w:rPr/>
        <w:t>It was the dire necessity to assist Nigerians acquire and own their own ships and make a</w:t>
      </w:r>
      <w:r>
        <w:rPr>
          <w:spacing w:val="40"/>
        </w:rPr>
        <w:t> </w:t>
      </w:r>
      <w:r>
        <w:rPr/>
        <w:t>break through, in the Nigerian Maritime Industry that Nigeria promulgated the Nigeria National</w:t>
      </w:r>
      <w:r>
        <w:rPr>
          <w:spacing w:val="59"/>
        </w:rPr>
        <w:t> </w:t>
      </w:r>
      <w:r>
        <w:rPr/>
        <w:t>Shipping</w:t>
      </w:r>
      <w:r>
        <w:rPr>
          <w:spacing w:val="59"/>
        </w:rPr>
        <w:t> </w:t>
      </w:r>
      <w:r>
        <w:rPr/>
        <w:t>Policy</w:t>
      </w:r>
      <w:r>
        <w:rPr>
          <w:spacing w:val="59"/>
        </w:rPr>
        <w:t> </w:t>
      </w:r>
      <w:r>
        <w:rPr/>
        <w:t>known</w:t>
      </w:r>
      <w:r>
        <w:rPr>
          <w:spacing w:val="61"/>
        </w:rPr>
        <w:t> </w:t>
      </w:r>
      <w:r>
        <w:rPr/>
        <w:t>as</w:t>
      </w:r>
      <w:r>
        <w:rPr>
          <w:spacing w:val="64"/>
        </w:rPr>
        <w:t> </w:t>
      </w:r>
      <w:r>
        <w:rPr/>
        <w:t>Decree</w:t>
      </w:r>
      <w:r>
        <w:rPr>
          <w:spacing w:val="61"/>
        </w:rPr>
        <w:t> </w:t>
      </w:r>
      <w:r>
        <w:rPr/>
        <w:t>10</w:t>
      </w:r>
      <w:r>
        <w:rPr>
          <w:spacing w:val="63"/>
        </w:rPr>
        <w:t> </w:t>
      </w:r>
      <w:r>
        <w:rPr/>
        <w:t>of</w:t>
      </w:r>
      <w:r>
        <w:rPr>
          <w:spacing w:val="61"/>
        </w:rPr>
        <w:t> </w:t>
      </w:r>
      <w:r>
        <w:rPr/>
        <w:t>1987</w:t>
      </w:r>
      <w:r>
        <w:rPr>
          <w:spacing w:val="64"/>
        </w:rPr>
        <w:t> </w:t>
      </w:r>
      <w:r>
        <w:rPr/>
        <w:t>which</w:t>
      </w:r>
      <w:r>
        <w:rPr>
          <w:spacing w:val="64"/>
        </w:rPr>
        <w:t> </w:t>
      </w:r>
      <w:r>
        <w:rPr/>
        <w:t>established</w:t>
      </w:r>
      <w:r>
        <w:rPr>
          <w:spacing w:val="61"/>
        </w:rPr>
        <w:t> </w:t>
      </w:r>
      <w:r>
        <w:rPr/>
        <w:t>the</w:t>
      </w:r>
      <w:r>
        <w:rPr>
          <w:spacing w:val="64"/>
        </w:rPr>
        <w:t> </w:t>
      </w:r>
      <w:r>
        <w:rPr>
          <w:spacing w:val="-2"/>
        </w:rPr>
        <w:t>Nigerian</w:t>
      </w:r>
    </w:p>
    <w:p>
      <w:pPr>
        <w:pStyle w:val="BodyText"/>
        <w:spacing w:before="3"/>
        <w:rPr>
          <w:sz w:val="5"/>
        </w:rPr>
      </w:pPr>
      <w:r>
        <w:rPr/>
        <mc:AlternateContent>
          <mc:Choice Requires="wps">
            <w:drawing>
              <wp:anchor distT="0" distB="0" distL="0" distR="0" allowOverlap="1" layoutInCell="1" locked="0" behindDoc="1" simplePos="0" relativeHeight="487603200">
                <wp:simplePos x="0" y="0"/>
                <wp:positionH relativeFrom="page">
                  <wp:posOffset>914704</wp:posOffset>
                </wp:positionH>
                <wp:positionV relativeFrom="paragraph">
                  <wp:posOffset>53868</wp:posOffset>
                </wp:positionV>
                <wp:extent cx="1829435" cy="9525"/>
                <wp:effectExtent l="0" t="0" r="0" b="0"/>
                <wp:wrapTopAndBottom/>
                <wp:docPr id="41" name="Graphic 41"/>
                <wp:cNvGraphicFramePr>
                  <a:graphicFrameLocks/>
                </wp:cNvGraphicFramePr>
                <a:graphic>
                  <a:graphicData uri="http://schemas.microsoft.com/office/word/2010/wordprocessingShape">
                    <wps:wsp>
                      <wps:cNvPr id="41" name="Graphic 41"/>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4.241592pt;width:144.020pt;height:.71997pt;mso-position-horizontal-relative:page;mso-position-vertical-relative:paragraph;z-index:-15713280;mso-wrap-distance-left:0;mso-wrap-distance-right:0" id="docshape37" filled="true" fillcolor="#000000" stroked="false">
                <v:fill type="solid"/>
                <w10:wrap type="topAndBottom"/>
              </v:rect>
            </w:pict>
          </mc:Fallback>
        </mc:AlternateContent>
      </w:r>
    </w:p>
    <w:p>
      <w:pPr>
        <w:spacing w:before="102"/>
        <w:ind w:left="160" w:right="1477" w:firstLine="0"/>
        <w:jc w:val="left"/>
        <w:rPr>
          <w:rFonts w:ascii="Calibri"/>
          <w:sz w:val="20"/>
        </w:rPr>
      </w:pPr>
      <w:r>
        <w:rPr>
          <w:rFonts w:ascii="Calibri"/>
          <w:sz w:val="20"/>
          <w:vertAlign w:val="superscript"/>
        </w:rPr>
        <w:t>44</w:t>
      </w:r>
      <w:r>
        <w:rPr>
          <w:rFonts w:ascii="Calibri"/>
          <w:sz w:val="20"/>
          <w:vertAlign w:val="baseline"/>
        </w:rPr>
        <w:t> Emma, O.O., Nigerian Cabotage: Its Policy, Problems and Prospects; In: </w:t>
      </w:r>
      <w:hyperlink r:id="rId23">
        <w:r>
          <w:rPr>
            <w:rFonts w:ascii="Calibri"/>
            <w:sz w:val="20"/>
            <w:u w:val="single"/>
            <w:vertAlign w:val="baseline"/>
          </w:rPr>
          <w:t>https://www.scribd.com/doc/24383693/Nigerian-Cabotage-It-s-Policy-Problems-Prospects.</w:t>
        </w:r>
        <w:r>
          <w:rPr>
            <w:rFonts w:ascii="Calibri"/>
            <w:spacing w:val="-12"/>
            <w:sz w:val="20"/>
            <w:u w:val="single"/>
            <w:vertAlign w:val="baseline"/>
          </w:rPr>
          <w:t> </w:t>
        </w:r>
        <w:r>
          <w:rPr>
            <w:rFonts w:ascii="Calibri"/>
            <w:sz w:val="20"/>
            <w:u w:val="single"/>
            <w:vertAlign w:val="baseline"/>
          </w:rPr>
          <w:t>Accessed</w:t>
        </w:r>
      </w:hyperlink>
      <w:r>
        <w:rPr>
          <w:rFonts w:ascii="Calibri"/>
          <w:sz w:val="20"/>
          <w:vertAlign w:val="baseline"/>
        </w:rPr>
        <w:t> </w:t>
      </w:r>
      <w:hyperlink r:id="rId23">
        <w:r>
          <w:rPr>
            <w:rFonts w:ascii="Calibri"/>
            <w:sz w:val="20"/>
            <w:u w:val="single"/>
            <w:vertAlign w:val="baseline"/>
          </w:rPr>
          <w:t>30/06/18</w:t>
        </w:r>
      </w:hyperlink>
      <w:r>
        <w:rPr>
          <w:rFonts w:ascii="Calibri"/>
          <w:sz w:val="20"/>
          <w:vertAlign w:val="baseline"/>
        </w:rPr>
        <w:t> at 11:21am</w:t>
      </w:r>
    </w:p>
    <w:p>
      <w:pPr>
        <w:spacing w:line="244" w:lineRule="exact" w:before="0"/>
        <w:ind w:left="160" w:right="0" w:firstLine="0"/>
        <w:jc w:val="left"/>
        <w:rPr>
          <w:rFonts w:ascii="Calibri"/>
          <w:sz w:val="20"/>
        </w:rPr>
      </w:pPr>
      <w:r>
        <w:rPr>
          <w:rFonts w:ascii="Calibri"/>
          <w:sz w:val="20"/>
          <w:vertAlign w:val="superscript"/>
        </w:rPr>
        <w:t>45</w:t>
      </w:r>
      <w:r>
        <w:rPr>
          <w:rFonts w:ascii="Calibri"/>
          <w:spacing w:val="-7"/>
          <w:sz w:val="20"/>
          <w:vertAlign w:val="baseline"/>
        </w:rPr>
        <w:t> </w:t>
      </w:r>
      <w:r>
        <w:rPr>
          <w:rFonts w:ascii="Calibri"/>
          <w:sz w:val="20"/>
          <w:vertAlign w:val="baseline"/>
        </w:rPr>
        <w:t>Nigerian</w:t>
      </w:r>
      <w:r>
        <w:rPr>
          <w:rFonts w:ascii="Calibri"/>
          <w:spacing w:val="-5"/>
          <w:sz w:val="20"/>
          <w:vertAlign w:val="baseline"/>
        </w:rPr>
        <w:t> </w:t>
      </w:r>
      <w:r>
        <w:rPr>
          <w:rFonts w:ascii="Calibri"/>
          <w:sz w:val="20"/>
          <w:vertAlign w:val="baseline"/>
        </w:rPr>
        <w:t>Shippers</w:t>
      </w:r>
      <w:r>
        <w:rPr>
          <w:rFonts w:ascii="Calibri"/>
          <w:spacing w:val="-7"/>
          <w:sz w:val="20"/>
          <w:vertAlign w:val="baseline"/>
        </w:rPr>
        <w:t> </w:t>
      </w:r>
      <w:r>
        <w:rPr>
          <w:rFonts w:ascii="Calibri"/>
          <w:sz w:val="20"/>
          <w:vertAlign w:val="baseline"/>
        </w:rPr>
        <w:t>Council</w:t>
      </w:r>
      <w:r>
        <w:rPr>
          <w:rFonts w:ascii="Calibri"/>
          <w:spacing w:val="-7"/>
          <w:sz w:val="20"/>
          <w:vertAlign w:val="baseline"/>
        </w:rPr>
        <w:t> </w:t>
      </w:r>
      <w:r>
        <w:rPr>
          <w:rFonts w:ascii="Calibri"/>
          <w:sz w:val="20"/>
          <w:vertAlign w:val="baseline"/>
        </w:rPr>
        <w:t>Act</w:t>
      </w:r>
      <w:r>
        <w:rPr>
          <w:rFonts w:ascii="Calibri"/>
          <w:spacing w:val="-3"/>
          <w:sz w:val="20"/>
          <w:vertAlign w:val="baseline"/>
        </w:rPr>
        <w:t> </w:t>
      </w:r>
      <w:r>
        <w:rPr>
          <w:rFonts w:ascii="Calibri"/>
          <w:sz w:val="20"/>
          <w:vertAlign w:val="baseline"/>
        </w:rPr>
        <w:t>now</w:t>
      </w:r>
      <w:r>
        <w:rPr>
          <w:rFonts w:ascii="Calibri"/>
          <w:spacing w:val="-7"/>
          <w:sz w:val="20"/>
          <w:vertAlign w:val="baseline"/>
        </w:rPr>
        <w:t> </w:t>
      </w:r>
      <w:r>
        <w:rPr>
          <w:rFonts w:ascii="Calibri"/>
          <w:sz w:val="20"/>
          <w:vertAlign w:val="baseline"/>
        </w:rPr>
        <w:t>CapN133</w:t>
      </w:r>
      <w:r>
        <w:rPr>
          <w:rFonts w:ascii="Calibri"/>
          <w:spacing w:val="-6"/>
          <w:sz w:val="20"/>
          <w:vertAlign w:val="baseline"/>
        </w:rPr>
        <w:t> </w:t>
      </w:r>
      <w:r>
        <w:rPr>
          <w:rFonts w:ascii="Calibri"/>
          <w:sz w:val="20"/>
          <w:vertAlign w:val="baseline"/>
        </w:rPr>
        <w:t>Laws</w:t>
      </w:r>
      <w:r>
        <w:rPr>
          <w:rFonts w:ascii="Calibri"/>
          <w:spacing w:val="-7"/>
          <w:sz w:val="20"/>
          <w:vertAlign w:val="baseline"/>
        </w:rPr>
        <w:t> </w:t>
      </w:r>
      <w:r>
        <w:rPr>
          <w:rFonts w:ascii="Calibri"/>
          <w:sz w:val="20"/>
          <w:vertAlign w:val="baseline"/>
        </w:rPr>
        <w:t>of</w:t>
      </w:r>
      <w:r>
        <w:rPr>
          <w:rFonts w:ascii="Calibri"/>
          <w:spacing w:val="-8"/>
          <w:sz w:val="20"/>
          <w:vertAlign w:val="baseline"/>
        </w:rPr>
        <w:t> </w:t>
      </w:r>
      <w:r>
        <w:rPr>
          <w:rFonts w:ascii="Calibri"/>
          <w:sz w:val="20"/>
          <w:vertAlign w:val="baseline"/>
        </w:rPr>
        <w:t>the</w:t>
      </w:r>
      <w:r>
        <w:rPr>
          <w:rFonts w:ascii="Calibri"/>
          <w:spacing w:val="-6"/>
          <w:sz w:val="20"/>
          <w:vertAlign w:val="baseline"/>
        </w:rPr>
        <w:t> </w:t>
      </w:r>
      <w:r>
        <w:rPr>
          <w:rFonts w:ascii="Calibri"/>
          <w:sz w:val="20"/>
          <w:vertAlign w:val="baseline"/>
        </w:rPr>
        <w:t>Federation</w:t>
      </w:r>
      <w:r>
        <w:rPr>
          <w:rFonts w:ascii="Calibri"/>
          <w:spacing w:val="-5"/>
          <w:sz w:val="20"/>
          <w:vertAlign w:val="baseline"/>
        </w:rPr>
        <w:t> </w:t>
      </w:r>
      <w:r>
        <w:rPr>
          <w:rFonts w:ascii="Calibri"/>
          <w:sz w:val="20"/>
          <w:vertAlign w:val="baseline"/>
        </w:rPr>
        <w:t>of</w:t>
      </w:r>
      <w:r>
        <w:rPr>
          <w:rFonts w:ascii="Calibri"/>
          <w:spacing w:val="-8"/>
          <w:sz w:val="20"/>
          <w:vertAlign w:val="baseline"/>
        </w:rPr>
        <w:t> </w:t>
      </w:r>
      <w:r>
        <w:rPr>
          <w:rFonts w:ascii="Calibri"/>
          <w:sz w:val="20"/>
          <w:vertAlign w:val="baseline"/>
        </w:rPr>
        <w:t>Nigeria</w:t>
      </w:r>
      <w:r>
        <w:rPr>
          <w:rFonts w:ascii="Calibri"/>
          <w:spacing w:val="-5"/>
          <w:sz w:val="20"/>
          <w:vertAlign w:val="baseline"/>
        </w:rPr>
        <w:t> </w:t>
      </w:r>
      <w:r>
        <w:rPr>
          <w:rFonts w:ascii="Calibri"/>
          <w:spacing w:val="-4"/>
          <w:sz w:val="20"/>
          <w:vertAlign w:val="baseline"/>
        </w:rPr>
        <w:t>2004</w:t>
      </w:r>
    </w:p>
    <w:p>
      <w:pPr>
        <w:spacing w:before="1"/>
        <w:ind w:left="160" w:right="0" w:firstLine="0"/>
        <w:jc w:val="left"/>
        <w:rPr>
          <w:rFonts w:ascii="Calibri"/>
          <w:sz w:val="20"/>
        </w:rPr>
      </w:pPr>
      <w:hyperlink r:id="rId24">
        <w:r>
          <w:rPr>
            <w:rFonts w:ascii="Calibri"/>
            <w:spacing w:val="-2"/>
            <w:sz w:val="20"/>
            <w:vertAlign w:val="superscript"/>
          </w:rPr>
          <w:t>46</w:t>
        </w:r>
        <w:r>
          <w:rPr>
            <w:rFonts w:ascii="Calibri"/>
            <w:spacing w:val="-2"/>
            <w:sz w:val="20"/>
            <w:u w:val="single"/>
            <w:vertAlign w:val="baseline"/>
          </w:rPr>
          <w:t>http://www.shipperscouncil.com/history_council.</w:t>
        </w:r>
        <w:r>
          <w:rPr>
            <w:rFonts w:ascii="Calibri"/>
            <w:spacing w:val="14"/>
            <w:sz w:val="20"/>
            <w:u w:val="single"/>
            <w:vertAlign w:val="baseline"/>
          </w:rPr>
          <w:t> </w:t>
        </w:r>
        <w:r>
          <w:rPr>
            <w:rFonts w:ascii="Calibri"/>
            <w:spacing w:val="-2"/>
            <w:sz w:val="20"/>
            <w:u w:val="single"/>
            <w:vertAlign w:val="baseline"/>
          </w:rPr>
          <w:t>Accessed</w:t>
        </w:r>
        <w:r>
          <w:rPr>
            <w:rFonts w:ascii="Calibri"/>
            <w:spacing w:val="17"/>
            <w:sz w:val="20"/>
            <w:u w:val="single"/>
            <w:vertAlign w:val="baseline"/>
          </w:rPr>
          <w:t> </w:t>
        </w:r>
        <w:r>
          <w:rPr>
            <w:rFonts w:ascii="Calibri"/>
            <w:spacing w:val="-2"/>
            <w:sz w:val="20"/>
            <w:u w:val="single"/>
            <w:vertAlign w:val="baseline"/>
          </w:rPr>
          <w:t>29/06/19</w:t>
        </w:r>
      </w:hyperlink>
      <w:r>
        <w:rPr>
          <w:rFonts w:ascii="Calibri"/>
          <w:spacing w:val="22"/>
          <w:sz w:val="20"/>
          <w:vertAlign w:val="baseline"/>
        </w:rPr>
        <w:t> </w:t>
      </w:r>
      <w:r>
        <w:rPr>
          <w:rFonts w:ascii="Calibri"/>
          <w:spacing w:val="-2"/>
          <w:sz w:val="20"/>
          <w:vertAlign w:val="baseline"/>
        </w:rPr>
        <w:t>at</w:t>
      </w:r>
      <w:r>
        <w:rPr>
          <w:rFonts w:ascii="Calibri"/>
          <w:spacing w:val="15"/>
          <w:sz w:val="20"/>
          <w:vertAlign w:val="baseline"/>
        </w:rPr>
        <w:t> </w:t>
      </w:r>
      <w:r>
        <w:rPr>
          <w:rFonts w:ascii="Calibri"/>
          <w:spacing w:val="-2"/>
          <w:sz w:val="20"/>
          <w:vertAlign w:val="baseline"/>
        </w:rPr>
        <w:t>2:28pm</w:t>
      </w:r>
    </w:p>
    <w:p>
      <w:pPr>
        <w:spacing w:after="0"/>
        <w:jc w:val="left"/>
        <w:rPr>
          <w:rFonts w:ascii="Calibri"/>
          <w:sz w:val="20"/>
        </w:rPr>
        <w:sectPr>
          <w:pgSz w:w="11910" w:h="16840"/>
          <w:pgMar w:header="0" w:footer="1002" w:top="1340" w:bottom="1200" w:left="1280" w:right="760"/>
        </w:sectPr>
      </w:pPr>
    </w:p>
    <w:p>
      <w:pPr>
        <w:pStyle w:val="BodyText"/>
        <w:spacing w:line="480" w:lineRule="auto" w:before="74"/>
        <w:ind w:left="160" w:right="678"/>
        <w:jc w:val="both"/>
      </w:pPr>
      <w:r>
        <w:rPr/>
        <w:t>Maritime Authority (NMA).Also the Nigerian National Shipping Line (NNSL), the one time national carrier, which at its peak owned about 27 ocean liners, had by 1995, gone moribund without a</w:t>
      </w:r>
      <w:r>
        <w:rPr>
          <w:spacing w:val="-1"/>
        </w:rPr>
        <w:t> </w:t>
      </w:r>
      <w:r>
        <w:rPr/>
        <w:t>single</w:t>
      </w:r>
      <w:r>
        <w:rPr>
          <w:spacing w:val="-1"/>
        </w:rPr>
        <w:t> </w:t>
      </w:r>
      <w:r>
        <w:rPr/>
        <w:t>vessel to its name. Its successor</w:t>
      </w:r>
      <w:r>
        <w:rPr>
          <w:spacing w:val="-1"/>
        </w:rPr>
        <w:t> </w:t>
      </w:r>
      <w:r>
        <w:rPr/>
        <w:t>the</w:t>
      </w:r>
      <w:r>
        <w:rPr>
          <w:spacing w:val="-1"/>
        </w:rPr>
        <w:t> </w:t>
      </w:r>
      <w:r>
        <w:rPr/>
        <w:t>Nigeria</w:t>
      </w:r>
      <w:r>
        <w:rPr>
          <w:spacing w:val="-2"/>
        </w:rPr>
        <w:t> </w:t>
      </w:r>
      <w:r>
        <w:rPr/>
        <w:t>Unity</w:t>
      </w:r>
      <w:r>
        <w:rPr>
          <w:spacing w:val="-3"/>
        </w:rPr>
        <w:t> </w:t>
      </w:r>
      <w:r>
        <w:rPr/>
        <w:t>Line (NUL),</w:t>
      </w:r>
      <w:r>
        <w:rPr>
          <w:spacing w:val="-1"/>
        </w:rPr>
        <w:t> </w:t>
      </w:r>
      <w:r>
        <w:rPr/>
        <w:t>which owned and operated only one dry bulk ship MV Abuja, bought in 1995 after series of vicissitudes, was finally sold in 2003</w:t>
      </w:r>
      <w:r>
        <w:rPr>
          <w:vertAlign w:val="superscript"/>
        </w:rPr>
        <w:t>47</w:t>
      </w:r>
      <w:r>
        <w:rPr>
          <w:vertAlign w:val="baseline"/>
        </w:rPr>
        <w:t>.</w:t>
      </w:r>
    </w:p>
    <w:p>
      <w:pPr>
        <w:pStyle w:val="BodyText"/>
        <w:spacing w:line="480" w:lineRule="auto" w:before="199"/>
        <w:ind w:left="160" w:right="676"/>
        <w:jc w:val="both"/>
      </w:pPr>
      <w:r>
        <w:rPr/>
        <w:t>Stakeholders and professionals in the shipping industry have made a clarion call for the reordering and restructuring of the maritime industry as it affects </w:t>
      </w:r>
      <w:r>
        <w:rPr>
          <w:spacing w:val="10"/>
        </w:rPr>
        <w:t>domestic</w:t>
      </w:r>
      <w:r>
        <w:rPr>
          <w:spacing w:val="10"/>
        </w:rPr>
        <w:t> trade</w:t>
      </w:r>
      <w:r>
        <w:rPr>
          <w:spacing w:val="10"/>
        </w:rPr>
        <w:t> </w:t>
      </w:r>
      <w:r>
        <w:rPr/>
        <w:t>for the </w:t>
      </w:r>
      <w:r>
        <w:rPr>
          <w:spacing w:val="10"/>
        </w:rPr>
        <w:t>benefit</w:t>
      </w:r>
      <w:r>
        <w:rPr>
          <w:spacing w:val="10"/>
        </w:rPr>
        <w:t> </w:t>
      </w:r>
      <w:r>
        <w:rPr/>
        <w:t>of</w:t>
      </w:r>
      <w:r>
        <w:rPr>
          <w:spacing w:val="9"/>
        </w:rPr>
        <w:t> the</w:t>
      </w:r>
      <w:r>
        <w:rPr>
          <w:spacing w:val="9"/>
        </w:rPr>
        <w:t> </w:t>
      </w:r>
      <w:r>
        <w:rPr>
          <w:spacing w:val="11"/>
        </w:rPr>
        <w:t>citizenry</w:t>
      </w:r>
      <w:r>
        <w:rPr>
          <w:spacing w:val="11"/>
        </w:rPr>
        <w:t> </w:t>
      </w:r>
      <w:r>
        <w:rPr/>
        <w:t>and</w:t>
      </w:r>
      <w:r>
        <w:rPr>
          <w:spacing w:val="40"/>
        </w:rPr>
        <w:t> </w:t>
      </w:r>
      <w:r>
        <w:rPr/>
        <w:t>the</w:t>
      </w:r>
      <w:r>
        <w:rPr>
          <w:spacing w:val="10"/>
        </w:rPr>
        <w:t> Nigerian</w:t>
      </w:r>
      <w:r>
        <w:rPr>
          <w:spacing w:val="10"/>
        </w:rPr>
        <w:t> economy</w:t>
      </w:r>
      <w:r>
        <w:rPr>
          <w:spacing w:val="10"/>
        </w:rPr>
        <w:t> </w:t>
      </w:r>
      <w:r>
        <w:rPr/>
        <w:t>one</w:t>
      </w:r>
      <w:r>
        <w:rPr>
          <w:spacing w:val="40"/>
        </w:rPr>
        <w:t> </w:t>
      </w:r>
      <w:r>
        <w:rPr/>
        <w:t>of</w:t>
      </w:r>
      <w:r>
        <w:rPr>
          <w:spacing w:val="40"/>
        </w:rPr>
        <w:t> </w:t>
      </w:r>
      <w:r>
        <w:rPr/>
        <w:t>the</w:t>
      </w:r>
      <w:r>
        <w:rPr>
          <w:spacing w:val="40"/>
        </w:rPr>
        <w:t> </w:t>
      </w:r>
      <w:r>
        <w:rPr/>
        <w:t>major fall – out of the reform proposal is the Cabotage Law. The former chairman of the House of Representatives Committee on Transport Dr. Okey Udeh, urged former President Olusegun Obasanjo, to support the Cabotage Bill and enunciated the benefits thus:</w:t>
      </w:r>
    </w:p>
    <w:p>
      <w:pPr>
        <w:pStyle w:val="BodyText"/>
        <w:spacing w:line="480" w:lineRule="auto" w:before="201"/>
        <w:ind w:left="1578" w:right="2045"/>
        <w:jc w:val="both"/>
      </w:pPr>
      <w:r>
        <w:rPr/>
        <w:t>We believe that the enactment of Cabotage in Nigeria would lay a solid foundation for the domestic maritime industry, and stimulate and contribute significantly to the Nigerian economy.</w:t>
      </w:r>
      <w:r>
        <w:rPr>
          <w:spacing w:val="40"/>
        </w:rPr>
        <w:t> </w:t>
      </w:r>
      <w:r>
        <w:rPr/>
        <w:t>It would help to develop the domestic maritime fleet, create employment opportunities for over 30,000 trained but unemployed seafarers, boost training requirements at the Maritime Academy of Nigeria, lead to optimal exploitation of the currently under-utilized facilities at Niger dock, and encourage the development of required infrastructure and technical know-how in the inland waterways, transport and haulage system.</w:t>
      </w:r>
      <w:r>
        <w:rPr>
          <w:vertAlign w:val="superscript"/>
        </w:rPr>
        <w:t>48</w:t>
      </w:r>
    </w:p>
    <w:p>
      <w:pPr>
        <w:pStyle w:val="BodyText"/>
        <w:rPr>
          <w:sz w:val="20"/>
        </w:rPr>
      </w:pPr>
    </w:p>
    <w:p>
      <w:pPr>
        <w:pStyle w:val="BodyText"/>
        <w:rPr>
          <w:sz w:val="20"/>
        </w:rPr>
      </w:pPr>
    </w:p>
    <w:p>
      <w:pPr>
        <w:pStyle w:val="BodyText"/>
        <w:spacing w:before="104"/>
        <w:rPr>
          <w:sz w:val="20"/>
        </w:rPr>
      </w:pPr>
      <w:r>
        <w:rPr/>
        <mc:AlternateContent>
          <mc:Choice Requires="wps">
            <w:drawing>
              <wp:anchor distT="0" distB="0" distL="0" distR="0" allowOverlap="1" layoutInCell="1" locked="0" behindDoc="1" simplePos="0" relativeHeight="487603712">
                <wp:simplePos x="0" y="0"/>
                <wp:positionH relativeFrom="page">
                  <wp:posOffset>914704</wp:posOffset>
                </wp:positionH>
                <wp:positionV relativeFrom="paragraph">
                  <wp:posOffset>227501</wp:posOffset>
                </wp:positionV>
                <wp:extent cx="1829435" cy="9525"/>
                <wp:effectExtent l="0" t="0" r="0" b="0"/>
                <wp:wrapTopAndBottom/>
                <wp:docPr id="42" name="Graphic 42"/>
                <wp:cNvGraphicFramePr>
                  <a:graphicFrameLocks/>
                </wp:cNvGraphicFramePr>
                <a:graphic>
                  <a:graphicData uri="http://schemas.microsoft.com/office/word/2010/wordprocessingShape">
                    <wps:wsp>
                      <wps:cNvPr id="42" name="Graphic 42"/>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7.913486pt;width:144.020pt;height:.72003pt;mso-position-horizontal-relative:page;mso-position-vertical-relative:paragraph;z-index:-15712768;mso-wrap-distance-left:0;mso-wrap-distance-right:0" id="docshape38" filled="true" fillcolor="#000000" stroked="false">
                <v:fill type="solid"/>
                <w10:wrap type="topAndBottom"/>
              </v:rect>
            </w:pict>
          </mc:Fallback>
        </mc:AlternateContent>
      </w:r>
    </w:p>
    <w:p>
      <w:pPr>
        <w:spacing w:before="102"/>
        <w:ind w:left="160" w:right="0" w:firstLine="0"/>
        <w:jc w:val="left"/>
        <w:rPr>
          <w:rFonts w:ascii="Calibri"/>
          <w:sz w:val="20"/>
        </w:rPr>
      </w:pPr>
      <w:r>
        <w:rPr>
          <w:rFonts w:ascii="Calibri"/>
          <w:sz w:val="20"/>
          <w:vertAlign w:val="superscript"/>
        </w:rPr>
        <w:t>47</w:t>
      </w:r>
      <w:r>
        <w:rPr>
          <w:rFonts w:ascii="Calibri"/>
          <w:spacing w:val="-6"/>
          <w:sz w:val="20"/>
          <w:vertAlign w:val="baseline"/>
        </w:rPr>
        <w:t> </w:t>
      </w:r>
      <w:r>
        <w:rPr>
          <w:rFonts w:ascii="Calibri"/>
          <w:sz w:val="20"/>
          <w:vertAlign w:val="baseline"/>
        </w:rPr>
        <w:t>Ibid.,</w:t>
      </w:r>
      <w:r>
        <w:rPr>
          <w:rFonts w:ascii="Calibri"/>
          <w:spacing w:val="-4"/>
          <w:sz w:val="20"/>
          <w:vertAlign w:val="baseline"/>
        </w:rPr>
        <w:t> </w:t>
      </w:r>
      <w:r>
        <w:rPr>
          <w:rFonts w:ascii="Calibri"/>
          <w:spacing w:val="-5"/>
          <w:sz w:val="20"/>
          <w:vertAlign w:val="baseline"/>
        </w:rPr>
        <w:t>p.9</w:t>
      </w:r>
    </w:p>
    <w:p>
      <w:pPr>
        <w:spacing w:before="1"/>
        <w:ind w:left="160" w:right="0" w:firstLine="0"/>
        <w:jc w:val="left"/>
        <w:rPr>
          <w:rFonts w:ascii="Calibri"/>
          <w:sz w:val="20"/>
        </w:rPr>
      </w:pPr>
      <w:r>
        <w:rPr>
          <w:rFonts w:ascii="Calibri"/>
          <w:sz w:val="20"/>
          <w:vertAlign w:val="superscript"/>
        </w:rPr>
        <w:t>48</w:t>
      </w:r>
      <w:r>
        <w:rPr>
          <w:rFonts w:ascii="Calibri"/>
          <w:spacing w:val="-10"/>
          <w:sz w:val="20"/>
          <w:vertAlign w:val="baseline"/>
        </w:rPr>
        <w:t> </w:t>
      </w:r>
      <w:r>
        <w:rPr>
          <w:rFonts w:ascii="Calibri"/>
          <w:sz w:val="20"/>
          <w:vertAlign w:val="baseline"/>
        </w:rPr>
        <w:t>Guardian</w:t>
      </w:r>
      <w:r>
        <w:rPr>
          <w:rFonts w:ascii="Calibri"/>
          <w:spacing w:val="-8"/>
          <w:sz w:val="20"/>
          <w:vertAlign w:val="baseline"/>
        </w:rPr>
        <w:t> </w:t>
      </w:r>
      <w:r>
        <w:rPr>
          <w:rFonts w:ascii="Calibri"/>
          <w:sz w:val="20"/>
          <w:vertAlign w:val="baseline"/>
        </w:rPr>
        <w:t>Newspaper,</w:t>
      </w:r>
      <w:r>
        <w:rPr>
          <w:rFonts w:ascii="Calibri"/>
          <w:spacing w:val="-8"/>
          <w:sz w:val="20"/>
          <w:vertAlign w:val="baseline"/>
        </w:rPr>
        <w:t> </w:t>
      </w:r>
      <w:r>
        <w:rPr>
          <w:rFonts w:ascii="Calibri"/>
          <w:sz w:val="20"/>
          <w:vertAlign w:val="baseline"/>
        </w:rPr>
        <w:t>9/12/2014,</w:t>
      </w:r>
      <w:r>
        <w:rPr>
          <w:rFonts w:ascii="Calibri"/>
          <w:spacing w:val="-9"/>
          <w:sz w:val="20"/>
          <w:vertAlign w:val="baseline"/>
        </w:rPr>
        <w:t> </w:t>
      </w:r>
      <w:r>
        <w:rPr>
          <w:rFonts w:ascii="Calibri"/>
          <w:spacing w:val="-4"/>
          <w:sz w:val="20"/>
          <w:vertAlign w:val="baseline"/>
        </w:rPr>
        <w:t>p.13</w:t>
      </w:r>
    </w:p>
    <w:p>
      <w:pPr>
        <w:spacing w:after="0"/>
        <w:jc w:val="left"/>
        <w:rPr>
          <w:rFonts w:ascii="Calibri"/>
          <w:sz w:val="20"/>
        </w:rPr>
        <w:sectPr>
          <w:pgSz w:w="11910" w:h="16840"/>
          <w:pgMar w:header="0" w:footer="1002" w:top="1340" w:bottom="1200" w:left="1280" w:right="760"/>
        </w:sectPr>
      </w:pPr>
    </w:p>
    <w:p>
      <w:pPr>
        <w:pStyle w:val="BodyText"/>
        <w:spacing w:line="480" w:lineRule="auto" w:before="74"/>
        <w:ind w:left="160" w:right="685"/>
        <w:jc w:val="both"/>
      </w:pPr>
      <w:r>
        <w:rPr/>
        <w:t>According to the then Minister of State for Transport, Alhaji Inua Musa Mohammed, the Cabotage Law was enacted to encourage indigenous Companies participation in shipping, increase capacity building and provide employment for Nigerian seafarers. He added that it was in line with the Federal Government and Development scheme (NEEDS) strategy.</w:t>
      </w:r>
      <w:r>
        <w:rPr>
          <w:vertAlign w:val="superscript"/>
        </w:rPr>
        <w:t>49</w:t>
      </w:r>
    </w:p>
    <w:p>
      <w:pPr>
        <w:pStyle w:val="BodyText"/>
        <w:spacing w:line="480" w:lineRule="auto" w:before="199"/>
        <w:ind w:left="160" w:right="673"/>
        <w:jc w:val="both"/>
      </w:pPr>
      <w:r>
        <w:rPr/>
        <w:t>The maritime practice in Nigeria was guided not only by domestic law but also by international</w:t>
      </w:r>
      <w:r>
        <w:rPr>
          <w:spacing w:val="-2"/>
        </w:rPr>
        <w:t> </w:t>
      </w:r>
      <w:r>
        <w:rPr/>
        <w:t>maritime</w:t>
      </w:r>
      <w:r>
        <w:rPr>
          <w:spacing w:val="-3"/>
        </w:rPr>
        <w:t> </w:t>
      </w:r>
      <w:r>
        <w:rPr/>
        <w:t>laws</w:t>
      </w:r>
      <w:r>
        <w:rPr>
          <w:spacing w:val="-2"/>
        </w:rPr>
        <w:t> </w:t>
      </w:r>
      <w:r>
        <w:rPr/>
        <w:t>and</w:t>
      </w:r>
      <w:r>
        <w:rPr>
          <w:spacing w:val="-2"/>
        </w:rPr>
        <w:t> </w:t>
      </w:r>
      <w:r>
        <w:rPr/>
        <w:t>conventions</w:t>
      </w:r>
      <w:r>
        <w:rPr>
          <w:spacing w:val="-2"/>
        </w:rPr>
        <w:t> </w:t>
      </w:r>
      <w:r>
        <w:rPr/>
        <w:t>such</w:t>
      </w:r>
      <w:r>
        <w:rPr>
          <w:spacing w:val="-1"/>
        </w:rPr>
        <w:t> </w:t>
      </w:r>
      <w:r>
        <w:rPr/>
        <w:t>as</w:t>
      </w:r>
      <w:r>
        <w:rPr>
          <w:spacing w:val="-2"/>
        </w:rPr>
        <w:t> </w:t>
      </w:r>
      <w:r>
        <w:rPr/>
        <w:t>the</w:t>
      </w:r>
      <w:r>
        <w:rPr>
          <w:spacing w:val="-2"/>
        </w:rPr>
        <w:t> </w:t>
      </w:r>
      <w:r>
        <w:rPr/>
        <w:t>African</w:t>
      </w:r>
      <w:r>
        <w:rPr>
          <w:spacing w:val="-2"/>
        </w:rPr>
        <w:t> </w:t>
      </w:r>
      <w:r>
        <w:rPr/>
        <w:t>Economic</w:t>
      </w:r>
      <w:r>
        <w:rPr>
          <w:spacing w:val="-1"/>
        </w:rPr>
        <w:t> </w:t>
      </w:r>
      <w:r>
        <w:rPr/>
        <w:t>treaty</w:t>
      </w:r>
      <w:r>
        <w:rPr>
          <w:spacing w:val="-7"/>
        </w:rPr>
        <w:t> </w:t>
      </w:r>
      <w:r>
        <w:rPr/>
        <w:t>of</w:t>
      </w:r>
      <w:r>
        <w:rPr>
          <w:spacing w:val="-2"/>
        </w:rPr>
        <w:t> </w:t>
      </w:r>
      <w:r>
        <w:rPr/>
        <w:t>1991,</w:t>
      </w:r>
      <w:r>
        <w:rPr>
          <w:spacing w:val="-2"/>
        </w:rPr>
        <w:t> </w:t>
      </w:r>
      <w:r>
        <w:rPr/>
        <w:t>the Constitutive Act of African Union of 2000, and the 1952 Convention on the Arrest of Seagoing Ships (The Arrest Convention) all of which have bearing on Nigerians regional Cabotage. There is also the International Maritime Organization (IMO) convention on maritime search and rescue of 1979 which helped to facilitate cooperation between government and those participating in search and rescue operations at sea and the International Convention on Standards of Training Certification and Watch keeping of Seafarers (STCW) of 1978.</w:t>
      </w:r>
    </w:p>
    <w:p>
      <w:pPr>
        <w:pStyle w:val="BodyText"/>
        <w:spacing w:line="480" w:lineRule="auto" w:before="201"/>
        <w:ind w:left="160" w:right="674"/>
        <w:jc w:val="both"/>
      </w:pPr>
      <w:r>
        <w:rPr/>
        <w:t>If advanced State like the United States could feel the negative impacts of strict Cabotage policy on its economy, then, developing nations like Nigeria should not venture it. From study, we can conclude that the best form of Cabotage even for developed entity like the United States is a relaxed/liberalized Cabotage regime although the level of such liberalization may vary. Several States actually have restrictions on the involvement of foreigners on the domestic shipping. This historical development of the Cabotage laws forms the foundation for the legal and institutional framework of the Cabotage regimes as the next chapter will now consider.</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11"/>
        <w:rPr>
          <w:sz w:val="20"/>
        </w:rPr>
      </w:pPr>
      <w:r>
        <w:rPr/>
        <mc:AlternateContent>
          <mc:Choice Requires="wps">
            <w:drawing>
              <wp:anchor distT="0" distB="0" distL="0" distR="0" allowOverlap="1" layoutInCell="1" locked="0" behindDoc="1" simplePos="0" relativeHeight="487604224">
                <wp:simplePos x="0" y="0"/>
                <wp:positionH relativeFrom="page">
                  <wp:posOffset>914704</wp:posOffset>
                </wp:positionH>
                <wp:positionV relativeFrom="paragraph">
                  <wp:posOffset>295326</wp:posOffset>
                </wp:positionV>
                <wp:extent cx="1829435" cy="9525"/>
                <wp:effectExtent l="0" t="0" r="0" b="0"/>
                <wp:wrapTopAndBottom/>
                <wp:docPr id="43" name="Graphic 43"/>
                <wp:cNvGraphicFramePr>
                  <a:graphicFrameLocks/>
                </wp:cNvGraphicFramePr>
                <a:graphic>
                  <a:graphicData uri="http://schemas.microsoft.com/office/word/2010/wordprocessingShape">
                    <wps:wsp>
                      <wps:cNvPr id="43" name="Graphic 43"/>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3.254072pt;width:144.020pt;height:.72003pt;mso-position-horizontal-relative:page;mso-position-vertical-relative:paragraph;z-index:-15712256;mso-wrap-distance-left:0;mso-wrap-distance-right:0" id="docshape39" filled="true" fillcolor="#000000" stroked="false">
                <v:fill type="solid"/>
                <w10:wrap type="topAndBottom"/>
              </v:rect>
            </w:pict>
          </mc:Fallback>
        </mc:AlternateContent>
      </w:r>
    </w:p>
    <w:p>
      <w:pPr>
        <w:spacing w:before="102"/>
        <w:ind w:left="160" w:right="0" w:firstLine="0"/>
        <w:jc w:val="left"/>
        <w:rPr>
          <w:rFonts w:ascii="Calibri"/>
          <w:sz w:val="20"/>
        </w:rPr>
      </w:pPr>
      <w:r>
        <w:rPr>
          <w:rFonts w:ascii="Calibri"/>
          <w:sz w:val="20"/>
          <w:vertAlign w:val="superscript"/>
        </w:rPr>
        <w:t>49</w:t>
      </w:r>
      <w:r>
        <w:rPr>
          <w:rFonts w:ascii="Calibri"/>
          <w:spacing w:val="-4"/>
          <w:sz w:val="20"/>
          <w:vertAlign w:val="baseline"/>
        </w:rPr>
        <w:t> Ibid.</w:t>
      </w:r>
    </w:p>
    <w:p>
      <w:pPr>
        <w:spacing w:after="0"/>
        <w:jc w:val="left"/>
        <w:rPr>
          <w:rFonts w:ascii="Calibri"/>
          <w:sz w:val="20"/>
        </w:rPr>
        <w:sectPr>
          <w:pgSz w:w="11910" w:h="16840"/>
          <w:pgMar w:header="0" w:footer="1002" w:top="1340" w:bottom="1200" w:left="1280" w:right="760"/>
        </w:sectPr>
      </w:pPr>
    </w:p>
    <w:p>
      <w:pPr>
        <w:pStyle w:val="BodyText"/>
        <w:spacing w:before="4"/>
        <w:rPr>
          <w:rFonts w:ascii="Calibri"/>
          <w:sz w:val="16"/>
        </w:rPr>
      </w:pPr>
    </w:p>
    <w:p>
      <w:pPr>
        <w:spacing w:after="0"/>
        <w:rPr>
          <w:rFonts w:ascii="Calibri"/>
          <w:sz w:val="16"/>
        </w:rPr>
        <w:sectPr>
          <w:footerReference w:type="default" r:id="rId25"/>
          <w:pgSz w:w="11910" w:h="16840"/>
          <w:pgMar w:header="0" w:footer="1002" w:top="1920" w:bottom="1200" w:left="1280" w:right="760"/>
        </w:sectPr>
      </w:pPr>
    </w:p>
    <w:p>
      <w:pPr>
        <w:pStyle w:val="BodyText"/>
        <w:spacing w:before="100"/>
        <w:rPr>
          <w:rFonts w:ascii="Calibri"/>
        </w:rPr>
      </w:pPr>
    </w:p>
    <w:p>
      <w:pPr>
        <w:pStyle w:val="Heading1"/>
        <w:spacing w:before="1"/>
        <w:ind w:right="520"/>
      </w:pPr>
      <w:bookmarkStart w:name="_bookmark21" w:id="23"/>
      <w:bookmarkEnd w:id="23"/>
      <w:r>
        <w:rPr>
          <w:b w:val="0"/>
        </w:rPr>
      </w:r>
      <w:r>
        <w:rPr/>
        <w:t>CHAPTER</w:t>
      </w:r>
      <w:r>
        <w:rPr>
          <w:spacing w:val="-4"/>
        </w:rPr>
        <w:t> </w:t>
      </w:r>
      <w:r>
        <w:rPr>
          <w:spacing w:val="-2"/>
        </w:rPr>
        <w:t>THREE</w:t>
      </w:r>
    </w:p>
    <w:p>
      <w:pPr>
        <w:pStyle w:val="BodyText"/>
        <w:spacing w:before="247"/>
        <w:rPr>
          <w:b/>
        </w:rPr>
      </w:pPr>
    </w:p>
    <w:p>
      <w:pPr>
        <w:pStyle w:val="Heading1"/>
        <w:ind w:right="524"/>
      </w:pPr>
      <w:bookmarkStart w:name="_bookmark22" w:id="24"/>
      <w:bookmarkEnd w:id="24"/>
      <w:r>
        <w:rPr>
          <w:b w:val="0"/>
        </w:rPr>
      </w:r>
      <w:r>
        <w:rPr/>
        <w:t>LEGAL</w:t>
      </w:r>
      <w:r>
        <w:rPr>
          <w:spacing w:val="-2"/>
        </w:rPr>
        <w:t> </w:t>
      </w:r>
      <w:r>
        <w:rPr/>
        <w:t>AND</w:t>
      </w:r>
      <w:r>
        <w:rPr>
          <w:spacing w:val="-2"/>
        </w:rPr>
        <w:t> </w:t>
      </w:r>
      <w:r>
        <w:rPr/>
        <w:t>INSTITUTIONAL</w:t>
      </w:r>
      <w:r>
        <w:rPr>
          <w:spacing w:val="-1"/>
        </w:rPr>
        <w:t> </w:t>
      </w:r>
      <w:r>
        <w:rPr/>
        <w:t>FRAMEWORK</w:t>
      </w:r>
      <w:r>
        <w:rPr>
          <w:spacing w:val="-2"/>
        </w:rPr>
        <w:t> </w:t>
      </w:r>
      <w:r>
        <w:rPr/>
        <w:t>FOR</w:t>
      </w:r>
      <w:r>
        <w:rPr>
          <w:spacing w:val="-1"/>
        </w:rPr>
        <w:t> </w:t>
      </w:r>
      <w:r>
        <w:rPr/>
        <w:t>CABOTAGE</w:t>
      </w:r>
      <w:r>
        <w:rPr>
          <w:spacing w:val="-2"/>
        </w:rPr>
        <w:t> </w:t>
      </w:r>
      <w:r>
        <w:rPr/>
        <w:t>IN</w:t>
      </w:r>
      <w:r>
        <w:rPr>
          <w:spacing w:val="-1"/>
        </w:rPr>
        <w:t> </w:t>
      </w:r>
      <w:r>
        <w:rPr>
          <w:spacing w:val="-2"/>
        </w:rPr>
        <w:t>NIGERIA</w:t>
      </w:r>
    </w:p>
    <w:p>
      <w:pPr>
        <w:pStyle w:val="BodyText"/>
        <w:spacing w:before="242"/>
        <w:rPr>
          <w:b/>
        </w:rPr>
      </w:pPr>
    </w:p>
    <w:p>
      <w:pPr>
        <w:pStyle w:val="Heading2"/>
        <w:numPr>
          <w:ilvl w:val="1"/>
          <w:numId w:val="9"/>
        </w:numPr>
        <w:tabs>
          <w:tab w:pos="520" w:val="left" w:leader="none"/>
        </w:tabs>
        <w:spacing w:line="240" w:lineRule="auto" w:before="0" w:after="0"/>
        <w:ind w:left="520" w:right="0" w:hanging="360"/>
        <w:jc w:val="both"/>
      </w:pPr>
      <w:bookmarkStart w:name="_bookmark23" w:id="25"/>
      <w:bookmarkEnd w:id="25"/>
      <w:r>
        <w:rPr>
          <w:b w:val="0"/>
        </w:rPr>
      </w:r>
      <w:r>
        <w:rPr>
          <w:spacing w:val="-2"/>
        </w:rPr>
        <w:t>Introduction</w:t>
      </w:r>
    </w:p>
    <w:p>
      <w:pPr>
        <w:pStyle w:val="BodyText"/>
        <w:spacing w:line="480" w:lineRule="auto" w:before="272"/>
        <w:ind w:left="160" w:right="673"/>
        <w:jc w:val="both"/>
      </w:pPr>
      <w:r>
        <w:rPr/>
        <w:t>Appropriate</w:t>
      </w:r>
      <w:r>
        <w:rPr>
          <w:spacing w:val="-2"/>
        </w:rPr>
        <w:t> </w:t>
      </w:r>
      <w:r>
        <w:rPr/>
        <w:t>legal</w:t>
      </w:r>
      <w:r>
        <w:rPr>
          <w:spacing w:val="-1"/>
        </w:rPr>
        <w:t> </w:t>
      </w:r>
      <w:r>
        <w:rPr/>
        <w:t>and</w:t>
      </w:r>
      <w:r>
        <w:rPr>
          <w:spacing w:val="-3"/>
        </w:rPr>
        <w:t> </w:t>
      </w:r>
      <w:r>
        <w:rPr/>
        <w:t>institutional</w:t>
      </w:r>
      <w:r>
        <w:rPr>
          <w:spacing w:val="-3"/>
        </w:rPr>
        <w:t> </w:t>
      </w:r>
      <w:r>
        <w:rPr/>
        <w:t>frameworks</w:t>
      </w:r>
      <w:r>
        <w:rPr>
          <w:spacing w:val="-1"/>
        </w:rPr>
        <w:t> </w:t>
      </w:r>
      <w:r>
        <w:rPr/>
        <w:t>are</w:t>
      </w:r>
      <w:r>
        <w:rPr>
          <w:spacing w:val="-2"/>
        </w:rPr>
        <w:t> </w:t>
      </w:r>
      <w:r>
        <w:rPr/>
        <w:t>of</w:t>
      </w:r>
      <w:r>
        <w:rPr>
          <w:spacing w:val="-3"/>
        </w:rPr>
        <w:t> </w:t>
      </w:r>
      <w:r>
        <w:rPr/>
        <w:t>paramount</w:t>
      </w:r>
      <w:r>
        <w:rPr>
          <w:spacing w:val="-3"/>
        </w:rPr>
        <w:t> </w:t>
      </w:r>
      <w:r>
        <w:rPr/>
        <w:t>importance</w:t>
      </w:r>
      <w:r>
        <w:rPr>
          <w:spacing w:val="-4"/>
        </w:rPr>
        <w:t> </w:t>
      </w:r>
      <w:r>
        <w:rPr/>
        <w:t>to</w:t>
      </w:r>
      <w:r>
        <w:rPr>
          <w:spacing w:val="-3"/>
        </w:rPr>
        <w:t> </w:t>
      </w:r>
      <w:r>
        <w:rPr/>
        <w:t>the</w:t>
      </w:r>
      <w:r>
        <w:rPr>
          <w:spacing w:val="-2"/>
        </w:rPr>
        <w:t> </w:t>
      </w:r>
      <w:r>
        <w:rPr/>
        <w:t>realization of an effective Cabotage regime in Nigeria. Legal and institutional frameworks are also essential for establishing the roles and responsibilities of different stakeholders involved in the administration, implementation and enforcement of the Cabotage laws. This chapter focuses on the following legal and institutional framework for Cabotage in Nigeria; Coastal and Inland Shipping (Cabotage) Act 2003, Guidelines on implementation of the Coastal and Inland Shipping (Cabotage) Act 2003 and revised in 2007, Coastal and Inland Shipping Cabotage (Detention of Ships) Regulations 2006, Cabotage Vessel Financing Fund (CVFF) Guidelines, 2006, Bareboat Charter Regulations 2006, Merchant Shipping Act 2007, United Nations Convention on the Law of</w:t>
      </w:r>
      <w:r>
        <w:rPr>
          <w:spacing w:val="-1"/>
        </w:rPr>
        <w:t> </w:t>
      </w:r>
      <w:r>
        <w:rPr/>
        <w:t>the</w:t>
      </w:r>
      <w:r>
        <w:rPr>
          <w:spacing w:val="-1"/>
        </w:rPr>
        <w:t> </w:t>
      </w:r>
      <w:r>
        <w:rPr/>
        <w:t>Sea</w:t>
      </w:r>
      <w:r>
        <w:rPr>
          <w:spacing w:val="-1"/>
        </w:rPr>
        <w:t> </w:t>
      </w:r>
      <w:r>
        <w:rPr/>
        <w:t>(UNCLOS) and the United</w:t>
      </w:r>
      <w:r>
        <w:rPr>
          <w:spacing w:val="-1"/>
        </w:rPr>
        <w:t> </w:t>
      </w:r>
      <w:r>
        <w:rPr/>
        <w:t>Nations Convention of the Sale of Goods. Nigerian Maritime Administration and Safety Agency (NIMASA), Nigerian Navy, Nigerian Ports Authority (NPA), National Petroleum Investment and Management Services (NAPIMS), Nigerian National Petroleum Commission (NNPC).</w:t>
      </w:r>
    </w:p>
    <w:p>
      <w:pPr>
        <w:pStyle w:val="BodyText"/>
        <w:spacing w:before="210"/>
      </w:pPr>
    </w:p>
    <w:p>
      <w:pPr>
        <w:pStyle w:val="Heading2"/>
        <w:numPr>
          <w:ilvl w:val="1"/>
          <w:numId w:val="9"/>
        </w:numPr>
        <w:tabs>
          <w:tab w:pos="520" w:val="left" w:leader="none"/>
        </w:tabs>
        <w:spacing w:line="240" w:lineRule="auto" w:before="1" w:after="0"/>
        <w:ind w:left="520" w:right="0" w:hanging="360"/>
        <w:jc w:val="both"/>
      </w:pPr>
      <w:bookmarkStart w:name="_bookmark24" w:id="26"/>
      <w:bookmarkEnd w:id="26"/>
      <w:r>
        <w:rPr>
          <w:b w:val="0"/>
        </w:rPr>
      </w:r>
      <w:r>
        <w:rPr/>
        <w:t>Legal</w:t>
      </w:r>
      <w:r>
        <w:rPr>
          <w:spacing w:val="-1"/>
        </w:rPr>
        <w:t> </w:t>
      </w:r>
      <w:r>
        <w:rPr>
          <w:spacing w:val="-2"/>
        </w:rPr>
        <w:t>Framework</w:t>
      </w:r>
    </w:p>
    <w:p>
      <w:pPr>
        <w:pStyle w:val="ListParagraph"/>
        <w:numPr>
          <w:ilvl w:val="2"/>
          <w:numId w:val="9"/>
        </w:numPr>
        <w:tabs>
          <w:tab w:pos="700" w:val="left" w:leader="none"/>
        </w:tabs>
        <w:spacing w:line="240" w:lineRule="auto" w:before="273" w:after="0"/>
        <w:ind w:left="700" w:right="0" w:hanging="540"/>
        <w:jc w:val="left"/>
        <w:rPr>
          <w:sz w:val="24"/>
        </w:rPr>
      </w:pPr>
      <w:r>
        <w:rPr>
          <w:sz w:val="24"/>
        </w:rPr>
        <w:t>Coastal</w:t>
      </w:r>
      <w:r>
        <w:rPr>
          <w:spacing w:val="-3"/>
          <w:sz w:val="24"/>
        </w:rPr>
        <w:t> </w:t>
      </w:r>
      <w:r>
        <w:rPr>
          <w:sz w:val="24"/>
        </w:rPr>
        <w:t>and Inland</w:t>
      </w:r>
      <w:r>
        <w:rPr>
          <w:spacing w:val="-1"/>
          <w:sz w:val="24"/>
        </w:rPr>
        <w:t> </w:t>
      </w:r>
      <w:r>
        <w:rPr>
          <w:sz w:val="24"/>
        </w:rPr>
        <w:t>Shipping</w:t>
      </w:r>
      <w:r>
        <w:rPr>
          <w:spacing w:val="-5"/>
          <w:sz w:val="24"/>
        </w:rPr>
        <w:t> </w:t>
      </w:r>
      <w:r>
        <w:rPr>
          <w:sz w:val="24"/>
        </w:rPr>
        <w:t>(Cabotage)</w:t>
      </w:r>
      <w:r>
        <w:rPr>
          <w:spacing w:val="-1"/>
          <w:sz w:val="24"/>
        </w:rPr>
        <w:t> </w:t>
      </w:r>
      <w:r>
        <w:rPr>
          <w:sz w:val="24"/>
        </w:rPr>
        <w:t>Act </w:t>
      </w:r>
      <w:r>
        <w:rPr>
          <w:spacing w:val="-4"/>
          <w:sz w:val="24"/>
        </w:rPr>
        <w:t>2003</w:t>
      </w:r>
    </w:p>
    <w:p>
      <w:pPr>
        <w:pStyle w:val="BodyText"/>
        <w:spacing w:before="191"/>
      </w:pPr>
    </w:p>
    <w:p>
      <w:pPr>
        <w:pStyle w:val="BodyText"/>
        <w:spacing w:line="480" w:lineRule="auto"/>
        <w:ind w:left="160" w:right="679"/>
        <w:jc w:val="both"/>
      </w:pPr>
      <w:r>
        <w:rPr/>
        <w:t>The Coastal and Inland Shipping (Cabotage) Act also known as the Cabotage Act was</w:t>
      </w:r>
      <w:r>
        <w:rPr>
          <w:spacing w:val="40"/>
        </w:rPr>
        <w:t> </w:t>
      </w:r>
      <w:r>
        <w:rPr/>
        <w:t>enacted to give local shipping companies a comparative advantage over their foreign counterparts that engage in the country’s waters in order to develop local capacity and indigenous</w:t>
      </w:r>
      <w:r>
        <w:rPr>
          <w:spacing w:val="35"/>
        </w:rPr>
        <w:t> </w:t>
      </w:r>
      <w:r>
        <w:rPr/>
        <w:t>shipping</w:t>
      </w:r>
      <w:r>
        <w:rPr>
          <w:spacing w:val="33"/>
        </w:rPr>
        <w:t> </w:t>
      </w:r>
      <w:r>
        <w:rPr/>
        <w:t>industry.</w:t>
      </w:r>
      <w:r>
        <w:rPr>
          <w:spacing w:val="36"/>
        </w:rPr>
        <w:t>  </w:t>
      </w:r>
      <w:r>
        <w:rPr/>
        <w:t>Despite</w:t>
      </w:r>
      <w:r>
        <w:rPr>
          <w:spacing w:val="34"/>
        </w:rPr>
        <w:t> </w:t>
      </w:r>
      <w:r>
        <w:rPr/>
        <w:t>the</w:t>
      </w:r>
      <w:r>
        <w:rPr>
          <w:spacing w:val="35"/>
        </w:rPr>
        <w:t> </w:t>
      </w:r>
      <w:r>
        <w:rPr/>
        <w:t>provision</w:t>
      </w:r>
      <w:r>
        <w:rPr>
          <w:spacing w:val="35"/>
        </w:rPr>
        <w:t> </w:t>
      </w:r>
      <w:r>
        <w:rPr/>
        <w:t>of</w:t>
      </w:r>
      <w:r>
        <w:rPr>
          <w:spacing w:val="35"/>
        </w:rPr>
        <w:t> </w:t>
      </w:r>
      <w:r>
        <w:rPr/>
        <w:t>the</w:t>
      </w:r>
      <w:r>
        <w:rPr>
          <w:spacing w:val="34"/>
        </w:rPr>
        <w:t> </w:t>
      </w:r>
      <w:r>
        <w:rPr/>
        <w:t>law,</w:t>
      </w:r>
      <w:r>
        <w:rPr>
          <w:spacing w:val="35"/>
        </w:rPr>
        <w:t> </w:t>
      </w:r>
      <w:r>
        <w:rPr/>
        <w:t>Nigeria</w:t>
      </w:r>
      <w:r>
        <w:rPr>
          <w:spacing w:val="34"/>
        </w:rPr>
        <w:t> </w:t>
      </w:r>
      <w:r>
        <w:rPr/>
        <w:t>continues</w:t>
      </w:r>
      <w:r>
        <w:rPr>
          <w:spacing w:val="36"/>
        </w:rPr>
        <w:t> </w:t>
      </w:r>
      <w:r>
        <w:rPr/>
        <w:t>to</w:t>
      </w:r>
      <w:r>
        <w:rPr>
          <w:spacing w:val="36"/>
        </w:rPr>
        <w:t> </w:t>
      </w:r>
      <w:r>
        <w:rPr>
          <w:spacing w:val="-4"/>
        </w:rPr>
        <w:t>lose</w:t>
      </w:r>
    </w:p>
    <w:p>
      <w:pPr>
        <w:spacing w:after="0" w:line="480" w:lineRule="auto"/>
        <w:jc w:val="both"/>
        <w:sectPr>
          <w:pgSz w:w="11910" w:h="16840"/>
          <w:pgMar w:header="0" w:footer="1002" w:top="1920" w:bottom="1200" w:left="1280" w:right="760"/>
        </w:sectPr>
      </w:pPr>
    </w:p>
    <w:p>
      <w:pPr>
        <w:pStyle w:val="BodyText"/>
        <w:spacing w:line="480" w:lineRule="auto" w:before="74"/>
        <w:ind w:left="160" w:right="676"/>
        <w:jc w:val="both"/>
      </w:pPr>
      <w:r>
        <w:rPr/>
        <w:t>billions of naira annually to foreign vessels and their seafarers due to non-implementation of the Cabotage Act.</w:t>
      </w:r>
    </w:p>
    <w:p>
      <w:pPr>
        <w:pStyle w:val="BodyText"/>
        <w:spacing w:before="112"/>
      </w:pPr>
    </w:p>
    <w:p>
      <w:pPr>
        <w:pStyle w:val="BodyText"/>
        <w:spacing w:line="480" w:lineRule="auto" w:before="1"/>
        <w:ind w:left="160" w:right="680"/>
        <w:jc w:val="both"/>
      </w:pPr>
      <w:r>
        <w:rPr/>
        <w:t>The Nigerian Maritime sector needed a law that will build up the nation’s vast potential as such the law was clamoured for with nationalistic zeal. In May 2003, it was enacted with enforcement starting in November same year. It was called the Coastal and Inland Shipping (Cabotage) Act No. 5 of 2003, Laws of the Federal Republic of Nigeria.</w:t>
      </w:r>
      <w:r>
        <w:rPr>
          <w:spacing w:val="40"/>
        </w:rPr>
        <w:t> </w:t>
      </w:r>
      <w:r>
        <w:rPr/>
        <w:t>The Act, simply</w:t>
      </w:r>
      <w:r>
        <w:rPr>
          <w:spacing w:val="-5"/>
        </w:rPr>
        <w:t> </w:t>
      </w:r>
      <w:r>
        <w:rPr/>
        <w:t>put was structured to stop foreign vessels from transporting crude oil or other cargoes within the country’s territorial waters, while making jobs available for vessels owned and managed by Nigerians and Nigerians indigenous shipping companies.</w:t>
      </w:r>
    </w:p>
    <w:p>
      <w:pPr>
        <w:pStyle w:val="BodyText"/>
        <w:spacing w:before="116"/>
      </w:pPr>
    </w:p>
    <w:p>
      <w:pPr>
        <w:pStyle w:val="BodyText"/>
        <w:spacing w:line="480" w:lineRule="auto"/>
        <w:ind w:left="160" w:right="678"/>
        <w:jc w:val="both"/>
      </w:pPr>
      <w:r>
        <w:rPr/>
        <w:t>The Act has Fifty-Five (55) Sections divided into Nine (9) parts. Part 1 &amp; 2 deals with the definition of cabotage, its scope and the legislative focus which shows a new dimension for the regulation of the oil and gas industry</w:t>
      </w:r>
      <w:r>
        <w:rPr>
          <w:spacing w:val="-4"/>
        </w:rPr>
        <w:t> </w:t>
      </w:r>
      <w:r>
        <w:rPr/>
        <w:t>in Nigeria by</w:t>
      </w:r>
      <w:r>
        <w:rPr>
          <w:spacing w:val="-2"/>
        </w:rPr>
        <w:t> </w:t>
      </w:r>
      <w:r>
        <w:rPr/>
        <w:t>covering</w:t>
      </w:r>
      <w:r>
        <w:rPr>
          <w:spacing w:val="-2"/>
        </w:rPr>
        <w:t> </w:t>
      </w:r>
      <w:r>
        <w:rPr/>
        <w:t>all the aspects of exploration, production and development activities</w:t>
      </w:r>
      <w:r>
        <w:rPr>
          <w:spacing w:val="-15"/>
        </w:rPr>
        <w:t> </w:t>
      </w:r>
      <w:r>
        <w:rPr>
          <w:vertAlign w:val="superscript"/>
        </w:rPr>
        <w:t>50</w:t>
      </w:r>
      <w:r>
        <w:rPr>
          <w:vertAlign w:val="baseline"/>
        </w:rPr>
        <w:t>. While part II deals with restrictions of foreign vessels in domestic coastal trade.</w:t>
      </w:r>
    </w:p>
    <w:p>
      <w:pPr>
        <w:pStyle w:val="BodyText"/>
        <w:spacing w:before="113"/>
      </w:pPr>
    </w:p>
    <w:p>
      <w:pPr>
        <w:pStyle w:val="BodyText"/>
        <w:spacing w:line="480" w:lineRule="auto"/>
        <w:ind w:left="160" w:right="678"/>
        <w:jc w:val="both"/>
      </w:pPr>
      <w:r>
        <w:rPr/>
        <w:t>Part III highlights the issue of waivers for wholly owned Nigerian ship, manning</w:t>
      </w:r>
      <w:r>
        <w:rPr>
          <w:spacing w:val="40"/>
        </w:rPr>
        <w:t> </w:t>
      </w:r>
      <w:r>
        <w:rPr/>
        <w:t>requirements and waivers for</w:t>
      </w:r>
      <w:r>
        <w:rPr>
          <w:spacing w:val="-2"/>
        </w:rPr>
        <w:t> </w:t>
      </w:r>
      <w:r>
        <w:rPr/>
        <w:t>Nigerian built vessels etc.Part IV, outlines</w:t>
      </w:r>
      <w:r>
        <w:rPr>
          <w:spacing w:val="-1"/>
        </w:rPr>
        <w:t> </w:t>
      </w:r>
      <w:r>
        <w:rPr/>
        <w:t>the procedure for</w:t>
      </w:r>
      <w:r>
        <w:rPr>
          <w:spacing w:val="-2"/>
        </w:rPr>
        <w:t> </w:t>
      </w:r>
      <w:r>
        <w:rPr/>
        <w:t>the granting of licenses to foreign vessels, duration of the license, suspension, cancellation, the powers of the Minister for transport etc.</w:t>
      </w:r>
    </w:p>
    <w:p>
      <w:pPr>
        <w:pStyle w:val="BodyText"/>
        <w:spacing w:before="116"/>
      </w:pPr>
    </w:p>
    <w:p>
      <w:pPr>
        <w:pStyle w:val="BodyText"/>
        <w:spacing w:line="480" w:lineRule="auto"/>
        <w:ind w:left="160" w:right="676"/>
        <w:jc w:val="both"/>
      </w:pPr>
      <w:r>
        <w:rPr/>
        <w:t>Part V, deals with the requirements of registration, while Part VI deals with enforcement procedures</w:t>
      </w:r>
      <w:r>
        <w:rPr>
          <w:spacing w:val="63"/>
        </w:rPr>
        <w:t> </w:t>
      </w:r>
      <w:r>
        <w:rPr/>
        <w:t>of</w:t>
      </w:r>
      <w:r>
        <w:rPr>
          <w:spacing w:val="62"/>
        </w:rPr>
        <w:t> </w:t>
      </w:r>
      <w:r>
        <w:rPr/>
        <w:t>the</w:t>
      </w:r>
      <w:r>
        <w:rPr>
          <w:spacing w:val="63"/>
        </w:rPr>
        <w:t> </w:t>
      </w:r>
      <w:r>
        <w:rPr/>
        <w:t>Cabotage</w:t>
      </w:r>
      <w:r>
        <w:rPr>
          <w:spacing w:val="62"/>
        </w:rPr>
        <w:t> </w:t>
      </w:r>
      <w:r>
        <w:rPr/>
        <w:t>Act.</w:t>
      </w:r>
      <w:r>
        <w:rPr>
          <w:spacing w:val="66"/>
        </w:rPr>
        <w:t> </w:t>
      </w:r>
      <w:r>
        <w:rPr/>
        <w:t>Notable</w:t>
      </w:r>
      <w:r>
        <w:rPr>
          <w:spacing w:val="63"/>
        </w:rPr>
        <w:t> </w:t>
      </w:r>
      <w:r>
        <w:rPr/>
        <w:t>amongst</w:t>
      </w:r>
      <w:r>
        <w:rPr>
          <w:spacing w:val="64"/>
        </w:rPr>
        <w:t> </w:t>
      </w:r>
      <w:r>
        <w:rPr/>
        <w:t>this</w:t>
      </w:r>
      <w:r>
        <w:rPr>
          <w:spacing w:val="63"/>
        </w:rPr>
        <w:t> </w:t>
      </w:r>
      <w:r>
        <w:rPr/>
        <w:t>part</w:t>
      </w:r>
      <w:r>
        <w:rPr>
          <w:spacing w:val="63"/>
        </w:rPr>
        <w:t> </w:t>
      </w:r>
      <w:r>
        <w:rPr/>
        <w:t>is</w:t>
      </w:r>
      <w:r>
        <w:rPr>
          <w:spacing w:val="61"/>
        </w:rPr>
        <w:t> </w:t>
      </w:r>
      <w:r>
        <w:rPr/>
        <w:t>the</w:t>
      </w:r>
      <w:r>
        <w:rPr>
          <w:spacing w:val="63"/>
        </w:rPr>
        <w:t> </w:t>
      </w:r>
      <w:r>
        <w:rPr/>
        <w:t>establishment</w:t>
      </w:r>
      <w:r>
        <w:rPr>
          <w:spacing w:val="63"/>
        </w:rPr>
        <w:t> </w:t>
      </w:r>
      <w:r>
        <w:rPr/>
        <w:t>of</w:t>
      </w:r>
      <w:r>
        <w:rPr>
          <w:spacing w:val="63"/>
        </w:rPr>
        <w:t> </w:t>
      </w:r>
      <w:r>
        <w:rPr>
          <w:spacing w:val="-5"/>
        </w:rPr>
        <w:t>the</w:t>
      </w:r>
    </w:p>
    <w:p>
      <w:pPr>
        <w:pStyle w:val="BodyText"/>
        <w:rPr>
          <w:sz w:val="17"/>
        </w:rPr>
      </w:pPr>
      <w:r>
        <w:rPr/>
        <mc:AlternateContent>
          <mc:Choice Requires="wps">
            <w:drawing>
              <wp:anchor distT="0" distB="0" distL="0" distR="0" allowOverlap="1" layoutInCell="1" locked="0" behindDoc="1" simplePos="0" relativeHeight="487604736">
                <wp:simplePos x="0" y="0"/>
                <wp:positionH relativeFrom="page">
                  <wp:posOffset>914704</wp:posOffset>
                </wp:positionH>
                <wp:positionV relativeFrom="paragraph">
                  <wp:posOffset>139846</wp:posOffset>
                </wp:positionV>
                <wp:extent cx="1829435" cy="9525"/>
                <wp:effectExtent l="0" t="0" r="0" b="0"/>
                <wp:wrapTopAndBottom/>
                <wp:docPr id="46" name="Graphic 46"/>
                <wp:cNvGraphicFramePr>
                  <a:graphicFrameLocks/>
                </wp:cNvGraphicFramePr>
                <a:graphic>
                  <a:graphicData uri="http://schemas.microsoft.com/office/word/2010/wordprocessingShape">
                    <wps:wsp>
                      <wps:cNvPr id="46" name="Graphic 46"/>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1.011533pt;width:144.020pt;height:.72003pt;mso-position-horizontal-relative:page;mso-position-vertical-relative:paragraph;z-index:-15711744;mso-wrap-distance-left:0;mso-wrap-distance-right:0" id="docshape42" filled="true" fillcolor="#000000" stroked="false">
                <v:fill type="solid"/>
                <w10:wrap type="topAndBottom"/>
              </v:rect>
            </w:pict>
          </mc:Fallback>
        </mc:AlternateContent>
      </w:r>
    </w:p>
    <w:p>
      <w:pPr>
        <w:spacing w:line="283" w:lineRule="auto" w:before="121"/>
        <w:ind w:left="160" w:right="782" w:firstLine="0"/>
        <w:jc w:val="left"/>
        <w:rPr>
          <w:rFonts w:ascii="Calibri"/>
          <w:sz w:val="20"/>
        </w:rPr>
      </w:pPr>
      <w:r>
        <w:rPr>
          <w:rFonts w:ascii="Calibri"/>
          <w:sz w:val="20"/>
          <w:vertAlign w:val="superscript"/>
        </w:rPr>
        <w:t>50</w:t>
      </w:r>
      <w:r>
        <w:rPr>
          <w:rFonts w:ascii="Calibri"/>
          <w:sz w:val="20"/>
          <w:vertAlign w:val="baseline"/>
        </w:rPr>
        <w:t>Charlie</w:t>
      </w:r>
      <w:r>
        <w:rPr>
          <w:rFonts w:ascii="Calibri"/>
          <w:spacing w:val="-4"/>
          <w:sz w:val="20"/>
          <w:vertAlign w:val="baseline"/>
        </w:rPr>
        <w:t> </w:t>
      </w:r>
      <w:r>
        <w:rPr>
          <w:rFonts w:ascii="Calibri"/>
          <w:sz w:val="20"/>
          <w:vertAlign w:val="baseline"/>
        </w:rPr>
        <w:t>Nwekeaku,</w:t>
      </w:r>
      <w:r>
        <w:rPr>
          <w:rFonts w:ascii="Calibri"/>
          <w:spacing w:val="-1"/>
          <w:sz w:val="20"/>
          <w:vertAlign w:val="baseline"/>
        </w:rPr>
        <w:t> </w:t>
      </w:r>
      <w:r>
        <w:rPr>
          <w:rFonts w:ascii="Calibri"/>
          <w:i/>
          <w:sz w:val="20"/>
          <w:vertAlign w:val="baseline"/>
        </w:rPr>
        <w:t>Cabotage</w:t>
      </w:r>
      <w:r>
        <w:rPr>
          <w:rFonts w:ascii="Calibri"/>
          <w:i/>
          <w:spacing w:val="-4"/>
          <w:sz w:val="20"/>
          <w:vertAlign w:val="baseline"/>
        </w:rPr>
        <w:t> </w:t>
      </w:r>
      <w:r>
        <w:rPr>
          <w:rFonts w:ascii="Calibri"/>
          <w:i/>
          <w:sz w:val="20"/>
          <w:vertAlign w:val="baseline"/>
        </w:rPr>
        <w:t>Act</w:t>
      </w:r>
      <w:r>
        <w:rPr>
          <w:rFonts w:ascii="Calibri"/>
          <w:i/>
          <w:spacing w:val="-2"/>
          <w:sz w:val="20"/>
          <w:vertAlign w:val="baseline"/>
        </w:rPr>
        <w:t> </w:t>
      </w:r>
      <w:r>
        <w:rPr>
          <w:rFonts w:ascii="Calibri"/>
          <w:i/>
          <w:sz w:val="20"/>
          <w:vertAlign w:val="baseline"/>
        </w:rPr>
        <w:t>and</w:t>
      </w:r>
      <w:r>
        <w:rPr>
          <w:rFonts w:ascii="Calibri"/>
          <w:i/>
          <w:spacing w:val="-2"/>
          <w:sz w:val="20"/>
          <w:vertAlign w:val="baseline"/>
        </w:rPr>
        <w:t> </w:t>
      </w:r>
      <w:r>
        <w:rPr>
          <w:rFonts w:ascii="Calibri"/>
          <w:i/>
          <w:sz w:val="20"/>
          <w:vertAlign w:val="baseline"/>
        </w:rPr>
        <w:t>the</w:t>
      </w:r>
      <w:r>
        <w:rPr>
          <w:rFonts w:ascii="Calibri"/>
          <w:i/>
          <w:spacing w:val="-4"/>
          <w:sz w:val="20"/>
          <w:vertAlign w:val="baseline"/>
        </w:rPr>
        <w:t> </w:t>
      </w:r>
      <w:r>
        <w:rPr>
          <w:rFonts w:ascii="Calibri"/>
          <w:i/>
          <w:sz w:val="20"/>
          <w:vertAlign w:val="baseline"/>
        </w:rPr>
        <w:t>Challenges</w:t>
      </w:r>
      <w:r>
        <w:rPr>
          <w:rFonts w:ascii="Calibri"/>
          <w:i/>
          <w:spacing w:val="-3"/>
          <w:sz w:val="20"/>
          <w:vertAlign w:val="baseline"/>
        </w:rPr>
        <w:t> </w:t>
      </w:r>
      <w:r>
        <w:rPr>
          <w:rFonts w:ascii="Calibri"/>
          <w:i/>
          <w:sz w:val="20"/>
          <w:vertAlign w:val="baseline"/>
        </w:rPr>
        <w:t>of</w:t>
      </w:r>
      <w:r>
        <w:rPr>
          <w:rFonts w:ascii="Calibri"/>
          <w:i/>
          <w:spacing w:val="-4"/>
          <w:sz w:val="20"/>
          <w:vertAlign w:val="baseline"/>
        </w:rPr>
        <w:t> </w:t>
      </w:r>
      <w:r>
        <w:rPr>
          <w:rFonts w:ascii="Calibri"/>
          <w:i/>
          <w:sz w:val="20"/>
          <w:vertAlign w:val="baseline"/>
        </w:rPr>
        <w:t>Nigerian</w:t>
      </w:r>
      <w:r>
        <w:rPr>
          <w:rFonts w:ascii="Calibri"/>
          <w:i/>
          <w:spacing w:val="-2"/>
          <w:sz w:val="20"/>
          <w:vertAlign w:val="baseline"/>
        </w:rPr>
        <w:t> </w:t>
      </w:r>
      <w:r>
        <w:rPr>
          <w:rFonts w:ascii="Calibri"/>
          <w:i/>
          <w:sz w:val="20"/>
          <w:vertAlign w:val="baseline"/>
        </w:rPr>
        <w:t>Shipping</w:t>
      </w:r>
      <w:r>
        <w:rPr>
          <w:rFonts w:ascii="Calibri"/>
          <w:i/>
          <w:spacing w:val="-2"/>
          <w:sz w:val="20"/>
          <w:vertAlign w:val="baseline"/>
        </w:rPr>
        <w:t> </w:t>
      </w:r>
      <w:r>
        <w:rPr>
          <w:rFonts w:ascii="Calibri"/>
          <w:i/>
          <w:sz w:val="20"/>
          <w:vertAlign w:val="baseline"/>
        </w:rPr>
        <w:t>Lines</w:t>
      </w:r>
      <w:r>
        <w:rPr>
          <w:rFonts w:ascii="Calibri"/>
          <w:i/>
          <w:spacing w:val="-3"/>
          <w:sz w:val="20"/>
          <w:vertAlign w:val="baseline"/>
        </w:rPr>
        <w:t> </w:t>
      </w:r>
      <w:r>
        <w:rPr>
          <w:rFonts w:ascii="Calibri"/>
          <w:i/>
          <w:sz w:val="20"/>
          <w:vertAlign w:val="baseline"/>
        </w:rPr>
        <w:t>in</w:t>
      </w:r>
      <w:r>
        <w:rPr>
          <w:rFonts w:ascii="Calibri"/>
          <w:i/>
          <w:spacing w:val="-2"/>
          <w:sz w:val="20"/>
          <w:vertAlign w:val="baseline"/>
        </w:rPr>
        <w:t> </w:t>
      </w:r>
      <w:r>
        <w:rPr>
          <w:rFonts w:ascii="Calibri"/>
          <w:i/>
          <w:sz w:val="20"/>
          <w:vertAlign w:val="baseline"/>
        </w:rPr>
        <w:t>Sub-Sahara</w:t>
      </w:r>
      <w:r>
        <w:rPr>
          <w:rFonts w:ascii="Calibri"/>
          <w:i/>
          <w:spacing w:val="-2"/>
          <w:sz w:val="20"/>
          <w:vertAlign w:val="baseline"/>
        </w:rPr>
        <w:t> </w:t>
      </w:r>
      <w:r>
        <w:rPr>
          <w:rFonts w:ascii="Calibri"/>
          <w:i/>
          <w:sz w:val="20"/>
          <w:vertAlign w:val="baseline"/>
        </w:rPr>
        <w:t>Africa</w:t>
      </w:r>
      <w:r>
        <w:rPr>
          <w:rFonts w:ascii="Calibri"/>
          <w:sz w:val="20"/>
          <w:vertAlign w:val="baseline"/>
        </w:rPr>
        <w:t>, Advances in Social Sciences Research Journal (2016) vol.3, No.5, p. 42</w:t>
      </w:r>
    </w:p>
    <w:p>
      <w:pPr>
        <w:spacing w:after="0" w:line="283" w:lineRule="auto"/>
        <w:jc w:val="left"/>
        <w:rPr>
          <w:rFonts w:ascii="Calibri"/>
          <w:sz w:val="20"/>
        </w:rPr>
        <w:sectPr>
          <w:footerReference w:type="default" r:id="rId26"/>
          <w:pgSz w:w="11910" w:h="16840"/>
          <w:pgMar w:header="0" w:footer="1002" w:top="1340" w:bottom="1200" w:left="1280" w:right="760"/>
          <w:pgNumType w:start="25"/>
        </w:sectPr>
      </w:pPr>
    </w:p>
    <w:p>
      <w:pPr>
        <w:pStyle w:val="BodyText"/>
        <w:spacing w:line="480" w:lineRule="auto" w:before="74"/>
        <w:ind w:left="160" w:right="683"/>
        <w:jc w:val="both"/>
      </w:pPr>
      <w:r>
        <w:rPr/>
        <w:t>Nigerian Maritime Administration and Safety Agency (NIMASA) which ensures that the Cabotage Act is implemented and regulated with powers to arrest and detain any defaulter.</w:t>
      </w:r>
    </w:p>
    <w:p>
      <w:pPr>
        <w:pStyle w:val="BodyText"/>
        <w:spacing w:before="112"/>
      </w:pPr>
    </w:p>
    <w:p>
      <w:pPr>
        <w:pStyle w:val="BodyText"/>
        <w:spacing w:line="480" w:lineRule="auto" w:before="1"/>
        <w:ind w:left="160" w:right="678"/>
        <w:jc w:val="both"/>
      </w:pPr>
      <w:r>
        <w:rPr/>
        <w:t>Part VII, creates offenses under the Cabotage Act taking into consideration the criminal activities and commensurate penalties related to Cabotage. Part VIII, which is this research identifies as a key area of concern (Cabotage Vessels Financing Fund), shall be considered extensively</w:t>
      </w:r>
      <w:r>
        <w:rPr>
          <w:spacing w:val="-1"/>
        </w:rPr>
        <w:t> </w:t>
      </w:r>
      <w:r>
        <w:rPr/>
        <w:t>in this research.Part IXcontains the miscellaneous provisions namely; waivers on board, requisition of Vessels by Minister, powers of delegation, Section 50 on Units of Account, transitional Provisions, repeals and amendments, etc.</w:t>
      </w:r>
    </w:p>
    <w:p>
      <w:pPr>
        <w:pStyle w:val="BodyText"/>
        <w:spacing w:before="115"/>
      </w:pPr>
    </w:p>
    <w:p>
      <w:pPr>
        <w:pStyle w:val="BodyText"/>
        <w:spacing w:line="480" w:lineRule="auto" w:before="1"/>
        <w:ind w:left="160" w:right="680"/>
        <w:jc w:val="both"/>
      </w:pPr>
      <w:r>
        <w:rPr/>
        <w:t>This research, while commending the laudable provisions of the Cabotage Act highlighted in the paragraphs above, finds that the Act is bedevilled by monsters of its own creation and the unwillingness or lack of the political will to encourage indigenous participation in cabotage. This research frowns at the refusal of the political class and NIMASA to back words with actions, which is what is actually</w:t>
      </w:r>
      <w:r>
        <w:rPr>
          <w:spacing w:val="-4"/>
        </w:rPr>
        <w:t> </w:t>
      </w:r>
      <w:r>
        <w:rPr/>
        <w:t>needed for Nigeria to reap from its vast cabotage</w:t>
      </w:r>
      <w:r>
        <w:rPr>
          <w:spacing w:val="-1"/>
        </w:rPr>
        <w:t> </w:t>
      </w:r>
      <w:r>
        <w:rPr/>
        <w:t>potentials.</w:t>
      </w:r>
    </w:p>
    <w:p>
      <w:pPr>
        <w:pStyle w:val="BodyText"/>
        <w:spacing w:before="113"/>
      </w:pPr>
    </w:p>
    <w:p>
      <w:pPr>
        <w:pStyle w:val="BodyText"/>
        <w:spacing w:line="480" w:lineRule="auto"/>
        <w:ind w:left="160" w:right="680"/>
        <w:jc w:val="both"/>
      </w:pPr>
      <w:r>
        <w:rPr/>
        <w:t>In line with the above, Section 2 of the Cabotage Act 2003 defines Coastal trade or Cabotage </w:t>
      </w:r>
      <w:r>
        <w:rPr>
          <w:spacing w:val="-4"/>
        </w:rPr>
        <w:t>as;</w:t>
      </w:r>
    </w:p>
    <w:p>
      <w:pPr>
        <w:pStyle w:val="BodyText"/>
        <w:spacing w:before="116"/>
      </w:pPr>
    </w:p>
    <w:p>
      <w:pPr>
        <w:pStyle w:val="ListParagraph"/>
        <w:numPr>
          <w:ilvl w:val="0"/>
          <w:numId w:val="10"/>
        </w:numPr>
        <w:tabs>
          <w:tab w:pos="408" w:val="left" w:leader="none"/>
        </w:tabs>
        <w:spacing w:line="480" w:lineRule="auto" w:before="0" w:after="0"/>
        <w:ind w:left="160" w:right="678" w:firstLine="0"/>
        <w:jc w:val="both"/>
        <w:rPr>
          <w:sz w:val="24"/>
        </w:rPr>
      </w:pPr>
      <w:r>
        <w:rPr>
          <w:sz w:val="24"/>
        </w:rPr>
        <w:t>“the carriage of goods by vessel, or any other mode of transportation, from one place in Nigeria or above Nigeria waters to any other place in Nigeria or above Nigeria waters, either directly or via a place outside Nigeria and includes the carriage of goods in relation to the exploration, exploitation or transportation of the mineral or non-living resources of Nigeria whether in or under Nigerian waters;</w:t>
      </w:r>
    </w:p>
    <w:p>
      <w:pPr>
        <w:pStyle w:val="BodyText"/>
        <w:spacing w:before="113"/>
      </w:pPr>
    </w:p>
    <w:p>
      <w:pPr>
        <w:pStyle w:val="ListParagraph"/>
        <w:numPr>
          <w:ilvl w:val="0"/>
          <w:numId w:val="10"/>
        </w:numPr>
        <w:tabs>
          <w:tab w:pos="402" w:val="left" w:leader="none"/>
        </w:tabs>
        <w:spacing w:line="480" w:lineRule="auto" w:before="0" w:after="0"/>
        <w:ind w:left="160" w:right="681" w:firstLine="0"/>
        <w:jc w:val="both"/>
        <w:rPr>
          <w:sz w:val="24"/>
        </w:rPr>
      </w:pPr>
      <w:r>
        <w:rPr>
          <w:sz w:val="24"/>
        </w:rPr>
        <w:t>“the carriage of passengers by</w:t>
      </w:r>
      <w:r>
        <w:rPr>
          <w:spacing w:val="-4"/>
          <w:sz w:val="24"/>
        </w:rPr>
        <w:t> </w:t>
      </w:r>
      <w:r>
        <w:rPr>
          <w:sz w:val="24"/>
        </w:rPr>
        <w:t>vessels from any</w:t>
      </w:r>
      <w:r>
        <w:rPr>
          <w:spacing w:val="-2"/>
          <w:sz w:val="24"/>
        </w:rPr>
        <w:t> </w:t>
      </w:r>
      <w:r>
        <w:rPr>
          <w:sz w:val="24"/>
        </w:rPr>
        <w:t>place in Nigeria</w:t>
      </w:r>
      <w:r>
        <w:rPr>
          <w:spacing w:val="-1"/>
          <w:sz w:val="24"/>
        </w:rPr>
        <w:t> </w:t>
      </w:r>
      <w:r>
        <w:rPr>
          <w:sz w:val="24"/>
        </w:rPr>
        <w:t>situated on lake</w:t>
      </w:r>
      <w:r>
        <w:rPr>
          <w:spacing w:val="-1"/>
          <w:sz w:val="24"/>
        </w:rPr>
        <w:t> </w:t>
      </w:r>
      <w:r>
        <w:rPr>
          <w:sz w:val="24"/>
        </w:rPr>
        <w:t>of river to the</w:t>
      </w:r>
      <w:r>
        <w:rPr>
          <w:spacing w:val="16"/>
          <w:sz w:val="24"/>
        </w:rPr>
        <w:t> </w:t>
      </w:r>
      <w:r>
        <w:rPr>
          <w:sz w:val="24"/>
        </w:rPr>
        <w:t>same</w:t>
      </w:r>
      <w:r>
        <w:rPr>
          <w:spacing w:val="16"/>
          <w:sz w:val="24"/>
        </w:rPr>
        <w:t> </w:t>
      </w:r>
      <w:r>
        <w:rPr>
          <w:sz w:val="24"/>
        </w:rPr>
        <w:t>place,</w:t>
      </w:r>
      <w:r>
        <w:rPr>
          <w:spacing w:val="16"/>
          <w:sz w:val="24"/>
        </w:rPr>
        <w:t> </w:t>
      </w:r>
      <w:r>
        <w:rPr>
          <w:sz w:val="24"/>
        </w:rPr>
        <w:t>or</w:t>
      </w:r>
      <w:r>
        <w:rPr>
          <w:spacing w:val="16"/>
          <w:sz w:val="24"/>
        </w:rPr>
        <w:t> </w:t>
      </w:r>
      <w:r>
        <w:rPr>
          <w:sz w:val="24"/>
        </w:rPr>
        <w:t>to</w:t>
      </w:r>
      <w:r>
        <w:rPr>
          <w:spacing w:val="17"/>
          <w:sz w:val="24"/>
        </w:rPr>
        <w:t> </w:t>
      </w:r>
      <w:r>
        <w:rPr>
          <w:sz w:val="24"/>
        </w:rPr>
        <w:t>any</w:t>
      </w:r>
      <w:r>
        <w:rPr>
          <w:spacing w:val="14"/>
          <w:sz w:val="24"/>
        </w:rPr>
        <w:t> </w:t>
      </w:r>
      <w:r>
        <w:rPr>
          <w:sz w:val="24"/>
        </w:rPr>
        <w:t>other</w:t>
      </w:r>
      <w:r>
        <w:rPr>
          <w:spacing w:val="15"/>
          <w:sz w:val="24"/>
        </w:rPr>
        <w:t> </w:t>
      </w:r>
      <w:r>
        <w:rPr>
          <w:sz w:val="24"/>
        </w:rPr>
        <w:t>place</w:t>
      </w:r>
      <w:r>
        <w:rPr>
          <w:spacing w:val="16"/>
          <w:sz w:val="24"/>
        </w:rPr>
        <w:t> </w:t>
      </w:r>
      <w:r>
        <w:rPr>
          <w:sz w:val="24"/>
        </w:rPr>
        <w:t>in</w:t>
      </w:r>
      <w:r>
        <w:rPr>
          <w:spacing w:val="17"/>
          <w:sz w:val="24"/>
        </w:rPr>
        <w:t> </w:t>
      </w:r>
      <w:r>
        <w:rPr>
          <w:sz w:val="24"/>
        </w:rPr>
        <w:t>Nigeria</w:t>
      </w:r>
      <w:r>
        <w:rPr>
          <w:spacing w:val="18"/>
          <w:sz w:val="24"/>
        </w:rPr>
        <w:t> </w:t>
      </w:r>
      <w:r>
        <w:rPr>
          <w:sz w:val="24"/>
        </w:rPr>
        <w:t>either</w:t>
      </w:r>
      <w:r>
        <w:rPr>
          <w:spacing w:val="16"/>
          <w:sz w:val="24"/>
        </w:rPr>
        <w:t> </w:t>
      </w:r>
      <w:r>
        <w:rPr>
          <w:sz w:val="24"/>
        </w:rPr>
        <w:t>directly</w:t>
      </w:r>
      <w:r>
        <w:rPr>
          <w:spacing w:val="12"/>
          <w:sz w:val="24"/>
        </w:rPr>
        <w:t> </w:t>
      </w:r>
      <w:r>
        <w:rPr>
          <w:sz w:val="24"/>
        </w:rPr>
        <w:t>or</w:t>
      </w:r>
      <w:r>
        <w:rPr>
          <w:spacing w:val="18"/>
          <w:sz w:val="24"/>
        </w:rPr>
        <w:t> </w:t>
      </w:r>
      <w:r>
        <w:rPr>
          <w:sz w:val="24"/>
        </w:rPr>
        <w:t>a</w:t>
      </w:r>
      <w:r>
        <w:rPr>
          <w:spacing w:val="16"/>
          <w:sz w:val="24"/>
        </w:rPr>
        <w:t> </w:t>
      </w:r>
      <w:r>
        <w:rPr>
          <w:sz w:val="24"/>
        </w:rPr>
        <w:t>place</w:t>
      </w:r>
      <w:r>
        <w:rPr>
          <w:spacing w:val="18"/>
          <w:sz w:val="24"/>
        </w:rPr>
        <w:t> </w:t>
      </w:r>
      <w:r>
        <w:rPr>
          <w:sz w:val="24"/>
        </w:rPr>
        <w:t>outside</w:t>
      </w:r>
      <w:r>
        <w:rPr>
          <w:spacing w:val="16"/>
          <w:sz w:val="24"/>
        </w:rPr>
        <w:t> </w:t>
      </w:r>
      <w:r>
        <w:rPr>
          <w:sz w:val="24"/>
        </w:rPr>
        <w:t>Nigeria</w:t>
      </w:r>
      <w:r>
        <w:rPr>
          <w:spacing w:val="16"/>
          <w:sz w:val="24"/>
        </w:rPr>
        <w:t> </w:t>
      </w:r>
      <w:r>
        <w:rPr>
          <w:sz w:val="24"/>
        </w:rPr>
        <w:t>in</w:t>
      </w:r>
    </w:p>
    <w:p>
      <w:pPr>
        <w:spacing w:after="0" w:line="480" w:lineRule="auto"/>
        <w:jc w:val="both"/>
        <w:rPr>
          <w:sz w:val="24"/>
        </w:rPr>
        <w:sectPr>
          <w:pgSz w:w="11910" w:h="16840"/>
          <w:pgMar w:header="0" w:footer="1002" w:top="1340" w:bottom="1200" w:left="1280" w:right="760"/>
        </w:sectPr>
      </w:pPr>
    </w:p>
    <w:p>
      <w:pPr>
        <w:pStyle w:val="BodyText"/>
        <w:spacing w:line="480" w:lineRule="auto" w:before="74"/>
        <w:ind w:left="160" w:right="678"/>
        <w:jc w:val="both"/>
      </w:pPr>
      <w:r>
        <w:rPr/>
        <w:t>the same place without any call at any port outside Nigeria, other than as an in-transit or emergency call, either directly or via a place outside Nigeria.</w:t>
      </w:r>
    </w:p>
    <w:p>
      <w:pPr>
        <w:pStyle w:val="BodyText"/>
        <w:spacing w:before="112"/>
      </w:pPr>
    </w:p>
    <w:p>
      <w:pPr>
        <w:pStyle w:val="ListParagraph"/>
        <w:numPr>
          <w:ilvl w:val="0"/>
          <w:numId w:val="10"/>
        </w:numPr>
        <w:tabs>
          <w:tab w:pos="389" w:val="left" w:leader="none"/>
        </w:tabs>
        <w:spacing w:line="480" w:lineRule="auto" w:before="1" w:after="0"/>
        <w:ind w:left="160" w:right="680" w:firstLine="0"/>
        <w:jc w:val="both"/>
        <w:rPr>
          <w:sz w:val="24"/>
        </w:rPr>
      </w:pPr>
      <w:r>
        <w:rPr>
          <w:sz w:val="24"/>
        </w:rPr>
        <w:t>“the carrier of passengers by</w:t>
      </w:r>
      <w:r>
        <w:rPr>
          <w:spacing w:val="-2"/>
          <w:sz w:val="24"/>
        </w:rPr>
        <w:t> </w:t>
      </w:r>
      <w:r>
        <w:rPr>
          <w:sz w:val="24"/>
        </w:rPr>
        <w:t>vessels from any</w:t>
      </w:r>
      <w:r>
        <w:rPr>
          <w:spacing w:val="-4"/>
          <w:sz w:val="24"/>
        </w:rPr>
        <w:t> </w:t>
      </w:r>
      <w:r>
        <w:rPr>
          <w:sz w:val="24"/>
        </w:rPr>
        <w:t>place in Nigeria to any</w:t>
      </w:r>
      <w:r>
        <w:rPr>
          <w:spacing w:val="-4"/>
          <w:sz w:val="24"/>
        </w:rPr>
        <w:t> </w:t>
      </w:r>
      <w:r>
        <w:rPr>
          <w:sz w:val="24"/>
        </w:rPr>
        <w:t>place above or under Nigerian waters to any</w:t>
      </w:r>
      <w:r>
        <w:rPr>
          <w:spacing w:val="-3"/>
          <w:sz w:val="24"/>
        </w:rPr>
        <w:t> </w:t>
      </w:r>
      <w:r>
        <w:rPr>
          <w:sz w:val="24"/>
        </w:rPr>
        <w:t>place in Nigeria, or from any</w:t>
      </w:r>
      <w:r>
        <w:rPr>
          <w:spacing w:val="-3"/>
          <w:sz w:val="24"/>
        </w:rPr>
        <w:t> </w:t>
      </w:r>
      <w:r>
        <w:rPr>
          <w:sz w:val="24"/>
        </w:rPr>
        <w:t>place above Nigerian waters to the same place or to any other place above or under Nigerian waters where the carriage of the passengers is in relation to the exploration, exploitation or transportation of the mineral or non-living natural resources in or under Nigerian waters; and</w:t>
      </w:r>
    </w:p>
    <w:p>
      <w:pPr>
        <w:pStyle w:val="BodyText"/>
        <w:spacing w:before="115"/>
      </w:pPr>
    </w:p>
    <w:p>
      <w:pPr>
        <w:pStyle w:val="ListParagraph"/>
        <w:numPr>
          <w:ilvl w:val="0"/>
          <w:numId w:val="10"/>
        </w:numPr>
        <w:tabs>
          <w:tab w:pos="450" w:val="left" w:leader="none"/>
        </w:tabs>
        <w:spacing w:line="480" w:lineRule="auto" w:before="1" w:after="0"/>
        <w:ind w:left="160" w:right="681" w:firstLine="0"/>
        <w:jc w:val="both"/>
        <w:rPr>
          <w:sz w:val="24"/>
        </w:rPr>
      </w:pPr>
      <w:r>
        <w:rPr>
          <w:sz w:val="24"/>
        </w:rPr>
        <w:t>“the engaging, by vessel, in any other marine transportation activity of a commercial nature in Nigerian waters and, the carriage of any goods or substances whether or not of commercial value within the waters of Nigeria’’</w:t>
      </w:r>
    </w:p>
    <w:p>
      <w:pPr>
        <w:pStyle w:val="BodyText"/>
        <w:spacing w:before="113"/>
      </w:pPr>
    </w:p>
    <w:p>
      <w:pPr>
        <w:pStyle w:val="BodyText"/>
        <w:spacing w:line="480" w:lineRule="auto"/>
        <w:ind w:left="160" w:right="678"/>
        <w:jc w:val="both"/>
      </w:pPr>
      <w:r>
        <w:rPr/>
        <w:t>From</w:t>
      </w:r>
      <w:r>
        <w:rPr>
          <w:spacing w:val="-1"/>
        </w:rPr>
        <w:t> </w:t>
      </w:r>
      <w:r>
        <w:rPr/>
        <w:t>the above statutory</w:t>
      </w:r>
      <w:r>
        <w:rPr>
          <w:spacing w:val="-3"/>
        </w:rPr>
        <w:t> </w:t>
      </w:r>
      <w:r>
        <w:rPr/>
        <w:t>definition, the</w:t>
      </w:r>
      <w:r>
        <w:rPr>
          <w:spacing w:val="-1"/>
        </w:rPr>
        <w:t> </w:t>
      </w:r>
      <w:r>
        <w:rPr/>
        <w:t>Cabotage Law</w:t>
      </w:r>
      <w:r>
        <w:rPr>
          <w:spacing w:val="-1"/>
        </w:rPr>
        <w:t> </w:t>
      </w:r>
      <w:r>
        <w:rPr/>
        <w:t>restricts the</w:t>
      </w:r>
      <w:r>
        <w:rPr>
          <w:spacing w:val="-1"/>
        </w:rPr>
        <w:t> </w:t>
      </w:r>
      <w:r>
        <w:rPr/>
        <w:t>Coastal and Inland waters trade in Nigeria to vessels flying its flag. In other words, all these activities enumerated in</w:t>
      </w:r>
      <w:r>
        <w:rPr>
          <w:spacing w:val="40"/>
        </w:rPr>
        <w:t> </w:t>
      </w:r>
      <w:r>
        <w:rPr/>
        <w:t>this definition are supposed to be solely undertaken by indigenous shipping companies.</w:t>
      </w:r>
    </w:p>
    <w:p>
      <w:pPr>
        <w:pStyle w:val="BodyText"/>
        <w:spacing w:before="115"/>
      </w:pPr>
    </w:p>
    <w:p>
      <w:pPr>
        <w:pStyle w:val="BodyText"/>
        <w:ind w:left="160"/>
        <w:jc w:val="both"/>
      </w:pPr>
      <w:r>
        <w:rPr/>
        <w:t>The</w:t>
      </w:r>
      <w:r>
        <w:rPr>
          <w:spacing w:val="-2"/>
        </w:rPr>
        <w:t> </w:t>
      </w:r>
      <w:r>
        <w:rPr/>
        <w:t>law</w:t>
      </w:r>
      <w:r>
        <w:rPr>
          <w:spacing w:val="-1"/>
        </w:rPr>
        <w:t> </w:t>
      </w:r>
      <w:r>
        <w:rPr/>
        <w:t>restricts its applicability</w:t>
      </w:r>
      <w:r>
        <w:rPr>
          <w:spacing w:val="-4"/>
        </w:rPr>
        <w:t> </w:t>
      </w:r>
      <w:r>
        <w:rPr>
          <w:spacing w:val="-5"/>
        </w:rPr>
        <w:t>to:</w:t>
      </w:r>
    </w:p>
    <w:p>
      <w:pPr>
        <w:pStyle w:val="BodyText"/>
      </w:pPr>
    </w:p>
    <w:p>
      <w:pPr>
        <w:pStyle w:val="BodyText"/>
        <w:spacing w:before="114"/>
      </w:pPr>
    </w:p>
    <w:p>
      <w:pPr>
        <w:pStyle w:val="ListParagraph"/>
        <w:numPr>
          <w:ilvl w:val="1"/>
          <w:numId w:val="10"/>
        </w:numPr>
        <w:tabs>
          <w:tab w:pos="879" w:val="left" w:leader="none"/>
        </w:tabs>
        <w:spacing w:line="240" w:lineRule="auto" w:before="0" w:after="0"/>
        <w:ind w:left="879" w:right="0" w:hanging="359"/>
        <w:jc w:val="left"/>
        <w:rPr>
          <w:sz w:val="24"/>
        </w:rPr>
      </w:pPr>
      <w:r>
        <w:rPr>
          <w:sz w:val="24"/>
        </w:rPr>
        <w:t>Vessels</w:t>
      </w:r>
      <w:r>
        <w:rPr>
          <w:spacing w:val="-1"/>
          <w:sz w:val="24"/>
        </w:rPr>
        <w:t> </w:t>
      </w:r>
      <w:r>
        <w:rPr>
          <w:sz w:val="24"/>
        </w:rPr>
        <w:t>wholly</w:t>
      </w:r>
      <w:r>
        <w:rPr>
          <w:spacing w:val="-5"/>
          <w:sz w:val="24"/>
        </w:rPr>
        <w:t> </w:t>
      </w:r>
      <w:r>
        <w:rPr>
          <w:sz w:val="24"/>
        </w:rPr>
        <w:t>owned by</w:t>
      </w:r>
      <w:r>
        <w:rPr>
          <w:spacing w:val="-3"/>
          <w:sz w:val="24"/>
        </w:rPr>
        <w:t> </w:t>
      </w:r>
      <w:r>
        <w:rPr>
          <w:sz w:val="24"/>
        </w:rPr>
        <w:t>Nigerian </w:t>
      </w:r>
      <w:r>
        <w:rPr>
          <w:spacing w:val="-2"/>
          <w:sz w:val="24"/>
        </w:rPr>
        <w:t>citizens</w:t>
      </w:r>
    </w:p>
    <w:p>
      <w:pPr>
        <w:pStyle w:val="BodyText"/>
      </w:pPr>
    </w:p>
    <w:p>
      <w:pPr>
        <w:pStyle w:val="BodyText"/>
        <w:spacing w:before="115"/>
      </w:pPr>
    </w:p>
    <w:p>
      <w:pPr>
        <w:pStyle w:val="ListParagraph"/>
        <w:numPr>
          <w:ilvl w:val="1"/>
          <w:numId w:val="10"/>
        </w:numPr>
        <w:tabs>
          <w:tab w:pos="879" w:val="left" w:leader="none"/>
        </w:tabs>
        <w:spacing w:line="240" w:lineRule="auto" w:before="0" w:after="0"/>
        <w:ind w:left="879" w:right="0" w:hanging="359"/>
        <w:jc w:val="left"/>
        <w:rPr>
          <w:sz w:val="24"/>
        </w:rPr>
      </w:pPr>
      <w:r>
        <w:rPr>
          <w:sz w:val="24"/>
        </w:rPr>
        <w:t>Vessels wholly</w:t>
      </w:r>
      <w:r>
        <w:rPr>
          <w:spacing w:val="-5"/>
          <w:sz w:val="24"/>
        </w:rPr>
        <w:t> </w:t>
      </w:r>
      <w:r>
        <w:rPr>
          <w:sz w:val="24"/>
        </w:rPr>
        <w:t>manned</w:t>
      </w:r>
      <w:r>
        <w:rPr>
          <w:spacing w:val="2"/>
          <w:sz w:val="24"/>
        </w:rPr>
        <w:t> </w:t>
      </w:r>
      <w:r>
        <w:rPr>
          <w:sz w:val="24"/>
        </w:rPr>
        <w:t>by</w:t>
      </w:r>
      <w:r>
        <w:rPr>
          <w:spacing w:val="-5"/>
          <w:sz w:val="24"/>
        </w:rPr>
        <w:t> </w:t>
      </w:r>
      <w:r>
        <w:rPr>
          <w:sz w:val="24"/>
        </w:rPr>
        <w:t>Nigerian </w:t>
      </w:r>
      <w:r>
        <w:rPr>
          <w:spacing w:val="-2"/>
          <w:sz w:val="24"/>
        </w:rPr>
        <w:t>citizens</w:t>
      </w:r>
    </w:p>
    <w:p>
      <w:pPr>
        <w:pStyle w:val="BodyText"/>
      </w:pPr>
    </w:p>
    <w:p>
      <w:pPr>
        <w:pStyle w:val="BodyText"/>
        <w:spacing w:before="113"/>
      </w:pPr>
    </w:p>
    <w:p>
      <w:pPr>
        <w:pStyle w:val="ListParagraph"/>
        <w:numPr>
          <w:ilvl w:val="1"/>
          <w:numId w:val="10"/>
        </w:numPr>
        <w:tabs>
          <w:tab w:pos="879" w:val="left" w:leader="none"/>
        </w:tabs>
        <w:spacing w:line="240" w:lineRule="auto" w:before="0" w:after="0"/>
        <w:ind w:left="879" w:right="0" w:hanging="359"/>
        <w:jc w:val="left"/>
        <w:rPr>
          <w:sz w:val="24"/>
        </w:rPr>
      </w:pPr>
      <w:r>
        <w:rPr>
          <w:sz w:val="24"/>
        </w:rPr>
        <w:t>Vessels</w:t>
      </w:r>
      <w:r>
        <w:rPr>
          <w:spacing w:val="-4"/>
          <w:sz w:val="24"/>
        </w:rPr>
        <w:t> </w:t>
      </w:r>
      <w:r>
        <w:rPr>
          <w:sz w:val="24"/>
        </w:rPr>
        <w:t>registered</w:t>
      </w:r>
      <w:r>
        <w:rPr>
          <w:spacing w:val="-1"/>
          <w:sz w:val="24"/>
        </w:rPr>
        <w:t> </w:t>
      </w:r>
      <w:r>
        <w:rPr>
          <w:sz w:val="24"/>
        </w:rPr>
        <w:t>by</w:t>
      </w:r>
      <w:r>
        <w:rPr>
          <w:spacing w:val="-5"/>
          <w:sz w:val="24"/>
        </w:rPr>
        <w:t> </w:t>
      </w:r>
      <w:r>
        <w:rPr>
          <w:sz w:val="24"/>
        </w:rPr>
        <w:t>Nigerian</w:t>
      </w:r>
      <w:r>
        <w:rPr>
          <w:spacing w:val="-1"/>
          <w:sz w:val="24"/>
        </w:rPr>
        <w:t> </w:t>
      </w:r>
      <w:r>
        <w:rPr>
          <w:sz w:val="24"/>
        </w:rPr>
        <w:t>citizens,</w:t>
      </w:r>
      <w:r>
        <w:rPr>
          <w:spacing w:val="-1"/>
          <w:sz w:val="24"/>
        </w:rPr>
        <w:t> </w:t>
      </w:r>
      <w:r>
        <w:rPr>
          <w:spacing w:val="-5"/>
          <w:sz w:val="24"/>
        </w:rPr>
        <w:t>and</w:t>
      </w:r>
    </w:p>
    <w:p>
      <w:pPr>
        <w:pStyle w:val="BodyText"/>
      </w:pPr>
    </w:p>
    <w:p>
      <w:pPr>
        <w:pStyle w:val="BodyText"/>
        <w:spacing w:before="115"/>
      </w:pPr>
    </w:p>
    <w:p>
      <w:pPr>
        <w:pStyle w:val="ListParagraph"/>
        <w:numPr>
          <w:ilvl w:val="1"/>
          <w:numId w:val="10"/>
        </w:numPr>
        <w:tabs>
          <w:tab w:pos="879" w:val="left" w:leader="none"/>
        </w:tabs>
        <w:spacing w:line="240" w:lineRule="auto" w:before="1" w:after="0"/>
        <w:ind w:left="879" w:right="0" w:hanging="359"/>
        <w:jc w:val="left"/>
        <w:rPr>
          <w:sz w:val="24"/>
        </w:rPr>
      </w:pPr>
      <w:r>
        <w:rPr>
          <w:sz w:val="24"/>
        </w:rPr>
        <w:t>Vessels</w:t>
      </w:r>
      <w:r>
        <w:rPr>
          <w:spacing w:val="-1"/>
          <w:sz w:val="24"/>
        </w:rPr>
        <w:t> </w:t>
      </w:r>
      <w:r>
        <w:rPr>
          <w:sz w:val="24"/>
        </w:rPr>
        <w:t>built</w:t>
      </w:r>
      <w:r>
        <w:rPr>
          <w:spacing w:val="-1"/>
          <w:sz w:val="24"/>
        </w:rPr>
        <w:t> </w:t>
      </w:r>
      <w:r>
        <w:rPr>
          <w:sz w:val="24"/>
        </w:rPr>
        <w:t>by</w:t>
      </w:r>
      <w:r>
        <w:rPr>
          <w:spacing w:val="-5"/>
          <w:sz w:val="24"/>
        </w:rPr>
        <w:t> </w:t>
      </w:r>
      <w:r>
        <w:rPr>
          <w:sz w:val="24"/>
        </w:rPr>
        <w:t>Nigerian</w:t>
      </w:r>
      <w:r>
        <w:rPr>
          <w:spacing w:val="2"/>
          <w:sz w:val="24"/>
        </w:rPr>
        <w:t> </w:t>
      </w:r>
      <w:r>
        <w:rPr>
          <w:spacing w:val="-2"/>
          <w:sz w:val="24"/>
        </w:rPr>
        <w:t>shipbuilders</w:t>
      </w:r>
    </w:p>
    <w:p>
      <w:pPr>
        <w:spacing w:after="0" w:line="240" w:lineRule="auto"/>
        <w:jc w:val="left"/>
        <w:rPr>
          <w:sz w:val="24"/>
        </w:rPr>
        <w:sectPr>
          <w:pgSz w:w="11910" w:h="16840"/>
          <w:pgMar w:header="0" w:footer="1002" w:top="1340" w:bottom="1200" w:left="1280" w:right="760"/>
        </w:sectPr>
      </w:pPr>
    </w:p>
    <w:p>
      <w:pPr>
        <w:spacing w:line="480" w:lineRule="auto" w:before="74"/>
        <w:ind w:left="160" w:right="674" w:firstLine="0"/>
        <w:jc w:val="both"/>
        <w:rPr>
          <w:sz w:val="24"/>
        </w:rPr>
      </w:pPr>
      <w:r>
        <w:rPr>
          <w:sz w:val="24"/>
        </w:rPr>
        <w:t>On what constitutes a vessel as provided in Section 2 of the Act, The Federal High Court Lagos Division was able to put to rest the growing concern in the oil and gas industry on the applicability of the Cabotage regime to drilling rigs in the case of </w:t>
      </w:r>
      <w:r>
        <w:rPr>
          <w:i/>
          <w:sz w:val="24"/>
        </w:rPr>
        <w:t>Noble Drilling Nigeria Limited v. Nigerian Maritime Administration and Safety Agency and Anor.</w:t>
      </w:r>
      <w:r>
        <w:rPr>
          <w:sz w:val="24"/>
          <w:vertAlign w:val="superscript"/>
        </w:rPr>
        <w:t>51</w:t>
      </w:r>
    </w:p>
    <w:p>
      <w:pPr>
        <w:pStyle w:val="BodyText"/>
        <w:spacing w:before="112"/>
      </w:pPr>
    </w:p>
    <w:p>
      <w:pPr>
        <w:pStyle w:val="BodyText"/>
        <w:spacing w:line="480" w:lineRule="auto" w:before="1"/>
        <w:ind w:left="160" w:right="676"/>
        <w:jc w:val="both"/>
      </w:pPr>
      <w:r>
        <w:rPr/>
        <w:t>The Plaintiff, an offshore drilling contractor operating in the Nigerian oil and gas industry, was of</w:t>
      </w:r>
      <w:r>
        <w:rPr>
          <w:spacing w:val="-1"/>
        </w:rPr>
        <w:t> </w:t>
      </w:r>
      <w:r>
        <w:rPr/>
        <w:t>the</w:t>
      </w:r>
      <w:r>
        <w:rPr>
          <w:spacing w:val="-1"/>
        </w:rPr>
        <w:t> </w:t>
      </w:r>
      <w:r>
        <w:rPr/>
        <w:t>opinion that its activities</w:t>
      </w:r>
      <w:r>
        <w:rPr>
          <w:spacing w:val="-1"/>
        </w:rPr>
        <w:t> </w:t>
      </w:r>
      <w:r>
        <w:rPr/>
        <w:t>within Nigerian territorial waters (drilling</w:t>
      </w:r>
      <w:r>
        <w:rPr>
          <w:spacing w:val="-3"/>
        </w:rPr>
        <w:t> </w:t>
      </w:r>
      <w:r>
        <w:rPr/>
        <w:t>operations)</w:t>
      </w:r>
      <w:r>
        <w:rPr>
          <w:spacing w:val="-1"/>
        </w:rPr>
        <w:t> </w:t>
      </w:r>
      <w:r>
        <w:rPr/>
        <w:t>did not amount to “coastal trade” or “Cabotage” as defined under the Cabotage Act. The Plaintiff sought a determination from the Court on the questions of whether drilling operations falls within the definition of the coastal trade or Cabotage under Section 2 of the Cabotage Act, whether upon a proper interpretation of the Cabotage Act, drilling rigs fall within the definition of “vessel” and whether the Minister of Transportation acted </w:t>
      </w:r>
      <w:r>
        <w:rPr>
          <w:i/>
        </w:rPr>
        <w:t>ultra vires </w:t>
      </w:r>
      <w:r>
        <w:rPr/>
        <w:t>his powers under the Cabotage Act to make regulations by including “Rigs” under the classification of vessels to be subject to waiver fees in the Guidelines on the Implementation of the Coastal and Inland Shipping (Cabotage) Act 2003, revised and issued in April 2007.</w:t>
      </w:r>
    </w:p>
    <w:p>
      <w:pPr>
        <w:pStyle w:val="BodyText"/>
        <w:spacing w:before="116"/>
      </w:pPr>
    </w:p>
    <w:p>
      <w:pPr>
        <w:pStyle w:val="BodyText"/>
        <w:spacing w:line="480" w:lineRule="auto"/>
        <w:ind w:left="160" w:right="681"/>
        <w:jc w:val="both"/>
      </w:pPr>
      <w:r>
        <w:rPr/>
        <w:t>The Defendants on the other hand contended inter alia that the definition of the word “ship” or “vessel” includes a drilling rig and so the use of a drilling rig in the coastal trade or Cabotage is as defined in Section 2 of the Cabotage Act. They also contended that since drilling rigs carry oil, mud and other substances from the sea bed to the surface, they are vessels within the definition.</w:t>
      </w:r>
    </w:p>
    <w:p>
      <w:pPr>
        <w:pStyle w:val="BodyText"/>
        <w:spacing w:before="114"/>
      </w:pPr>
    </w:p>
    <w:p>
      <w:pPr>
        <w:pStyle w:val="BodyText"/>
        <w:spacing w:line="480" w:lineRule="auto"/>
        <w:ind w:left="160" w:right="683"/>
        <w:jc w:val="both"/>
      </w:pPr>
      <w:r>
        <w:rPr/>
        <w:t>The Court was greatly influenced by the definition given to the word “vessel” in the</w:t>
      </w:r>
      <w:r>
        <w:rPr>
          <w:spacing w:val="40"/>
        </w:rPr>
        <w:t> </w:t>
      </w:r>
      <w:r>
        <w:rPr/>
        <w:t>Cabotage Act. Under Section 2 of the Cabotage Act, a vessel is said to include air cushion vehicles</w:t>
      </w:r>
      <w:r>
        <w:rPr>
          <w:spacing w:val="18"/>
        </w:rPr>
        <w:t> </w:t>
      </w:r>
      <w:r>
        <w:rPr/>
        <w:t>and</w:t>
      </w:r>
      <w:r>
        <w:rPr>
          <w:spacing w:val="18"/>
        </w:rPr>
        <w:t> </w:t>
      </w:r>
      <w:r>
        <w:rPr/>
        <w:t>dynamically</w:t>
      </w:r>
      <w:r>
        <w:rPr>
          <w:spacing w:val="16"/>
        </w:rPr>
        <w:t> </w:t>
      </w:r>
      <w:r>
        <w:rPr/>
        <w:t>supported</w:t>
      </w:r>
      <w:r>
        <w:rPr>
          <w:spacing w:val="21"/>
        </w:rPr>
        <w:t> </w:t>
      </w:r>
      <w:r>
        <w:rPr/>
        <w:t>craft,</w:t>
      </w:r>
      <w:r>
        <w:rPr>
          <w:spacing w:val="17"/>
        </w:rPr>
        <w:t> </w:t>
      </w:r>
      <w:r>
        <w:rPr/>
        <w:t>designed,</w:t>
      </w:r>
      <w:r>
        <w:rPr>
          <w:spacing w:val="18"/>
        </w:rPr>
        <w:t> </w:t>
      </w:r>
      <w:r>
        <w:rPr/>
        <w:t>used</w:t>
      </w:r>
      <w:r>
        <w:rPr>
          <w:spacing w:val="18"/>
        </w:rPr>
        <w:t> </w:t>
      </w:r>
      <w:r>
        <w:rPr/>
        <w:t>or</w:t>
      </w:r>
      <w:r>
        <w:rPr>
          <w:spacing w:val="18"/>
        </w:rPr>
        <w:t> </w:t>
      </w:r>
      <w:r>
        <w:rPr/>
        <w:t>capable</w:t>
      </w:r>
      <w:r>
        <w:rPr>
          <w:spacing w:val="17"/>
        </w:rPr>
        <w:t> </w:t>
      </w:r>
      <w:r>
        <w:rPr/>
        <w:t>of</w:t>
      </w:r>
      <w:r>
        <w:rPr>
          <w:spacing w:val="18"/>
        </w:rPr>
        <w:t> </w:t>
      </w:r>
      <w:r>
        <w:rPr/>
        <w:t>being</w:t>
      </w:r>
      <w:r>
        <w:rPr>
          <w:spacing w:val="17"/>
        </w:rPr>
        <w:t> </w:t>
      </w:r>
      <w:r>
        <w:rPr/>
        <w:t>used</w:t>
      </w:r>
      <w:r>
        <w:rPr>
          <w:spacing w:val="18"/>
        </w:rPr>
        <w:t> </w:t>
      </w:r>
      <w:r>
        <w:rPr/>
        <w:t>solely</w:t>
      </w:r>
      <w:r>
        <w:rPr>
          <w:spacing w:val="14"/>
        </w:rPr>
        <w:t> </w:t>
      </w:r>
      <w:r>
        <w:rPr>
          <w:spacing w:val="-5"/>
        </w:rPr>
        <w:t>or</w:t>
      </w:r>
    </w:p>
    <w:p>
      <w:pPr>
        <w:pStyle w:val="BodyText"/>
        <w:spacing w:before="38"/>
        <w:rPr>
          <w:sz w:val="20"/>
        </w:rPr>
      </w:pPr>
      <w:r>
        <w:rPr/>
        <mc:AlternateContent>
          <mc:Choice Requires="wps">
            <w:drawing>
              <wp:anchor distT="0" distB="0" distL="0" distR="0" allowOverlap="1" layoutInCell="1" locked="0" behindDoc="1" simplePos="0" relativeHeight="487605248">
                <wp:simplePos x="0" y="0"/>
                <wp:positionH relativeFrom="page">
                  <wp:posOffset>914704</wp:posOffset>
                </wp:positionH>
                <wp:positionV relativeFrom="paragraph">
                  <wp:posOffset>185484</wp:posOffset>
                </wp:positionV>
                <wp:extent cx="1829435" cy="9525"/>
                <wp:effectExtent l="0" t="0" r="0" b="0"/>
                <wp:wrapTopAndBottom/>
                <wp:docPr id="47" name="Graphic 47"/>
                <wp:cNvGraphicFramePr>
                  <a:graphicFrameLocks/>
                </wp:cNvGraphicFramePr>
                <a:graphic>
                  <a:graphicData uri="http://schemas.microsoft.com/office/word/2010/wordprocessingShape">
                    <wps:wsp>
                      <wps:cNvPr id="47" name="Graphic 47"/>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4.605048pt;width:144.020pt;height:.72003pt;mso-position-horizontal-relative:page;mso-position-vertical-relative:paragraph;z-index:-15711232;mso-wrap-distance-left:0;mso-wrap-distance-right:0" id="docshape43" filled="true" fillcolor="#000000" stroked="false">
                <v:fill type="solid"/>
                <w10:wrap type="topAndBottom"/>
              </v:rect>
            </w:pict>
          </mc:Fallback>
        </mc:AlternateContent>
      </w:r>
    </w:p>
    <w:p>
      <w:pPr>
        <w:spacing w:before="102"/>
        <w:ind w:left="160" w:right="0" w:firstLine="0"/>
        <w:jc w:val="left"/>
        <w:rPr>
          <w:rFonts w:ascii="Calibri"/>
          <w:sz w:val="20"/>
        </w:rPr>
      </w:pPr>
      <w:r>
        <w:rPr>
          <w:rFonts w:ascii="Calibri"/>
          <w:sz w:val="20"/>
          <w:vertAlign w:val="superscript"/>
        </w:rPr>
        <w:t>51</w:t>
      </w:r>
      <w:r>
        <w:rPr>
          <w:rFonts w:ascii="Calibri"/>
          <w:spacing w:val="-5"/>
          <w:sz w:val="20"/>
          <w:vertAlign w:val="baseline"/>
        </w:rPr>
        <w:t> </w:t>
      </w:r>
      <w:r>
        <w:rPr>
          <w:rFonts w:ascii="Calibri"/>
          <w:sz w:val="20"/>
          <w:vertAlign w:val="baseline"/>
        </w:rPr>
        <w:t>Suit</w:t>
      </w:r>
      <w:r>
        <w:rPr>
          <w:rFonts w:ascii="Calibri"/>
          <w:spacing w:val="-3"/>
          <w:sz w:val="20"/>
          <w:vertAlign w:val="baseline"/>
        </w:rPr>
        <w:t> </w:t>
      </w:r>
      <w:r>
        <w:rPr>
          <w:rFonts w:ascii="Calibri"/>
          <w:sz w:val="20"/>
          <w:vertAlign w:val="baseline"/>
        </w:rPr>
        <w:t>No.</w:t>
      </w:r>
      <w:r>
        <w:rPr>
          <w:rFonts w:ascii="Calibri"/>
          <w:spacing w:val="-3"/>
          <w:sz w:val="20"/>
          <w:vertAlign w:val="baseline"/>
        </w:rPr>
        <w:t> </w:t>
      </w:r>
      <w:r>
        <w:rPr>
          <w:rFonts w:ascii="Calibri"/>
          <w:spacing w:val="-2"/>
          <w:sz w:val="20"/>
          <w:vertAlign w:val="baseline"/>
        </w:rPr>
        <w:t>FHC/L/CS/78/2008</w:t>
      </w:r>
    </w:p>
    <w:p>
      <w:pPr>
        <w:spacing w:after="0"/>
        <w:jc w:val="left"/>
        <w:rPr>
          <w:rFonts w:ascii="Calibri"/>
          <w:sz w:val="20"/>
        </w:rPr>
        <w:sectPr>
          <w:pgSz w:w="11910" w:h="16840"/>
          <w:pgMar w:header="0" w:footer="1002" w:top="1340" w:bottom="1200" w:left="1280" w:right="760"/>
        </w:sectPr>
      </w:pPr>
    </w:p>
    <w:p>
      <w:pPr>
        <w:pStyle w:val="BodyText"/>
        <w:spacing w:line="480" w:lineRule="auto" w:before="74"/>
        <w:ind w:left="160" w:right="675"/>
        <w:jc w:val="both"/>
      </w:pPr>
      <w:r>
        <w:rPr/>
        <w:t>partly for marine navigation and used for the carriage on, through or under water of persons</w:t>
      </w:r>
      <w:r>
        <w:rPr>
          <w:spacing w:val="40"/>
        </w:rPr>
        <w:t> </w:t>
      </w:r>
      <w:r>
        <w:rPr/>
        <w:t>or property without regard to method or lack of propulsion. The Court held that, the Defendants failed to show that a drilling rig is “designed, used or capable of being used</w:t>
      </w:r>
      <w:r>
        <w:rPr>
          <w:spacing w:val="80"/>
        </w:rPr>
        <w:t> </w:t>
      </w:r>
      <w:r>
        <w:rPr/>
        <w:t>solely or partly for marine navigation for the carriage of persons or property through, on and under the water” and so a drilling rig could not be a vessel. The Court further held that</w:t>
      </w:r>
      <w:r>
        <w:rPr>
          <w:spacing w:val="40"/>
        </w:rPr>
        <w:t> </w:t>
      </w:r>
      <w:r>
        <w:rPr/>
        <w:t>drilling rigs were not expressly</w:t>
      </w:r>
      <w:r>
        <w:rPr>
          <w:spacing w:val="-2"/>
        </w:rPr>
        <w:t> </w:t>
      </w:r>
      <w:r>
        <w:rPr/>
        <w:t>mentioned as one of the vessels eligible for registration under Section 22(5) of the Cabotage Act and that the phrase “marine navigation” is crucial to the definition of a vessel under Section 2 of the Cabotage Act.</w:t>
      </w:r>
    </w:p>
    <w:p>
      <w:pPr>
        <w:pStyle w:val="BodyText"/>
        <w:spacing w:before="113"/>
      </w:pPr>
    </w:p>
    <w:p>
      <w:pPr>
        <w:pStyle w:val="BodyText"/>
        <w:spacing w:line="480" w:lineRule="auto"/>
        <w:ind w:left="160" w:right="680" w:firstLine="62"/>
        <w:jc w:val="both"/>
      </w:pPr>
      <w:r>
        <w:rPr/>
        <w:t>In reaching its conclusion, the learned judge went on to state that the process of navigation was a horizontal movement and so a drilling rig that exist solely to move crude oil from the well to the surface of the sea cannot be termed a vessel within the purview of the Cabotage Act as its operation amounts to a vertical movement of goods (crude oil). In addition, the Court held that the listing of rigs under the caption “Foreign vessels” in clause 9.1.1 of the Guidelines issued by the Minister of Transportation in April 2007 was wrongful on the ground that a drilling rig did not fall within the</w:t>
      </w:r>
      <w:r>
        <w:rPr>
          <w:spacing w:val="-1"/>
        </w:rPr>
        <w:t> </w:t>
      </w:r>
      <w:r>
        <w:rPr/>
        <w:t>definition of a “vessel” under Section 2 of the Cabotage Act.</w:t>
      </w:r>
    </w:p>
    <w:p>
      <w:pPr>
        <w:pStyle w:val="BodyText"/>
        <w:spacing w:before="117"/>
      </w:pPr>
    </w:p>
    <w:p>
      <w:pPr>
        <w:pStyle w:val="BodyText"/>
        <w:spacing w:line="480" w:lineRule="auto"/>
        <w:ind w:left="160" w:right="681" w:firstLine="60"/>
        <w:jc w:val="both"/>
      </w:pPr>
      <w:r>
        <w:rPr/>
        <w:t>The Court however held that the Minister of Transportation did not act outside his powers to make regulations under Section 46 of the Cabotage Act with regards to the provisions on “rigs” in the Guidelines.</w:t>
      </w:r>
    </w:p>
    <w:p>
      <w:pPr>
        <w:pStyle w:val="BodyText"/>
        <w:spacing w:before="113"/>
      </w:pPr>
    </w:p>
    <w:p>
      <w:pPr>
        <w:pStyle w:val="BodyText"/>
        <w:spacing w:line="480" w:lineRule="auto"/>
        <w:ind w:left="160" w:right="682"/>
        <w:jc w:val="both"/>
      </w:pPr>
      <w:r>
        <w:rPr/>
        <w:t>The Act provides guidelines on regulating the participation of foreign vessels in Nigeria subject to stringent requirements. For example, Section 15 necessitates the grant of a licence by the Minister of Transport before a foreign vessel can operate in Nigerian waters. Section 42(1)</w:t>
      </w:r>
      <w:r>
        <w:rPr>
          <w:spacing w:val="43"/>
        </w:rPr>
        <w:t> </w:t>
      </w:r>
      <w:r>
        <w:rPr/>
        <w:t>of</w:t>
      </w:r>
      <w:r>
        <w:rPr>
          <w:spacing w:val="46"/>
        </w:rPr>
        <w:t> </w:t>
      </w:r>
      <w:r>
        <w:rPr/>
        <w:t>the</w:t>
      </w:r>
      <w:r>
        <w:rPr>
          <w:spacing w:val="46"/>
        </w:rPr>
        <w:t> </w:t>
      </w:r>
      <w:r>
        <w:rPr/>
        <w:t>Act</w:t>
      </w:r>
      <w:r>
        <w:rPr>
          <w:spacing w:val="47"/>
        </w:rPr>
        <w:t> </w:t>
      </w:r>
      <w:r>
        <w:rPr/>
        <w:t>establishes</w:t>
      </w:r>
      <w:r>
        <w:rPr>
          <w:spacing w:val="46"/>
        </w:rPr>
        <w:t> </w:t>
      </w:r>
      <w:r>
        <w:rPr/>
        <w:t>the</w:t>
      </w:r>
      <w:r>
        <w:rPr>
          <w:spacing w:val="46"/>
        </w:rPr>
        <w:t> </w:t>
      </w:r>
      <w:r>
        <w:rPr/>
        <w:t>Cabotage</w:t>
      </w:r>
      <w:r>
        <w:rPr>
          <w:spacing w:val="45"/>
        </w:rPr>
        <w:t> </w:t>
      </w:r>
      <w:r>
        <w:rPr/>
        <w:t>Vessel</w:t>
      </w:r>
      <w:r>
        <w:rPr>
          <w:spacing w:val="47"/>
        </w:rPr>
        <w:t> </w:t>
      </w:r>
      <w:r>
        <w:rPr/>
        <w:t>Financing</w:t>
      </w:r>
      <w:r>
        <w:rPr>
          <w:spacing w:val="44"/>
        </w:rPr>
        <w:t> </w:t>
      </w:r>
      <w:r>
        <w:rPr/>
        <w:t>Fund</w:t>
      </w:r>
      <w:r>
        <w:rPr>
          <w:spacing w:val="46"/>
        </w:rPr>
        <w:t> </w:t>
      </w:r>
      <w:r>
        <w:rPr/>
        <w:t>(CVFF),</w:t>
      </w:r>
      <w:r>
        <w:rPr>
          <w:spacing w:val="46"/>
        </w:rPr>
        <w:t> </w:t>
      </w:r>
      <w:r>
        <w:rPr/>
        <w:t>which</w:t>
      </w:r>
      <w:r>
        <w:rPr>
          <w:spacing w:val="47"/>
        </w:rPr>
        <w:t> </w:t>
      </w:r>
      <w:r>
        <w:rPr>
          <w:spacing w:val="-2"/>
        </w:rPr>
        <w:t>targets</w:t>
      </w:r>
    </w:p>
    <w:p>
      <w:pPr>
        <w:spacing w:after="0" w:line="480" w:lineRule="auto"/>
        <w:jc w:val="both"/>
        <w:sectPr>
          <w:pgSz w:w="11910" w:h="16840"/>
          <w:pgMar w:header="0" w:footer="1002" w:top="1340" w:bottom="1200" w:left="1280" w:right="760"/>
        </w:sectPr>
      </w:pPr>
    </w:p>
    <w:p>
      <w:pPr>
        <w:pStyle w:val="BodyText"/>
        <w:spacing w:line="480" w:lineRule="auto" w:before="74"/>
        <w:ind w:left="160" w:right="675"/>
        <w:jc w:val="both"/>
      </w:pPr>
      <w:r>
        <w:rPr/>
        <w:t>domestic vessel acquisition. Its primary objective is to facilitate indigenous ship acquisition through</w:t>
      </w:r>
      <w:r>
        <w:rPr>
          <w:spacing w:val="-1"/>
        </w:rPr>
        <w:t> </w:t>
      </w:r>
      <w:r>
        <w:rPr/>
        <w:t>the CVFF,</w:t>
      </w:r>
      <w:r>
        <w:rPr>
          <w:spacing w:val="-1"/>
        </w:rPr>
        <w:t> </w:t>
      </w:r>
      <w:r>
        <w:rPr/>
        <w:t>providing</w:t>
      </w:r>
      <w:r>
        <w:rPr>
          <w:spacing w:val="-3"/>
        </w:rPr>
        <w:t> </w:t>
      </w:r>
      <w:r>
        <w:rPr/>
        <w:t>credit</w:t>
      </w:r>
      <w:r>
        <w:rPr>
          <w:spacing w:val="-1"/>
        </w:rPr>
        <w:t> </w:t>
      </w:r>
      <w:r>
        <w:rPr/>
        <w:t>facilities</w:t>
      </w:r>
      <w:r>
        <w:rPr>
          <w:spacing w:val="-2"/>
        </w:rPr>
        <w:t> </w:t>
      </w:r>
      <w:r>
        <w:rPr/>
        <w:t>to</w:t>
      </w:r>
      <w:r>
        <w:rPr>
          <w:spacing w:val="-1"/>
        </w:rPr>
        <w:t> </w:t>
      </w:r>
      <w:r>
        <w:rPr/>
        <w:t>interested</w:t>
      </w:r>
      <w:r>
        <w:rPr>
          <w:spacing w:val="-2"/>
        </w:rPr>
        <w:t> </w:t>
      </w:r>
      <w:r>
        <w:rPr/>
        <w:t>Nigerian</w:t>
      </w:r>
      <w:r>
        <w:rPr>
          <w:spacing w:val="-1"/>
        </w:rPr>
        <w:t> </w:t>
      </w:r>
      <w:r>
        <w:rPr/>
        <w:t>citizens.</w:t>
      </w:r>
      <w:r>
        <w:rPr>
          <w:spacing w:val="-1"/>
        </w:rPr>
        <w:t> </w:t>
      </w:r>
      <w:r>
        <w:rPr/>
        <w:t>Section</w:t>
      </w:r>
      <w:r>
        <w:rPr>
          <w:spacing w:val="-1"/>
        </w:rPr>
        <w:t> </w:t>
      </w:r>
      <w:r>
        <w:rPr/>
        <w:t>43 of</w:t>
      </w:r>
      <w:r>
        <w:rPr>
          <w:spacing w:val="-2"/>
        </w:rPr>
        <w:t> </w:t>
      </w:r>
      <w:r>
        <w:rPr/>
        <w:t>the Act further provides that the CVFF is financed through “a surcharge of 2% of the contract sum performed by any vessel engaged in the coastal trade” and “monies generated from the Act including the tariffs, fines and fees for the licenses and waivers”, as well as any sum that may be stipulated by the legislature. With its robust sources of financing, the CVFF arguably bolsters the Acts objective of strengthening indigenous participation in Nigerian shipping. Unfortunately, the Act is yet to achieve its purpose decade after enactment.</w:t>
      </w:r>
    </w:p>
    <w:p>
      <w:pPr>
        <w:pStyle w:val="BodyText"/>
        <w:spacing w:before="204"/>
      </w:pPr>
    </w:p>
    <w:p>
      <w:pPr>
        <w:pStyle w:val="ListParagraph"/>
        <w:numPr>
          <w:ilvl w:val="2"/>
          <w:numId w:val="9"/>
        </w:numPr>
        <w:tabs>
          <w:tab w:pos="700" w:val="left" w:leader="none"/>
        </w:tabs>
        <w:spacing w:line="480" w:lineRule="auto" w:before="1" w:after="0"/>
        <w:ind w:left="160" w:right="786" w:firstLine="0"/>
        <w:jc w:val="both"/>
        <w:rPr>
          <w:sz w:val="24"/>
        </w:rPr>
      </w:pPr>
      <w:bookmarkStart w:name="_bookmark25" w:id="27"/>
      <w:bookmarkEnd w:id="27"/>
      <w:r>
        <w:rPr/>
      </w:r>
      <w:r>
        <w:rPr>
          <w:sz w:val="24"/>
        </w:rPr>
        <w:t>Guidelines</w:t>
      </w:r>
      <w:r>
        <w:rPr>
          <w:spacing w:val="-3"/>
          <w:sz w:val="24"/>
        </w:rPr>
        <w:t> </w:t>
      </w:r>
      <w:r>
        <w:rPr>
          <w:sz w:val="24"/>
        </w:rPr>
        <w:t>on</w:t>
      </w:r>
      <w:r>
        <w:rPr>
          <w:spacing w:val="-3"/>
          <w:sz w:val="24"/>
        </w:rPr>
        <w:t> </w:t>
      </w:r>
      <w:r>
        <w:rPr>
          <w:sz w:val="24"/>
        </w:rPr>
        <w:t>implementation</w:t>
      </w:r>
      <w:r>
        <w:rPr>
          <w:spacing w:val="-3"/>
          <w:sz w:val="24"/>
        </w:rPr>
        <w:t> </w:t>
      </w:r>
      <w:r>
        <w:rPr>
          <w:sz w:val="24"/>
        </w:rPr>
        <w:t>of</w:t>
      </w:r>
      <w:r>
        <w:rPr>
          <w:spacing w:val="-4"/>
          <w:sz w:val="24"/>
        </w:rPr>
        <w:t> </w:t>
      </w:r>
      <w:r>
        <w:rPr>
          <w:sz w:val="24"/>
        </w:rPr>
        <w:t>the</w:t>
      </w:r>
      <w:r>
        <w:rPr>
          <w:spacing w:val="-3"/>
          <w:sz w:val="24"/>
        </w:rPr>
        <w:t> </w:t>
      </w:r>
      <w:r>
        <w:rPr>
          <w:sz w:val="24"/>
        </w:rPr>
        <w:t>Coastal</w:t>
      </w:r>
      <w:r>
        <w:rPr>
          <w:spacing w:val="-3"/>
          <w:sz w:val="24"/>
        </w:rPr>
        <w:t> </w:t>
      </w:r>
      <w:r>
        <w:rPr>
          <w:sz w:val="24"/>
        </w:rPr>
        <w:t>and</w:t>
      </w:r>
      <w:r>
        <w:rPr>
          <w:spacing w:val="-2"/>
          <w:sz w:val="24"/>
        </w:rPr>
        <w:t> </w:t>
      </w:r>
      <w:r>
        <w:rPr>
          <w:sz w:val="24"/>
        </w:rPr>
        <w:t>Inland</w:t>
      </w:r>
      <w:r>
        <w:rPr>
          <w:spacing w:val="-3"/>
          <w:sz w:val="24"/>
        </w:rPr>
        <w:t> </w:t>
      </w:r>
      <w:r>
        <w:rPr>
          <w:sz w:val="24"/>
        </w:rPr>
        <w:t>Shipping</w:t>
      </w:r>
      <w:r>
        <w:rPr>
          <w:spacing w:val="-6"/>
          <w:sz w:val="24"/>
        </w:rPr>
        <w:t> </w:t>
      </w:r>
      <w:r>
        <w:rPr>
          <w:sz w:val="24"/>
        </w:rPr>
        <w:t>(Cabotage)</w:t>
      </w:r>
      <w:r>
        <w:rPr>
          <w:spacing w:val="-3"/>
          <w:sz w:val="24"/>
        </w:rPr>
        <w:t> </w:t>
      </w:r>
      <w:r>
        <w:rPr>
          <w:sz w:val="24"/>
        </w:rPr>
        <w:t>Act</w:t>
      </w:r>
      <w:r>
        <w:rPr>
          <w:spacing w:val="-3"/>
          <w:sz w:val="24"/>
        </w:rPr>
        <w:t> </w:t>
      </w:r>
      <w:r>
        <w:rPr>
          <w:sz w:val="24"/>
        </w:rPr>
        <w:t>2003 and revised in 2007.</w:t>
      </w:r>
    </w:p>
    <w:p>
      <w:pPr>
        <w:pStyle w:val="BodyText"/>
        <w:spacing w:line="480" w:lineRule="auto"/>
        <w:ind w:left="160" w:right="675"/>
        <w:jc w:val="both"/>
      </w:pPr>
      <w:r>
        <w:rPr/>
        <w:t>In compliance with the provisions of the Act, the Minister of Transport issued the guidelines on implementation of the Coastal and Inland Shipping (Cabotage) Act. The guidelines have proved a useful tool for the operation and enforcement of the Cabotage Act. However, the Nigerian Maritime Administration and Safety Agency</w:t>
      </w:r>
      <w:r>
        <w:rPr>
          <w:spacing w:val="-7"/>
        </w:rPr>
        <w:t> </w:t>
      </w:r>
      <w:r>
        <w:rPr/>
        <w:t>(NIMASA) has experienced several challenges in the enforcement of the Act. Such challenges thus prompted a review of the enforcement procedures. This revised Guideline is the product of intense interaction with stakeholders and it is intended to introduce clarity and simplify the enforcement and monitoring processes.</w:t>
      </w:r>
    </w:p>
    <w:p>
      <w:pPr>
        <w:pStyle w:val="BodyText"/>
        <w:spacing w:line="480" w:lineRule="auto" w:before="200"/>
        <w:ind w:left="160" w:right="677"/>
        <w:jc w:val="both"/>
      </w:pPr>
      <w:r>
        <w:rPr/>
        <w:t>The guidelines</w:t>
      </w:r>
      <w:r>
        <w:rPr>
          <w:spacing w:val="-1"/>
        </w:rPr>
        <w:t> </w:t>
      </w:r>
      <w:r>
        <w:rPr/>
        <w:t>should be read and implemented</w:t>
      </w:r>
      <w:r>
        <w:rPr>
          <w:spacing w:val="-1"/>
        </w:rPr>
        <w:t> </w:t>
      </w:r>
      <w:r>
        <w:rPr/>
        <w:t>in conjunction with two important subsidiary legislations: the Coastal and Inland Shipping Cabotage (Bareboat Charter) Regulations and the Coastal and Inland Shipping Cabotage (Detention of ships) regulations 2006, issued by</w:t>
      </w:r>
      <w:r>
        <w:rPr>
          <w:spacing w:val="40"/>
        </w:rPr>
        <w:t> </w:t>
      </w:r>
      <w:r>
        <w:rPr/>
        <w:t>the Honourable Minister of Transportation in August 2006, in accordance with the provisions of the Act. The objectives and general principles of the Guidelines are as follows;</w:t>
      </w:r>
    </w:p>
    <w:p>
      <w:pPr>
        <w:spacing w:after="0" w:line="480" w:lineRule="auto"/>
        <w:jc w:val="both"/>
        <w:sectPr>
          <w:pgSz w:w="11910" w:h="16840"/>
          <w:pgMar w:header="0" w:footer="1002" w:top="1340" w:bottom="1200" w:left="1280" w:right="760"/>
        </w:sectPr>
      </w:pPr>
    </w:p>
    <w:p>
      <w:pPr>
        <w:pStyle w:val="ListParagraph"/>
        <w:numPr>
          <w:ilvl w:val="0"/>
          <w:numId w:val="11"/>
        </w:numPr>
        <w:tabs>
          <w:tab w:pos="416" w:val="left" w:leader="none"/>
        </w:tabs>
        <w:spacing w:line="480" w:lineRule="auto" w:before="74" w:after="0"/>
        <w:ind w:left="160" w:right="683" w:firstLine="0"/>
        <w:jc w:val="both"/>
        <w:rPr>
          <w:sz w:val="24"/>
        </w:rPr>
      </w:pPr>
      <w:r>
        <w:rPr>
          <w:sz w:val="24"/>
        </w:rPr>
        <w:t>The guidelines seek to facilitate the establishment and development of national capacities to implement, manage, monitor, establish adequate information systems, develop expert human resources in Cabotage administration and enforcement and generally promote the efficient operation of the Cabotage regime. These would be achieved by the:</w:t>
      </w:r>
    </w:p>
    <w:p>
      <w:pPr>
        <w:pStyle w:val="ListParagraph"/>
        <w:numPr>
          <w:ilvl w:val="1"/>
          <w:numId w:val="11"/>
        </w:numPr>
        <w:tabs>
          <w:tab w:pos="415" w:val="left" w:leader="none"/>
        </w:tabs>
        <w:spacing w:line="480" w:lineRule="auto" w:before="0" w:after="0"/>
        <w:ind w:left="160" w:right="682" w:firstLine="0"/>
        <w:jc w:val="both"/>
        <w:rPr>
          <w:sz w:val="24"/>
        </w:rPr>
      </w:pPr>
      <w:r>
        <w:rPr>
          <w:sz w:val="24"/>
        </w:rPr>
        <w:t>Development of guidelines, standards, codes of practice, and monitoring capabilities for</w:t>
      </w:r>
      <w:r>
        <w:rPr>
          <w:spacing w:val="40"/>
          <w:sz w:val="24"/>
        </w:rPr>
        <w:t> </w:t>
      </w:r>
      <w:r>
        <w:rPr>
          <w:sz w:val="24"/>
        </w:rPr>
        <w:t>the operators, enforcement agencies, and financial institutions;</w:t>
      </w:r>
    </w:p>
    <w:p>
      <w:pPr>
        <w:pStyle w:val="ListParagraph"/>
        <w:numPr>
          <w:ilvl w:val="1"/>
          <w:numId w:val="11"/>
        </w:numPr>
        <w:tabs>
          <w:tab w:pos="418" w:val="left" w:leader="none"/>
        </w:tabs>
        <w:spacing w:line="480" w:lineRule="auto" w:before="1" w:after="0"/>
        <w:ind w:left="160" w:right="679" w:firstLine="0"/>
        <w:jc w:val="both"/>
        <w:rPr>
          <w:sz w:val="24"/>
        </w:rPr>
      </w:pPr>
      <w:r>
        <w:rPr>
          <w:sz w:val="24"/>
        </w:rPr>
        <w:t>Establishment of a comprehensive and up-to-date database, infrastructure for information exchanges upon which Cabotage administration and enforcement can be processed;</w:t>
      </w:r>
    </w:p>
    <w:p>
      <w:pPr>
        <w:pStyle w:val="ListParagraph"/>
        <w:numPr>
          <w:ilvl w:val="1"/>
          <w:numId w:val="11"/>
        </w:numPr>
        <w:tabs>
          <w:tab w:pos="442" w:val="left" w:leader="none"/>
        </w:tabs>
        <w:spacing w:line="480" w:lineRule="auto" w:before="0" w:after="0"/>
        <w:ind w:left="160" w:right="684" w:firstLine="0"/>
        <w:jc w:val="both"/>
        <w:rPr>
          <w:sz w:val="24"/>
        </w:rPr>
      </w:pPr>
      <w:r>
        <w:rPr>
          <w:sz w:val="24"/>
        </w:rPr>
        <w:t>Promotion of regular review of administrative and policy measures on Cabotage and encouraging the enforcement of such regulations and policies;</w:t>
      </w:r>
    </w:p>
    <w:p>
      <w:pPr>
        <w:pStyle w:val="ListParagraph"/>
        <w:numPr>
          <w:ilvl w:val="1"/>
          <w:numId w:val="11"/>
        </w:numPr>
        <w:tabs>
          <w:tab w:pos="445" w:val="left" w:leader="none"/>
        </w:tabs>
        <w:spacing w:line="480" w:lineRule="auto" w:before="0" w:after="0"/>
        <w:ind w:left="160" w:right="684" w:firstLine="0"/>
        <w:jc w:val="both"/>
        <w:rPr>
          <w:sz w:val="24"/>
        </w:rPr>
      </w:pPr>
      <w:r>
        <w:rPr>
          <w:sz w:val="24"/>
        </w:rPr>
        <w:t>Establishment and strengthening of national and institutional Cabotage implementation </w:t>
      </w:r>
      <w:r>
        <w:rPr>
          <w:spacing w:val="-2"/>
          <w:sz w:val="24"/>
        </w:rPr>
        <w:t>mechanisms;</w:t>
      </w:r>
    </w:p>
    <w:p>
      <w:pPr>
        <w:pStyle w:val="ListParagraph"/>
        <w:numPr>
          <w:ilvl w:val="1"/>
          <w:numId w:val="11"/>
        </w:numPr>
        <w:tabs>
          <w:tab w:pos="451" w:val="left" w:leader="none"/>
        </w:tabs>
        <w:spacing w:line="480" w:lineRule="auto" w:before="0" w:after="0"/>
        <w:ind w:left="160" w:right="685" w:firstLine="0"/>
        <w:jc w:val="both"/>
        <w:rPr>
          <w:sz w:val="24"/>
        </w:rPr>
      </w:pPr>
      <w:r>
        <w:rPr>
          <w:sz w:val="24"/>
        </w:rPr>
        <w:t>Assessment and identification of priorities in human resources development and the implementation of national capacity building programmes for domestic</w:t>
      </w:r>
    </w:p>
    <w:p>
      <w:pPr>
        <w:pStyle w:val="ListParagraph"/>
        <w:numPr>
          <w:ilvl w:val="1"/>
          <w:numId w:val="11"/>
        </w:numPr>
        <w:tabs>
          <w:tab w:pos="398" w:val="left" w:leader="none"/>
        </w:tabs>
        <w:spacing w:line="480" w:lineRule="auto" w:before="0" w:after="0"/>
        <w:ind w:left="160" w:right="686" w:firstLine="0"/>
        <w:jc w:val="both"/>
        <w:rPr>
          <w:sz w:val="24"/>
        </w:rPr>
      </w:pPr>
      <w:r>
        <w:rPr>
          <w:sz w:val="24"/>
        </w:rPr>
        <w:t>Promotion of the use of regular monitoring to verify the enforcement strategies and to evaluate whether the recommended measures and procedures are appropriate and effective;</w:t>
      </w:r>
    </w:p>
    <w:p>
      <w:pPr>
        <w:pStyle w:val="ListParagraph"/>
        <w:numPr>
          <w:ilvl w:val="1"/>
          <w:numId w:val="11"/>
        </w:numPr>
        <w:tabs>
          <w:tab w:pos="397" w:val="left" w:leader="none"/>
        </w:tabs>
        <w:spacing w:line="240" w:lineRule="auto" w:before="0" w:after="0"/>
        <w:ind w:left="397" w:right="0" w:hanging="237"/>
        <w:jc w:val="both"/>
        <w:rPr>
          <w:sz w:val="24"/>
        </w:rPr>
      </w:pPr>
      <w:r>
        <w:rPr>
          <w:sz w:val="24"/>
        </w:rPr>
        <w:t>Establishment</w:t>
      </w:r>
      <w:r>
        <w:rPr>
          <w:spacing w:val="-2"/>
          <w:sz w:val="24"/>
        </w:rPr>
        <w:t> </w:t>
      </w:r>
      <w:r>
        <w:rPr>
          <w:sz w:val="24"/>
        </w:rPr>
        <w:t>of</w:t>
      </w:r>
      <w:r>
        <w:rPr>
          <w:spacing w:val="-2"/>
          <w:sz w:val="24"/>
        </w:rPr>
        <w:t> </w:t>
      </w:r>
      <w:r>
        <w:rPr>
          <w:sz w:val="24"/>
        </w:rPr>
        <w:t>collective</w:t>
      </w:r>
      <w:r>
        <w:rPr>
          <w:spacing w:val="-2"/>
          <w:sz w:val="24"/>
        </w:rPr>
        <w:t> </w:t>
      </w:r>
      <w:r>
        <w:rPr>
          <w:sz w:val="24"/>
        </w:rPr>
        <w:t>mechanisms</w:t>
      </w:r>
      <w:r>
        <w:rPr>
          <w:spacing w:val="-1"/>
          <w:sz w:val="24"/>
        </w:rPr>
        <w:t> </w:t>
      </w:r>
      <w:r>
        <w:rPr>
          <w:sz w:val="24"/>
        </w:rPr>
        <w:t>with</w:t>
      </w:r>
      <w:r>
        <w:rPr>
          <w:spacing w:val="-1"/>
          <w:sz w:val="24"/>
        </w:rPr>
        <w:t> </w:t>
      </w:r>
      <w:r>
        <w:rPr>
          <w:sz w:val="24"/>
        </w:rPr>
        <w:t>other</w:t>
      </w:r>
      <w:r>
        <w:rPr>
          <w:spacing w:val="-3"/>
          <w:sz w:val="24"/>
        </w:rPr>
        <w:t> </w:t>
      </w:r>
      <w:r>
        <w:rPr>
          <w:sz w:val="24"/>
        </w:rPr>
        <w:t>relevant</w:t>
      </w:r>
      <w:r>
        <w:rPr>
          <w:spacing w:val="1"/>
          <w:sz w:val="24"/>
        </w:rPr>
        <w:t> </w:t>
      </w:r>
      <w:r>
        <w:rPr>
          <w:sz w:val="24"/>
        </w:rPr>
        <w:t>government</w:t>
      </w:r>
      <w:r>
        <w:rPr>
          <w:spacing w:val="-1"/>
          <w:sz w:val="24"/>
        </w:rPr>
        <w:t> </w:t>
      </w:r>
      <w:r>
        <w:rPr>
          <w:sz w:val="24"/>
        </w:rPr>
        <w:t>agencies;</w:t>
      </w:r>
      <w:r>
        <w:rPr>
          <w:spacing w:val="-1"/>
          <w:sz w:val="24"/>
        </w:rPr>
        <w:t> </w:t>
      </w:r>
      <w:r>
        <w:rPr>
          <w:spacing w:val="-5"/>
          <w:sz w:val="24"/>
        </w:rPr>
        <w:t>and</w:t>
      </w:r>
    </w:p>
    <w:p>
      <w:pPr>
        <w:pStyle w:val="BodyText"/>
        <w:spacing w:before="1"/>
      </w:pPr>
    </w:p>
    <w:p>
      <w:pPr>
        <w:pStyle w:val="ListParagraph"/>
        <w:numPr>
          <w:ilvl w:val="1"/>
          <w:numId w:val="11"/>
        </w:numPr>
        <w:tabs>
          <w:tab w:pos="440" w:val="left" w:leader="none"/>
        </w:tabs>
        <w:spacing w:line="480" w:lineRule="auto" w:before="0" w:after="0"/>
        <w:ind w:left="160" w:right="685" w:firstLine="0"/>
        <w:jc w:val="both"/>
        <w:rPr>
          <w:sz w:val="24"/>
        </w:rPr>
      </w:pPr>
      <w:r>
        <w:rPr>
          <w:sz w:val="24"/>
        </w:rPr>
        <w:t>Promotion of public awareness on the benefits and enforcement measures of Cabotage regime through initiatives involving the community, policy makers, legislators, administrators, partner agencies, the private sector and the shipping industry</w:t>
      </w:r>
      <w:r>
        <w:rPr>
          <w:sz w:val="24"/>
          <w:vertAlign w:val="superscript"/>
        </w:rPr>
        <w:t>52</w:t>
      </w:r>
      <w:r>
        <w:rPr>
          <w:sz w:val="24"/>
          <w:vertAlign w:val="baseline"/>
        </w:rPr>
        <w:t>.</w:t>
      </w:r>
    </w:p>
    <w:p>
      <w:pPr>
        <w:pStyle w:val="BodyText"/>
        <w:spacing w:line="480" w:lineRule="auto"/>
        <w:ind w:left="160" w:right="685"/>
        <w:jc w:val="both"/>
      </w:pPr>
      <w:r>
        <w:rPr/>
        <w:t>The</w:t>
      </w:r>
      <w:r>
        <w:rPr>
          <w:spacing w:val="-3"/>
        </w:rPr>
        <w:t> </w:t>
      </w:r>
      <w:r>
        <w:rPr/>
        <w:t>guidelines</w:t>
      </w:r>
      <w:r>
        <w:rPr>
          <w:spacing w:val="-2"/>
        </w:rPr>
        <w:t> </w:t>
      </w:r>
      <w:r>
        <w:rPr/>
        <w:t>recognise</w:t>
      </w:r>
      <w:r>
        <w:rPr>
          <w:spacing w:val="-2"/>
        </w:rPr>
        <w:t> </w:t>
      </w:r>
      <w:r>
        <w:rPr/>
        <w:t>and</w:t>
      </w:r>
      <w:r>
        <w:rPr>
          <w:spacing w:val="-1"/>
        </w:rPr>
        <w:t> </w:t>
      </w:r>
      <w:r>
        <w:rPr/>
        <w:t>address</w:t>
      </w:r>
      <w:r>
        <w:rPr>
          <w:spacing w:val="-1"/>
        </w:rPr>
        <w:t> </w:t>
      </w:r>
      <w:r>
        <w:rPr/>
        <w:t>the</w:t>
      </w:r>
      <w:r>
        <w:rPr>
          <w:spacing w:val="-2"/>
        </w:rPr>
        <w:t> </w:t>
      </w:r>
      <w:r>
        <w:rPr/>
        <w:t>concern</w:t>
      </w:r>
      <w:r>
        <w:rPr>
          <w:spacing w:val="-2"/>
        </w:rPr>
        <w:t> </w:t>
      </w:r>
      <w:r>
        <w:rPr/>
        <w:t>of</w:t>
      </w:r>
      <w:r>
        <w:rPr>
          <w:spacing w:val="-4"/>
        </w:rPr>
        <w:t> </w:t>
      </w:r>
      <w:r>
        <w:rPr/>
        <w:t>operators</w:t>
      </w:r>
      <w:r>
        <w:rPr>
          <w:spacing w:val="-3"/>
        </w:rPr>
        <w:t> </w:t>
      </w:r>
      <w:r>
        <w:rPr/>
        <w:t>in</w:t>
      </w:r>
      <w:r>
        <w:rPr>
          <w:spacing w:val="-1"/>
        </w:rPr>
        <w:t> </w:t>
      </w:r>
      <w:r>
        <w:rPr/>
        <w:t>the</w:t>
      </w:r>
      <w:r>
        <w:rPr>
          <w:spacing w:val="-3"/>
        </w:rPr>
        <w:t> </w:t>
      </w:r>
      <w:r>
        <w:rPr/>
        <w:t>domestic</w:t>
      </w:r>
      <w:r>
        <w:rPr>
          <w:spacing w:val="-4"/>
        </w:rPr>
        <w:t> </w:t>
      </w:r>
      <w:r>
        <w:rPr/>
        <w:t>coastal</w:t>
      </w:r>
      <w:r>
        <w:rPr>
          <w:spacing w:val="-1"/>
        </w:rPr>
        <w:t> </w:t>
      </w:r>
      <w:r>
        <w:rPr/>
        <w:t>trade</w:t>
      </w:r>
      <w:r>
        <w:rPr>
          <w:spacing w:val="-2"/>
        </w:rPr>
        <w:t> </w:t>
      </w:r>
      <w:r>
        <w:rPr/>
        <w:t>in line</w:t>
      </w:r>
      <w:r>
        <w:rPr>
          <w:spacing w:val="55"/>
        </w:rPr>
        <w:t> </w:t>
      </w:r>
      <w:r>
        <w:rPr/>
        <w:t>with</w:t>
      </w:r>
      <w:r>
        <w:rPr>
          <w:spacing w:val="57"/>
        </w:rPr>
        <w:t> </w:t>
      </w:r>
      <w:r>
        <w:rPr/>
        <w:t>the</w:t>
      </w:r>
      <w:r>
        <w:rPr>
          <w:spacing w:val="55"/>
        </w:rPr>
        <w:t> </w:t>
      </w:r>
      <w:r>
        <w:rPr/>
        <w:t>provisions</w:t>
      </w:r>
      <w:r>
        <w:rPr>
          <w:spacing w:val="57"/>
        </w:rPr>
        <w:t> </w:t>
      </w:r>
      <w:r>
        <w:rPr/>
        <w:t>of</w:t>
      </w:r>
      <w:r>
        <w:rPr>
          <w:spacing w:val="56"/>
        </w:rPr>
        <w:t> </w:t>
      </w:r>
      <w:r>
        <w:rPr/>
        <w:t>the</w:t>
      </w:r>
      <w:r>
        <w:rPr>
          <w:spacing w:val="55"/>
        </w:rPr>
        <w:t> </w:t>
      </w:r>
      <w:r>
        <w:rPr/>
        <w:t>Act.</w:t>
      </w:r>
      <w:r>
        <w:rPr>
          <w:spacing w:val="57"/>
        </w:rPr>
        <w:t> </w:t>
      </w:r>
      <w:r>
        <w:rPr/>
        <w:t>The</w:t>
      </w:r>
      <w:r>
        <w:rPr>
          <w:spacing w:val="58"/>
        </w:rPr>
        <w:t> </w:t>
      </w:r>
      <w:r>
        <w:rPr/>
        <w:t>need</w:t>
      </w:r>
      <w:r>
        <w:rPr>
          <w:spacing w:val="60"/>
        </w:rPr>
        <w:t> </w:t>
      </w:r>
      <w:r>
        <w:rPr/>
        <w:t>for</w:t>
      </w:r>
      <w:r>
        <w:rPr>
          <w:spacing w:val="55"/>
        </w:rPr>
        <w:t> </w:t>
      </w:r>
      <w:r>
        <w:rPr/>
        <w:t>cooperation,</w:t>
      </w:r>
      <w:r>
        <w:rPr>
          <w:spacing w:val="59"/>
        </w:rPr>
        <w:t> </w:t>
      </w:r>
      <w:r>
        <w:rPr/>
        <w:t>exchange</w:t>
      </w:r>
      <w:r>
        <w:rPr>
          <w:spacing w:val="57"/>
        </w:rPr>
        <w:t> </w:t>
      </w:r>
      <w:r>
        <w:rPr/>
        <w:t>and</w:t>
      </w:r>
      <w:r>
        <w:rPr>
          <w:spacing w:val="57"/>
        </w:rPr>
        <w:t> </w:t>
      </w:r>
      <w:r>
        <w:rPr/>
        <w:t>supply</w:t>
      </w:r>
      <w:r>
        <w:rPr>
          <w:spacing w:val="52"/>
        </w:rPr>
        <w:t> </w:t>
      </w:r>
      <w:r>
        <w:rPr>
          <w:spacing w:val="-5"/>
        </w:rPr>
        <w:t>of</w:t>
      </w:r>
    </w:p>
    <w:p>
      <w:pPr>
        <w:pStyle w:val="BodyText"/>
        <w:rPr>
          <w:sz w:val="20"/>
        </w:rPr>
      </w:pPr>
    </w:p>
    <w:p>
      <w:pPr>
        <w:pStyle w:val="BodyText"/>
        <w:rPr>
          <w:sz w:val="20"/>
        </w:rPr>
      </w:pPr>
    </w:p>
    <w:p>
      <w:pPr>
        <w:pStyle w:val="BodyText"/>
        <w:rPr>
          <w:sz w:val="20"/>
        </w:rPr>
      </w:pPr>
    </w:p>
    <w:p>
      <w:pPr>
        <w:pStyle w:val="BodyText"/>
        <w:spacing w:before="29"/>
        <w:rPr>
          <w:sz w:val="20"/>
        </w:rPr>
      </w:pPr>
      <w:r>
        <w:rPr/>
        <mc:AlternateContent>
          <mc:Choice Requires="wps">
            <w:drawing>
              <wp:anchor distT="0" distB="0" distL="0" distR="0" allowOverlap="1" layoutInCell="1" locked="0" behindDoc="1" simplePos="0" relativeHeight="487605760">
                <wp:simplePos x="0" y="0"/>
                <wp:positionH relativeFrom="page">
                  <wp:posOffset>914704</wp:posOffset>
                </wp:positionH>
                <wp:positionV relativeFrom="paragraph">
                  <wp:posOffset>180269</wp:posOffset>
                </wp:positionV>
                <wp:extent cx="1829435" cy="9525"/>
                <wp:effectExtent l="0" t="0" r="0" b="0"/>
                <wp:wrapTopAndBottom/>
                <wp:docPr id="48" name="Graphic 48"/>
                <wp:cNvGraphicFramePr>
                  <a:graphicFrameLocks/>
                </wp:cNvGraphicFramePr>
                <a:graphic>
                  <a:graphicData uri="http://schemas.microsoft.com/office/word/2010/wordprocessingShape">
                    <wps:wsp>
                      <wps:cNvPr id="48" name="Graphic 48"/>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4.194462pt;width:144.020pt;height:.72003pt;mso-position-horizontal-relative:page;mso-position-vertical-relative:paragraph;z-index:-15710720;mso-wrap-distance-left:0;mso-wrap-distance-right:0" id="docshape44" filled="true" fillcolor="#000000" stroked="false">
                <v:fill type="solid"/>
                <w10:wrap type="topAndBottom"/>
              </v:rect>
            </w:pict>
          </mc:Fallback>
        </mc:AlternateContent>
      </w:r>
    </w:p>
    <w:p>
      <w:pPr>
        <w:spacing w:before="102"/>
        <w:ind w:left="160" w:right="1157" w:firstLine="0"/>
        <w:jc w:val="left"/>
        <w:rPr>
          <w:rFonts w:ascii="Calibri"/>
          <w:sz w:val="20"/>
        </w:rPr>
      </w:pPr>
      <w:r>
        <w:rPr>
          <w:rFonts w:ascii="Calibri"/>
          <w:sz w:val="20"/>
          <w:vertAlign w:val="superscript"/>
        </w:rPr>
        <w:t>52</w:t>
      </w:r>
      <w:r>
        <w:rPr>
          <w:rFonts w:ascii="Calibri"/>
          <w:sz w:val="20"/>
          <w:vertAlign w:val="baseline"/>
        </w:rPr>
        <w:t> Money Management Series Plus, Guidelines on the Implementation of the Cabotage Act, 2003. </w:t>
      </w:r>
      <w:hyperlink r:id="rId27">
        <w:r>
          <w:rPr>
            <w:rFonts w:ascii="Calibri"/>
            <w:sz w:val="20"/>
            <w:u w:val="single"/>
            <w:vertAlign w:val="baseline"/>
          </w:rPr>
          <w:t>http://mmsplusng.com/blog/guidelines-on-implementation-of-cabotage-act-2003/</w:t>
        </w:r>
      </w:hyperlink>
      <w:r>
        <w:rPr>
          <w:rFonts w:ascii="Calibri"/>
          <w:spacing w:val="-12"/>
          <w:sz w:val="20"/>
          <w:vertAlign w:val="baseline"/>
        </w:rPr>
        <w:t> </w:t>
      </w:r>
      <w:r>
        <w:rPr>
          <w:rFonts w:ascii="Calibri"/>
          <w:sz w:val="20"/>
          <w:vertAlign w:val="baseline"/>
        </w:rPr>
        <w:t>Accessed</w:t>
      </w:r>
      <w:r>
        <w:rPr>
          <w:rFonts w:ascii="Calibri"/>
          <w:spacing w:val="-11"/>
          <w:sz w:val="20"/>
          <w:vertAlign w:val="baseline"/>
        </w:rPr>
        <w:t> </w:t>
      </w:r>
      <w:r>
        <w:rPr>
          <w:rFonts w:ascii="Calibri"/>
          <w:sz w:val="20"/>
          <w:vertAlign w:val="baseline"/>
        </w:rPr>
        <w:t>21/08/18</w:t>
      </w:r>
      <w:r>
        <w:rPr>
          <w:rFonts w:ascii="Calibri"/>
          <w:spacing w:val="-11"/>
          <w:sz w:val="20"/>
          <w:vertAlign w:val="baseline"/>
        </w:rPr>
        <w:t> </w:t>
      </w:r>
      <w:r>
        <w:rPr>
          <w:rFonts w:ascii="Calibri"/>
          <w:sz w:val="20"/>
          <w:vertAlign w:val="baseline"/>
        </w:rPr>
        <w:t>at </w:t>
      </w:r>
      <w:r>
        <w:rPr>
          <w:rFonts w:ascii="Calibri"/>
          <w:spacing w:val="-2"/>
          <w:sz w:val="20"/>
          <w:vertAlign w:val="baseline"/>
        </w:rPr>
        <w:t>10:31pm</w:t>
      </w:r>
    </w:p>
    <w:p>
      <w:pPr>
        <w:spacing w:after="0"/>
        <w:jc w:val="left"/>
        <w:rPr>
          <w:rFonts w:ascii="Calibri"/>
          <w:sz w:val="20"/>
        </w:rPr>
        <w:sectPr>
          <w:pgSz w:w="11910" w:h="16840"/>
          <w:pgMar w:header="0" w:footer="1002" w:top="1340" w:bottom="1200" w:left="1280" w:right="760"/>
        </w:sectPr>
      </w:pPr>
    </w:p>
    <w:p>
      <w:pPr>
        <w:pStyle w:val="BodyText"/>
        <w:spacing w:line="480" w:lineRule="auto" w:before="74"/>
        <w:ind w:left="160" w:right="680"/>
        <w:jc w:val="both"/>
      </w:pPr>
      <w:r>
        <w:rPr/>
        <w:t>information among the relevant government Ministries and Agencies is emphasised as the</w:t>
      </w:r>
      <w:r>
        <w:rPr>
          <w:spacing w:val="40"/>
        </w:rPr>
        <w:t> </w:t>
      </w:r>
      <w:r>
        <w:rPr/>
        <w:t>key</w:t>
      </w:r>
      <w:r>
        <w:rPr>
          <w:spacing w:val="-1"/>
        </w:rPr>
        <w:t> </w:t>
      </w:r>
      <w:r>
        <w:rPr/>
        <w:t>to the successful implementation and achievement of the objectives of the Cabotage Act.</w:t>
      </w:r>
    </w:p>
    <w:p>
      <w:pPr>
        <w:pStyle w:val="ListParagraph"/>
        <w:numPr>
          <w:ilvl w:val="0"/>
          <w:numId w:val="11"/>
        </w:numPr>
        <w:tabs>
          <w:tab w:pos="400" w:val="left" w:leader="none"/>
        </w:tabs>
        <w:spacing w:line="240" w:lineRule="auto" w:before="0" w:after="0"/>
        <w:ind w:left="400" w:right="0" w:hanging="240"/>
        <w:jc w:val="left"/>
        <w:rPr>
          <w:sz w:val="24"/>
        </w:rPr>
      </w:pPr>
      <w:r>
        <w:rPr>
          <w:sz w:val="24"/>
        </w:rPr>
        <w:t>The</w:t>
      </w:r>
      <w:r>
        <w:rPr>
          <w:spacing w:val="-5"/>
          <w:sz w:val="24"/>
        </w:rPr>
        <w:t> </w:t>
      </w:r>
      <w:r>
        <w:rPr>
          <w:sz w:val="24"/>
        </w:rPr>
        <w:t>guidelines also</w:t>
      </w:r>
      <w:r>
        <w:rPr>
          <w:spacing w:val="1"/>
          <w:sz w:val="24"/>
        </w:rPr>
        <w:t> </w:t>
      </w:r>
      <w:r>
        <w:rPr>
          <w:sz w:val="24"/>
        </w:rPr>
        <w:t>extensively</w:t>
      </w:r>
      <w:r>
        <w:rPr>
          <w:spacing w:val="-5"/>
          <w:sz w:val="24"/>
        </w:rPr>
        <w:t> </w:t>
      </w:r>
      <w:r>
        <w:rPr>
          <w:sz w:val="24"/>
        </w:rPr>
        <w:t>provide</w:t>
      </w:r>
      <w:r>
        <w:rPr>
          <w:spacing w:val="-1"/>
          <w:sz w:val="24"/>
        </w:rPr>
        <w:t> </w:t>
      </w:r>
      <w:r>
        <w:rPr>
          <w:sz w:val="24"/>
        </w:rPr>
        <w:t>for</w:t>
      </w:r>
      <w:r>
        <w:rPr>
          <w:spacing w:val="-2"/>
          <w:sz w:val="24"/>
        </w:rPr>
        <w:t> </w:t>
      </w:r>
      <w:r>
        <w:rPr>
          <w:sz w:val="24"/>
        </w:rPr>
        <w:t>the</w:t>
      </w:r>
      <w:r>
        <w:rPr>
          <w:spacing w:val="2"/>
          <w:sz w:val="24"/>
        </w:rPr>
        <w:t> </w:t>
      </w:r>
      <w:r>
        <w:rPr>
          <w:spacing w:val="-2"/>
          <w:sz w:val="24"/>
        </w:rPr>
        <w:t>following:</w:t>
      </w:r>
    </w:p>
    <w:p>
      <w:pPr>
        <w:pStyle w:val="BodyText"/>
      </w:pPr>
    </w:p>
    <w:p>
      <w:pPr>
        <w:pStyle w:val="ListParagraph"/>
        <w:numPr>
          <w:ilvl w:val="1"/>
          <w:numId w:val="11"/>
        </w:numPr>
        <w:tabs>
          <w:tab w:pos="385" w:val="left" w:leader="none"/>
        </w:tabs>
        <w:spacing w:line="240" w:lineRule="auto" w:before="0" w:after="0"/>
        <w:ind w:left="385" w:right="0" w:hanging="225"/>
        <w:jc w:val="left"/>
        <w:rPr>
          <w:sz w:val="24"/>
        </w:rPr>
      </w:pPr>
      <w:r>
        <w:rPr>
          <w:sz w:val="24"/>
        </w:rPr>
        <w:t>Preliminary</w:t>
      </w:r>
      <w:r>
        <w:rPr>
          <w:spacing w:val="-5"/>
          <w:sz w:val="24"/>
        </w:rPr>
        <w:t> </w:t>
      </w:r>
      <w:r>
        <w:rPr>
          <w:sz w:val="24"/>
        </w:rPr>
        <w:t>issues</w:t>
      </w:r>
      <w:r>
        <w:rPr>
          <w:spacing w:val="-1"/>
          <w:sz w:val="24"/>
        </w:rPr>
        <w:t> </w:t>
      </w:r>
      <w:r>
        <w:rPr>
          <w:sz w:val="24"/>
        </w:rPr>
        <w:t>in</w:t>
      </w:r>
      <w:r>
        <w:rPr>
          <w:spacing w:val="-1"/>
          <w:sz w:val="24"/>
        </w:rPr>
        <w:t> </w:t>
      </w:r>
      <w:r>
        <w:rPr>
          <w:sz w:val="24"/>
        </w:rPr>
        <w:t>the</w:t>
      </w:r>
      <w:r>
        <w:rPr>
          <w:spacing w:val="-2"/>
          <w:sz w:val="24"/>
        </w:rPr>
        <w:t> </w:t>
      </w:r>
      <w:r>
        <w:rPr>
          <w:sz w:val="24"/>
        </w:rPr>
        <w:t>Cabotage</w:t>
      </w:r>
      <w:r>
        <w:rPr>
          <w:spacing w:val="-1"/>
          <w:sz w:val="24"/>
        </w:rPr>
        <w:t> </w:t>
      </w:r>
      <w:r>
        <w:rPr>
          <w:spacing w:val="-2"/>
          <w:sz w:val="24"/>
        </w:rPr>
        <w:t>regime</w:t>
      </w:r>
    </w:p>
    <w:p>
      <w:pPr>
        <w:pStyle w:val="BodyText"/>
      </w:pPr>
    </w:p>
    <w:p>
      <w:pPr>
        <w:pStyle w:val="ListParagraph"/>
        <w:numPr>
          <w:ilvl w:val="1"/>
          <w:numId w:val="11"/>
        </w:numPr>
        <w:tabs>
          <w:tab w:pos="400" w:val="left" w:leader="none"/>
        </w:tabs>
        <w:spacing w:line="240" w:lineRule="auto" w:before="0" w:after="0"/>
        <w:ind w:left="400" w:right="0" w:hanging="240"/>
        <w:jc w:val="left"/>
        <w:rPr>
          <w:sz w:val="24"/>
        </w:rPr>
      </w:pPr>
      <w:r>
        <w:rPr>
          <w:sz w:val="24"/>
        </w:rPr>
        <w:t>Registration</w:t>
      </w:r>
      <w:r>
        <w:rPr>
          <w:spacing w:val="-4"/>
          <w:sz w:val="24"/>
        </w:rPr>
        <w:t> </w:t>
      </w:r>
      <w:r>
        <w:rPr>
          <w:sz w:val="24"/>
        </w:rPr>
        <w:t>of</w:t>
      </w:r>
      <w:r>
        <w:rPr>
          <w:spacing w:val="-3"/>
          <w:sz w:val="24"/>
        </w:rPr>
        <w:t> </w:t>
      </w:r>
      <w:r>
        <w:rPr>
          <w:sz w:val="24"/>
        </w:rPr>
        <w:t>Cabotage</w:t>
      </w:r>
      <w:r>
        <w:rPr>
          <w:spacing w:val="-3"/>
          <w:sz w:val="24"/>
        </w:rPr>
        <w:t> </w:t>
      </w:r>
      <w:r>
        <w:rPr>
          <w:spacing w:val="-2"/>
          <w:sz w:val="24"/>
        </w:rPr>
        <w:t>vessels</w:t>
      </w:r>
    </w:p>
    <w:p>
      <w:pPr>
        <w:pStyle w:val="BodyText"/>
      </w:pPr>
    </w:p>
    <w:p>
      <w:pPr>
        <w:pStyle w:val="ListParagraph"/>
        <w:numPr>
          <w:ilvl w:val="1"/>
          <w:numId w:val="11"/>
        </w:numPr>
        <w:tabs>
          <w:tab w:pos="385" w:val="left" w:leader="none"/>
        </w:tabs>
        <w:spacing w:line="240" w:lineRule="auto" w:before="0" w:after="0"/>
        <w:ind w:left="385" w:right="0" w:hanging="225"/>
        <w:jc w:val="left"/>
        <w:rPr>
          <w:sz w:val="24"/>
        </w:rPr>
      </w:pPr>
      <w:r>
        <w:rPr>
          <w:sz w:val="24"/>
        </w:rPr>
        <w:t>Eligibility</w:t>
      </w:r>
      <w:r>
        <w:rPr>
          <w:spacing w:val="-5"/>
          <w:sz w:val="24"/>
        </w:rPr>
        <w:t> </w:t>
      </w:r>
      <w:r>
        <w:rPr>
          <w:sz w:val="24"/>
        </w:rPr>
        <w:t>criteria</w:t>
      </w:r>
      <w:r>
        <w:rPr>
          <w:spacing w:val="-2"/>
          <w:sz w:val="24"/>
        </w:rPr>
        <w:t> </w:t>
      </w:r>
      <w:r>
        <w:rPr>
          <w:sz w:val="24"/>
        </w:rPr>
        <w:t>for</w:t>
      </w:r>
      <w:r>
        <w:rPr>
          <w:spacing w:val="-1"/>
          <w:sz w:val="24"/>
        </w:rPr>
        <w:t> </w:t>
      </w:r>
      <w:r>
        <w:rPr>
          <w:sz w:val="24"/>
        </w:rPr>
        <w:t>registration of</w:t>
      </w:r>
      <w:r>
        <w:rPr>
          <w:spacing w:val="-2"/>
          <w:sz w:val="24"/>
        </w:rPr>
        <w:t> </w:t>
      </w:r>
      <w:r>
        <w:rPr>
          <w:sz w:val="24"/>
        </w:rPr>
        <w:t>Cabotage</w:t>
      </w:r>
      <w:r>
        <w:rPr>
          <w:spacing w:val="-1"/>
          <w:sz w:val="24"/>
        </w:rPr>
        <w:t> </w:t>
      </w:r>
      <w:r>
        <w:rPr>
          <w:spacing w:val="-2"/>
          <w:sz w:val="24"/>
        </w:rPr>
        <w:t>vessels</w:t>
      </w:r>
    </w:p>
    <w:p>
      <w:pPr>
        <w:pStyle w:val="BodyText"/>
      </w:pPr>
    </w:p>
    <w:p>
      <w:pPr>
        <w:pStyle w:val="ListParagraph"/>
        <w:numPr>
          <w:ilvl w:val="1"/>
          <w:numId w:val="11"/>
        </w:numPr>
        <w:tabs>
          <w:tab w:pos="400" w:val="left" w:leader="none"/>
        </w:tabs>
        <w:spacing w:line="240" w:lineRule="auto" w:before="1" w:after="0"/>
        <w:ind w:left="400" w:right="0" w:hanging="240"/>
        <w:jc w:val="left"/>
        <w:rPr>
          <w:sz w:val="24"/>
        </w:rPr>
      </w:pPr>
      <w:r>
        <w:rPr>
          <w:sz w:val="24"/>
        </w:rPr>
        <w:t>Waiver</w:t>
      </w:r>
      <w:r>
        <w:rPr>
          <w:spacing w:val="-1"/>
          <w:sz w:val="24"/>
        </w:rPr>
        <w:t> </w:t>
      </w:r>
      <w:r>
        <w:rPr>
          <w:spacing w:val="-2"/>
          <w:sz w:val="24"/>
        </w:rPr>
        <w:t>provisions</w:t>
      </w:r>
    </w:p>
    <w:p>
      <w:pPr>
        <w:pStyle w:val="ListParagraph"/>
        <w:numPr>
          <w:ilvl w:val="1"/>
          <w:numId w:val="11"/>
        </w:numPr>
        <w:tabs>
          <w:tab w:pos="385" w:val="left" w:leader="none"/>
        </w:tabs>
        <w:spacing w:line="240" w:lineRule="auto" w:before="276" w:after="0"/>
        <w:ind w:left="385" w:right="0" w:hanging="225"/>
        <w:jc w:val="left"/>
        <w:rPr>
          <w:sz w:val="24"/>
        </w:rPr>
      </w:pPr>
      <w:r>
        <w:rPr>
          <w:sz w:val="24"/>
        </w:rPr>
        <w:t>Enforcement</w:t>
      </w:r>
      <w:r>
        <w:rPr>
          <w:spacing w:val="-2"/>
          <w:sz w:val="24"/>
        </w:rPr>
        <w:t> procedures</w:t>
      </w:r>
    </w:p>
    <w:p>
      <w:pPr>
        <w:pStyle w:val="ListParagraph"/>
        <w:numPr>
          <w:ilvl w:val="1"/>
          <w:numId w:val="11"/>
        </w:numPr>
        <w:tabs>
          <w:tab w:pos="358" w:val="left" w:leader="none"/>
        </w:tabs>
        <w:spacing w:line="240" w:lineRule="auto" w:before="276" w:after="0"/>
        <w:ind w:left="358" w:right="0" w:hanging="198"/>
        <w:jc w:val="left"/>
        <w:rPr>
          <w:b/>
          <w:sz w:val="24"/>
        </w:rPr>
      </w:pPr>
      <w:r>
        <w:rPr>
          <w:sz w:val="24"/>
        </w:rPr>
        <w:t>Required statutory</w:t>
      </w:r>
      <w:r>
        <w:rPr>
          <w:spacing w:val="-5"/>
          <w:sz w:val="24"/>
        </w:rPr>
        <w:t> </w:t>
      </w:r>
      <w:r>
        <w:rPr>
          <w:spacing w:val="-2"/>
          <w:sz w:val="24"/>
        </w:rPr>
        <w:t>forms</w:t>
      </w:r>
      <w:r>
        <w:rPr>
          <w:b/>
          <w:spacing w:val="-2"/>
          <w:sz w:val="24"/>
          <w:vertAlign w:val="superscript"/>
        </w:rPr>
        <w:t>53</w:t>
      </w:r>
    </w:p>
    <w:p>
      <w:pPr>
        <w:pStyle w:val="BodyText"/>
        <w:rPr>
          <w:b/>
        </w:rPr>
      </w:pPr>
    </w:p>
    <w:p>
      <w:pPr>
        <w:pStyle w:val="BodyText"/>
        <w:spacing w:before="275"/>
        <w:rPr>
          <w:b/>
        </w:rPr>
      </w:pPr>
    </w:p>
    <w:p>
      <w:pPr>
        <w:pStyle w:val="ListParagraph"/>
        <w:numPr>
          <w:ilvl w:val="2"/>
          <w:numId w:val="9"/>
        </w:numPr>
        <w:tabs>
          <w:tab w:pos="700" w:val="left" w:leader="none"/>
        </w:tabs>
        <w:spacing w:line="240" w:lineRule="auto" w:before="1" w:after="0"/>
        <w:ind w:left="700" w:right="0" w:hanging="540"/>
        <w:jc w:val="left"/>
        <w:rPr>
          <w:sz w:val="24"/>
        </w:rPr>
      </w:pPr>
      <w:bookmarkStart w:name="_bookmark26" w:id="28"/>
      <w:bookmarkEnd w:id="28"/>
      <w:r>
        <w:rPr/>
      </w:r>
      <w:r>
        <w:rPr>
          <w:sz w:val="24"/>
        </w:rPr>
        <w:t>Merchant</w:t>
      </w:r>
      <w:r>
        <w:rPr>
          <w:spacing w:val="-4"/>
          <w:sz w:val="24"/>
        </w:rPr>
        <w:t> </w:t>
      </w:r>
      <w:r>
        <w:rPr>
          <w:sz w:val="24"/>
        </w:rPr>
        <w:t>Shipping</w:t>
      </w:r>
      <w:r>
        <w:rPr>
          <w:spacing w:val="-3"/>
          <w:sz w:val="24"/>
        </w:rPr>
        <w:t> </w:t>
      </w:r>
      <w:r>
        <w:rPr>
          <w:sz w:val="24"/>
        </w:rPr>
        <w:t>Act</w:t>
      </w:r>
      <w:r>
        <w:rPr>
          <w:spacing w:val="-1"/>
          <w:sz w:val="24"/>
        </w:rPr>
        <w:t> </w:t>
      </w:r>
      <w:r>
        <w:rPr>
          <w:spacing w:val="-4"/>
          <w:sz w:val="24"/>
        </w:rPr>
        <w:t>2007</w:t>
      </w:r>
    </w:p>
    <w:p>
      <w:pPr>
        <w:pStyle w:val="BodyText"/>
        <w:spacing w:line="480" w:lineRule="auto" w:before="276"/>
        <w:ind w:left="160" w:right="675"/>
        <w:jc w:val="both"/>
      </w:pPr>
      <w:r>
        <w:rPr/>
        <w:t>The Merchant Shipping Act has its commencement date on the 28</w:t>
      </w:r>
      <w:r>
        <w:rPr>
          <w:vertAlign w:val="superscript"/>
        </w:rPr>
        <w:t>th</w:t>
      </w:r>
      <w:r>
        <w:rPr>
          <w:vertAlign w:val="baseline"/>
        </w:rPr>
        <w:t> day of May 2007.</w:t>
      </w:r>
      <w:r>
        <w:rPr>
          <w:spacing w:val="40"/>
          <w:vertAlign w:val="baseline"/>
        </w:rPr>
        <w:t> </w:t>
      </w:r>
      <w:r>
        <w:rPr>
          <w:vertAlign w:val="baseline"/>
        </w:rPr>
        <w:t>The Act, simply put was structured to provide for merchant shipping and related matters.Under this Act, ships owned by Non-Nigerians and companies of the British Common wealth were registered and allowed to trade in or from Nigerian waters as Nigerian ships and as such fly Nigerian flags and entitled to all protection, benefits and privileges of a Nigerian ship and qualify to participate in coastal trade as Nigerian-flag or Nigerian-owned ships even though they are not owned by Nigerians.</w:t>
      </w:r>
    </w:p>
    <w:p>
      <w:pPr>
        <w:pStyle w:val="BodyText"/>
        <w:spacing w:before="114"/>
      </w:pPr>
    </w:p>
    <w:p>
      <w:pPr>
        <w:pStyle w:val="BodyText"/>
        <w:spacing w:line="480" w:lineRule="auto"/>
        <w:ind w:left="160" w:right="676" w:firstLine="60"/>
        <w:jc w:val="both"/>
      </w:pPr>
      <w:r>
        <w:rPr/>
        <w:t>This Act also governed the issue of competency certificates issued to masters and crew members. Section 7 of the Act empowers the minister to grant certificates of competency</w:t>
      </w:r>
      <w:r>
        <w:rPr>
          <w:spacing w:val="80"/>
        </w:rPr>
        <w:t> </w:t>
      </w:r>
      <w:r>
        <w:rPr/>
        <w:t>and/ or</w:t>
      </w:r>
      <w:r>
        <w:rPr>
          <w:spacing w:val="-1"/>
        </w:rPr>
        <w:t> </w:t>
      </w:r>
      <w:r>
        <w:rPr/>
        <w:t>proficiency</w:t>
      </w:r>
      <w:r>
        <w:rPr>
          <w:spacing w:val="-5"/>
        </w:rPr>
        <w:t> </w:t>
      </w:r>
      <w:r>
        <w:rPr/>
        <w:t>in the</w:t>
      </w:r>
      <w:r>
        <w:rPr>
          <w:spacing w:val="-1"/>
        </w:rPr>
        <w:t> </w:t>
      </w:r>
      <w:r>
        <w:rPr/>
        <w:t>discharge</w:t>
      </w:r>
      <w:r>
        <w:rPr>
          <w:spacing w:val="-2"/>
        </w:rPr>
        <w:t> </w:t>
      </w:r>
      <w:r>
        <w:rPr/>
        <w:t>of</w:t>
      </w:r>
      <w:r>
        <w:rPr>
          <w:spacing w:val="-1"/>
        </w:rPr>
        <w:t> </w:t>
      </w:r>
      <w:r>
        <w:rPr/>
        <w:t>their</w:t>
      </w:r>
      <w:r>
        <w:rPr>
          <w:spacing w:val="-1"/>
        </w:rPr>
        <w:t> </w:t>
      </w:r>
      <w:r>
        <w:rPr/>
        <w:t>duties to crew</w:t>
      </w:r>
      <w:r>
        <w:rPr>
          <w:spacing w:val="-1"/>
        </w:rPr>
        <w:t> </w:t>
      </w:r>
      <w:r>
        <w:rPr/>
        <w:t>members</w:t>
      </w:r>
      <w:r>
        <w:rPr>
          <w:spacing w:val="-1"/>
        </w:rPr>
        <w:t> </w:t>
      </w:r>
      <w:r>
        <w:rPr/>
        <w:t>who</w:t>
      </w:r>
      <w:r>
        <w:rPr>
          <w:spacing w:val="-1"/>
        </w:rPr>
        <w:t> </w:t>
      </w:r>
      <w:r>
        <w:rPr/>
        <w:t>possess the</w:t>
      </w:r>
      <w:r>
        <w:rPr>
          <w:spacing w:val="-1"/>
        </w:rPr>
        <w:t> </w:t>
      </w:r>
      <w:r>
        <w:rPr/>
        <w:t>requisite technical know-how required for such duties. This must be done in accordance with relevant provisions</w:t>
      </w:r>
      <w:r>
        <w:rPr>
          <w:spacing w:val="13"/>
        </w:rPr>
        <w:t> </w:t>
      </w:r>
      <w:r>
        <w:rPr/>
        <w:t>of</w:t>
      </w:r>
      <w:r>
        <w:rPr>
          <w:spacing w:val="14"/>
        </w:rPr>
        <w:t> </w:t>
      </w:r>
      <w:r>
        <w:rPr/>
        <w:t>the</w:t>
      </w:r>
      <w:r>
        <w:rPr>
          <w:spacing w:val="15"/>
        </w:rPr>
        <w:t> </w:t>
      </w:r>
      <w:r>
        <w:rPr/>
        <w:t>Act</w:t>
      </w:r>
      <w:r>
        <w:rPr>
          <w:spacing w:val="17"/>
        </w:rPr>
        <w:t> </w:t>
      </w:r>
      <w:r>
        <w:rPr/>
        <w:t>as</w:t>
      </w:r>
      <w:r>
        <w:rPr>
          <w:spacing w:val="18"/>
        </w:rPr>
        <w:t> </w:t>
      </w:r>
      <w:r>
        <w:rPr/>
        <w:t>they</w:t>
      </w:r>
      <w:r>
        <w:rPr>
          <w:spacing w:val="13"/>
        </w:rPr>
        <w:t> </w:t>
      </w:r>
      <w:r>
        <w:rPr/>
        <w:t>relate</w:t>
      </w:r>
      <w:r>
        <w:rPr>
          <w:spacing w:val="14"/>
        </w:rPr>
        <w:t> </w:t>
      </w:r>
      <w:r>
        <w:rPr/>
        <w:t>to</w:t>
      </w:r>
      <w:r>
        <w:rPr>
          <w:spacing w:val="17"/>
        </w:rPr>
        <w:t> </w:t>
      </w:r>
      <w:r>
        <w:rPr/>
        <w:t>the</w:t>
      </w:r>
      <w:r>
        <w:rPr>
          <w:spacing w:val="17"/>
        </w:rPr>
        <w:t> </w:t>
      </w:r>
      <w:r>
        <w:rPr/>
        <w:t>various</w:t>
      </w:r>
      <w:r>
        <w:rPr>
          <w:spacing w:val="17"/>
        </w:rPr>
        <w:t> </w:t>
      </w:r>
      <w:r>
        <w:rPr/>
        <w:t>grades</w:t>
      </w:r>
      <w:r>
        <w:rPr>
          <w:spacing w:val="21"/>
        </w:rPr>
        <w:t> </w:t>
      </w:r>
      <w:r>
        <w:rPr/>
        <w:t>of</w:t>
      </w:r>
      <w:r>
        <w:rPr>
          <w:spacing w:val="15"/>
        </w:rPr>
        <w:t> </w:t>
      </w:r>
      <w:r>
        <w:rPr/>
        <w:t>crewmen,</w:t>
      </w:r>
      <w:r>
        <w:rPr>
          <w:spacing w:val="15"/>
        </w:rPr>
        <w:t> </w:t>
      </w:r>
      <w:r>
        <w:rPr/>
        <w:t>master,</w:t>
      </w:r>
      <w:r>
        <w:rPr>
          <w:spacing w:val="15"/>
        </w:rPr>
        <w:t> </w:t>
      </w:r>
      <w:r>
        <w:rPr/>
        <w:t>and</w:t>
      </w:r>
      <w:r>
        <w:rPr>
          <w:spacing w:val="16"/>
        </w:rPr>
        <w:t> </w:t>
      </w:r>
      <w:r>
        <w:rPr>
          <w:spacing w:val="-2"/>
        </w:rPr>
        <w:t>boatman.</w:t>
      </w:r>
    </w:p>
    <w:p>
      <w:pPr>
        <w:pStyle w:val="BodyText"/>
        <w:rPr>
          <w:sz w:val="20"/>
        </w:rPr>
      </w:pPr>
    </w:p>
    <w:p>
      <w:pPr>
        <w:pStyle w:val="BodyText"/>
        <w:spacing w:before="36"/>
        <w:rPr>
          <w:sz w:val="20"/>
        </w:rPr>
      </w:pPr>
      <w:r>
        <w:rPr/>
        <mc:AlternateContent>
          <mc:Choice Requires="wps">
            <w:drawing>
              <wp:anchor distT="0" distB="0" distL="0" distR="0" allowOverlap="1" layoutInCell="1" locked="0" behindDoc="1" simplePos="0" relativeHeight="487606272">
                <wp:simplePos x="0" y="0"/>
                <wp:positionH relativeFrom="page">
                  <wp:posOffset>914704</wp:posOffset>
                </wp:positionH>
                <wp:positionV relativeFrom="paragraph">
                  <wp:posOffset>184166</wp:posOffset>
                </wp:positionV>
                <wp:extent cx="1829435" cy="9525"/>
                <wp:effectExtent l="0" t="0" r="0" b="0"/>
                <wp:wrapTopAndBottom/>
                <wp:docPr id="49" name="Graphic 49"/>
                <wp:cNvGraphicFramePr>
                  <a:graphicFrameLocks/>
                </wp:cNvGraphicFramePr>
                <a:graphic>
                  <a:graphicData uri="http://schemas.microsoft.com/office/word/2010/wordprocessingShape">
                    <wps:wsp>
                      <wps:cNvPr id="49" name="Graphic 49"/>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4.501337pt;width:144.020pt;height:.72003pt;mso-position-horizontal-relative:page;mso-position-vertical-relative:paragraph;z-index:-15710208;mso-wrap-distance-left:0;mso-wrap-distance-right:0" id="docshape45" filled="true" fillcolor="#000000" stroked="false">
                <v:fill type="solid"/>
                <w10:wrap type="topAndBottom"/>
              </v:rect>
            </w:pict>
          </mc:Fallback>
        </mc:AlternateContent>
      </w:r>
    </w:p>
    <w:p>
      <w:pPr>
        <w:spacing w:before="102"/>
        <w:ind w:left="160" w:right="0" w:firstLine="0"/>
        <w:jc w:val="left"/>
        <w:rPr>
          <w:rFonts w:ascii="Calibri"/>
          <w:sz w:val="20"/>
        </w:rPr>
      </w:pPr>
      <w:r>
        <w:rPr>
          <w:rFonts w:ascii="Calibri"/>
          <w:sz w:val="20"/>
          <w:vertAlign w:val="superscript"/>
        </w:rPr>
        <w:t>53</w:t>
      </w:r>
      <w:r>
        <w:rPr>
          <w:rFonts w:ascii="Calibri"/>
          <w:spacing w:val="-4"/>
          <w:sz w:val="20"/>
          <w:vertAlign w:val="baseline"/>
        </w:rPr>
        <w:t> ibid</w:t>
      </w:r>
    </w:p>
    <w:p>
      <w:pPr>
        <w:spacing w:after="0"/>
        <w:jc w:val="left"/>
        <w:rPr>
          <w:rFonts w:ascii="Calibri"/>
          <w:sz w:val="20"/>
        </w:rPr>
        <w:sectPr>
          <w:pgSz w:w="11910" w:h="16840"/>
          <w:pgMar w:header="0" w:footer="1002" w:top="1340" w:bottom="1200" w:left="1280" w:right="760"/>
        </w:sectPr>
      </w:pPr>
    </w:p>
    <w:p>
      <w:pPr>
        <w:pStyle w:val="BodyText"/>
        <w:spacing w:line="480" w:lineRule="auto" w:before="74"/>
        <w:ind w:left="160" w:right="677"/>
        <w:jc w:val="both"/>
      </w:pPr>
      <w:r>
        <w:rPr/>
        <w:t>The minister is also empowered to impose and/or issue to any person who in his opinion is suitably qualified, a permit to serve in any capacity in relation to the ship.</w:t>
      </w:r>
      <w:r>
        <w:rPr>
          <w:vertAlign w:val="superscript"/>
        </w:rPr>
        <w:t>54</w:t>
      </w:r>
    </w:p>
    <w:p>
      <w:pPr>
        <w:pStyle w:val="BodyText"/>
        <w:spacing w:before="112"/>
      </w:pPr>
    </w:p>
    <w:p>
      <w:pPr>
        <w:pStyle w:val="BodyText"/>
        <w:spacing w:line="480" w:lineRule="auto" w:before="1"/>
        <w:ind w:left="160" w:right="671"/>
        <w:jc w:val="both"/>
      </w:pPr>
      <w:r>
        <w:rPr/>
        <w:t>It is a requirement that certain ships have in their crew certified officers. By the rules contained in the certification of Able Seamen Convention 74 of 1974</w:t>
      </w:r>
      <w:r>
        <w:rPr>
          <w:vertAlign w:val="superscript"/>
        </w:rPr>
        <w:t>55</w:t>
      </w:r>
      <w:r>
        <w:rPr>
          <w:vertAlign w:val="baseline"/>
        </w:rPr>
        <w:t>, noperson shall be employed on board any vessel as an able seaman unless he is a person who by the relevant provisions of our national laws or regulations is deemed to be competent to perform any</w:t>
      </w:r>
      <w:r>
        <w:rPr>
          <w:spacing w:val="-3"/>
          <w:vertAlign w:val="baseline"/>
        </w:rPr>
        <w:t> </w:t>
      </w:r>
      <w:r>
        <w:rPr>
          <w:vertAlign w:val="baseline"/>
        </w:rPr>
        <w:t>duty which may be required of crew members. Section 2 of the Certificate of Competency (Able Seamen) Regulation of 1963 stated that no person shall be signed in the Article of a Nigerian Ship in the rating of an able seaman unless he is a holder of a certificate of competence granted under this regulation. The basis of these legislations on competency were to ensure that only competent hands man any ship as was enunciated in the case of </w:t>
      </w:r>
      <w:r>
        <w:rPr>
          <w:i/>
          <w:vertAlign w:val="baseline"/>
        </w:rPr>
        <w:t>Niger/Benue Transport Co. Ltd v. Narumal and Sons Nig. Ltd</w:t>
      </w:r>
      <w:r>
        <w:rPr>
          <w:vertAlign w:val="superscript"/>
        </w:rPr>
        <w:t>56</w:t>
      </w:r>
      <w:r>
        <w:rPr>
          <w:vertAlign w:val="baseline"/>
        </w:rPr>
        <w:t> that “a seaworthy</w:t>
      </w:r>
      <w:r>
        <w:rPr>
          <w:spacing w:val="-4"/>
          <w:vertAlign w:val="baseline"/>
        </w:rPr>
        <w:t> </w:t>
      </w:r>
      <w:r>
        <w:rPr>
          <w:vertAlign w:val="baseline"/>
        </w:rPr>
        <w:t>ship must be sufficiently strong and staunched and equipped with appropriate appurtenances and necessary manpower to enable it safely engage in any trade or voyage it has intended”.</w:t>
      </w:r>
    </w:p>
    <w:p>
      <w:pPr>
        <w:pStyle w:val="BodyText"/>
        <w:spacing w:before="116"/>
      </w:pPr>
    </w:p>
    <w:p>
      <w:pPr>
        <w:pStyle w:val="BodyText"/>
        <w:spacing w:line="480" w:lineRule="auto"/>
        <w:ind w:left="160" w:right="679"/>
        <w:jc w:val="both"/>
      </w:pPr>
      <w:r>
        <w:rPr/>
        <w:t>Section 102 (1) of the Merchant Shipping Act provides that every foreign going ship which proceeds from Nigeria having one hundred persons or more on board, shall carry, as part of her complement, some</w:t>
      </w:r>
      <w:r>
        <w:rPr>
          <w:spacing w:val="-1"/>
        </w:rPr>
        <w:t> </w:t>
      </w:r>
      <w:r>
        <w:rPr/>
        <w:t>duly</w:t>
      </w:r>
      <w:r>
        <w:rPr>
          <w:spacing w:val="-5"/>
        </w:rPr>
        <w:t> </w:t>
      </w:r>
      <w:r>
        <w:rPr/>
        <w:t>qualified medical practitioners.</w:t>
      </w:r>
      <w:r>
        <w:rPr>
          <w:spacing w:val="-1"/>
        </w:rPr>
        <w:t> </w:t>
      </w:r>
      <w:r>
        <w:rPr/>
        <w:t>Section 214 of the</w:t>
      </w:r>
      <w:r>
        <w:rPr>
          <w:spacing w:val="-1"/>
        </w:rPr>
        <w:t> </w:t>
      </w:r>
      <w:r>
        <w:rPr/>
        <w:t>Act empowers the minister to make rules (called Collision Rules) with respects to ships and aircrafts when water borne or air borne for the prevention of collision and those rules shall contain such requirement</w:t>
      </w:r>
      <w:r>
        <w:rPr>
          <w:spacing w:val="15"/>
        </w:rPr>
        <w:t> </w:t>
      </w:r>
      <w:r>
        <w:rPr/>
        <w:t>that</w:t>
      </w:r>
      <w:r>
        <w:rPr>
          <w:spacing w:val="18"/>
        </w:rPr>
        <w:t> </w:t>
      </w:r>
      <w:r>
        <w:rPr/>
        <w:t>appear</w:t>
      </w:r>
      <w:r>
        <w:rPr>
          <w:spacing w:val="20"/>
        </w:rPr>
        <w:t> </w:t>
      </w:r>
      <w:r>
        <w:rPr/>
        <w:t>to</w:t>
      </w:r>
      <w:r>
        <w:rPr>
          <w:spacing w:val="18"/>
        </w:rPr>
        <w:t> </w:t>
      </w:r>
      <w:r>
        <w:rPr/>
        <w:t>the</w:t>
      </w:r>
      <w:r>
        <w:rPr>
          <w:spacing w:val="18"/>
        </w:rPr>
        <w:t> </w:t>
      </w:r>
      <w:r>
        <w:rPr/>
        <w:t>minister</w:t>
      </w:r>
      <w:r>
        <w:rPr>
          <w:spacing w:val="18"/>
        </w:rPr>
        <w:t> </w:t>
      </w:r>
      <w:r>
        <w:rPr/>
        <w:t>to</w:t>
      </w:r>
      <w:r>
        <w:rPr>
          <w:spacing w:val="19"/>
        </w:rPr>
        <w:t> </w:t>
      </w:r>
      <w:r>
        <w:rPr/>
        <w:t>be</w:t>
      </w:r>
      <w:r>
        <w:rPr>
          <w:spacing w:val="17"/>
        </w:rPr>
        <w:t> </w:t>
      </w:r>
      <w:r>
        <w:rPr/>
        <w:t>necessary</w:t>
      </w:r>
      <w:r>
        <w:rPr>
          <w:spacing w:val="14"/>
        </w:rPr>
        <w:t> </w:t>
      </w:r>
      <w:r>
        <w:rPr/>
        <w:t>to</w:t>
      </w:r>
      <w:r>
        <w:rPr>
          <w:spacing w:val="19"/>
        </w:rPr>
        <w:t> </w:t>
      </w:r>
      <w:r>
        <w:rPr/>
        <w:t>implement</w:t>
      </w:r>
      <w:r>
        <w:rPr>
          <w:spacing w:val="18"/>
        </w:rPr>
        <w:t> </w:t>
      </w:r>
      <w:r>
        <w:rPr/>
        <w:t>the</w:t>
      </w:r>
      <w:r>
        <w:rPr>
          <w:spacing w:val="20"/>
        </w:rPr>
        <w:t> </w:t>
      </w:r>
      <w:r>
        <w:rPr/>
        <w:t>provisions</w:t>
      </w:r>
      <w:r>
        <w:rPr>
          <w:spacing w:val="19"/>
        </w:rPr>
        <w:t> </w:t>
      </w:r>
      <w:r>
        <w:rPr/>
        <w:t>of</w:t>
      </w:r>
      <w:r>
        <w:rPr>
          <w:spacing w:val="18"/>
        </w:rPr>
        <w:t> </w:t>
      </w:r>
      <w:r>
        <w:rPr>
          <w:spacing w:val="-4"/>
        </w:rPr>
        <w:t>such</w:t>
      </w:r>
    </w:p>
    <w:p>
      <w:pPr>
        <w:pStyle w:val="BodyText"/>
        <w:spacing w:before="67"/>
        <w:rPr>
          <w:sz w:val="20"/>
        </w:rPr>
      </w:pPr>
      <w:r>
        <w:rPr/>
        <mc:AlternateContent>
          <mc:Choice Requires="wps">
            <w:drawing>
              <wp:anchor distT="0" distB="0" distL="0" distR="0" allowOverlap="1" layoutInCell="1" locked="0" behindDoc="1" simplePos="0" relativeHeight="487606784">
                <wp:simplePos x="0" y="0"/>
                <wp:positionH relativeFrom="page">
                  <wp:posOffset>914704</wp:posOffset>
                </wp:positionH>
                <wp:positionV relativeFrom="paragraph">
                  <wp:posOffset>204205</wp:posOffset>
                </wp:positionV>
                <wp:extent cx="1829435" cy="9525"/>
                <wp:effectExtent l="0" t="0" r="0" b="0"/>
                <wp:wrapTopAndBottom/>
                <wp:docPr id="50" name="Graphic 50"/>
                <wp:cNvGraphicFramePr>
                  <a:graphicFrameLocks/>
                </wp:cNvGraphicFramePr>
                <a:graphic>
                  <a:graphicData uri="http://schemas.microsoft.com/office/word/2010/wordprocessingShape">
                    <wps:wsp>
                      <wps:cNvPr id="50" name="Graphic 50"/>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6.079189pt;width:144.020pt;height:.72003pt;mso-position-horizontal-relative:page;mso-position-vertical-relative:paragraph;z-index:-15709696;mso-wrap-distance-left:0;mso-wrap-distance-right:0" id="docshape46" filled="true" fillcolor="#000000" stroked="false">
                <v:fill type="solid"/>
                <w10:wrap type="topAndBottom"/>
              </v:rect>
            </w:pict>
          </mc:Fallback>
        </mc:AlternateContent>
      </w:r>
    </w:p>
    <w:p>
      <w:pPr>
        <w:spacing w:before="102"/>
        <w:ind w:left="160" w:right="691" w:firstLine="0"/>
        <w:jc w:val="left"/>
        <w:rPr>
          <w:rFonts w:ascii="Calibri" w:hAnsi="Calibri"/>
          <w:sz w:val="20"/>
        </w:rPr>
      </w:pPr>
      <w:r>
        <w:rPr>
          <w:rFonts w:ascii="Calibri" w:hAnsi="Calibri"/>
          <w:sz w:val="20"/>
          <w:vertAlign w:val="superscript"/>
        </w:rPr>
        <w:t>54</w:t>
      </w:r>
      <w:r>
        <w:rPr>
          <w:rFonts w:ascii="Calibri" w:hAnsi="Calibri"/>
          <w:sz w:val="20"/>
          <w:vertAlign w:val="baseline"/>
        </w:rPr>
        <w:t> Idowu, E. A.O. (1995), “Introduction to Maritime Law and Admiralty Jurisdiction” In: Lilian Uche (2012), History</w:t>
      </w:r>
      <w:r>
        <w:rPr>
          <w:rFonts w:ascii="Calibri" w:hAnsi="Calibri"/>
          <w:spacing w:val="-3"/>
          <w:sz w:val="20"/>
          <w:vertAlign w:val="baseline"/>
        </w:rPr>
        <w:t> </w:t>
      </w:r>
      <w:r>
        <w:rPr>
          <w:rFonts w:ascii="Calibri" w:hAnsi="Calibri"/>
          <w:sz w:val="20"/>
          <w:vertAlign w:val="baseline"/>
        </w:rPr>
        <w:t>of</w:t>
      </w:r>
      <w:r>
        <w:rPr>
          <w:rFonts w:ascii="Calibri" w:hAnsi="Calibri"/>
          <w:spacing w:val="-4"/>
          <w:sz w:val="20"/>
          <w:vertAlign w:val="baseline"/>
        </w:rPr>
        <w:t> </w:t>
      </w:r>
      <w:r>
        <w:rPr>
          <w:rFonts w:ascii="Calibri" w:hAnsi="Calibri"/>
          <w:sz w:val="20"/>
          <w:vertAlign w:val="baseline"/>
        </w:rPr>
        <w:t>Cabotage</w:t>
      </w:r>
      <w:r>
        <w:rPr>
          <w:rFonts w:ascii="Calibri" w:hAnsi="Calibri"/>
          <w:spacing w:val="-4"/>
          <w:sz w:val="20"/>
          <w:vertAlign w:val="baseline"/>
        </w:rPr>
        <w:t> </w:t>
      </w:r>
      <w:r>
        <w:rPr>
          <w:rFonts w:ascii="Calibri" w:hAnsi="Calibri"/>
          <w:sz w:val="20"/>
          <w:vertAlign w:val="baseline"/>
        </w:rPr>
        <w:t>Law</w:t>
      </w:r>
      <w:r>
        <w:rPr>
          <w:rFonts w:ascii="Calibri" w:hAnsi="Calibri"/>
          <w:spacing w:val="-3"/>
          <w:sz w:val="20"/>
          <w:vertAlign w:val="baseline"/>
        </w:rPr>
        <w:t> </w:t>
      </w:r>
      <w:r>
        <w:rPr>
          <w:rFonts w:ascii="Calibri" w:hAnsi="Calibri"/>
          <w:sz w:val="20"/>
          <w:vertAlign w:val="baseline"/>
        </w:rPr>
        <w:t>in</w:t>
      </w:r>
      <w:r>
        <w:rPr>
          <w:rFonts w:ascii="Calibri" w:hAnsi="Calibri"/>
          <w:spacing w:val="-3"/>
          <w:sz w:val="20"/>
          <w:vertAlign w:val="baseline"/>
        </w:rPr>
        <w:t> </w:t>
      </w:r>
      <w:r>
        <w:rPr>
          <w:rFonts w:ascii="Calibri" w:hAnsi="Calibri"/>
          <w:sz w:val="20"/>
          <w:vertAlign w:val="baseline"/>
        </w:rPr>
        <w:t>Nigeria,</w:t>
      </w:r>
      <w:r>
        <w:rPr>
          <w:rFonts w:ascii="Calibri" w:hAnsi="Calibri"/>
          <w:spacing w:val="-3"/>
          <w:sz w:val="20"/>
          <w:vertAlign w:val="baseline"/>
        </w:rPr>
        <w:t> </w:t>
      </w:r>
      <w:r>
        <w:rPr>
          <w:rFonts w:ascii="Calibri" w:hAnsi="Calibri"/>
          <w:sz w:val="20"/>
          <w:vertAlign w:val="baseline"/>
        </w:rPr>
        <w:t>Nigerian</w:t>
      </w:r>
      <w:r>
        <w:rPr>
          <w:rFonts w:ascii="Calibri" w:hAnsi="Calibri"/>
          <w:spacing w:val="-3"/>
          <w:sz w:val="20"/>
          <w:vertAlign w:val="baseline"/>
        </w:rPr>
        <w:t> </w:t>
      </w:r>
      <w:r>
        <w:rPr>
          <w:rFonts w:ascii="Calibri" w:hAnsi="Calibri"/>
          <w:sz w:val="20"/>
          <w:vertAlign w:val="baseline"/>
        </w:rPr>
        <w:t>Institute</w:t>
      </w:r>
      <w:r>
        <w:rPr>
          <w:rFonts w:ascii="Calibri" w:hAnsi="Calibri"/>
          <w:spacing w:val="-3"/>
          <w:sz w:val="20"/>
          <w:vertAlign w:val="baseline"/>
        </w:rPr>
        <w:t> </w:t>
      </w:r>
      <w:r>
        <w:rPr>
          <w:rFonts w:ascii="Calibri" w:hAnsi="Calibri"/>
          <w:sz w:val="20"/>
          <w:vertAlign w:val="baseline"/>
        </w:rPr>
        <w:t>of</w:t>
      </w:r>
      <w:r>
        <w:rPr>
          <w:rFonts w:ascii="Calibri" w:hAnsi="Calibri"/>
          <w:spacing w:val="-4"/>
          <w:sz w:val="20"/>
          <w:vertAlign w:val="baseline"/>
        </w:rPr>
        <w:t> </w:t>
      </w:r>
      <w:r>
        <w:rPr>
          <w:rFonts w:ascii="Calibri" w:hAnsi="Calibri"/>
          <w:sz w:val="20"/>
          <w:vertAlign w:val="baseline"/>
        </w:rPr>
        <w:t>Advanced</w:t>
      </w:r>
      <w:r>
        <w:rPr>
          <w:rFonts w:ascii="Calibri" w:hAnsi="Calibri"/>
          <w:spacing w:val="-3"/>
          <w:sz w:val="20"/>
          <w:vertAlign w:val="baseline"/>
        </w:rPr>
        <w:t> </w:t>
      </w:r>
      <w:r>
        <w:rPr>
          <w:rFonts w:ascii="Calibri" w:hAnsi="Calibri"/>
          <w:sz w:val="20"/>
          <w:vertAlign w:val="baseline"/>
        </w:rPr>
        <w:t>Legal</w:t>
      </w:r>
      <w:r>
        <w:rPr>
          <w:rFonts w:ascii="Calibri" w:hAnsi="Calibri"/>
          <w:spacing w:val="-1"/>
          <w:sz w:val="20"/>
          <w:vertAlign w:val="baseline"/>
        </w:rPr>
        <w:t> </w:t>
      </w:r>
      <w:r>
        <w:rPr>
          <w:rFonts w:ascii="Calibri" w:hAnsi="Calibri"/>
          <w:sz w:val="20"/>
          <w:vertAlign w:val="baseline"/>
        </w:rPr>
        <w:t>Studies,</w:t>
      </w:r>
      <w:r>
        <w:rPr>
          <w:rFonts w:ascii="Calibri" w:hAnsi="Calibri"/>
          <w:spacing w:val="-3"/>
          <w:sz w:val="20"/>
          <w:vertAlign w:val="baseline"/>
        </w:rPr>
        <w:t> </w:t>
      </w:r>
      <w:r>
        <w:rPr>
          <w:rFonts w:ascii="Calibri" w:hAnsi="Calibri"/>
          <w:sz w:val="20"/>
          <w:vertAlign w:val="baseline"/>
        </w:rPr>
        <w:t>NIALS</w:t>
      </w:r>
      <w:r>
        <w:rPr>
          <w:rFonts w:ascii="Calibri" w:hAnsi="Calibri"/>
          <w:spacing w:val="-3"/>
          <w:sz w:val="20"/>
          <w:vertAlign w:val="baseline"/>
        </w:rPr>
        <w:t> </w:t>
      </w:r>
      <w:r>
        <w:rPr>
          <w:rFonts w:ascii="Calibri" w:hAnsi="Calibri"/>
          <w:sz w:val="20"/>
          <w:vertAlign w:val="baseline"/>
        </w:rPr>
        <w:t>press,</w:t>
      </w:r>
      <w:r>
        <w:rPr>
          <w:rFonts w:ascii="Calibri" w:hAnsi="Calibri"/>
          <w:spacing w:val="-3"/>
          <w:sz w:val="20"/>
          <w:vertAlign w:val="baseline"/>
        </w:rPr>
        <w:t> </w:t>
      </w:r>
      <w:r>
        <w:rPr>
          <w:rFonts w:ascii="Calibri" w:hAnsi="Calibri"/>
          <w:sz w:val="20"/>
          <w:vertAlign w:val="baseline"/>
        </w:rPr>
        <w:t>Abuja,</w:t>
      </w:r>
      <w:r>
        <w:rPr>
          <w:rFonts w:ascii="Calibri" w:hAnsi="Calibri"/>
          <w:spacing w:val="-3"/>
          <w:sz w:val="20"/>
          <w:vertAlign w:val="baseline"/>
        </w:rPr>
        <w:t> </w:t>
      </w:r>
      <w:r>
        <w:rPr>
          <w:rFonts w:ascii="Calibri" w:hAnsi="Calibri"/>
          <w:sz w:val="20"/>
          <w:vertAlign w:val="baseline"/>
        </w:rPr>
        <w:t>pp.</w:t>
      </w:r>
      <w:r>
        <w:rPr>
          <w:rFonts w:ascii="Calibri" w:hAnsi="Calibri"/>
          <w:spacing w:val="-3"/>
          <w:sz w:val="20"/>
          <w:vertAlign w:val="baseline"/>
        </w:rPr>
        <w:t> </w:t>
      </w:r>
      <w:r>
        <w:rPr>
          <w:rFonts w:ascii="Calibri" w:hAnsi="Calibri"/>
          <w:sz w:val="20"/>
          <w:vertAlign w:val="baseline"/>
        </w:rPr>
        <w:t>22,</w:t>
      </w:r>
      <w:r>
        <w:rPr>
          <w:rFonts w:ascii="Calibri" w:hAnsi="Calibri"/>
          <w:spacing w:val="-3"/>
          <w:sz w:val="20"/>
          <w:vertAlign w:val="baseline"/>
        </w:rPr>
        <w:t> </w:t>
      </w:r>
      <w:r>
        <w:rPr>
          <w:rFonts w:ascii="Calibri" w:hAnsi="Calibri"/>
          <w:sz w:val="20"/>
          <w:vertAlign w:val="baseline"/>
        </w:rPr>
        <w:t>23 </w:t>
      </w:r>
      <w:r>
        <w:rPr>
          <w:rFonts w:ascii="Calibri" w:hAnsi="Calibri"/>
          <w:sz w:val="20"/>
          <w:vertAlign w:val="superscript"/>
        </w:rPr>
        <w:t>55</w:t>
      </w:r>
      <w:r>
        <w:rPr>
          <w:rFonts w:ascii="Calibri" w:hAnsi="Calibri"/>
          <w:sz w:val="20"/>
          <w:vertAlign w:val="baseline"/>
        </w:rPr>
        <w:t> Lilian Uche (2012), History of Cabotage Law in Nigeria, Nigerian Institute of Advanced Legal Studies, NIALS press, Abuja, p. 23</w:t>
      </w:r>
    </w:p>
    <w:p>
      <w:pPr>
        <w:spacing w:before="1"/>
        <w:ind w:left="160" w:right="691" w:firstLine="0"/>
        <w:jc w:val="left"/>
        <w:rPr>
          <w:rFonts w:ascii="Calibri" w:hAnsi="Calibri"/>
          <w:sz w:val="20"/>
        </w:rPr>
      </w:pPr>
      <w:r>
        <w:rPr>
          <w:rFonts w:ascii="Calibri" w:hAnsi="Calibri"/>
          <w:sz w:val="20"/>
          <w:vertAlign w:val="superscript"/>
        </w:rPr>
        <w:t>56</w:t>
      </w:r>
      <w:r>
        <w:rPr>
          <w:rFonts w:ascii="Calibri" w:hAnsi="Calibri"/>
          <w:spacing w:val="-4"/>
          <w:sz w:val="20"/>
          <w:vertAlign w:val="baseline"/>
        </w:rPr>
        <w:t> </w:t>
      </w:r>
      <w:r>
        <w:rPr>
          <w:rFonts w:ascii="Calibri" w:hAnsi="Calibri"/>
          <w:sz w:val="20"/>
          <w:vertAlign w:val="baseline"/>
        </w:rPr>
        <w:t>Mbanefo’s</w:t>
      </w:r>
      <w:r>
        <w:rPr>
          <w:rFonts w:ascii="Calibri" w:hAnsi="Calibri"/>
          <w:spacing w:val="-5"/>
          <w:sz w:val="20"/>
          <w:vertAlign w:val="baseline"/>
        </w:rPr>
        <w:t> </w:t>
      </w:r>
      <w:r>
        <w:rPr>
          <w:rFonts w:ascii="Calibri" w:hAnsi="Calibri"/>
          <w:sz w:val="20"/>
          <w:vertAlign w:val="baseline"/>
        </w:rPr>
        <w:t>Nigerian</w:t>
      </w:r>
      <w:r>
        <w:rPr>
          <w:rFonts w:ascii="Calibri" w:hAnsi="Calibri"/>
          <w:spacing w:val="-3"/>
          <w:sz w:val="20"/>
          <w:vertAlign w:val="baseline"/>
        </w:rPr>
        <w:t> </w:t>
      </w:r>
      <w:r>
        <w:rPr>
          <w:rFonts w:ascii="Calibri" w:hAnsi="Calibri"/>
          <w:sz w:val="20"/>
          <w:vertAlign w:val="baseline"/>
        </w:rPr>
        <w:t>Shipping</w:t>
      </w:r>
      <w:r>
        <w:rPr>
          <w:rFonts w:ascii="Calibri" w:hAnsi="Calibri"/>
          <w:spacing w:val="-1"/>
          <w:sz w:val="20"/>
          <w:vertAlign w:val="baseline"/>
        </w:rPr>
        <w:t> </w:t>
      </w:r>
      <w:r>
        <w:rPr>
          <w:rFonts w:ascii="Calibri" w:hAnsi="Calibri"/>
          <w:sz w:val="20"/>
          <w:vertAlign w:val="baseline"/>
        </w:rPr>
        <w:t>Cases</w:t>
      </w:r>
      <w:r>
        <w:rPr>
          <w:rFonts w:ascii="Calibri" w:hAnsi="Calibri"/>
          <w:spacing w:val="-5"/>
          <w:sz w:val="20"/>
          <w:vertAlign w:val="baseline"/>
        </w:rPr>
        <w:t> </w:t>
      </w:r>
      <w:r>
        <w:rPr>
          <w:rFonts w:ascii="Calibri" w:hAnsi="Calibri"/>
          <w:sz w:val="20"/>
          <w:vertAlign w:val="baseline"/>
        </w:rPr>
        <w:t>(1986),</w:t>
      </w:r>
      <w:r>
        <w:rPr>
          <w:rFonts w:ascii="Calibri" w:hAnsi="Calibri"/>
          <w:spacing w:val="-3"/>
          <w:sz w:val="20"/>
          <w:vertAlign w:val="baseline"/>
        </w:rPr>
        <w:t> </w:t>
      </w:r>
      <w:r>
        <w:rPr>
          <w:rFonts w:ascii="Calibri" w:hAnsi="Calibri"/>
          <w:sz w:val="20"/>
          <w:vertAlign w:val="baseline"/>
        </w:rPr>
        <w:t>Vol.</w:t>
      </w:r>
      <w:r>
        <w:rPr>
          <w:rFonts w:ascii="Calibri" w:hAnsi="Calibri"/>
          <w:spacing w:val="-4"/>
          <w:sz w:val="20"/>
          <w:vertAlign w:val="baseline"/>
        </w:rPr>
        <w:t> </w:t>
      </w:r>
      <w:r>
        <w:rPr>
          <w:rFonts w:ascii="Calibri" w:hAnsi="Calibri"/>
          <w:sz w:val="20"/>
          <w:vertAlign w:val="baseline"/>
        </w:rPr>
        <w:t>2,</w:t>
      </w:r>
      <w:r>
        <w:rPr>
          <w:rFonts w:ascii="Calibri" w:hAnsi="Calibri"/>
          <w:spacing w:val="-3"/>
          <w:sz w:val="20"/>
          <w:vertAlign w:val="baseline"/>
        </w:rPr>
        <w:t> </w:t>
      </w:r>
      <w:r>
        <w:rPr>
          <w:rFonts w:ascii="Calibri" w:hAnsi="Calibri"/>
          <w:sz w:val="20"/>
          <w:vertAlign w:val="baseline"/>
        </w:rPr>
        <w:t>p.491.</w:t>
      </w:r>
      <w:r>
        <w:rPr>
          <w:rFonts w:ascii="Calibri" w:hAnsi="Calibri"/>
          <w:spacing w:val="-4"/>
          <w:sz w:val="20"/>
          <w:vertAlign w:val="baseline"/>
        </w:rPr>
        <w:t> </w:t>
      </w:r>
      <w:r>
        <w:rPr>
          <w:rFonts w:ascii="Calibri" w:hAnsi="Calibri"/>
          <w:sz w:val="20"/>
          <w:vertAlign w:val="baseline"/>
        </w:rPr>
        <w:t>In:</w:t>
      </w:r>
      <w:r>
        <w:rPr>
          <w:rFonts w:ascii="Calibri" w:hAnsi="Calibri"/>
          <w:spacing w:val="-2"/>
          <w:sz w:val="20"/>
          <w:vertAlign w:val="baseline"/>
        </w:rPr>
        <w:t> </w:t>
      </w:r>
      <w:r>
        <w:rPr>
          <w:rFonts w:ascii="Calibri" w:hAnsi="Calibri"/>
          <w:sz w:val="20"/>
          <w:vertAlign w:val="baseline"/>
        </w:rPr>
        <w:t>Lilian</w:t>
      </w:r>
      <w:r>
        <w:rPr>
          <w:rFonts w:ascii="Calibri" w:hAnsi="Calibri"/>
          <w:spacing w:val="-2"/>
          <w:sz w:val="20"/>
          <w:vertAlign w:val="baseline"/>
        </w:rPr>
        <w:t> </w:t>
      </w:r>
      <w:r>
        <w:rPr>
          <w:rFonts w:ascii="Calibri" w:hAnsi="Calibri"/>
          <w:sz w:val="20"/>
          <w:vertAlign w:val="baseline"/>
        </w:rPr>
        <w:t>Uche</w:t>
      </w:r>
      <w:r>
        <w:rPr>
          <w:rFonts w:ascii="Calibri" w:hAnsi="Calibri"/>
          <w:spacing w:val="-4"/>
          <w:sz w:val="20"/>
          <w:vertAlign w:val="baseline"/>
        </w:rPr>
        <w:t> </w:t>
      </w:r>
      <w:r>
        <w:rPr>
          <w:rFonts w:ascii="Calibri" w:hAnsi="Calibri"/>
          <w:sz w:val="20"/>
          <w:vertAlign w:val="baseline"/>
        </w:rPr>
        <w:t>(2012),</w:t>
      </w:r>
      <w:r>
        <w:rPr>
          <w:rFonts w:ascii="Calibri" w:hAnsi="Calibri"/>
          <w:spacing w:val="-3"/>
          <w:sz w:val="20"/>
          <w:vertAlign w:val="baseline"/>
        </w:rPr>
        <w:t> </w:t>
      </w:r>
      <w:r>
        <w:rPr>
          <w:rFonts w:ascii="Calibri" w:hAnsi="Calibri"/>
          <w:sz w:val="20"/>
          <w:vertAlign w:val="baseline"/>
        </w:rPr>
        <w:t>History</w:t>
      </w:r>
      <w:r>
        <w:rPr>
          <w:rFonts w:ascii="Calibri" w:hAnsi="Calibri"/>
          <w:spacing w:val="-3"/>
          <w:sz w:val="20"/>
          <w:vertAlign w:val="baseline"/>
        </w:rPr>
        <w:t> </w:t>
      </w:r>
      <w:r>
        <w:rPr>
          <w:rFonts w:ascii="Calibri" w:hAnsi="Calibri"/>
          <w:sz w:val="20"/>
          <w:vertAlign w:val="baseline"/>
        </w:rPr>
        <w:t>of</w:t>
      </w:r>
      <w:r>
        <w:rPr>
          <w:rFonts w:ascii="Calibri" w:hAnsi="Calibri"/>
          <w:spacing w:val="-2"/>
          <w:sz w:val="20"/>
          <w:vertAlign w:val="baseline"/>
        </w:rPr>
        <w:t> </w:t>
      </w:r>
      <w:r>
        <w:rPr>
          <w:rFonts w:ascii="Calibri" w:hAnsi="Calibri"/>
          <w:sz w:val="20"/>
          <w:vertAlign w:val="baseline"/>
        </w:rPr>
        <w:t>Cabotage</w:t>
      </w:r>
      <w:r>
        <w:rPr>
          <w:rFonts w:ascii="Calibri" w:hAnsi="Calibri"/>
          <w:spacing w:val="-5"/>
          <w:sz w:val="20"/>
          <w:vertAlign w:val="baseline"/>
        </w:rPr>
        <w:t> </w:t>
      </w:r>
      <w:r>
        <w:rPr>
          <w:rFonts w:ascii="Calibri" w:hAnsi="Calibri"/>
          <w:sz w:val="20"/>
          <w:vertAlign w:val="baseline"/>
        </w:rPr>
        <w:t>Law</w:t>
      </w:r>
      <w:r>
        <w:rPr>
          <w:rFonts w:ascii="Calibri" w:hAnsi="Calibri"/>
          <w:spacing w:val="-4"/>
          <w:sz w:val="20"/>
          <w:vertAlign w:val="baseline"/>
        </w:rPr>
        <w:t> </w:t>
      </w:r>
      <w:r>
        <w:rPr>
          <w:rFonts w:ascii="Calibri" w:hAnsi="Calibri"/>
          <w:sz w:val="20"/>
          <w:vertAlign w:val="baseline"/>
        </w:rPr>
        <w:t>in Nigeria, Nigerian Institute of Advanced Legal Studies, NIALS press, Abuja, p. 23</w:t>
      </w:r>
    </w:p>
    <w:p>
      <w:pPr>
        <w:spacing w:after="0"/>
        <w:jc w:val="left"/>
        <w:rPr>
          <w:rFonts w:ascii="Calibri" w:hAnsi="Calibri"/>
          <w:sz w:val="20"/>
        </w:rPr>
        <w:sectPr>
          <w:pgSz w:w="11910" w:h="16840"/>
          <w:pgMar w:header="0" w:footer="1002" w:top="1340" w:bottom="1200" w:left="1280" w:right="760"/>
        </w:sectPr>
      </w:pPr>
    </w:p>
    <w:p>
      <w:pPr>
        <w:pStyle w:val="BodyText"/>
        <w:spacing w:line="480" w:lineRule="auto" w:before="74"/>
        <w:ind w:left="160" w:right="680"/>
        <w:jc w:val="both"/>
      </w:pPr>
      <w:r>
        <w:rPr/>
        <w:t>international</w:t>
      </w:r>
      <w:r>
        <w:rPr>
          <w:spacing w:val="-1"/>
        </w:rPr>
        <w:t> </w:t>
      </w:r>
      <w:r>
        <w:rPr/>
        <w:t>treaties,</w:t>
      </w:r>
      <w:r>
        <w:rPr>
          <w:spacing w:val="-1"/>
        </w:rPr>
        <w:t> </w:t>
      </w:r>
      <w:r>
        <w:rPr/>
        <w:t>agreements,</w:t>
      </w:r>
      <w:r>
        <w:rPr>
          <w:spacing w:val="-1"/>
        </w:rPr>
        <w:t> </w:t>
      </w:r>
      <w:r>
        <w:rPr/>
        <w:t>and regulations for</w:t>
      </w:r>
      <w:r>
        <w:rPr>
          <w:spacing w:val="-3"/>
        </w:rPr>
        <w:t> </w:t>
      </w:r>
      <w:r>
        <w:rPr/>
        <w:t>the</w:t>
      </w:r>
      <w:r>
        <w:rPr>
          <w:spacing w:val="-2"/>
        </w:rPr>
        <w:t> </w:t>
      </w:r>
      <w:r>
        <w:rPr/>
        <w:t>prevention</w:t>
      </w:r>
      <w:r>
        <w:rPr>
          <w:spacing w:val="-1"/>
        </w:rPr>
        <w:t> </w:t>
      </w:r>
      <w:r>
        <w:rPr/>
        <w:t>of</w:t>
      </w:r>
      <w:r>
        <w:rPr>
          <w:spacing w:val="-2"/>
        </w:rPr>
        <w:t> </w:t>
      </w:r>
      <w:r>
        <w:rPr/>
        <w:t>collision</w:t>
      </w:r>
      <w:r>
        <w:rPr>
          <w:spacing w:val="-1"/>
        </w:rPr>
        <w:t> </w:t>
      </w:r>
      <w:r>
        <w:rPr/>
        <w:t>at</w:t>
      </w:r>
      <w:r>
        <w:rPr>
          <w:spacing w:val="-1"/>
        </w:rPr>
        <w:t> </w:t>
      </w:r>
      <w:r>
        <w:rPr/>
        <w:t>sea.</w:t>
      </w:r>
      <w:r>
        <w:rPr>
          <w:spacing w:val="-1"/>
        </w:rPr>
        <w:t> </w:t>
      </w:r>
      <w:r>
        <w:rPr/>
        <w:t>These rules were enacted as the Merchant Shipping Collision Rules 1974 which became operative</w:t>
      </w:r>
      <w:r>
        <w:rPr>
          <w:spacing w:val="40"/>
        </w:rPr>
        <w:t> </w:t>
      </w:r>
      <w:r>
        <w:rPr/>
        <w:t>in 1976.</w:t>
      </w:r>
    </w:p>
    <w:p>
      <w:pPr>
        <w:pStyle w:val="BodyText"/>
        <w:spacing w:before="112"/>
      </w:pPr>
    </w:p>
    <w:p>
      <w:pPr>
        <w:pStyle w:val="BodyText"/>
        <w:spacing w:line="480" w:lineRule="auto" w:before="1"/>
        <w:ind w:left="160" w:right="679"/>
        <w:jc w:val="both"/>
      </w:pPr>
      <w:r>
        <w:rPr/>
        <w:t>Section 282 of the Merchant Shipping Act empowers the Nigerian Maritime Administration Safety Agency (NIMASA) to detain any vessel within Nigerian waters that:</w:t>
      </w:r>
    </w:p>
    <w:p>
      <w:pPr>
        <w:pStyle w:val="BodyText"/>
        <w:spacing w:before="115"/>
      </w:pPr>
    </w:p>
    <w:p>
      <w:pPr>
        <w:pStyle w:val="ListParagraph"/>
        <w:numPr>
          <w:ilvl w:val="0"/>
          <w:numId w:val="12"/>
        </w:numPr>
        <w:tabs>
          <w:tab w:pos="385" w:val="left" w:leader="none"/>
        </w:tabs>
        <w:spacing w:line="240" w:lineRule="auto" w:before="1" w:after="0"/>
        <w:ind w:left="385" w:right="0" w:hanging="225"/>
        <w:jc w:val="left"/>
        <w:rPr>
          <w:sz w:val="24"/>
        </w:rPr>
      </w:pPr>
      <w:r>
        <w:rPr>
          <w:sz w:val="24"/>
        </w:rPr>
        <w:t>is </w:t>
      </w:r>
      <w:r>
        <w:rPr>
          <w:spacing w:val="-2"/>
          <w:sz w:val="24"/>
        </w:rPr>
        <w:t>unsafe;</w:t>
      </w:r>
    </w:p>
    <w:p>
      <w:pPr>
        <w:pStyle w:val="BodyText"/>
      </w:pPr>
    </w:p>
    <w:p>
      <w:pPr>
        <w:pStyle w:val="BodyText"/>
        <w:spacing w:before="4"/>
      </w:pPr>
    </w:p>
    <w:p>
      <w:pPr>
        <w:pStyle w:val="ListParagraph"/>
        <w:numPr>
          <w:ilvl w:val="0"/>
          <w:numId w:val="12"/>
        </w:numPr>
        <w:tabs>
          <w:tab w:pos="400" w:val="left" w:leader="none"/>
        </w:tabs>
        <w:spacing w:line="240" w:lineRule="auto" w:before="0" w:after="0"/>
        <w:ind w:left="400" w:right="0" w:hanging="240"/>
        <w:jc w:val="left"/>
        <w:rPr>
          <w:sz w:val="24"/>
        </w:rPr>
      </w:pPr>
      <w:r>
        <w:rPr>
          <w:sz w:val="24"/>
        </w:rPr>
        <w:t>poses a security</w:t>
      </w:r>
      <w:r>
        <w:rPr>
          <w:spacing w:val="-3"/>
          <w:sz w:val="24"/>
        </w:rPr>
        <w:t> </w:t>
      </w:r>
      <w:r>
        <w:rPr>
          <w:sz w:val="24"/>
        </w:rPr>
        <w:t>risk; </w:t>
      </w:r>
      <w:r>
        <w:rPr>
          <w:spacing w:val="-5"/>
          <w:sz w:val="24"/>
        </w:rPr>
        <w:t>or</w:t>
      </w:r>
    </w:p>
    <w:p>
      <w:pPr>
        <w:pStyle w:val="BodyText"/>
      </w:pPr>
    </w:p>
    <w:p>
      <w:pPr>
        <w:pStyle w:val="BodyText"/>
        <w:spacing w:before="5"/>
      </w:pPr>
    </w:p>
    <w:p>
      <w:pPr>
        <w:pStyle w:val="ListParagraph"/>
        <w:numPr>
          <w:ilvl w:val="0"/>
          <w:numId w:val="12"/>
        </w:numPr>
        <w:tabs>
          <w:tab w:pos="385" w:val="left" w:leader="none"/>
        </w:tabs>
        <w:spacing w:line="240" w:lineRule="auto" w:before="0" w:after="0"/>
        <w:ind w:left="385" w:right="0" w:hanging="225"/>
        <w:jc w:val="left"/>
        <w:rPr>
          <w:sz w:val="24"/>
        </w:rPr>
      </w:pPr>
      <w:r>
        <w:rPr>
          <w:sz w:val="24"/>
        </w:rPr>
        <w:t>is</w:t>
      </w:r>
      <w:r>
        <w:rPr>
          <w:spacing w:val="-3"/>
          <w:sz w:val="24"/>
        </w:rPr>
        <w:t> </w:t>
      </w:r>
      <w:r>
        <w:rPr>
          <w:sz w:val="24"/>
        </w:rPr>
        <w:t>a serious danger</w:t>
      </w:r>
      <w:r>
        <w:rPr>
          <w:spacing w:val="-1"/>
          <w:sz w:val="24"/>
        </w:rPr>
        <w:t> </w:t>
      </w:r>
      <w:r>
        <w:rPr>
          <w:sz w:val="24"/>
        </w:rPr>
        <w:t>to human life</w:t>
      </w:r>
      <w:r>
        <w:rPr>
          <w:spacing w:val="-3"/>
          <w:sz w:val="24"/>
        </w:rPr>
        <w:t> </w:t>
      </w:r>
      <w:r>
        <w:rPr>
          <w:sz w:val="24"/>
        </w:rPr>
        <w:t>with regard to the</w:t>
      </w:r>
      <w:r>
        <w:rPr>
          <w:spacing w:val="-1"/>
          <w:sz w:val="24"/>
        </w:rPr>
        <w:t> </w:t>
      </w:r>
      <w:r>
        <w:rPr>
          <w:sz w:val="24"/>
        </w:rPr>
        <w:t>service</w:t>
      </w:r>
      <w:r>
        <w:rPr>
          <w:spacing w:val="-1"/>
          <w:sz w:val="24"/>
        </w:rPr>
        <w:t> </w:t>
      </w:r>
      <w:r>
        <w:rPr>
          <w:sz w:val="24"/>
        </w:rPr>
        <w:t>for</w:t>
      </w:r>
      <w:r>
        <w:rPr>
          <w:spacing w:val="-1"/>
          <w:sz w:val="24"/>
        </w:rPr>
        <w:t> </w:t>
      </w:r>
      <w:r>
        <w:rPr>
          <w:sz w:val="24"/>
        </w:rPr>
        <w:t>which</w:t>
      </w:r>
      <w:r>
        <w:rPr>
          <w:spacing w:val="-1"/>
          <w:sz w:val="24"/>
        </w:rPr>
        <w:t> </w:t>
      </w:r>
      <w:r>
        <w:rPr>
          <w:sz w:val="24"/>
        </w:rPr>
        <w:t>the</w:t>
      </w:r>
      <w:r>
        <w:rPr>
          <w:spacing w:val="1"/>
          <w:sz w:val="24"/>
        </w:rPr>
        <w:t> </w:t>
      </w:r>
      <w:r>
        <w:rPr>
          <w:sz w:val="24"/>
        </w:rPr>
        <w:t>vessel is </w:t>
      </w:r>
      <w:r>
        <w:rPr>
          <w:spacing w:val="-2"/>
          <w:sz w:val="24"/>
        </w:rPr>
        <w:t>intended.</w:t>
      </w:r>
    </w:p>
    <w:p>
      <w:pPr>
        <w:pStyle w:val="BodyText"/>
        <w:spacing w:before="166"/>
      </w:pPr>
    </w:p>
    <w:p>
      <w:pPr>
        <w:pStyle w:val="BodyText"/>
        <w:spacing w:line="480" w:lineRule="auto"/>
        <w:ind w:left="160" w:right="673"/>
        <w:jc w:val="both"/>
      </w:pPr>
      <w:r>
        <w:rPr/>
        <w:t>It is noteworthy that unseaworthiness concerns not only the physical condition of a vessel,</w:t>
      </w:r>
      <w:r>
        <w:rPr>
          <w:spacing w:val="80"/>
        </w:rPr>
        <w:t> </w:t>
      </w:r>
      <w:r>
        <w:rPr/>
        <w:t>but also the size and competence of its crew. A ship may be considered to be unsafe or unseaworthy where, for example:</w:t>
      </w:r>
    </w:p>
    <w:p>
      <w:pPr>
        <w:pStyle w:val="BodyText"/>
        <w:spacing w:before="5"/>
      </w:pPr>
    </w:p>
    <w:p>
      <w:pPr>
        <w:pStyle w:val="ListParagraph"/>
        <w:numPr>
          <w:ilvl w:val="0"/>
          <w:numId w:val="13"/>
        </w:numPr>
        <w:tabs>
          <w:tab w:pos="385" w:val="left" w:leader="none"/>
        </w:tabs>
        <w:spacing w:line="240" w:lineRule="auto" w:before="0" w:after="0"/>
        <w:ind w:left="385" w:right="0" w:hanging="225"/>
        <w:jc w:val="left"/>
        <w:rPr>
          <w:sz w:val="24"/>
        </w:rPr>
      </w:pPr>
      <w:r>
        <w:rPr>
          <w:sz w:val="24"/>
        </w:rPr>
        <w:t>there</w:t>
      </w:r>
      <w:r>
        <w:rPr>
          <w:spacing w:val="-3"/>
          <w:sz w:val="24"/>
        </w:rPr>
        <w:t> </w:t>
      </w:r>
      <w:r>
        <w:rPr>
          <w:sz w:val="24"/>
        </w:rPr>
        <w:t>is a defect in any</w:t>
      </w:r>
      <w:r>
        <w:rPr>
          <w:spacing w:val="-3"/>
          <w:sz w:val="24"/>
        </w:rPr>
        <w:t> </w:t>
      </w:r>
      <w:r>
        <w:rPr>
          <w:sz w:val="24"/>
        </w:rPr>
        <w:t>part of</w:t>
      </w:r>
      <w:r>
        <w:rPr>
          <w:spacing w:val="-1"/>
          <w:sz w:val="24"/>
        </w:rPr>
        <w:t> </w:t>
      </w:r>
      <w:r>
        <w:rPr>
          <w:sz w:val="24"/>
        </w:rPr>
        <w:t>the vessel or its machinery</w:t>
      </w:r>
      <w:r>
        <w:rPr>
          <w:spacing w:val="-5"/>
          <w:sz w:val="24"/>
        </w:rPr>
        <w:t> </w:t>
      </w:r>
      <w:r>
        <w:rPr>
          <w:sz w:val="24"/>
        </w:rPr>
        <w:t>or</w:t>
      </w:r>
      <w:r>
        <w:rPr>
          <w:spacing w:val="1"/>
          <w:sz w:val="24"/>
        </w:rPr>
        <w:t> </w:t>
      </w:r>
      <w:r>
        <w:rPr>
          <w:spacing w:val="-2"/>
          <w:sz w:val="24"/>
        </w:rPr>
        <w:t>equipment;</w:t>
      </w:r>
    </w:p>
    <w:p>
      <w:pPr>
        <w:pStyle w:val="BodyText"/>
      </w:pPr>
    </w:p>
    <w:p>
      <w:pPr>
        <w:pStyle w:val="BodyText"/>
        <w:spacing w:before="5"/>
      </w:pPr>
    </w:p>
    <w:p>
      <w:pPr>
        <w:pStyle w:val="ListParagraph"/>
        <w:numPr>
          <w:ilvl w:val="0"/>
          <w:numId w:val="13"/>
        </w:numPr>
        <w:tabs>
          <w:tab w:pos="447" w:val="left" w:leader="none"/>
        </w:tabs>
        <w:spacing w:line="480" w:lineRule="auto" w:before="0" w:after="0"/>
        <w:ind w:left="160" w:right="679" w:firstLine="0"/>
        <w:jc w:val="both"/>
        <w:rPr>
          <w:sz w:val="24"/>
        </w:rPr>
      </w:pPr>
      <w:r>
        <w:rPr>
          <w:sz w:val="24"/>
        </w:rPr>
        <w:t>the vessel is being insufficiently ballasted or, in the case of a mechanically propelled vessel, has insufficient fuel on board for the intended voyage when proceeding at ordinary</w:t>
      </w:r>
      <w:r>
        <w:rPr>
          <w:spacing w:val="40"/>
          <w:sz w:val="24"/>
        </w:rPr>
        <w:t> </w:t>
      </w:r>
      <w:r>
        <w:rPr>
          <w:sz w:val="24"/>
        </w:rPr>
        <w:t>full speed;</w:t>
      </w:r>
    </w:p>
    <w:p>
      <w:pPr>
        <w:pStyle w:val="BodyText"/>
        <w:spacing w:before="3"/>
      </w:pPr>
    </w:p>
    <w:p>
      <w:pPr>
        <w:pStyle w:val="ListParagraph"/>
        <w:numPr>
          <w:ilvl w:val="0"/>
          <w:numId w:val="13"/>
        </w:numPr>
        <w:tabs>
          <w:tab w:pos="385" w:val="left" w:leader="none"/>
        </w:tabs>
        <w:spacing w:line="240" w:lineRule="auto" w:before="0" w:after="0"/>
        <w:ind w:left="385" w:right="0" w:hanging="225"/>
        <w:jc w:val="left"/>
        <w:rPr>
          <w:sz w:val="24"/>
        </w:rPr>
      </w:pPr>
      <w:r>
        <w:rPr>
          <w:sz w:val="24"/>
        </w:rPr>
        <w:t>the</w:t>
      </w:r>
      <w:r>
        <w:rPr>
          <w:spacing w:val="-1"/>
          <w:sz w:val="24"/>
        </w:rPr>
        <w:t> </w:t>
      </w:r>
      <w:r>
        <w:rPr>
          <w:sz w:val="24"/>
        </w:rPr>
        <w:t>vessel</w:t>
      </w:r>
      <w:r>
        <w:rPr>
          <w:spacing w:val="-1"/>
          <w:sz w:val="24"/>
        </w:rPr>
        <w:t> </w:t>
      </w:r>
      <w:r>
        <w:rPr>
          <w:sz w:val="24"/>
        </w:rPr>
        <w:t>is </w:t>
      </w:r>
      <w:r>
        <w:rPr>
          <w:spacing w:val="-2"/>
          <w:sz w:val="24"/>
        </w:rPr>
        <w:t>undermanned;</w:t>
      </w:r>
    </w:p>
    <w:p>
      <w:pPr>
        <w:pStyle w:val="BodyText"/>
        <w:spacing w:before="168"/>
      </w:pPr>
    </w:p>
    <w:p>
      <w:pPr>
        <w:pStyle w:val="ListParagraph"/>
        <w:numPr>
          <w:ilvl w:val="0"/>
          <w:numId w:val="13"/>
        </w:numPr>
        <w:tabs>
          <w:tab w:pos="400" w:val="left" w:leader="none"/>
        </w:tabs>
        <w:spacing w:line="240" w:lineRule="auto" w:before="0" w:after="0"/>
        <w:ind w:left="400" w:right="0" w:hanging="240"/>
        <w:jc w:val="left"/>
        <w:rPr>
          <w:sz w:val="24"/>
        </w:rPr>
      </w:pPr>
      <w:r>
        <w:rPr>
          <w:sz w:val="24"/>
        </w:rPr>
        <w:t>the</w:t>
      </w:r>
      <w:r>
        <w:rPr>
          <w:spacing w:val="-1"/>
          <w:sz w:val="24"/>
        </w:rPr>
        <w:t> </w:t>
      </w:r>
      <w:r>
        <w:rPr>
          <w:sz w:val="24"/>
        </w:rPr>
        <w:t>vessel is overloaded</w:t>
      </w:r>
      <w:r>
        <w:rPr>
          <w:spacing w:val="-1"/>
          <w:sz w:val="24"/>
        </w:rPr>
        <w:t> </w:t>
      </w:r>
      <w:r>
        <w:rPr>
          <w:sz w:val="24"/>
        </w:rPr>
        <w:t>or improperly</w:t>
      </w:r>
      <w:r>
        <w:rPr>
          <w:spacing w:val="-5"/>
          <w:sz w:val="24"/>
        </w:rPr>
        <w:t> </w:t>
      </w:r>
      <w:r>
        <w:rPr>
          <w:sz w:val="24"/>
        </w:rPr>
        <w:t>loaded; </w:t>
      </w:r>
      <w:r>
        <w:rPr>
          <w:spacing w:val="-5"/>
          <w:sz w:val="24"/>
        </w:rPr>
        <w:t>or</w:t>
      </w:r>
    </w:p>
    <w:p>
      <w:pPr>
        <w:pStyle w:val="BodyText"/>
      </w:pPr>
    </w:p>
    <w:p>
      <w:pPr>
        <w:pStyle w:val="ListParagraph"/>
        <w:numPr>
          <w:ilvl w:val="0"/>
          <w:numId w:val="13"/>
        </w:numPr>
        <w:tabs>
          <w:tab w:pos="385" w:val="left" w:leader="none"/>
        </w:tabs>
        <w:spacing w:line="240" w:lineRule="auto" w:before="0" w:after="0"/>
        <w:ind w:left="385" w:right="0" w:hanging="225"/>
        <w:jc w:val="left"/>
        <w:rPr>
          <w:sz w:val="24"/>
        </w:rPr>
      </w:pPr>
      <w:r>
        <w:rPr>
          <w:sz w:val="24"/>
        </w:rPr>
        <w:t>the vessel contravenes</w:t>
      </w:r>
      <w:r>
        <w:rPr>
          <w:spacing w:val="2"/>
          <w:sz w:val="24"/>
        </w:rPr>
        <w:t> </w:t>
      </w:r>
      <w:r>
        <w:rPr>
          <w:sz w:val="24"/>
        </w:rPr>
        <w:t>safety</w:t>
      </w:r>
      <w:r>
        <w:rPr>
          <w:spacing w:val="-5"/>
          <w:sz w:val="24"/>
        </w:rPr>
        <w:t> </w:t>
      </w:r>
      <w:r>
        <w:rPr>
          <w:spacing w:val="-2"/>
          <w:sz w:val="24"/>
        </w:rPr>
        <w:t>standards</w:t>
      </w:r>
      <w:r>
        <w:rPr>
          <w:spacing w:val="-2"/>
          <w:sz w:val="24"/>
          <w:vertAlign w:val="superscript"/>
        </w:rPr>
        <w:t>57</w:t>
      </w:r>
      <w:r>
        <w:rPr>
          <w:spacing w:val="-2"/>
          <w:sz w:val="24"/>
          <w:vertAlign w:val="baseline"/>
        </w:rPr>
        <w:t>.</w:t>
      </w:r>
    </w:p>
    <w:p>
      <w:pPr>
        <w:pStyle w:val="BodyText"/>
        <w:rPr>
          <w:sz w:val="20"/>
        </w:rPr>
      </w:pPr>
    </w:p>
    <w:p>
      <w:pPr>
        <w:pStyle w:val="BodyText"/>
        <w:rPr>
          <w:sz w:val="20"/>
        </w:rPr>
      </w:pPr>
    </w:p>
    <w:p>
      <w:pPr>
        <w:pStyle w:val="BodyText"/>
        <w:spacing w:before="228"/>
        <w:rPr>
          <w:sz w:val="20"/>
        </w:rPr>
      </w:pPr>
      <w:r>
        <w:rPr/>
        <mc:AlternateContent>
          <mc:Choice Requires="wps">
            <w:drawing>
              <wp:anchor distT="0" distB="0" distL="0" distR="0" allowOverlap="1" layoutInCell="1" locked="0" behindDoc="1" simplePos="0" relativeHeight="487607296">
                <wp:simplePos x="0" y="0"/>
                <wp:positionH relativeFrom="page">
                  <wp:posOffset>914704</wp:posOffset>
                </wp:positionH>
                <wp:positionV relativeFrom="paragraph">
                  <wp:posOffset>306592</wp:posOffset>
                </wp:positionV>
                <wp:extent cx="1829435" cy="9525"/>
                <wp:effectExtent l="0" t="0" r="0" b="0"/>
                <wp:wrapTopAndBottom/>
                <wp:docPr id="51" name="Graphic 51"/>
                <wp:cNvGraphicFramePr>
                  <a:graphicFrameLocks/>
                </wp:cNvGraphicFramePr>
                <a:graphic>
                  <a:graphicData uri="http://schemas.microsoft.com/office/word/2010/wordprocessingShape">
                    <wps:wsp>
                      <wps:cNvPr id="51" name="Graphic 51"/>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4.141142pt;width:144.020pt;height:.72003pt;mso-position-horizontal-relative:page;mso-position-vertical-relative:paragraph;z-index:-15709184;mso-wrap-distance-left:0;mso-wrap-distance-right:0" id="docshape47" filled="true" fillcolor="#000000" stroked="false">
                <v:fill type="solid"/>
                <w10:wrap type="topAndBottom"/>
              </v:rect>
            </w:pict>
          </mc:Fallback>
        </mc:AlternateContent>
      </w:r>
    </w:p>
    <w:p>
      <w:pPr>
        <w:tabs>
          <w:tab w:pos="767" w:val="left" w:leader="none"/>
          <w:tab w:pos="2110" w:val="left" w:leader="none"/>
          <w:tab w:pos="2784" w:val="left" w:leader="none"/>
          <w:tab w:pos="4216" w:val="left" w:leader="none"/>
          <w:tab w:pos="5458" w:val="left" w:leader="none"/>
          <w:tab w:pos="6509" w:val="left" w:leader="none"/>
          <w:tab w:pos="7864" w:val="left" w:leader="none"/>
          <w:tab w:pos="8552" w:val="left" w:leader="none"/>
        </w:tabs>
        <w:spacing w:before="102"/>
        <w:ind w:left="160" w:right="678" w:firstLine="0"/>
        <w:jc w:val="both"/>
        <w:rPr>
          <w:rFonts w:ascii="Calibri"/>
          <w:sz w:val="20"/>
        </w:rPr>
      </w:pPr>
      <w:r>
        <w:rPr>
          <w:rFonts w:ascii="Calibri"/>
          <w:spacing w:val="-6"/>
          <w:sz w:val="20"/>
          <w:vertAlign w:val="superscript"/>
        </w:rPr>
        <w:t>57</w:t>
      </w:r>
      <w:r>
        <w:rPr>
          <w:rFonts w:ascii="Calibri"/>
          <w:sz w:val="20"/>
          <w:vertAlign w:val="baseline"/>
        </w:rPr>
        <w:tab/>
      </w:r>
      <w:r>
        <w:rPr>
          <w:rFonts w:ascii="Calibri"/>
          <w:spacing w:val="-2"/>
          <w:sz w:val="20"/>
          <w:vertAlign w:val="baseline"/>
        </w:rPr>
        <w:t>Akagbogu</w:t>
      </w:r>
      <w:r>
        <w:rPr>
          <w:rFonts w:ascii="Calibri"/>
          <w:sz w:val="20"/>
          <w:vertAlign w:val="baseline"/>
        </w:rPr>
        <w:tab/>
      </w:r>
      <w:r>
        <w:rPr>
          <w:rFonts w:ascii="Calibri"/>
          <w:spacing w:val="-10"/>
          <w:sz w:val="20"/>
          <w:vertAlign w:val="baseline"/>
        </w:rPr>
        <w:t>&amp;</w:t>
      </w:r>
      <w:r>
        <w:rPr>
          <w:rFonts w:ascii="Calibri"/>
          <w:sz w:val="20"/>
          <w:vertAlign w:val="baseline"/>
        </w:rPr>
        <w:tab/>
      </w:r>
      <w:r>
        <w:rPr>
          <w:rFonts w:ascii="Calibri"/>
          <w:spacing w:val="-2"/>
          <w:sz w:val="20"/>
          <w:vertAlign w:val="baseline"/>
        </w:rPr>
        <w:t>Associates,</w:t>
      </w:r>
      <w:r>
        <w:rPr>
          <w:rFonts w:ascii="Calibri"/>
          <w:sz w:val="20"/>
          <w:vertAlign w:val="baseline"/>
        </w:rPr>
        <w:tab/>
      </w:r>
      <w:r>
        <w:rPr>
          <w:rFonts w:ascii="Calibri"/>
          <w:spacing w:val="-2"/>
          <w:sz w:val="20"/>
          <w:vertAlign w:val="baseline"/>
        </w:rPr>
        <w:t>Avoiding</w:t>
      </w:r>
      <w:r>
        <w:rPr>
          <w:rFonts w:ascii="Calibri"/>
          <w:sz w:val="20"/>
          <w:vertAlign w:val="baseline"/>
        </w:rPr>
        <w:tab/>
      </w:r>
      <w:r>
        <w:rPr>
          <w:rFonts w:ascii="Calibri"/>
          <w:spacing w:val="-2"/>
          <w:sz w:val="20"/>
          <w:vertAlign w:val="baseline"/>
        </w:rPr>
        <w:t>Vessel</w:t>
      </w:r>
      <w:r>
        <w:rPr>
          <w:rFonts w:ascii="Calibri"/>
          <w:sz w:val="20"/>
          <w:vertAlign w:val="baseline"/>
        </w:rPr>
        <w:tab/>
      </w:r>
      <w:r>
        <w:rPr>
          <w:rFonts w:ascii="Calibri"/>
          <w:spacing w:val="-2"/>
          <w:sz w:val="20"/>
          <w:vertAlign w:val="baseline"/>
        </w:rPr>
        <w:t>Detention</w:t>
      </w:r>
      <w:r>
        <w:rPr>
          <w:rFonts w:ascii="Calibri"/>
          <w:sz w:val="20"/>
          <w:vertAlign w:val="baseline"/>
        </w:rPr>
        <w:tab/>
      </w:r>
      <w:r>
        <w:rPr>
          <w:rFonts w:ascii="Calibri"/>
          <w:spacing w:val="-6"/>
          <w:sz w:val="20"/>
          <w:vertAlign w:val="baseline"/>
        </w:rPr>
        <w:t>in</w:t>
      </w:r>
      <w:r>
        <w:rPr>
          <w:rFonts w:ascii="Calibri"/>
          <w:sz w:val="20"/>
          <w:vertAlign w:val="baseline"/>
        </w:rPr>
        <w:tab/>
      </w:r>
      <w:r>
        <w:rPr>
          <w:rFonts w:ascii="Calibri"/>
          <w:spacing w:val="-2"/>
          <w:sz w:val="20"/>
          <w:vertAlign w:val="baseline"/>
        </w:rPr>
        <w:t>Nigeria. </w:t>
      </w:r>
      <w:hyperlink r:id="rId28">
        <w:r>
          <w:rPr>
            <w:rFonts w:ascii="Calibri"/>
            <w:sz w:val="20"/>
            <w:u w:val="single"/>
            <w:vertAlign w:val="baseline"/>
          </w:rPr>
          <w:t>https://www.lexology.com/library/detail.aspx?g=546888cd-c5ad-426f-aafe-f9468a4be9b4</w:t>
        </w:r>
        <w:r>
          <w:rPr>
            <w:rFonts w:ascii="Calibri"/>
            <w:sz w:val="20"/>
            <w:vertAlign w:val="baseline"/>
          </w:rPr>
          <w:t>.</w:t>
        </w:r>
      </w:hyperlink>
      <w:r>
        <w:rPr>
          <w:rFonts w:ascii="Calibri"/>
          <w:spacing w:val="-2"/>
          <w:sz w:val="20"/>
          <w:vertAlign w:val="baseline"/>
        </w:rPr>
        <w:t> </w:t>
      </w:r>
      <w:r>
        <w:rPr>
          <w:rFonts w:ascii="Calibri"/>
          <w:sz w:val="20"/>
          <w:vertAlign w:val="baseline"/>
        </w:rPr>
        <w:t>Accessed</w:t>
      </w:r>
      <w:r>
        <w:rPr>
          <w:rFonts w:ascii="Calibri"/>
          <w:spacing w:val="-2"/>
          <w:sz w:val="20"/>
          <w:vertAlign w:val="baseline"/>
        </w:rPr>
        <w:t> </w:t>
      </w:r>
      <w:r>
        <w:rPr>
          <w:rFonts w:ascii="Calibri"/>
          <w:sz w:val="20"/>
          <w:vertAlign w:val="baseline"/>
        </w:rPr>
        <w:t>21/08/18 at 11:05pm.</w:t>
      </w:r>
    </w:p>
    <w:p>
      <w:pPr>
        <w:spacing w:after="0"/>
        <w:jc w:val="both"/>
        <w:rPr>
          <w:rFonts w:ascii="Calibri"/>
          <w:sz w:val="20"/>
        </w:rPr>
        <w:sectPr>
          <w:pgSz w:w="11910" w:h="16840"/>
          <w:pgMar w:header="0" w:footer="1002" w:top="1340" w:bottom="1200" w:left="1280" w:right="760"/>
        </w:sectPr>
      </w:pPr>
    </w:p>
    <w:p>
      <w:pPr>
        <w:pStyle w:val="BodyText"/>
        <w:spacing w:line="480" w:lineRule="auto" w:before="74"/>
        <w:ind w:left="160" w:right="675"/>
        <w:jc w:val="both"/>
      </w:pPr>
      <w:r>
        <w:rPr/>
        <w:t>Subsidiary legislations were made especially to govern the inland water ways which were largely</w:t>
      </w:r>
      <w:r>
        <w:rPr>
          <w:spacing w:val="-9"/>
        </w:rPr>
        <w:t> </w:t>
      </w:r>
      <w:r>
        <w:rPr/>
        <w:t>drawn</w:t>
      </w:r>
      <w:r>
        <w:rPr>
          <w:spacing w:val="-2"/>
        </w:rPr>
        <w:t> </w:t>
      </w:r>
      <w:r>
        <w:rPr/>
        <w:t>from International</w:t>
      </w:r>
      <w:r>
        <w:rPr>
          <w:spacing w:val="-1"/>
        </w:rPr>
        <w:t> </w:t>
      </w:r>
      <w:r>
        <w:rPr/>
        <w:t>Regulation</w:t>
      </w:r>
      <w:r>
        <w:rPr>
          <w:spacing w:val="-1"/>
        </w:rPr>
        <w:t> </w:t>
      </w:r>
      <w:r>
        <w:rPr/>
        <w:t>and</w:t>
      </w:r>
      <w:r>
        <w:rPr>
          <w:spacing w:val="-1"/>
        </w:rPr>
        <w:t> </w:t>
      </w:r>
      <w:r>
        <w:rPr/>
        <w:t>was</w:t>
      </w:r>
      <w:r>
        <w:rPr>
          <w:spacing w:val="-1"/>
        </w:rPr>
        <w:t> </w:t>
      </w:r>
      <w:r>
        <w:rPr/>
        <w:t>adopted</w:t>
      </w:r>
      <w:r>
        <w:rPr>
          <w:spacing w:val="-2"/>
        </w:rPr>
        <w:t> </w:t>
      </w:r>
      <w:r>
        <w:rPr/>
        <w:t>to</w:t>
      </w:r>
      <w:r>
        <w:rPr>
          <w:spacing w:val="-1"/>
        </w:rPr>
        <w:t> </w:t>
      </w:r>
      <w:r>
        <w:rPr/>
        <w:t>suit</w:t>
      </w:r>
      <w:r>
        <w:rPr>
          <w:spacing w:val="-3"/>
        </w:rPr>
        <w:t> </w:t>
      </w:r>
      <w:r>
        <w:rPr/>
        <w:t>local</w:t>
      </w:r>
      <w:r>
        <w:rPr>
          <w:spacing w:val="-3"/>
        </w:rPr>
        <w:t> </w:t>
      </w:r>
      <w:r>
        <w:rPr/>
        <w:t>circumstances</w:t>
      </w:r>
      <w:r>
        <w:rPr>
          <w:spacing w:val="-1"/>
        </w:rPr>
        <w:t> </w:t>
      </w:r>
      <w:r>
        <w:rPr/>
        <w:t>such as The Merchant Shipping (Navigation of Inland Water Regulation 1993) also in terms of navigation we had the Merchant Shipping (Navigation Warning) Rules 1967.</w:t>
      </w:r>
    </w:p>
    <w:p>
      <w:pPr>
        <w:pStyle w:val="BodyText"/>
        <w:spacing w:before="204"/>
      </w:pPr>
    </w:p>
    <w:p>
      <w:pPr>
        <w:pStyle w:val="ListParagraph"/>
        <w:numPr>
          <w:ilvl w:val="2"/>
          <w:numId w:val="9"/>
        </w:numPr>
        <w:tabs>
          <w:tab w:pos="700" w:val="left" w:leader="none"/>
        </w:tabs>
        <w:spacing w:line="240" w:lineRule="auto" w:before="0" w:after="0"/>
        <w:ind w:left="700" w:right="0" w:hanging="540"/>
        <w:jc w:val="left"/>
        <w:rPr>
          <w:sz w:val="24"/>
        </w:rPr>
      </w:pPr>
      <w:bookmarkStart w:name="_bookmark27" w:id="29"/>
      <w:bookmarkEnd w:id="29"/>
      <w:r>
        <w:rPr/>
      </w:r>
      <w:r>
        <w:rPr>
          <w:sz w:val="24"/>
        </w:rPr>
        <w:t>United</w:t>
      </w:r>
      <w:r>
        <w:rPr>
          <w:spacing w:val="-3"/>
          <w:sz w:val="24"/>
        </w:rPr>
        <w:t> </w:t>
      </w:r>
      <w:r>
        <w:rPr>
          <w:sz w:val="24"/>
        </w:rPr>
        <w:t>Nations</w:t>
      </w:r>
      <w:r>
        <w:rPr>
          <w:spacing w:val="-1"/>
          <w:sz w:val="24"/>
        </w:rPr>
        <w:t> </w:t>
      </w:r>
      <w:r>
        <w:rPr>
          <w:sz w:val="24"/>
        </w:rPr>
        <w:t>Convention</w:t>
      </w:r>
      <w:r>
        <w:rPr>
          <w:spacing w:val="-1"/>
          <w:sz w:val="24"/>
        </w:rPr>
        <w:t> </w:t>
      </w:r>
      <w:r>
        <w:rPr>
          <w:sz w:val="24"/>
        </w:rPr>
        <w:t>on the Law</w:t>
      </w:r>
      <w:r>
        <w:rPr>
          <w:spacing w:val="-1"/>
          <w:sz w:val="24"/>
        </w:rPr>
        <w:t> </w:t>
      </w:r>
      <w:r>
        <w:rPr>
          <w:sz w:val="24"/>
        </w:rPr>
        <w:t>of</w:t>
      </w:r>
      <w:r>
        <w:rPr>
          <w:spacing w:val="-2"/>
          <w:sz w:val="24"/>
        </w:rPr>
        <w:t> </w:t>
      </w:r>
      <w:r>
        <w:rPr>
          <w:sz w:val="24"/>
        </w:rPr>
        <w:t>the</w:t>
      </w:r>
      <w:r>
        <w:rPr>
          <w:spacing w:val="-2"/>
          <w:sz w:val="24"/>
        </w:rPr>
        <w:t> </w:t>
      </w:r>
      <w:r>
        <w:rPr>
          <w:sz w:val="24"/>
        </w:rPr>
        <w:t>Sea</w:t>
      </w:r>
      <w:r>
        <w:rPr>
          <w:spacing w:val="-1"/>
          <w:sz w:val="24"/>
        </w:rPr>
        <w:t> </w:t>
      </w:r>
      <w:r>
        <w:rPr>
          <w:spacing w:val="-2"/>
          <w:sz w:val="24"/>
        </w:rPr>
        <w:t>(UNCLOS)</w:t>
      </w:r>
    </w:p>
    <w:p>
      <w:pPr>
        <w:pStyle w:val="BodyText"/>
      </w:pPr>
    </w:p>
    <w:p>
      <w:pPr>
        <w:pStyle w:val="BodyText"/>
        <w:spacing w:line="480" w:lineRule="auto"/>
        <w:ind w:left="160" w:right="673"/>
        <w:jc w:val="both"/>
      </w:pPr>
      <w:r>
        <w:rPr/>
        <w:t>The</w:t>
      </w:r>
      <w:r>
        <w:rPr>
          <w:spacing w:val="-4"/>
        </w:rPr>
        <w:t> </w:t>
      </w:r>
      <w:r>
        <w:rPr/>
        <w:t>United Nations Convention on the Law of the Sea (UNCLOS) also called the Law of the Sea Convention</w:t>
      </w:r>
      <w:r>
        <w:rPr>
          <w:spacing w:val="-1"/>
        </w:rPr>
        <w:t> </w:t>
      </w:r>
      <w:r>
        <w:rPr/>
        <w:t>or the Law of the Sea treaty is the international agreement that resulted from the third United Nations Conference on the Law of the Sea (UNCLOS III), which took place between</w:t>
      </w:r>
      <w:r>
        <w:rPr>
          <w:spacing w:val="80"/>
        </w:rPr>
        <w:t> </w:t>
      </w:r>
      <w:r>
        <w:rPr/>
        <w:t>1973</w:t>
      </w:r>
      <w:r>
        <w:rPr>
          <w:spacing w:val="80"/>
        </w:rPr>
        <w:t> </w:t>
      </w:r>
      <w:r>
        <w:rPr/>
        <w:t>and</w:t>
      </w:r>
      <w:r>
        <w:rPr>
          <w:spacing w:val="80"/>
        </w:rPr>
        <w:t> </w:t>
      </w:r>
      <w:r>
        <w:rPr/>
        <w:t>1982.</w:t>
      </w:r>
      <w:r>
        <w:rPr>
          <w:spacing w:val="80"/>
        </w:rPr>
        <w:t> </w:t>
      </w:r>
      <w:r>
        <w:rPr/>
        <w:t>UNCLOS,</w:t>
      </w:r>
      <w:r>
        <w:rPr>
          <w:spacing w:val="80"/>
        </w:rPr>
        <w:t> </w:t>
      </w:r>
      <w:r>
        <w:rPr/>
        <w:t>came</w:t>
      </w:r>
      <w:r>
        <w:rPr>
          <w:spacing w:val="80"/>
        </w:rPr>
        <w:t> </w:t>
      </w:r>
      <w:r>
        <w:rPr/>
        <w:t>into</w:t>
      </w:r>
      <w:r>
        <w:rPr>
          <w:spacing w:val="80"/>
        </w:rPr>
        <w:t> </w:t>
      </w:r>
      <w:r>
        <w:rPr/>
        <w:t>operation</w:t>
      </w:r>
      <w:r>
        <w:rPr>
          <w:spacing w:val="80"/>
        </w:rPr>
        <w:t> </w:t>
      </w:r>
      <w:r>
        <w:rPr/>
        <w:t>and</w:t>
      </w:r>
      <w:r>
        <w:rPr>
          <w:spacing w:val="80"/>
        </w:rPr>
        <w:t> </w:t>
      </w:r>
      <w:r>
        <w:rPr/>
        <w:t>became</w:t>
      </w:r>
      <w:r>
        <w:rPr>
          <w:spacing w:val="80"/>
        </w:rPr>
        <w:t> </w:t>
      </w:r>
      <w:r>
        <w:rPr/>
        <w:t>effective</w:t>
      </w:r>
      <w:r>
        <w:rPr>
          <w:spacing w:val="80"/>
        </w:rPr>
        <w:t> </w:t>
      </w:r>
      <w:r>
        <w:rPr/>
        <w:t>from 16</w:t>
      </w:r>
      <w:r>
        <w:rPr>
          <w:vertAlign w:val="superscript"/>
        </w:rPr>
        <w:t>th</w:t>
      </w:r>
      <w:r>
        <w:rPr>
          <w:spacing w:val="-2"/>
          <w:vertAlign w:val="baseline"/>
        </w:rPr>
        <w:t> </w:t>
      </w:r>
      <w:r>
        <w:rPr>
          <w:vertAlign w:val="baseline"/>
        </w:rPr>
        <w:t>November 1982</w:t>
      </w:r>
      <w:r>
        <w:rPr>
          <w:vertAlign w:val="superscript"/>
        </w:rPr>
        <w:t>58</w:t>
      </w:r>
      <w:r>
        <w:rPr>
          <w:rFonts w:ascii="Arial MT"/>
          <w:sz w:val="22"/>
          <w:vertAlign w:val="baseline"/>
        </w:rPr>
        <w:t>. </w:t>
      </w:r>
      <w:r>
        <w:rPr>
          <w:vertAlign w:val="baseline"/>
        </w:rPr>
        <w:t>The Law of the Sea Convention defines the rights and responsibilities of nations with respect to their use of the world's oceans, establishing guidelines for businesses,</w:t>
      </w:r>
      <w:r>
        <w:rPr>
          <w:spacing w:val="40"/>
          <w:vertAlign w:val="baseline"/>
        </w:rPr>
        <w:t> </w:t>
      </w:r>
      <w:r>
        <w:rPr>
          <w:vertAlign w:val="baseline"/>
        </w:rPr>
        <w:t>the</w:t>
      </w:r>
      <w:r>
        <w:rPr>
          <w:spacing w:val="40"/>
          <w:vertAlign w:val="baseline"/>
        </w:rPr>
        <w:t> </w:t>
      </w:r>
      <w:r>
        <w:rPr>
          <w:vertAlign w:val="baseline"/>
        </w:rPr>
        <w:t>protection</w:t>
      </w:r>
      <w:r>
        <w:rPr>
          <w:spacing w:val="40"/>
          <w:vertAlign w:val="baseline"/>
        </w:rPr>
        <w:t> </w:t>
      </w:r>
      <w:r>
        <w:rPr>
          <w:vertAlign w:val="baseline"/>
        </w:rPr>
        <w:t>of</w:t>
      </w:r>
      <w:r>
        <w:rPr>
          <w:spacing w:val="40"/>
          <w:vertAlign w:val="baseline"/>
        </w:rPr>
        <w:t> </w:t>
      </w:r>
      <w:r>
        <w:rPr>
          <w:vertAlign w:val="baseline"/>
        </w:rPr>
        <w:t>the</w:t>
      </w:r>
      <w:r>
        <w:rPr>
          <w:spacing w:val="40"/>
          <w:vertAlign w:val="baseline"/>
        </w:rPr>
        <w:t> </w:t>
      </w:r>
      <w:r>
        <w:rPr>
          <w:vertAlign w:val="baseline"/>
        </w:rPr>
        <w:t>maritime</w:t>
      </w:r>
      <w:r>
        <w:rPr>
          <w:spacing w:val="40"/>
          <w:vertAlign w:val="baseline"/>
        </w:rPr>
        <w:t> </w:t>
      </w:r>
      <w:r>
        <w:rPr>
          <w:vertAlign w:val="baseline"/>
        </w:rPr>
        <w:t>environment </w:t>
      </w:r>
      <w:r>
        <w:rPr>
          <w:vertAlign w:val="superscript"/>
        </w:rPr>
        <w:t>59</w:t>
      </w:r>
      <w:r>
        <w:rPr>
          <w:vertAlign w:val="baseline"/>
        </w:rPr>
        <w:t> ,</w:t>
      </w:r>
      <w:r>
        <w:rPr>
          <w:spacing w:val="40"/>
          <w:vertAlign w:val="baseline"/>
        </w:rPr>
        <w:t> </w:t>
      </w:r>
      <w:r>
        <w:rPr>
          <w:vertAlign w:val="baseline"/>
        </w:rPr>
        <w:t>and</w:t>
      </w:r>
      <w:r>
        <w:rPr>
          <w:spacing w:val="40"/>
          <w:vertAlign w:val="baseline"/>
        </w:rPr>
        <w:t> </w:t>
      </w:r>
      <w:r>
        <w:rPr>
          <w:vertAlign w:val="baseline"/>
        </w:rPr>
        <w:t>the</w:t>
      </w:r>
      <w:r>
        <w:rPr>
          <w:spacing w:val="40"/>
          <w:vertAlign w:val="baseline"/>
        </w:rPr>
        <w:t> </w:t>
      </w:r>
      <w:r>
        <w:rPr>
          <w:vertAlign w:val="baseline"/>
        </w:rPr>
        <w:t>management</w:t>
      </w:r>
      <w:r>
        <w:rPr>
          <w:spacing w:val="40"/>
          <w:vertAlign w:val="baseline"/>
        </w:rPr>
        <w:t> </w:t>
      </w:r>
      <w:r>
        <w:rPr>
          <w:vertAlign w:val="baseline"/>
        </w:rPr>
        <w:t>of</w:t>
      </w:r>
      <w:r>
        <w:rPr>
          <w:spacing w:val="40"/>
          <w:vertAlign w:val="baseline"/>
        </w:rPr>
        <w:t> </w:t>
      </w:r>
      <w:r>
        <w:rPr>
          <w:vertAlign w:val="baseline"/>
        </w:rPr>
        <w:t>marine</w:t>
      </w:r>
      <w:r>
        <w:rPr>
          <w:spacing w:val="-2"/>
          <w:vertAlign w:val="baseline"/>
        </w:rPr>
        <w:t> </w:t>
      </w:r>
      <w:r>
        <w:rPr>
          <w:vertAlign w:val="baseline"/>
        </w:rPr>
        <w:t>natural resources</w:t>
      </w:r>
      <w:r>
        <w:rPr>
          <w:vertAlign w:val="superscript"/>
        </w:rPr>
        <w:t>60</w:t>
      </w:r>
      <w:r>
        <w:rPr>
          <w:rFonts w:ascii="Arial MT"/>
          <w:sz w:val="32"/>
          <w:vertAlign w:val="baseline"/>
        </w:rPr>
        <w:t>. </w:t>
      </w:r>
      <w:r>
        <w:rPr>
          <w:vertAlign w:val="baseline"/>
        </w:rPr>
        <w:t>There are 17 parts, 320 articles and nine annexes to UNCLOS</w:t>
      </w:r>
      <w:r>
        <w:rPr>
          <w:rFonts w:ascii="Arial MT"/>
          <w:sz w:val="32"/>
          <w:vertAlign w:val="baseline"/>
        </w:rPr>
        <w:t>. </w:t>
      </w:r>
      <w:r>
        <w:rPr>
          <w:vertAlign w:val="baseline"/>
        </w:rPr>
        <w:t>The convention introduced a number of provisions. The most significant issues covered were setting limits, navigation, archipelagic status and transit regimes</w:t>
      </w:r>
      <w:r>
        <w:rPr>
          <w:vertAlign w:val="superscript"/>
        </w:rPr>
        <w:t>61</w:t>
      </w:r>
      <w:r>
        <w:rPr>
          <w:vertAlign w:val="baseline"/>
        </w:rPr>
        <w:t>, exclusive economic zones (EEZs)</w:t>
      </w:r>
      <w:r>
        <w:rPr>
          <w:spacing w:val="-15"/>
          <w:vertAlign w:val="baseline"/>
        </w:rPr>
        <w:t> </w:t>
      </w:r>
      <w:r>
        <w:rPr>
          <w:vertAlign w:val="superscript"/>
        </w:rPr>
        <w:t>62</w:t>
      </w:r>
      <w:r>
        <w:rPr>
          <w:spacing w:val="-15"/>
          <w:vertAlign w:val="baseline"/>
        </w:rPr>
        <w:t> </w:t>
      </w:r>
      <w:r>
        <w:rPr>
          <w:vertAlign w:val="baseline"/>
        </w:rPr>
        <w:t>, continental shelf jurisdiction</w:t>
      </w:r>
      <w:r>
        <w:rPr>
          <w:spacing w:val="-15"/>
          <w:vertAlign w:val="baseline"/>
        </w:rPr>
        <w:t> </w:t>
      </w:r>
      <w:r>
        <w:rPr>
          <w:vertAlign w:val="superscript"/>
        </w:rPr>
        <w:t>63</w:t>
      </w:r>
      <w:r>
        <w:rPr>
          <w:spacing w:val="-15"/>
          <w:vertAlign w:val="baseline"/>
        </w:rPr>
        <w:t> </w:t>
      </w:r>
      <w:r>
        <w:rPr>
          <w:vertAlign w:val="baseline"/>
        </w:rPr>
        <w:t>, deep seabed mining, the exploitation regime, protection of the marine environment, scientific research, and settlement of disputes. The convention set the limit of various areas, measured from a carefully defined baseline. (Normally,</w:t>
      </w:r>
      <w:r>
        <w:rPr>
          <w:spacing w:val="59"/>
          <w:vertAlign w:val="baseline"/>
        </w:rPr>
        <w:t> </w:t>
      </w:r>
      <w:r>
        <w:rPr>
          <w:vertAlign w:val="baseline"/>
        </w:rPr>
        <w:t>a</w:t>
      </w:r>
      <w:r>
        <w:rPr>
          <w:spacing w:val="61"/>
          <w:vertAlign w:val="baseline"/>
        </w:rPr>
        <w:t> </w:t>
      </w:r>
      <w:r>
        <w:rPr>
          <w:vertAlign w:val="baseline"/>
        </w:rPr>
        <w:t>sea</w:t>
      </w:r>
      <w:r>
        <w:rPr>
          <w:spacing w:val="61"/>
          <w:vertAlign w:val="baseline"/>
        </w:rPr>
        <w:t> </w:t>
      </w:r>
      <w:r>
        <w:rPr>
          <w:vertAlign w:val="baseline"/>
        </w:rPr>
        <w:t>baseline</w:t>
      </w:r>
      <w:r>
        <w:rPr>
          <w:spacing w:val="61"/>
          <w:vertAlign w:val="baseline"/>
        </w:rPr>
        <w:t> </w:t>
      </w:r>
      <w:r>
        <w:rPr>
          <w:vertAlign w:val="baseline"/>
        </w:rPr>
        <w:t>follows</w:t>
      </w:r>
      <w:r>
        <w:rPr>
          <w:spacing w:val="61"/>
          <w:vertAlign w:val="baseline"/>
        </w:rPr>
        <w:t> </w:t>
      </w:r>
      <w:r>
        <w:rPr>
          <w:vertAlign w:val="baseline"/>
        </w:rPr>
        <w:t>the</w:t>
      </w:r>
      <w:r>
        <w:rPr>
          <w:spacing w:val="61"/>
          <w:vertAlign w:val="baseline"/>
        </w:rPr>
        <w:t> </w:t>
      </w:r>
      <w:r>
        <w:rPr>
          <w:vertAlign w:val="baseline"/>
        </w:rPr>
        <w:t>low-water</w:t>
      </w:r>
      <w:r>
        <w:rPr>
          <w:spacing w:val="61"/>
          <w:vertAlign w:val="baseline"/>
        </w:rPr>
        <w:t> </w:t>
      </w:r>
      <w:r>
        <w:rPr>
          <w:vertAlign w:val="baseline"/>
        </w:rPr>
        <w:t>line,</w:t>
      </w:r>
      <w:r>
        <w:rPr>
          <w:spacing w:val="62"/>
          <w:vertAlign w:val="baseline"/>
        </w:rPr>
        <w:t> </w:t>
      </w:r>
      <w:r>
        <w:rPr>
          <w:vertAlign w:val="baseline"/>
        </w:rPr>
        <w:t>but</w:t>
      </w:r>
      <w:r>
        <w:rPr>
          <w:spacing w:val="61"/>
          <w:vertAlign w:val="baseline"/>
        </w:rPr>
        <w:t> </w:t>
      </w:r>
      <w:r>
        <w:rPr>
          <w:vertAlign w:val="baseline"/>
        </w:rPr>
        <w:t>when</w:t>
      </w:r>
      <w:r>
        <w:rPr>
          <w:spacing w:val="62"/>
          <w:vertAlign w:val="baseline"/>
        </w:rPr>
        <w:t> </w:t>
      </w:r>
      <w:r>
        <w:rPr>
          <w:vertAlign w:val="baseline"/>
        </w:rPr>
        <w:t>the</w:t>
      </w:r>
      <w:r>
        <w:rPr>
          <w:spacing w:val="61"/>
          <w:vertAlign w:val="baseline"/>
        </w:rPr>
        <w:t> </w:t>
      </w:r>
      <w:r>
        <w:rPr>
          <w:vertAlign w:val="baseline"/>
        </w:rPr>
        <w:t>coastline</w:t>
      </w:r>
      <w:r>
        <w:rPr>
          <w:spacing w:val="61"/>
          <w:vertAlign w:val="baseline"/>
        </w:rPr>
        <w:t> </w:t>
      </w:r>
      <w:r>
        <w:rPr>
          <w:vertAlign w:val="baseline"/>
        </w:rPr>
        <w:t>is</w:t>
      </w:r>
      <w:r>
        <w:rPr>
          <w:spacing w:val="62"/>
          <w:vertAlign w:val="baseline"/>
        </w:rPr>
        <w:t> </w:t>
      </w:r>
      <w:r>
        <w:rPr>
          <w:spacing w:val="-2"/>
          <w:vertAlign w:val="baseline"/>
        </w:rPr>
        <w:t>deeply</w:t>
      </w:r>
    </w:p>
    <w:p>
      <w:pPr>
        <w:pStyle w:val="BodyText"/>
        <w:spacing w:before="227"/>
        <w:rPr>
          <w:sz w:val="20"/>
        </w:rPr>
      </w:pPr>
      <w:r>
        <w:rPr/>
        <mc:AlternateContent>
          <mc:Choice Requires="wps">
            <w:drawing>
              <wp:anchor distT="0" distB="0" distL="0" distR="0" allowOverlap="1" layoutInCell="1" locked="0" behindDoc="1" simplePos="0" relativeHeight="487607808">
                <wp:simplePos x="0" y="0"/>
                <wp:positionH relativeFrom="page">
                  <wp:posOffset>914704</wp:posOffset>
                </wp:positionH>
                <wp:positionV relativeFrom="paragraph">
                  <wp:posOffset>305897</wp:posOffset>
                </wp:positionV>
                <wp:extent cx="1829435" cy="9525"/>
                <wp:effectExtent l="0" t="0" r="0" b="0"/>
                <wp:wrapTopAndBottom/>
                <wp:docPr id="52" name="Graphic 52"/>
                <wp:cNvGraphicFramePr>
                  <a:graphicFrameLocks/>
                </wp:cNvGraphicFramePr>
                <a:graphic>
                  <a:graphicData uri="http://schemas.microsoft.com/office/word/2010/wordprocessingShape">
                    <wps:wsp>
                      <wps:cNvPr id="52" name="Graphic 52"/>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4.086454pt;width:144.020pt;height:.72003pt;mso-position-horizontal-relative:page;mso-position-vertical-relative:paragraph;z-index:-15708672;mso-wrap-distance-left:0;mso-wrap-distance-right:0" id="docshape48" filled="true" fillcolor="#000000" stroked="false">
                <v:fill type="solid"/>
                <w10:wrap type="topAndBottom"/>
              </v:rect>
            </w:pict>
          </mc:Fallback>
        </mc:AlternateContent>
      </w:r>
    </w:p>
    <w:p>
      <w:pPr>
        <w:spacing w:line="247" w:lineRule="auto" w:before="119"/>
        <w:ind w:left="160" w:right="691" w:firstLine="0"/>
        <w:jc w:val="left"/>
        <w:rPr>
          <w:rFonts w:ascii="Calibri"/>
          <w:sz w:val="20"/>
        </w:rPr>
      </w:pPr>
      <w:r>
        <w:rPr>
          <w:rFonts w:ascii="Calibri"/>
          <w:sz w:val="20"/>
          <w:vertAlign w:val="superscript"/>
        </w:rPr>
        <w:t>58</w:t>
      </w:r>
      <w:r>
        <w:rPr>
          <w:rFonts w:ascii="Calibri"/>
          <w:sz w:val="20"/>
          <w:vertAlign w:val="baseline"/>
        </w:rPr>
        <w:t>Nautical</w:t>
      </w:r>
      <w:r>
        <w:rPr>
          <w:rFonts w:ascii="Calibri"/>
          <w:spacing w:val="-6"/>
          <w:sz w:val="20"/>
          <w:vertAlign w:val="baseline"/>
        </w:rPr>
        <w:t> </w:t>
      </w:r>
      <w:r>
        <w:rPr>
          <w:rFonts w:ascii="Calibri"/>
          <w:sz w:val="20"/>
          <w:vertAlign w:val="baseline"/>
        </w:rPr>
        <w:t>Law:</w:t>
      </w:r>
      <w:r>
        <w:rPr>
          <w:rFonts w:ascii="Calibri"/>
          <w:spacing w:val="-7"/>
          <w:sz w:val="20"/>
          <w:vertAlign w:val="baseline"/>
        </w:rPr>
        <w:t> </w:t>
      </w:r>
      <w:r>
        <w:rPr>
          <w:rFonts w:ascii="Calibri"/>
          <w:sz w:val="20"/>
          <w:vertAlign w:val="baseline"/>
        </w:rPr>
        <w:t>What</w:t>
      </w:r>
      <w:r>
        <w:rPr>
          <w:rFonts w:ascii="Calibri"/>
          <w:spacing w:val="-6"/>
          <w:sz w:val="20"/>
          <w:vertAlign w:val="baseline"/>
        </w:rPr>
        <w:t> </w:t>
      </w:r>
      <w:r>
        <w:rPr>
          <w:rFonts w:ascii="Calibri"/>
          <w:sz w:val="20"/>
          <w:vertAlign w:val="baseline"/>
        </w:rPr>
        <w:t>is</w:t>
      </w:r>
      <w:r>
        <w:rPr>
          <w:rFonts w:ascii="Calibri"/>
          <w:spacing w:val="-7"/>
          <w:sz w:val="20"/>
          <w:vertAlign w:val="baseline"/>
        </w:rPr>
        <w:t> </w:t>
      </w:r>
      <w:r>
        <w:rPr>
          <w:rFonts w:ascii="Calibri"/>
          <w:sz w:val="20"/>
          <w:vertAlign w:val="baseline"/>
        </w:rPr>
        <w:t>UN</w:t>
      </w:r>
      <w:hyperlink r:id="rId29">
        <w:r>
          <w:rPr>
            <w:rFonts w:ascii="Calibri"/>
            <w:sz w:val="20"/>
            <w:u w:val="single"/>
            <w:vertAlign w:val="baseline"/>
          </w:rPr>
          <w:t>https://www.marineinsight.com/maritime-law/nautical-law-what-is-unclos/CLOS</w:t>
        </w:r>
      </w:hyperlink>
      <w:r>
        <w:rPr>
          <w:rFonts w:ascii="Calibri"/>
          <w:sz w:val="20"/>
          <w:vertAlign w:val="baseline"/>
        </w:rPr>
        <w:t>? Accessed</w:t>
      </w:r>
      <w:r>
        <w:rPr>
          <w:rFonts w:ascii="Calibri"/>
          <w:spacing w:val="40"/>
          <w:sz w:val="20"/>
          <w:vertAlign w:val="baseline"/>
        </w:rPr>
        <w:t> </w:t>
      </w:r>
      <w:r>
        <w:rPr>
          <w:rFonts w:ascii="Calibri"/>
          <w:sz w:val="20"/>
          <w:vertAlign w:val="baseline"/>
        </w:rPr>
        <w:t>28/08/18</w:t>
      </w:r>
    </w:p>
    <w:p>
      <w:pPr>
        <w:spacing w:before="232"/>
        <w:ind w:left="160" w:right="0" w:firstLine="0"/>
        <w:jc w:val="left"/>
        <w:rPr>
          <w:rFonts w:ascii="Calibri"/>
          <w:sz w:val="20"/>
        </w:rPr>
      </w:pPr>
      <w:r>
        <w:rPr>
          <w:rFonts w:ascii="Calibri"/>
          <w:sz w:val="20"/>
          <w:vertAlign w:val="superscript"/>
        </w:rPr>
        <w:t>59</w:t>
      </w:r>
      <w:r>
        <w:rPr>
          <w:rFonts w:ascii="Calibri"/>
          <w:sz w:val="20"/>
          <w:vertAlign w:val="baseline"/>
        </w:rPr>
        <w:t>Article</w:t>
      </w:r>
      <w:r>
        <w:rPr>
          <w:rFonts w:ascii="Calibri"/>
          <w:spacing w:val="-7"/>
          <w:sz w:val="20"/>
          <w:vertAlign w:val="baseline"/>
        </w:rPr>
        <w:t> </w:t>
      </w:r>
      <w:r>
        <w:rPr>
          <w:rFonts w:ascii="Calibri"/>
          <w:sz w:val="20"/>
          <w:vertAlign w:val="baseline"/>
        </w:rPr>
        <w:t>145,</w:t>
      </w:r>
      <w:r>
        <w:rPr>
          <w:rFonts w:ascii="Calibri"/>
          <w:spacing w:val="-5"/>
          <w:sz w:val="20"/>
          <w:vertAlign w:val="baseline"/>
        </w:rPr>
        <w:t> </w:t>
      </w:r>
      <w:r>
        <w:rPr>
          <w:rFonts w:ascii="Calibri"/>
          <w:sz w:val="20"/>
          <w:vertAlign w:val="baseline"/>
        </w:rPr>
        <w:t>United</w:t>
      </w:r>
      <w:r>
        <w:rPr>
          <w:rFonts w:ascii="Calibri"/>
          <w:spacing w:val="-5"/>
          <w:sz w:val="20"/>
          <w:vertAlign w:val="baseline"/>
        </w:rPr>
        <w:t> </w:t>
      </w:r>
      <w:r>
        <w:rPr>
          <w:rFonts w:ascii="Calibri"/>
          <w:sz w:val="20"/>
          <w:vertAlign w:val="baseline"/>
        </w:rPr>
        <w:t>Nations</w:t>
      </w:r>
      <w:r>
        <w:rPr>
          <w:rFonts w:ascii="Calibri"/>
          <w:spacing w:val="-7"/>
          <w:sz w:val="20"/>
          <w:vertAlign w:val="baseline"/>
        </w:rPr>
        <w:t> </w:t>
      </w:r>
      <w:r>
        <w:rPr>
          <w:rFonts w:ascii="Calibri"/>
          <w:sz w:val="20"/>
          <w:vertAlign w:val="baseline"/>
        </w:rPr>
        <w:t>Convention</w:t>
      </w:r>
      <w:r>
        <w:rPr>
          <w:rFonts w:ascii="Calibri"/>
          <w:spacing w:val="-2"/>
          <w:sz w:val="20"/>
          <w:vertAlign w:val="baseline"/>
        </w:rPr>
        <w:t> </w:t>
      </w:r>
      <w:r>
        <w:rPr>
          <w:rFonts w:ascii="Calibri"/>
          <w:sz w:val="20"/>
          <w:vertAlign w:val="baseline"/>
        </w:rPr>
        <w:t>on</w:t>
      </w:r>
      <w:r>
        <w:rPr>
          <w:rFonts w:ascii="Calibri"/>
          <w:spacing w:val="-5"/>
          <w:sz w:val="20"/>
          <w:vertAlign w:val="baseline"/>
        </w:rPr>
        <w:t> </w:t>
      </w:r>
      <w:r>
        <w:rPr>
          <w:rFonts w:ascii="Calibri"/>
          <w:sz w:val="20"/>
          <w:vertAlign w:val="baseline"/>
        </w:rPr>
        <w:t>the</w:t>
      </w:r>
      <w:r>
        <w:rPr>
          <w:rFonts w:ascii="Calibri"/>
          <w:spacing w:val="-5"/>
          <w:sz w:val="20"/>
          <w:vertAlign w:val="baseline"/>
        </w:rPr>
        <w:t> </w:t>
      </w:r>
      <w:r>
        <w:rPr>
          <w:rFonts w:ascii="Calibri"/>
          <w:sz w:val="20"/>
          <w:vertAlign w:val="baseline"/>
        </w:rPr>
        <w:t>Law</w:t>
      </w:r>
      <w:r>
        <w:rPr>
          <w:rFonts w:ascii="Calibri"/>
          <w:spacing w:val="-6"/>
          <w:sz w:val="20"/>
          <w:vertAlign w:val="baseline"/>
        </w:rPr>
        <w:t> </w:t>
      </w:r>
      <w:r>
        <w:rPr>
          <w:rFonts w:ascii="Calibri"/>
          <w:sz w:val="20"/>
          <w:vertAlign w:val="baseline"/>
        </w:rPr>
        <w:t>of</w:t>
      </w:r>
      <w:r>
        <w:rPr>
          <w:rFonts w:ascii="Calibri"/>
          <w:spacing w:val="-7"/>
          <w:sz w:val="20"/>
          <w:vertAlign w:val="baseline"/>
        </w:rPr>
        <w:t> </w:t>
      </w:r>
      <w:r>
        <w:rPr>
          <w:rFonts w:ascii="Calibri"/>
          <w:sz w:val="20"/>
          <w:vertAlign w:val="baseline"/>
        </w:rPr>
        <w:t>the</w:t>
      </w:r>
      <w:r>
        <w:rPr>
          <w:rFonts w:ascii="Calibri"/>
          <w:spacing w:val="-6"/>
          <w:sz w:val="20"/>
          <w:vertAlign w:val="baseline"/>
        </w:rPr>
        <w:t> </w:t>
      </w:r>
      <w:r>
        <w:rPr>
          <w:rFonts w:ascii="Calibri"/>
          <w:sz w:val="20"/>
          <w:vertAlign w:val="baseline"/>
        </w:rPr>
        <w:t>Sea</w:t>
      </w:r>
      <w:r>
        <w:rPr>
          <w:rFonts w:ascii="Calibri"/>
          <w:spacing w:val="-5"/>
          <w:sz w:val="20"/>
          <w:vertAlign w:val="baseline"/>
        </w:rPr>
        <w:t> </w:t>
      </w:r>
      <w:r>
        <w:rPr>
          <w:rFonts w:ascii="Calibri"/>
          <w:spacing w:val="-4"/>
          <w:sz w:val="20"/>
          <w:vertAlign w:val="baseline"/>
        </w:rPr>
        <w:t>1982</w:t>
      </w:r>
    </w:p>
    <w:p>
      <w:pPr>
        <w:spacing w:before="0"/>
        <w:ind w:left="160" w:right="0" w:firstLine="0"/>
        <w:jc w:val="left"/>
        <w:rPr>
          <w:rFonts w:ascii="Calibri"/>
          <w:sz w:val="20"/>
        </w:rPr>
      </w:pPr>
      <w:r>
        <w:rPr>
          <w:rFonts w:ascii="Calibri"/>
          <w:sz w:val="20"/>
          <w:vertAlign w:val="superscript"/>
        </w:rPr>
        <w:t>60</w:t>
      </w:r>
      <w:r>
        <w:rPr>
          <w:rFonts w:ascii="Calibri"/>
          <w:spacing w:val="-4"/>
          <w:sz w:val="20"/>
          <w:vertAlign w:val="baseline"/>
        </w:rPr>
        <w:t> </w:t>
      </w:r>
      <w:r>
        <w:rPr>
          <w:rFonts w:ascii="Calibri"/>
          <w:sz w:val="20"/>
          <w:vertAlign w:val="baseline"/>
        </w:rPr>
        <w:t>Articles</w:t>
      </w:r>
      <w:r>
        <w:rPr>
          <w:rFonts w:ascii="Calibri"/>
          <w:spacing w:val="-5"/>
          <w:sz w:val="20"/>
          <w:vertAlign w:val="baseline"/>
        </w:rPr>
        <w:t> </w:t>
      </w:r>
      <w:r>
        <w:rPr>
          <w:rFonts w:ascii="Calibri"/>
          <w:sz w:val="20"/>
          <w:vertAlign w:val="baseline"/>
        </w:rPr>
        <w:t>116,</w:t>
      </w:r>
      <w:r>
        <w:rPr>
          <w:rFonts w:ascii="Calibri"/>
          <w:spacing w:val="-3"/>
          <w:sz w:val="20"/>
          <w:vertAlign w:val="baseline"/>
        </w:rPr>
        <w:t> </w:t>
      </w:r>
      <w:r>
        <w:rPr>
          <w:rFonts w:ascii="Calibri"/>
          <w:sz w:val="20"/>
          <w:vertAlign w:val="baseline"/>
        </w:rPr>
        <w:t>117,</w:t>
      </w:r>
      <w:r>
        <w:rPr>
          <w:rFonts w:ascii="Calibri"/>
          <w:spacing w:val="-2"/>
          <w:sz w:val="20"/>
          <w:vertAlign w:val="baseline"/>
        </w:rPr>
        <w:t> </w:t>
      </w:r>
      <w:r>
        <w:rPr>
          <w:rFonts w:ascii="Calibri"/>
          <w:sz w:val="20"/>
          <w:vertAlign w:val="baseline"/>
        </w:rPr>
        <w:t>118,</w:t>
      </w:r>
      <w:r>
        <w:rPr>
          <w:rFonts w:ascii="Calibri"/>
          <w:spacing w:val="-4"/>
          <w:sz w:val="20"/>
          <w:vertAlign w:val="baseline"/>
        </w:rPr>
        <w:t> </w:t>
      </w:r>
      <w:r>
        <w:rPr>
          <w:rFonts w:ascii="Calibri"/>
          <w:sz w:val="20"/>
          <w:vertAlign w:val="baseline"/>
        </w:rPr>
        <w:t>119</w:t>
      </w:r>
      <w:r>
        <w:rPr>
          <w:rFonts w:ascii="Calibri"/>
          <w:spacing w:val="-4"/>
          <w:sz w:val="20"/>
          <w:vertAlign w:val="baseline"/>
        </w:rPr>
        <w:t> </w:t>
      </w:r>
      <w:r>
        <w:rPr>
          <w:rFonts w:ascii="Calibri"/>
          <w:sz w:val="20"/>
          <w:vertAlign w:val="baseline"/>
        </w:rPr>
        <w:t>and</w:t>
      </w:r>
      <w:r>
        <w:rPr>
          <w:rFonts w:ascii="Calibri"/>
          <w:spacing w:val="-2"/>
          <w:sz w:val="20"/>
          <w:vertAlign w:val="baseline"/>
        </w:rPr>
        <w:t> </w:t>
      </w:r>
      <w:r>
        <w:rPr>
          <w:rFonts w:ascii="Calibri"/>
          <w:sz w:val="20"/>
          <w:vertAlign w:val="baseline"/>
        </w:rPr>
        <w:t>120,</w:t>
      </w:r>
      <w:r>
        <w:rPr>
          <w:rFonts w:ascii="Calibri"/>
          <w:spacing w:val="-3"/>
          <w:sz w:val="20"/>
          <w:vertAlign w:val="baseline"/>
        </w:rPr>
        <w:t> </w:t>
      </w:r>
      <w:r>
        <w:rPr>
          <w:rFonts w:ascii="Calibri"/>
          <w:spacing w:val="-4"/>
          <w:sz w:val="20"/>
          <w:vertAlign w:val="baseline"/>
        </w:rPr>
        <w:t>ibid.</w:t>
      </w:r>
    </w:p>
    <w:p>
      <w:pPr>
        <w:pStyle w:val="BodyText"/>
        <w:spacing w:before="2"/>
        <w:rPr>
          <w:rFonts w:ascii="Calibri"/>
          <w:sz w:val="20"/>
        </w:rPr>
      </w:pPr>
    </w:p>
    <w:p>
      <w:pPr>
        <w:spacing w:line="243" w:lineRule="exact" w:before="0"/>
        <w:ind w:left="160" w:right="0" w:firstLine="0"/>
        <w:jc w:val="left"/>
        <w:rPr>
          <w:rFonts w:ascii="Calibri"/>
          <w:sz w:val="20"/>
        </w:rPr>
      </w:pPr>
      <w:r>
        <w:rPr>
          <w:rFonts w:ascii="Calibri"/>
          <w:sz w:val="20"/>
          <w:vertAlign w:val="superscript"/>
        </w:rPr>
        <w:t>61</w:t>
      </w:r>
      <w:r>
        <w:rPr>
          <w:rFonts w:ascii="Calibri"/>
          <w:sz w:val="20"/>
          <w:vertAlign w:val="baseline"/>
        </w:rPr>
        <w:t>Articles</w:t>
      </w:r>
      <w:r>
        <w:rPr>
          <w:rFonts w:ascii="Calibri"/>
          <w:spacing w:val="-6"/>
          <w:sz w:val="20"/>
          <w:vertAlign w:val="baseline"/>
        </w:rPr>
        <w:t> </w:t>
      </w:r>
      <w:r>
        <w:rPr>
          <w:rFonts w:ascii="Calibri"/>
          <w:sz w:val="20"/>
          <w:vertAlign w:val="baseline"/>
        </w:rPr>
        <w:t>47</w:t>
      </w:r>
      <w:r>
        <w:rPr>
          <w:rFonts w:ascii="Calibri"/>
          <w:spacing w:val="-4"/>
          <w:sz w:val="20"/>
          <w:vertAlign w:val="baseline"/>
        </w:rPr>
        <w:t> </w:t>
      </w:r>
      <w:r>
        <w:rPr>
          <w:rFonts w:ascii="Calibri"/>
          <w:sz w:val="20"/>
          <w:vertAlign w:val="baseline"/>
        </w:rPr>
        <w:t>to</w:t>
      </w:r>
      <w:r>
        <w:rPr>
          <w:rFonts w:ascii="Calibri"/>
          <w:spacing w:val="-4"/>
          <w:sz w:val="20"/>
          <w:vertAlign w:val="baseline"/>
        </w:rPr>
        <w:t> </w:t>
      </w:r>
      <w:r>
        <w:rPr>
          <w:rFonts w:ascii="Calibri"/>
          <w:sz w:val="20"/>
          <w:vertAlign w:val="baseline"/>
        </w:rPr>
        <w:t>54,</w:t>
      </w:r>
      <w:r>
        <w:rPr>
          <w:rFonts w:ascii="Calibri"/>
          <w:spacing w:val="-4"/>
          <w:sz w:val="20"/>
          <w:vertAlign w:val="baseline"/>
        </w:rPr>
        <w:t> ibid.</w:t>
      </w:r>
    </w:p>
    <w:p>
      <w:pPr>
        <w:spacing w:line="243" w:lineRule="exact" w:before="0"/>
        <w:ind w:left="160" w:right="0" w:firstLine="0"/>
        <w:jc w:val="left"/>
        <w:rPr>
          <w:rFonts w:ascii="Calibri"/>
          <w:sz w:val="20"/>
        </w:rPr>
      </w:pPr>
      <w:r>
        <w:rPr>
          <w:rFonts w:ascii="Calibri"/>
          <w:sz w:val="20"/>
          <w:vertAlign w:val="superscript"/>
        </w:rPr>
        <w:t>62</w:t>
      </w:r>
      <w:r>
        <w:rPr>
          <w:rFonts w:ascii="Calibri"/>
          <w:sz w:val="20"/>
          <w:vertAlign w:val="baseline"/>
        </w:rPr>
        <w:t>Articles</w:t>
      </w:r>
      <w:r>
        <w:rPr>
          <w:rFonts w:ascii="Calibri"/>
          <w:spacing w:val="-6"/>
          <w:sz w:val="20"/>
          <w:vertAlign w:val="baseline"/>
        </w:rPr>
        <w:t> </w:t>
      </w:r>
      <w:r>
        <w:rPr>
          <w:rFonts w:ascii="Calibri"/>
          <w:sz w:val="20"/>
          <w:vertAlign w:val="baseline"/>
        </w:rPr>
        <w:t>55</w:t>
      </w:r>
      <w:r>
        <w:rPr>
          <w:rFonts w:ascii="Calibri"/>
          <w:spacing w:val="-4"/>
          <w:sz w:val="20"/>
          <w:vertAlign w:val="baseline"/>
        </w:rPr>
        <w:t> </w:t>
      </w:r>
      <w:r>
        <w:rPr>
          <w:rFonts w:ascii="Calibri"/>
          <w:sz w:val="20"/>
          <w:vertAlign w:val="baseline"/>
        </w:rPr>
        <w:t>to</w:t>
      </w:r>
      <w:r>
        <w:rPr>
          <w:rFonts w:ascii="Calibri"/>
          <w:spacing w:val="-4"/>
          <w:sz w:val="20"/>
          <w:vertAlign w:val="baseline"/>
        </w:rPr>
        <w:t> </w:t>
      </w:r>
      <w:r>
        <w:rPr>
          <w:rFonts w:ascii="Calibri"/>
          <w:sz w:val="20"/>
          <w:vertAlign w:val="baseline"/>
        </w:rPr>
        <w:t>75,</w:t>
      </w:r>
      <w:r>
        <w:rPr>
          <w:rFonts w:ascii="Calibri"/>
          <w:spacing w:val="-4"/>
          <w:sz w:val="20"/>
          <w:vertAlign w:val="baseline"/>
        </w:rPr>
        <w:t> ibid.</w:t>
      </w:r>
    </w:p>
    <w:p>
      <w:pPr>
        <w:spacing w:before="0"/>
        <w:ind w:left="160" w:right="0" w:firstLine="0"/>
        <w:jc w:val="left"/>
        <w:rPr>
          <w:rFonts w:ascii="Calibri"/>
          <w:sz w:val="20"/>
        </w:rPr>
      </w:pPr>
      <w:r>
        <w:rPr>
          <w:rFonts w:ascii="Calibri"/>
          <w:sz w:val="20"/>
          <w:vertAlign w:val="superscript"/>
        </w:rPr>
        <w:t>63</w:t>
      </w:r>
      <w:r>
        <w:rPr>
          <w:rFonts w:ascii="Calibri"/>
          <w:sz w:val="20"/>
          <w:vertAlign w:val="baseline"/>
        </w:rPr>
        <w:t>Articles</w:t>
      </w:r>
      <w:r>
        <w:rPr>
          <w:rFonts w:ascii="Calibri"/>
          <w:spacing w:val="-6"/>
          <w:sz w:val="20"/>
          <w:vertAlign w:val="baseline"/>
        </w:rPr>
        <w:t> </w:t>
      </w:r>
      <w:r>
        <w:rPr>
          <w:rFonts w:ascii="Calibri"/>
          <w:sz w:val="20"/>
          <w:vertAlign w:val="baseline"/>
        </w:rPr>
        <w:t>76</w:t>
      </w:r>
      <w:r>
        <w:rPr>
          <w:rFonts w:ascii="Calibri"/>
          <w:spacing w:val="-4"/>
          <w:sz w:val="20"/>
          <w:vertAlign w:val="baseline"/>
        </w:rPr>
        <w:t> </w:t>
      </w:r>
      <w:r>
        <w:rPr>
          <w:rFonts w:ascii="Calibri"/>
          <w:sz w:val="20"/>
          <w:vertAlign w:val="baseline"/>
        </w:rPr>
        <w:t>to</w:t>
      </w:r>
      <w:r>
        <w:rPr>
          <w:rFonts w:ascii="Calibri"/>
          <w:spacing w:val="-4"/>
          <w:sz w:val="20"/>
          <w:vertAlign w:val="baseline"/>
        </w:rPr>
        <w:t> </w:t>
      </w:r>
      <w:r>
        <w:rPr>
          <w:rFonts w:ascii="Calibri"/>
          <w:sz w:val="20"/>
          <w:vertAlign w:val="baseline"/>
        </w:rPr>
        <w:t>85,</w:t>
      </w:r>
      <w:r>
        <w:rPr>
          <w:rFonts w:ascii="Calibri"/>
          <w:spacing w:val="-4"/>
          <w:sz w:val="20"/>
          <w:vertAlign w:val="baseline"/>
        </w:rPr>
        <w:t> ibid.</w:t>
      </w:r>
    </w:p>
    <w:p>
      <w:pPr>
        <w:spacing w:after="0"/>
        <w:jc w:val="left"/>
        <w:rPr>
          <w:rFonts w:ascii="Calibri"/>
          <w:sz w:val="20"/>
        </w:rPr>
        <w:sectPr>
          <w:pgSz w:w="11910" w:h="16840"/>
          <w:pgMar w:header="0" w:footer="1002" w:top="1340" w:bottom="1200" w:left="1280" w:right="760"/>
        </w:sectPr>
      </w:pPr>
    </w:p>
    <w:p>
      <w:pPr>
        <w:pStyle w:val="BodyText"/>
        <w:spacing w:line="482" w:lineRule="auto" w:before="74"/>
        <w:ind w:left="160" w:right="686"/>
        <w:jc w:val="both"/>
      </w:pPr>
      <w:r>
        <w:rPr/>
        <w:t>indented,</w:t>
      </w:r>
      <w:r>
        <w:rPr>
          <w:spacing w:val="-1"/>
        </w:rPr>
        <w:t> </w:t>
      </w:r>
      <w:r>
        <w:rPr/>
        <w:t>has</w:t>
      </w:r>
      <w:r>
        <w:rPr>
          <w:spacing w:val="-1"/>
        </w:rPr>
        <w:t> </w:t>
      </w:r>
      <w:r>
        <w:rPr/>
        <w:t>fringing</w:t>
      </w:r>
      <w:r>
        <w:rPr>
          <w:spacing w:val="-3"/>
        </w:rPr>
        <w:t> </w:t>
      </w:r>
      <w:r>
        <w:rPr/>
        <w:t>islands</w:t>
      </w:r>
      <w:r>
        <w:rPr>
          <w:spacing w:val="-1"/>
        </w:rPr>
        <w:t> </w:t>
      </w:r>
      <w:r>
        <w:rPr/>
        <w:t>or</w:t>
      </w:r>
      <w:r>
        <w:rPr>
          <w:spacing w:val="-2"/>
        </w:rPr>
        <w:t> </w:t>
      </w:r>
      <w:r>
        <w:rPr/>
        <w:t>is</w:t>
      </w:r>
      <w:r>
        <w:rPr>
          <w:spacing w:val="-1"/>
        </w:rPr>
        <w:t> </w:t>
      </w:r>
      <w:r>
        <w:rPr/>
        <w:t>highly</w:t>
      </w:r>
      <w:r>
        <w:rPr>
          <w:spacing w:val="-8"/>
        </w:rPr>
        <w:t> </w:t>
      </w:r>
      <w:r>
        <w:rPr/>
        <w:t>unstable,</w:t>
      </w:r>
      <w:r>
        <w:rPr>
          <w:spacing w:val="-2"/>
        </w:rPr>
        <w:t> </w:t>
      </w:r>
      <w:r>
        <w:rPr/>
        <w:t>straight</w:t>
      </w:r>
      <w:r>
        <w:rPr>
          <w:spacing w:val="-1"/>
        </w:rPr>
        <w:t> </w:t>
      </w:r>
      <w:r>
        <w:rPr/>
        <w:t>baselines</w:t>
      </w:r>
      <w:r>
        <w:rPr>
          <w:spacing w:val="-1"/>
        </w:rPr>
        <w:t> </w:t>
      </w:r>
      <w:r>
        <w:rPr/>
        <w:t>may</w:t>
      </w:r>
      <w:r>
        <w:rPr>
          <w:spacing w:val="-3"/>
        </w:rPr>
        <w:t> </w:t>
      </w:r>
      <w:r>
        <w:rPr/>
        <w:t>be</w:t>
      </w:r>
      <w:r>
        <w:rPr>
          <w:spacing w:val="-2"/>
        </w:rPr>
        <w:t> </w:t>
      </w:r>
      <w:r>
        <w:rPr/>
        <w:t>used.)</w:t>
      </w:r>
      <w:r>
        <w:rPr>
          <w:spacing w:val="-2"/>
        </w:rPr>
        <w:t> </w:t>
      </w:r>
      <w:r>
        <w:rPr/>
        <w:t>The</w:t>
      </w:r>
      <w:r>
        <w:rPr>
          <w:spacing w:val="-3"/>
        </w:rPr>
        <w:t> </w:t>
      </w:r>
      <w:r>
        <w:rPr/>
        <w:t>areas are as follows:</w:t>
      </w:r>
    </w:p>
    <w:p>
      <w:pPr>
        <w:pStyle w:val="BodyText"/>
        <w:spacing w:before="193"/>
        <w:ind w:left="160"/>
        <w:jc w:val="both"/>
      </w:pPr>
      <w:r>
        <w:rPr/>
        <w:t>Internal</w:t>
      </w:r>
      <w:r>
        <w:rPr>
          <w:spacing w:val="-5"/>
        </w:rPr>
        <w:t> </w:t>
      </w:r>
      <w:r>
        <w:rPr>
          <w:spacing w:val="-2"/>
        </w:rPr>
        <w:t>waters</w:t>
      </w:r>
    </w:p>
    <w:p>
      <w:pPr>
        <w:pStyle w:val="BodyText"/>
        <w:spacing w:before="24"/>
      </w:pPr>
    </w:p>
    <w:p>
      <w:pPr>
        <w:pStyle w:val="BodyText"/>
        <w:spacing w:line="480" w:lineRule="auto"/>
        <w:ind w:left="160" w:right="685"/>
        <w:jc w:val="both"/>
      </w:pPr>
      <w:r>
        <w:rPr/>
        <w:t>This covers all water and waterways on the landward side of the baseline. The coastal state is free to set laws, regulate use, and use any resource. Foreign vessels have no right of passage within internal waters.</w:t>
      </w:r>
    </w:p>
    <w:p>
      <w:pPr>
        <w:pStyle w:val="BodyText"/>
      </w:pPr>
    </w:p>
    <w:p>
      <w:pPr>
        <w:pStyle w:val="BodyText"/>
        <w:spacing w:before="1"/>
      </w:pPr>
    </w:p>
    <w:p>
      <w:pPr>
        <w:pStyle w:val="BodyText"/>
        <w:ind w:left="160"/>
        <w:jc w:val="both"/>
      </w:pPr>
      <w:r>
        <w:rPr/>
        <w:t>Territorial</w:t>
      </w:r>
      <w:r>
        <w:rPr>
          <w:spacing w:val="-5"/>
        </w:rPr>
        <w:t> </w:t>
      </w:r>
      <w:r>
        <w:rPr>
          <w:spacing w:val="-2"/>
        </w:rPr>
        <w:t>waters</w:t>
      </w:r>
    </w:p>
    <w:p>
      <w:pPr>
        <w:pStyle w:val="BodyText"/>
      </w:pPr>
    </w:p>
    <w:p>
      <w:pPr>
        <w:pStyle w:val="BodyText"/>
        <w:spacing w:line="480" w:lineRule="auto"/>
        <w:ind w:left="160" w:right="672"/>
        <w:jc w:val="both"/>
      </w:pPr>
      <w:r>
        <w:rPr/>
        <w:t>The Coastal State is free to set laws, regulate use, and use any resources out to 12 nautical miles (22 kilometres; 14 miles) from the baseline</w:t>
      </w:r>
      <w:r>
        <w:rPr>
          <w:vertAlign w:val="superscript"/>
        </w:rPr>
        <w:t>64</w:t>
      </w:r>
      <w:r>
        <w:rPr>
          <w:vertAlign w:val="baseline"/>
        </w:rPr>
        <w:t>. Vessels were given the right of innocent passage</w:t>
      </w:r>
      <w:r>
        <w:rPr>
          <w:spacing w:val="-3"/>
          <w:vertAlign w:val="baseline"/>
        </w:rPr>
        <w:t> </w:t>
      </w:r>
      <w:r>
        <w:rPr>
          <w:vertAlign w:val="baseline"/>
        </w:rPr>
        <w:t>through any</w:t>
      </w:r>
      <w:r>
        <w:rPr>
          <w:spacing w:val="-3"/>
          <w:vertAlign w:val="baseline"/>
        </w:rPr>
        <w:t> </w:t>
      </w:r>
      <w:r>
        <w:rPr>
          <w:vertAlign w:val="baseline"/>
        </w:rPr>
        <w:t>territorial waters</w:t>
      </w:r>
      <w:r>
        <w:rPr>
          <w:vertAlign w:val="superscript"/>
        </w:rPr>
        <w:t>65</w:t>
      </w:r>
      <w:r>
        <w:rPr>
          <w:vertAlign w:val="baseline"/>
        </w:rPr>
        <w:t>, with strategic straits allowing the passage of military craft as transit passage. "Innocent passage" is defined by the convention as passing through waters in an expeditious and continuous manner, which is not "prejudicial to the peace, good order</w:t>
      </w:r>
      <w:r>
        <w:rPr>
          <w:spacing w:val="-1"/>
          <w:vertAlign w:val="baseline"/>
        </w:rPr>
        <w:t> </w:t>
      </w:r>
      <w:r>
        <w:rPr>
          <w:vertAlign w:val="baseline"/>
        </w:rPr>
        <w:t>or</w:t>
      </w:r>
      <w:r>
        <w:rPr>
          <w:spacing w:val="-1"/>
          <w:vertAlign w:val="baseline"/>
        </w:rPr>
        <w:t> </w:t>
      </w:r>
      <w:r>
        <w:rPr>
          <w:vertAlign w:val="baseline"/>
        </w:rPr>
        <w:t>the</w:t>
      </w:r>
      <w:r>
        <w:rPr>
          <w:spacing w:val="-1"/>
          <w:vertAlign w:val="baseline"/>
        </w:rPr>
        <w:t> </w:t>
      </w:r>
      <w:r>
        <w:rPr>
          <w:vertAlign w:val="baseline"/>
        </w:rPr>
        <w:t>security" of</w:t>
      </w:r>
      <w:r>
        <w:rPr>
          <w:spacing w:val="-1"/>
          <w:vertAlign w:val="baseline"/>
        </w:rPr>
        <w:t> </w:t>
      </w:r>
      <w:r>
        <w:rPr>
          <w:vertAlign w:val="baseline"/>
        </w:rPr>
        <w:t>the</w:t>
      </w:r>
      <w:r>
        <w:rPr>
          <w:spacing w:val="-1"/>
          <w:vertAlign w:val="baseline"/>
        </w:rPr>
        <w:t> </w:t>
      </w:r>
      <w:r>
        <w:rPr>
          <w:vertAlign w:val="baseline"/>
        </w:rPr>
        <w:t>coastal state. Fishing, polluting, weapons practice, and spying</w:t>
      </w:r>
      <w:r>
        <w:rPr>
          <w:spacing w:val="-3"/>
          <w:vertAlign w:val="baseline"/>
        </w:rPr>
        <w:t> </w:t>
      </w:r>
      <w:r>
        <w:rPr>
          <w:vertAlign w:val="baseline"/>
        </w:rPr>
        <w:t>are not "innocent", and submarines and other underwater vehicles are required to navigate on the surface and to show their flag. Nations can also temporarily suspend innocent passage in specific areas of their territorial seas, if doing so is essential for the protection of their </w:t>
      </w:r>
      <w:r>
        <w:rPr>
          <w:spacing w:val="-2"/>
          <w:vertAlign w:val="baseline"/>
        </w:rPr>
        <w:t>security</w:t>
      </w:r>
      <w:r>
        <w:rPr>
          <w:spacing w:val="-2"/>
          <w:vertAlign w:val="superscript"/>
        </w:rPr>
        <w:t>66</w:t>
      </w:r>
      <w:r>
        <w:rPr>
          <w:spacing w:val="-2"/>
          <w:vertAlign w:val="baseline"/>
        </w:rPr>
        <w:t>.</w:t>
      </w:r>
    </w:p>
    <w:p>
      <w:pPr>
        <w:pStyle w:val="BodyText"/>
        <w:spacing w:before="2"/>
        <w:ind w:left="160"/>
        <w:jc w:val="both"/>
      </w:pPr>
      <w:r>
        <w:rPr/>
        <w:t>Archipelagic</w:t>
      </w:r>
      <w:r>
        <w:rPr>
          <w:spacing w:val="-4"/>
        </w:rPr>
        <w:t> </w:t>
      </w:r>
      <w:r>
        <w:rPr>
          <w:spacing w:val="-2"/>
        </w:rPr>
        <w:t>waters</w:t>
      </w:r>
    </w:p>
    <w:p>
      <w:pPr>
        <w:pStyle w:val="BodyText"/>
        <w:spacing w:before="24"/>
      </w:pPr>
    </w:p>
    <w:p>
      <w:pPr>
        <w:pStyle w:val="BodyText"/>
        <w:spacing w:line="480" w:lineRule="auto"/>
        <w:ind w:left="160" w:right="676"/>
        <w:jc w:val="both"/>
      </w:pPr>
      <w:r>
        <w:rPr/>
        <w:t>The convention set the definition of Archipelagic States in Part IV, which also defines how the state can draw its territorial borders. A baseline is drawn between the outermost points of the outermost islands, subject to these points being sufficiently close to one another. All waters</w:t>
      </w:r>
      <w:r>
        <w:rPr>
          <w:spacing w:val="45"/>
        </w:rPr>
        <w:t> </w:t>
      </w:r>
      <w:r>
        <w:rPr/>
        <w:t>inside</w:t>
      </w:r>
      <w:r>
        <w:rPr>
          <w:spacing w:val="45"/>
        </w:rPr>
        <w:t> </w:t>
      </w:r>
      <w:r>
        <w:rPr/>
        <w:t>this</w:t>
      </w:r>
      <w:r>
        <w:rPr>
          <w:spacing w:val="48"/>
        </w:rPr>
        <w:t> </w:t>
      </w:r>
      <w:r>
        <w:rPr/>
        <w:t>baseline</w:t>
      </w:r>
      <w:r>
        <w:rPr>
          <w:spacing w:val="45"/>
        </w:rPr>
        <w:t> </w:t>
      </w:r>
      <w:r>
        <w:rPr/>
        <w:t>are</w:t>
      </w:r>
      <w:r>
        <w:rPr>
          <w:spacing w:val="46"/>
        </w:rPr>
        <w:t> </w:t>
      </w:r>
      <w:r>
        <w:rPr/>
        <w:t>designated</w:t>
      </w:r>
      <w:r>
        <w:rPr>
          <w:spacing w:val="1"/>
        </w:rPr>
        <w:t> </w:t>
      </w:r>
      <w:r>
        <w:rPr>
          <w:i/>
        </w:rPr>
        <w:t>Archipelagic</w:t>
      </w:r>
      <w:r>
        <w:rPr>
          <w:i/>
          <w:spacing w:val="49"/>
        </w:rPr>
        <w:t> </w:t>
      </w:r>
      <w:r>
        <w:rPr>
          <w:i/>
        </w:rPr>
        <w:t>Waters</w:t>
      </w:r>
      <w:r>
        <w:rPr/>
        <w:t>.</w:t>
      </w:r>
      <w:r>
        <w:rPr>
          <w:spacing w:val="46"/>
        </w:rPr>
        <w:t> </w:t>
      </w:r>
      <w:r>
        <w:rPr/>
        <w:t>The</w:t>
      </w:r>
      <w:r>
        <w:rPr>
          <w:spacing w:val="46"/>
        </w:rPr>
        <w:t> </w:t>
      </w:r>
      <w:r>
        <w:rPr/>
        <w:t>state</w:t>
      </w:r>
      <w:r>
        <w:rPr>
          <w:spacing w:val="46"/>
        </w:rPr>
        <w:t> </w:t>
      </w:r>
      <w:r>
        <w:rPr/>
        <w:t>has</w:t>
      </w:r>
      <w:r>
        <w:rPr>
          <w:spacing w:val="48"/>
        </w:rPr>
        <w:t> </w:t>
      </w:r>
      <w:r>
        <w:rPr>
          <w:spacing w:val="-2"/>
        </w:rPr>
        <w:t>sovereignty</w:t>
      </w:r>
    </w:p>
    <w:p>
      <w:pPr>
        <w:pStyle w:val="BodyText"/>
        <w:rPr>
          <w:sz w:val="13"/>
        </w:rPr>
      </w:pPr>
      <w:r>
        <w:rPr/>
        <mc:AlternateContent>
          <mc:Choice Requires="wps">
            <w:drawing>
              <wp:anchor distT="0" distB="0" distL="0" distR="0" allowOverlap="1" layoutInCell="1" locked="0" behindDoc="1" simplePos="0" relativeHeight="487608320">
                <wp:simplePos x="0" y="0"/>
                <wp:positionH relativeFrom="page">
                  <wp:posOffset>914704</wp:posOffset>
                </wp:positionH>
                <wp:positionV relativeFrom="paragraph">
                  <wp:posOffset>110717</wp:posOffset>
                </wp:positionV>
                <wp:extent cx="1829435" cy="9525"/>
                <wp:effectExtent l="0" t="0" r="0" b="0"/>
                <wp:wrapTopAndBottom/>
                <wp:docPr id="53" name="Graphic 53"/>
                <wp:cNvGraphicFramePr>
                  <a:graphicFrameLocks/>
                </wp:cNvGraphicFramePr>
                <a:graphic>
                  <a:graphicData uri="http://schemas.microsoft.com/office/word/2010/wordprocessingShape">
                    <wps:wsp>
                      <wps:cNvPr id="53" name="Graphic 53"/>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8.717899pt;width:144.020pt;height:.72003pt;mso-position-horizontal-relative:page;mso-position-vertical-relative:paragraph;z-index:-15708160;mso-wrap-distance-left:0;mso-wrap-distance-right:0" id="docshape49" filled="true" fillcolor="#000000" stroked="false">
                <v:fill type="solid"/>
                <w10:wrap type="topAndBottom"/>
              </v:rect>
            </w:pict>
          </mc:Fallback>
        </mc:AlternateContent>
      </w:r>
    </w:p>
    <w:p>
      <w:pPr>
        <w:spacing w:line="243" w:lineRule="exact" w:before="102"/>
        <w:ind w:left="160" w:right="0" w:firstLine="0"/>
        <w:jc w:val="left"/>
        <w:rPr>
          <w:rFonts w:ascii="Calibri"/>
          <w:sz w:val="20"/>
        </w:rPr>
      </w:pPr>
      <w:r>
        <w:rPr>
          <w:rFonts w:ascii="Calibri"/>
          <w:sz w:val="20"/>
          <w:vertAlign w:val="superscript"/>
        </w:rPr>
        <w:t>64</w:t>
      </w:r>
      <w:r>
        <w:rPr>
          <w:rFonts w:ascii="Calibri"/>
          <w:sz w:val="20"/>
          <w:vertAlign w:val="baseline"/>
        </w:rPr>
        <w:t>Article</w:t>
      </w:r>
      <w:r>
        <w:rPr>
          <w:rFonts w:ascii="Calibri"/>
          <w:spacing w:val="-7"/>
          <w:sz w:val="20"/>
          <w:vertAlign w:val="baseline"/>
        </w:rPr>
        <w:t> </w:t>
      </w:r>
      <w:r>
        <w:rPr>
          <w:rFonts w:ascii="Calibri"/>
          <w:sz w:val="20"/>
          <w:vertAlign w:val="baseline"/>
        </w:rPr>
        <w:t>2</w:t>
      </w:r>
      <w:r>
        <w:rPr>
          <w:rFonts w:ascii="Calibri"/>
          <w:spacing w:val="-3"/>
          <w:sz w:val="20"/>
          <w:vertAlign w:val="baseline"/>
        </w:rPr>
        <w:t> </w:t>
      </w:r>
      <w:r>
        <w:rPr>
          <w:rFonts w:ascii="Calibri"/>
          <w:sz w:val="20"/>
          <w:vertAlign w:val="baseline"/>
        </w:rPr>
        <w:t>United</w:t>
      </w:r>
      <w:r>
        <w:rPr>
          <w:rFonts w:ascii="Calibri"/>
          <w:spacing w:val="-5"/>
          <w:sz w:val="20"/>
          <w:vertAlign w:val="baseline"/>
        </w:rPr>
        <w:t> </w:t>
      </w:r>
      <w:r>
        <w:rPr>
          <w:rFonts w:ascii="Calibri"/>
          <w:sz w:val="20"/>
          <w:vertAlign w:val="baseline"/>
        </w:rPr>
        <w:t>Nations</w:t>
      </w:r>
      <w:r>
        <w:rPr>
          <w:rFonts w:ascii="Calibri"/>
          <w:spacing w:val="-7"/>
          <w:sz w:val="20"/>
          <w:vertAlign w:val="baseline"/>
        </w:rPr>
        <w:t> </w:t>
      </w:r>
      <w:r>
        <w:rPr>
          <w:rFonts w:ascii="Calibri"/>
          <w:sz w:val="20"/>
          <w:vertAlign w:val="baseline"/>
        </w:rPr>
        <w:t>Convention</w:t>
      </w:r>
      <w:r>
        <w:rPr>
          <w:rFonts w:ascii="Calibri"/>
          <w:spacing w:val="-6"/>
          <w:sz w:val="20"/>
          <w:vertAlign w:val="baseline"/>
        </w:rPr>
        <w:t> </w:t>
      </w:r>
      <w:r>
        <w:rPr>
          <w:rFonts w:ascii="Calibri"/>
          <w:sz w:val="20"/>
          <w:vertAlign w:val="baseline"/>
        </w:rPr>
        <w:t>on</w:t>
      </w:r>
      <w:r>
        <w:rPr>
          <w:rFonts w:ascii="Calibri"/>
          <w:spacing w:val="-5"/>
          <w:sz w:val="20"/>
          <w:vertAlign w:val="baseline"/>
        </w:rPr>
        <w:t> </w:t>
      </w:r>
      <w:r>
        <w:rPr>
          <w:rFonts w:ascii="Calibri"/>
          <w:sz w:val="20"/>
          <w:vertAlign w:val="baseline"/>
        </w:rPr>
        <w:t>Law</w:t>
      </w:r>
      <w:r>
        <w:rPr>
          <w:rFonts w:ascii="Calibri"/>
          <w:spacing w:val="-6"/>
          <w:sz w:val="20"/>
          <w:vertAlign w:val="baseline"/>
        </w:rPr>
        <w:t> </w:t>
      </w:r>
      <w:r>
        <w:rPr>
          <w:rFonts w:ascii="Calibri"/>
          <w:sz w:val="20"/>
          <w:vertAlign w:val="baseline"/>
        </w:rPr>
        <w:t>of</w:t>
      </w:r>
      <w:r>
        <w:rPr>
          <w:rFonts w:ascii="Calibri"/>
          <w:spacing w:val="-7"/>
          <w:sz w:val="20"/>
          <w:vertAlign w:val="baseline"/>
        </w:rPr>
        <w:t> </w:t>
      </w:r>
      <w:r>
        <w:rPr>
          <w:rFonts w:ascii="Calibri"/>
          <w:sz w:val="20"/>
          <w:vertAlign w:val="baseline"/>
        </w:rPr>
        <w:t>the</w:t>
      </w:r>
      <w:r>
        <w:rPr>
          <w:rFonts w:ascii="Calibri"/>
          <w:spacing w:val="-6"/>
          <w:sz w:val="20"/>
          <w:vertAlign w:val="baseline"/>
        </w:rPr>
        <w:t> </w:t>
      </w:r>
      <w:r>
        <w:rPr>
          <w:rFonts w:ascii="Calibri"/>
          <w:sz w:val="20"/>
          <w:vertAlign w:val="baseline"/>
        </w:rPr>
        <w:t>Sea,</w:t>
      </w:r>
      <w:r>
        <w:rPr>
          <w:rFonts w:ascii="Calibri"/>
          <w:spacing w:val="-5"/>
          <w:sz w:val="20"/>
          <w:vertAlign w:val="baseline"/>
        </w:rPr>
        <w:t> </w:t>
      </w:r>
      <w:r>
        <w:rPr>
          <w:rFonts w:ascii="Calibri"/>
          <w:spacing w:val="-4"/>
          <w:sz w:val="20"/>
          <w:vertAlign w:val="baseline"/>
        </w:rPr>
        <w:t>1982.</w:t>
      </w:r>
    </w:p>
    <w:p>
      <w:pPr>
        <w:spacing w:line="243" w:lineRule="exact" w:before="0"/>
        <w:ind w:left="160" w:right="0" w:firstLine="0"/>
        <w:jc w:val="left"/>
        <w:rPr>
          <w:rFonts w:ascii="Calibri"/>
          <w:sz w:val="20"/>
        </w:rPr>
      </w:pPr>
      <w:r>
        <w:rPr>
          <w:rFonts w:ascii="Calibri"/>
          <w:sz w:val="20"/>
          <w:vertAlign w:val="superscript"/>
        </w:rPr>
        <w:t>65</w:t>
      </w:r>
      <w:r>
        <w:rPr>
          <w:rFonts w:ascii="Calibri"/>
          <w:sz w:val="20"/>
          <w:vertAlign w:val="baseline"/>
        </w:rPr>
        <w:t>Article</w:t>
      </w:r>
      <w:r>
        <w:rPr>
          <w:rFonts w:ascii="Calibri"/>
          <w:spacing w:val="-8"/>
          <w:sz w:val="20"/>
          <w:vertAlign w:val="baseline"/>
        </w:rPr>
        <w:t> </w:t>
      </w:r>
      <w:r>
        <w:rPr>
          <w:rFonts w:ascii="Calibri"/>
          <w:sz w:val="20"/>
          <w:vertAlign w:val="baseline"/>
        </w:rPr>
        <w:t>17,</w:t>
      </w:r>
      <w:r>
        <w:rPr>
          <w:rFonts w:ascii="Calibri"/>
          <w:spacing w:val="-6"/>
          <w:sz w:val="20"/>
          <w:vertAlign w:val="baseline"/>
        </w:rPr>
        <w:t> </w:t>
      </w:r>
      <w:r>
        <w:rPr>
          <w:rFonts w:ascii="Calibri"/>
          <w:spacing w:val="-2"/>
          <w:sz w:val="20"/>
          <w:vertAlign w:val="baseline"/>
        </w:rPr>
        <w:t>ibid.</w:t>
      </w:r>
    </w:p>
    <w:p>
      <w:pPr>
        <w:spacing w:before="1"/>
        <w:ind w:left="160" w:right="0" w:firstLine="0"/>
        <w:jc w:val="left"/>
        <w:rPr>
          <w:rFonts w:ascii="Calibri"/>
          <w:sz w:val="20"/>
        </w:rPr>
      </w:pPr>
      <w:r>
        <w:rPr>
          <w:rFonts w:ascii="Calibri"/>
          <w:sz w:val="20"/>
          <w:vertAlign w:val="superscript"/>
        </w:rPr>
        <w:t>66</w:t>
      </w:r>
      <w:r>
        <w:rPr>
          <w:rFonts w:ascii="Calibri"/>
          <w:sz w:val="20"/>
          <w:vertAlign w:val="baseline"/>
        </w:rPr>
        <w:t>Article</w:t>
      </w:r>
      <w:r>
        <w:rPr>
          <w:rFonts w:ascii="Calibri"/>
          <w:spacing w:val="-8"/>
          <w:sz w:val="20"/>
          <w:vertAlign w:val="baseline"/>
        </w:rPr>
        <w:t> </w:t>
      </w:r>
      <w:r>
        <w:rPr>
          <w:rFonts w:ascii="Calibri"/>
          <w:sz w:val="20"/>
          <w:vertAlign w:val="baseline"/>
        </w:rPr>
        <w:t>25,</w:t>
      </w:r>
      <w:r>
        <w:rPr>
          <w:rFonts w:ascii="Calibri"/>
          <w:spacing w:val="-6"/>
          <w:sz w:val="20"/>
          <w:vertAlign w:val="baseline"/>
        </w:rPr>
        <w:t> </w:t>
      </w:r>
      <w:r>
        <w:rPr>
          <w:rFonts w:ascii="Calibri"/>
          <w:spacing w:val="-2"/>
          <w:sz w:val="20"/>
          <w:vertAlign w:val="baseline"/>
        </w:rPr>
        <w:t>ibid.</w:t>
      </w:r>
    </w:p>
    <w:p>
      <w:pPr>
        <w:spacing w:after="0"/>
        <w:jc w:val="left"/>
        <w:rPr>
          <w:rFonts w:ascii="Calibri"/>
          <w:sz w:val="20"/>
        </w:rPr>
        <w:sectPr>
          <w:pgSz w:w="11910" w:h="16840"/>
          <w:pgMar w:header="0" w:footer="1002" w:top="1340" w:bottom="1200" w:left="1280" w:right="760"/>
        </w:sectPr>
      </w:pPr>
    </w:p>
    <w:p>
      <w:pPr>
        <w:pStyle w:val="BodyText"/>
        <w:spacing w:line="480" w:lineRule="auto" w:before="74"/>
        <w:ind w:left="160" w:right="679"/>
        <w:jc w:val="both"/>
      </w:pPr>
      <w:r>
        <w:rPr/>
        <w:t>over these waters (like internal waters), but subject to existing rights including traditional fishing</w:t>
      </w:r>
      <w:r>
        <w:rPr>
          <w:spacing w:val="-2"/>
        </w:rPr>
        <w:t> </w:t>
      </w:r>
      <w:r>
        <w:rPr/>
        <w:t>rights of immediately</w:t>
      </w:r>
      <w:r>
        <w:rPr>
          <w:spacing w:val="-3"/>
        </w:rPr>
        <w:t> </w:t>
      </w:r>
      <w:r>
        <w:rPr/>
        <w:t>adjacent states</w:t>
      </w:r>
      <w:r>
        <w:rPr>
          <w:vertAlign w:val="superscript"/>
        </w:rPr>
        <w:t>67</w:t>
      </w:r>
      <w:r>
        <w:rPr>
          <w:vertAlign w:val="baseline"/>
        </w:rPr>
        <w:t>. Foreign vessels have</w:t>
      </w:r>
      <w:r>
        <w:rPr>
          <w:spacing w:val="-1"/>
          <w:vertAlign w:val="baseline"/>
        </w:rPr>
        <w:t> </w:t>
      </w:r>
      <w:r>
        <w:rPr>
          <w:vertAlign w:val="baseline"/>
        </w:rPr>
        <w:t>right of</w:t>
      </w:r>
      <w:r>
        <w:rPr>
          <w:spacing w:val="-1"/>
          <w:vertAlign w:val="baseline"/>
        </w:rPr>
        <w:t> </w:t>
      </w:r>
      <w:r>
        <w:rPr>
          <w:vertAlign w:val="baseline"/>
        </w:rPr>
        <w:t>innocent passage through archipelagic waters (like territorial waters).</w:t>
      </w:r>
    </w:p>
    <w:p>
      <w:pPr>
        <w:pStyle w:val="BodyText"/>
        <w:spacing w:before="24"/>
        <w:ind w:left="160"/>
        <w:jc w:val="both"/>
      </w:pPr>
      <w:r>
        <w:rPr/>
        <w:t>Contiguous</w:t>
      </w:r>
      <w:r>
        <w:rPr>
          <w:spacing w:val="-5"/>
        </w:rPr>
        <w:t> </w:t>
      </w:r>
      <w:r>
        <w:rPr>
          <w:spacing w:val="-4"/>
        </w:rPr>
        <w:t>Zone</w:t>
      </w:r>
    </w:p>
    <w:p>
      <w:pPr>
        <w:pStyle w:val="BodyText"/>
        <w:spacing w:before="24"/>
      </w:pPr>
    </w:p>
    <w:p>
      <w:pPr>
        <w:pStyle w:val="BodyText"/>
        <w:spacing w:line="480" w:lineRule="auto"/>
        <w:ind w:left="160" w:right="676"/>
        <w:jc w:val="both"/>
      </w:pPr>
      <w:r>
        <w:rPr/>
        <w:t>Beyond the 12-nautical-mile (22</w:t>
      </w:r>
      <w:r>
        <w:rPr>
          <w:spacing w:val="-3"/>
        </w:rPr>
        <w:t> </w:t>
      </w:r>
      <w:r>
        <w:rPr/>
        <w:t>km) limit, there is a further 12 nautical miles (22 km) from the territorial sea baseline</w:t>
      </w:r>
      <w:r>
        <w:rPr>
          <w:spacing w:val="-1"/>
        </w:rPr>
        <w:t> </w:t>
      </w:r>
      <w:r>
        <w:rPr/>
        <w:t>limit, the contiguous zone, in which a state can continue to enforce laws in four specific areas: customs, taxation, immigration and pollution, if the infringement started within the state's territory</w:t>
      </w:r>
      <w:r>
        <w:rPr>
          <w:spacing w:val="-3"/>
        </w:rPr>
        <w:t> </w:t>
      </w:r>
      <w:r>
        <w:rPr/>
        <w:t>or territorial waters, or if this infringement is about to occur within the state's territory</w:t>
      </w:r>
      <w:r>
        <w:rPr>
          <w:spacing w:val="-2"/>
        </w:rPr>
        <w:t> </w:t>
      </w:r>
      <w:r>
        <w:rPr/>
        <w:t>or territorial waters</w:t>
      </w:r>
      <w:r>
        <w:rPr>
          <w:vertAlign w:val="superscript"/>
        </w:rPr>
        <w:t>68</w:t>
      </w:r>
      <w:r>
        <w:rPr>
          <w:vertAlign w:val="baseline"/>
        </w:rPr>
        <w:t>. This makes the contiguous zone a hot pursuit </w:t>
      </w:r>
      <w:r>
        <w:rPr>
          <w:spacing w:val="-2"/>
          <w:vertAlign w:val="baseline"/>
        </w:rPr>
        <w:t>area</w:t>
      </w:r>
      <w:r>
        <w:rPr>
          <w:spacing w:val="-2"/>
          <w:vertAlign w:val="superscript"/>
        </w:rPr>
        <w:t>69</w:t>
      </w:r>
      <w:r>
        <w:rPr>
          <w:spacing w:val="-2"/>
          <w:vertAlign w:val="baseline"/>
        </w:rPr>
        <w:t>.</w:t>
      </w:r>
    </w:p>
    <w:p>
      <w:pPr>
        <w:pStyle w:val="BodyText"/>
        <w:spacing w:before="25"/>
        <w:ind w:left="160"/>
        <w:jc w:val="both"/>
      </w:pPr>
      <w:r>
        <w:rPr/>
        <w:t>Exclusive</w:t>
      </w:r>
      <w:r>
        <w:rPr>
          <w:spacing w:val="-3"/>
        </w:rPr>
        <w:t> </w:t>
      </w:r>
      <w:r>
        <w:rPr/>
        <w:t>Economic</w:t>
      </w:r>
      <w:r>
        <w:rPr>
          <w:spacing w:val="-2"/>
        </w:rPr>
        <w:t> </w:t>
      </w:r>
      <w:r>
        <w:rPr/>
        <w:t>Zones</w:t>
      </w:r>
      <w:r>
        <w:rPr>
          <w:spacing w:val="1"/>
        </w:rPr>
        <w:t> </w:t>
      </w:r>
      <w:r>
        <w:rPr>
          <w:spacing w:val="-2"/>
        </w:rPr>
        <w:t>(EEZs)</w:t>
      </w:r>
    </w:p>
    <w:p>
      <w:pPr>
        <w:pStyle w:val="BodyText"/>
        <w:spacing w:before="24"/>
      </w:pPr>
    </w:p>
    <w:p>
      <w:pPr>
        <w:pStyle w:val="BodyText"/>
        <w:spacing w:line="480" w:lineRule="auto"/>
        <w:ind w:left="160" w:right="673"/>
        <w:jc w:val="both"/>
      </w:pPr>
      <w:r>
        <w:rPr/>
        <w:t>These extend 200 nautical miles (370 kilometres; 230 miles) from the baseline. Within this area, the coastal nation has sole exploitation rights over all natural resources. In casual use, the term may include the territorial sea and even the continental shelf. The EEZs were introduced to halt the increasingly heated clashes over fishing rights, although oil</w:t>
      </w:r>
      <w:r>
        <w:rPr>
          <w:spacing w:val="-1"/>
        </w:rPr>
        <w:t> </w:t>
      </w:r>
      <w:r>
        <w:rPr/>
        <w:t>was also becoming important. The success of an offshore oil platform in the Gulf of Mexico</w:t>
      </w:r>
      <w:r>
        <w:rPr>
          <w:spacing w:val="-1"/>
        </w:rPr>
        <w:t> </w:t>
      </w:r>
      <w:r>
        <w:rPr/>
        <w:t>in 1947 was soon repeated elsewhere in the world, and by 1970 it was technically feasible to operate in waters 4,000 metres deep. Foreign nations have the freedom of navigation and overflight, subject</w:t>
      </w:r>
      <w:r>
        <w:rPr>
          <w:spacing w:val="-1"/>
        </w:rPr>
        <w:t> </w:t>
      </w:r>
      <w:r>
        <w:rPr/>
        <w:t>to</w:t>
      </w:r>
      <w:r>
        <w:rPr>
          <w:spacing w:val="-1"/>
        </w:rPr>
        <w:t> </w:t>
      </w:r>
      <w:r>
        <w:rPr/>
        <w:t>the regulation of</w:t>
      </w:r>
      <w:r>
        <w:rPr>
          <w:spacing w:val="-2"/>
        </w:rPr>
        <w:t> </w:t>
      </w:r>
      <w:r>
        <w:rPr/>
        <w:t>the coastal</w:t>
      </w:r>
      <w:r>
        <w:rPr>
          <w:spacing w:val="-1"/>
        </w:rPr>
        <w:t> </w:t>
      </w:r>
      <w:r>
        <w:rPr/>
        <w:t>states. Foreign</w:t>
      </w:r>
      <w:r>
        <w:rPr>
          <w:spacing w:val="-1"/>
        </w:rPr>
        <w:t> </w:t>
      </w:r>
      <w:r>
        <w:rPr/>
        <w:t>states may</w:t>
      </w:r>
      <w:r>
        <w:rPr>
          <w:spacing w:val="-4"/>
        </w:rPr>
        <w:t> </w:t>
      </w:r>
      <w:r>
        <w:rPr/>
        <w:t>also</w:t>
      </w:r>
      <w:r>
        <w:rPr>
          <w:spacing w:val="-1"/>
        </w:rPr>
        <w:t> </w:t>
      </w:r>
      <w:r>
        <w:rPr/>
        <w:t>lay</w:t>
      </w:r>
      <w:r>
        <w:rPr>
          <w:spacing w:val="-6"/>
        </w:rPr>
        <w:t> </w:t>
      </w:r>
      <w:r>
        <w:rPr/>
        <w:t>submarine</w:t>
      </w:r>
      <w:r>
        <w:rPr>
          <w:spacing w:val="-1"/>
        </w:rPr>
        <w:t> </w:t>
      </w:r>
      <w:r>
        <w:rPr/>
        <w:t>pipes and </w:t>
      </w:r>
      <w:r>
        <w:rPr>
          <w:spacing w:val="-2"/>
        </w:rPr>
        <w:t>cables.</w:t>
      </w:r>
    </w:p>
    <w:p>
      <w:pPr>
        <w:pStyle w:val="BodyText"/>
        <w:spacing w:before="25"/>
        <w:ind w:left="160"/>
        <w:jc w:val="both"/>
      </w:pPr>
      <w:r>
        <w:rPr/>
        <w:t>Continental</w:t>
      </w:r>
      <w:r>
        <w:rPr>
          <w:spacing w:val="-1"/>
        </w:rPr>
        <w:t> </w:t>
      </w:r>
      <w:r>
        <w:rPr>
          <w:spacing w:val="-2"/>
        </w:rPr>
        <w:t>Shelf</w:t>
      </w:r>
      <w:r>
        <w:rPr>
          <w:spacing w:val="-2"/>
          <w:vertAlign w:val="superscript"/>
        </w:rPr>
        <w:t>70</w:t>
      </w:r>
    </w:p>
    <w:p>
      <w:pPr>
        <w:pStyle w:val="BodyText"/>
        <w:rPr>
          <w:sz w:val="20"/>
        </w:rPr>
      </w:pPr>
    </w:p>
    <w:p>
      <w:pPr>
        <w:pStyle w:val="BodyText"/>
        <w:rPr>
          <w:sz w:val="20"/>
        </w:rPr>
      </w:pPr>
    </w:p>
    <w:p>
      <w:pPr>
        <w:pStyle w:val="BodyText"/>
        <w:rPr>
          <w:sz w:val="20"/>
        </w:rPr>
      </w:pPr>
    </w:p>
    <w:p>
      <w:pPr>
        <w:pStyle w:val="BodyText"/>
        <w:spacing w:before="5"/>
        <w:rPr>
          <w:sz w:val="20"/>
        </w:rPr>
      </w:pPr>
      <w:r>
        <w:rPr/>
        <mc:AlternateContent>
          <mc:Choice Requires="wps">
            <w:drawing>
              <wp:anchor distT="0" distB="0" distL="0" distR="0" allowOverlap="1" layoutInCell="1" locked="0" behindDoc="1" simplePos="0" relativeHeight="487608832">
                <wp:simplePos x="0" y="0"/>
                <wp:positionH relativeFrom="page">
                  <wp:posOffset>914704</wp:posOffset>
                </wp:positionH>
                <wp:positionV relativeFrom="paragraph">
                  <wp:posOffset>164731</wp:posOffset>
                </wp:positionV>
                <wp:extent cx="1829435" cy="9525"/>
                <wp:effectExtent l="0" t="0" r="0" b="0"/>
                <wp:wrapTopAndBottom/>
                <wp:docPr id="54" name="Graphic 54"/>
                <wp:cNvGraphicFramePr>
                  <a:graphicFrameLocks/>
                </wp:cNvGraphicFramePr>
                <a:graphic>
                  <a:graphicData uri="http://schemas.microsoft.com/office/word/2010/wordprocessingShape">
                    <wps:wsp>
                      <wps:cNvPr id="54" name="Graphic 54"/>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2.971006pt;width:144.020pt;height:.71997pt;mso-position-horizontal-relative:page;mso-position-vertical-relative:paragraph;z-index:-15707648;mso-wrap-distance-left:0;mso-wrap-distance-right:0" id="docshape50" filled="true" fillcolor="#000000" stroked="false">
                <v:fill type="solid"/>
                <w10:wrap type="topAndBottom"/>
              </v:rect>
            </w:pict>
          </mc:Fallback>
        </mc:AlternateContent>
      </w:r>
    </w:p>
    <w:p>
      <w:pPr>
        <w:spacing w:before="100"/>
        <w:ind w:left="160" w:right="691" w:firstLine="0"/>
        <w:jc w:val="left"/>
        <w:rPr>
          <w:rFonts w:ascii="Calibri"/>
          <w:sz w:val="20"/>
        </w:rPr>
      </w:pPr>
      <w:r>
        <w:rPr>
          <w:rFonts w:ascii="Calibri"/>
          <w:sz w:val="20"/>
          <w:vertAlign w:val="superscript"/>
        </w:rPr>
        <w:t>67</w:t>
      </w:r>
      <w:r>
        <w:rPr>
          <w:rFonts w:ascii="Calibri"/>
          <w:spacing w:val="-8"/>
          <w:sz w:val="20"/>
          <w:vertAlign w:val="baseline"/>
        </w:rPr>
        <w:t> </w:t>
      </w:r>
      <w:r>
        <w:rPr>
          <w:rFonts w:ascii="Calibri"/>
          <w:sz w:val="20"/>
          <w:vertAlign w:val="baseline"/>
        </w:rPr>
        <w:t>UNCLOS</w:t>
      </w:r>
      <w:r>
        <w:rPr>
          <w:rFonts w:ascii="Calibri"/>
          <w:spacing w:val="-8"/>
          <w:sz w:val="20"/>
          <w:vertAlign w:val="baseline"/>
        </w:rPr>
        <w:t> </w:t>
      </w:r>
      <w:r>
        <w:rPr>
          <w:rFonts w:ascii="Calibri"/>
          <w:sz w:val="20"/>
          <w:vertAlign w:val="baseline"/>
        </w:rPr>
        <w:t>3</w:t>
      </w:r>
      <w:r>
        <w:rPr>
          <w:rFonts w:ascii="Calibri"/>
          <w:spacing w:val="-7"/>
          <w:sz w:val="20"/>
          <w:vertAlign w:val="baseline"/>
        </w:rPr>
        <w:t> </w:t>
      </w:r>
      <w:r>
        <w:rPr>
          <w:rFonts w:ascii="Calibri"/>
          <w:sz w:val="20"/>
          <w:vertAlign w:val="baseline"/>
        </w:rPr>
        <w:t>Article</w:t>
      </w:r>
      <w:r>
        <w:rPr>
          <w:rFonts w:ascii="Calibri"/>
          <w:spacing w:val="-9"/>
          <w:sz w:val="20"/>
          <w:vertAlign w:val="baseline"/>
        </w:rPr>
        <w:t> </w:t>
      </w:r>
      <w:r>
        <w:rPr>
          <w:rFonts w:ascii="Calibri"/>
          <w:sz w:val="20"/>
          <w:vertAlign w:val="baseline"/>
        </w:rPr>
        <w:t>51.</w:t>
      </w:r>
      <w:r>
        <w:rPr>
          <w:rFonts w:ascii="Calibri"/>
          <w:spacing w:val="-6"/>
          <w:sz w:val="20"/>
          <w:vertAlign w:val="baseline"/>
        </w:rPr>
        <w:t> </w:t>
      </w:r>
      <w:hyperlink r:id="rId30">
        <w:r>
          <w:rPr>
            <w:rFonts w:ascii="Calibri"/>
            <w:sz w:val="20"/>
            <w:u w:val="single"/>
            <w:vertAlign w:val="baseline"/>
          </w:rPr>
          <w:t>http://www.un.org/dept/los/convention_agreements/texts/unclos/closindx.htm</w:t>
        </w:r>
        <w:r>
          <w:rPr>
            <w:rFonts w:ascii="Calibri"/>
            <w:sz w:val="20"/>
            <w:vertAlign w:val="baseline"/>
          </w:rPr>
          <w:t>.</w:t>
        </w:r>
      </w:hyperlink>
      <w:r>
        <w:rPr>
          <w:rFonts w:ascii="Calibri"/>
          <w:sz w:val="20"/>
          <w:vertAlign w:val="baseline"/>
        </w:rPr>
        <w:t> Accessed 28/08/18</w:t>
      </w:r>
    </w:p>
    <w:p>
      <w:pPr>
        <w:spacing w:before="1"/>
        <w:ind w:left="160" w:right="1615" w:firstLine="0"/>
        <w:jc w:val="left"/>
        <w:rPr>
          <w:rFonts w:ascii="Calibri"/>
          <w:sz w:val="20"/>
        </w:rPr>
      </w:pPr>
      <w:r>
        <w:rPr>
          <w:rFonts w:ascii="Calibri"/>
          <w:sz w:val="20"/>
          <w:vertAlign w:val="superscript"/>
        </w:rPr>
        <w:t>68</w:t>
      </w:r>
      <w:r>
        <w:rPr>
          <w:rFonts w:ascii="Calibri"/>
          <w:sz w:val="20"/>
          <w:vertAlign w:val="baseline"/>
        </w:rPr>
        <w:t> Section 4, Article 33 UNCLOS Part II- Territorial Sea and Contiguous Zone. </w:t>
      </w:r>
      <w:hyperlink r:id="rId31">
        <w:r>
          <w:rPr>
            <w:rFonts w:ascii="Calibri"/>
            <w:sz w:val="20"/>
            <w:u w:val="single"/>
            <w:vertAlign w:val="baseline"/>
          </w:rPr>
          <w:t>http://www.un.org/dept/los/convention_agreements/texts/unclos/part2.htm</w:t>
        </w:r>
        <w:r>
          <w:rPr>
            <w:rFonts w:ascii="Calibri"/>
            <w:sz w:val="20"/>
            <w:vertAlign w:val="baseline"/>
          </w:rPr>
          <w:t>.</w:t>
        </w:r>
      </w:hyperlink>
      <w:r>
        <w:rPr>
          <w:rFonts w:ascii="Calibri"/>
          <w:spacing w:val="-12"/>
          <w:sz w:val="20"/>
          <w:vertAlign w:val="baseline"/>
        </w:rPr>
        <w:t> </w:t>
      </w:r>
      <w:r>
        <w:rPr>
          <w:rFonts w:ascii="Calibri"/>
          <w:sz w:val="20"/>
          <w:vertAlign w:val="baseline"/>
        </w:rPr>
        <w:t>Accessed</w:t>
      </w:r>
      <w:r>
        <w:rPr>
          <w:rFonts w:ascii="Calibri"/>
          <w:spacing w:val="-11"/>
          <w:sz w:val="20"/>
          <w:vertAlign w:val="baseline"/>
        </w:rPr>
        <w:t> </w:t>
      </w:r>
      <w:r>
        <w:rPr>
          <w:rFonts w:ascii="Calibri"/>
          <w:sz w:val="20"/>
          <w:vertAlign w:val="baseline"/>
        </w:rPr>
        <w:t>28/08/18 </w:t>
      </w:r>
      <w:r>
        <w:rPr>
          <w:rFonts w:ascii="Calibri"/>
          <w:sz w:val="20"/>
          <w:vertAlign w:val="superscript"/>
        </w:rPr>
        <w:t>69</w:t>
      </w:r>
      <w:r>
        <w:rPr>
          <w:rFonts w:ascii="Calibri"/>
          <w:sz w:val="20"/>
          <w:vertAlign w:val="baseline"/>
        </w:rPr>
        <w:t> Op cit p.12</w:t>
      </w:r>
    </w:p>
    <w:p>
      <w:pPr>
        <w:spacing w:line="244" w:lineRule="exact" w:before="0"/>
        <w:ind w:left="160" w:right="0" w:firstLine="0"/>
        <w:jc w:val="left"/>
        <w:rPr>
          <w:rFonts w:ascii="Calibri"/>
          <w:sz w:val="20"/>
        </w:rPr>
      </w:pPr>
      <w:r>
        <w:rPr>
          <w:rFonts w:ascii="Calibri"/>
          <w:sz w:val="20"/>
          <w:vertAlign w:val="superscript"/>
        </w:rPr>
        <w:t>70</w:t>
      </w:r>
      <w:r>
        <w:rPr>
          <w:rFonts w:ascii="Calibri"/>
          <w:sz w:val="20"/>
          <w:vertAlign w:val="baseline"/>
        </w:rPr>
        <w:t>Articles</w:t>
      </w:r>
      <w:r>
        <w:rPr>
          <w:rFonts w:ascii="Calibri"/>
          <w:spacing w:val="-7"/>
          <w:sz w:val="20"/>
          <w:vertAlign w:val="baseline"/>
        </w:rPr>
        <w:t> </w:t>
      </w:r>
      <w:r>
        <w:rPr>
          <w:rFonts w:ascii="Calibri"/>
          <w:sz w:val="20"/>
          <w:vertAlign w:val="baseline"/>
        </w:rPr>
        <w:t>76</w:t>
      </w:r>
      <w:r>
        <w:rPr>
          <w:rFonts w:ascii="Calibri"/>
          <w:spacing w:val="-5"/>
          <w:sz w:val="20"/>
          <w:vertAlign w:val="baseline"/>
        </w:rPr>
        <w:t> </w:t>
      </w:r>
      <w:r>
        <w:rPr>
          <w:rFonts w:ascii="Calibri"/>
          <w:sz w:val="20"/>
          <w:vertAlign w:val="baseline"/>
        </w:rPr>
        <w:t>to</w:t>
      </w:r>
      <w:r>
        <w:rPr>
          <w:rFonts w:ascii="Calibri"/>
          <w:spacing w:val="-5"/>
          <w:sz w:val="20"/>
          <w:vertAlign w:val="baseline"/>
        </w:rPr>
        <w:t> </w:t>
      </w:r>
      <w:r>
        <w:rPr>
          <w:rFonts w:ascii="Calibri"/>
          <w:sz w:val="20"/>
          <w:vertAlign w:val="baseline"/>
        </w:rPr>
        <w:t>85,</w:t>
      </w:r>
      <w:r>
        <w:rPr>
          <w:rFonts w:ascii="Calibri"/>
          <w:spacing w:val="-4"/>
          <w:sz w:val="20"/>
          <w:vertAlign w:val="baseline"/>
        </w:rPr>
        <w:t> </w:t>
      </w:r>
      <w:r>
        <w:rPr>
          <w:rFonts w:ascii="Calibri"/>
          <w:sz w:val="20"/>
          <w:vertAlign w:val="baseline"/>
        </w:rPr>
        <w:t>United</w:t>
      </w:r>
      <w:r>
        <w:rPr>
          <w:rFonts w:ascii="Calibri"/>
          <w:spacing w:val="-5"/>
          <w:sz w:val="20"/>
          <w:vertAlign w:val="baseline"/>
        </w:rPr>
        <w:t> </w:t>
      </w:r>
      <w:r>
        <w:rPr>
          <w:rFonts w:ascii="Calibri"/>
          <w:sz w:val="20"/>
          <w:vertAlign w:val="baseline"/>
        </w:rPr>
        <w:t>Nations</w:t>
      </w:r>
      <w:r>
        <w:rPr>
          <w:rFonts w:ascii="Calibri"/>
          <w:spacing w:val="-3"/>
          <w:sz w:val="20"/>
          <w:vertAlign w:val="baseline"/>
        </w:rPr>
        <w:t> </w:t>
      </w:r>
      <w:r>
        <w:rPr>
          <w:rFonts w:ascii="Calibri"/>
          <w:sz w:val="20"/>
          <w:vertAlign w:val="baseline"/>
        </w:rPr>
        <w:t>Convention</w:t>
      </w:r>
      <w:r>
        <w:rPr>
          <w:rFonts w:ascii="Calibri"/>
          <w:spacing w:val="-5"/>
          <w:sz w:val="20"/>
          <w:vertAlign w:val="baseline"/>
        </w:rPr>
        <w:t> </w:t>
      </w:r>
      <w:r>
        <w:rPr>
          <w:rFonts w:ascii="Calibri"/>
          <w:sz w:val="20"/>
          <w:vertAlign w:val="baseline"/>
        </w:rPr>
        <w:t>on</w:t>
      </w:r>
      <w:r>
        <w:rPr>
          <w:rFonts w:ascii="Calibri"/>
          <w:spacing w:val="-5"/>
          <w:sz w:val="20"/>
          <w:vertAlign w:val="baseline"/>
        </w:rPr>
        <w:t> </w:t>
      </w:r>
      <w:r>
        <w:rPr>
          <w:rFonts w:ascii="Calibri"/>
          <w:sz w:val="20"/>
          <w:vertAlign w:val="baseline"/>
        </w:rPr>
        <w:t>Law</w:t>
      </w:r>
      <w:r>
        <w:rPr>
          <w:rFonts w:ascii="Calibri"/>
          <w:spacing w:val="-5"/>
          <w:sz w:val="20"/>
          <w:vertAlign w:val="baseline"/>
        </w:rPr>
        <w:t> </w:t>
      </w:r>
      <w:r>
        <w:rPr>
          <w:rFonts w:ascii="Calibri"/>
          <w:sz w:val="20"/>
          <w:vertAlign w:val="baseline"/>
        </w:rPr>
        <w:t>of</w:t>
      </w:r>
      <w:r>
        <w:rPr>
          <w:rFonts w:ascii="Calibri"/>
          <w:spacing w:val="-7"/>
          <w:sz w:val="20"/>
          <w:vertAlign w:val="baseline"/>
        </w:rPr>
        <w:t> </w:t>
      </w:r>
      <w:r>
        <w:rPr>
          <w:rFonts w:ascii="Calibri"/>
          <w:sz w:val="20"/>
          <w:vertAlign w:val="baseline"/>
        </w:rPr>
        <w:t>the</w:t>
      </w:r>
      <w:r>
        <w:rPr>
          <w:rFonts w:ascii="Calibri"/>
          <w:spacing w:val="-6"/>
          <w:sz w:val="20"/>
          <w:vertAlign w:val="baseline"/>
        </w:rPr>
        <w:t> </w:t>
      </w:r>
      <w:r>
        <w:rPr>
          <w:rFonts w:ascii="Calibri"/>
          <w:sz w:val="20"/>
          <w:vertAlign w:val="baseline"/>
        </w:rPr>
        <w:t>Sea,</w:t>
      </w:r>
      <w:r>
        <w:rPr>
          <w:rFonts w:ascii="Calibri"/>
          <w:spacing w:val="-4"/>
          <w:sz w:val="20"/>
          <w:vertAlign w:val="baseline"/>
        </w:rPr>
        <w:t> </w:t>
      </w:r>
      <w:r>
        <w:rPr>
          <w:rFonts w:ascii="Calibri"/>
          <w:spacing w:val="-2"/>
          <w:sz w:val="20"/>
          <w:vertAlign w:val="baseline"/>
        </w:rPr>
        <w:t>1982.</w:t>
      </w:r>
    </w:p>
    <w:p>
      <w:pPr>
        <w:spacing w:after="0" w:line="244" w:lineRule="exact"/>
        <w:jc w:val="left"/>
        <w:rPr>
          <w:rFonts w:ascii="Calibri"/>
          <w:sz w:val="20"/>
        </w:rPr>
        <w:sectPr>
          <w:pgSz w:w="11910" w:h="16840"/>
          <w:pgMar w:header="0" w:footer="1002" w:top="1340" w:bottom="1200" w:left="1280" w:right="760"/>
        </w:sectPr>
      </w:pPr>
    </w:p>
    <w:p>
      <w:pPr>
        <w:pStyle w:val="BodyText"/>
        <w:spacing w:line="480" w:lineRule="auto" w:before="74"/>
        <w:ind w:left="160" w:right="674"/>
        <w:jc w:val="both"/>
      </w:pPr>
      <w:r>
        <w:rPr/>
        <w:t>The continental shelf is defined as the natural prolongation of the land territory to the continental margin’s outer edge, or 200 nautical miles (370 km) from the coastal state's baseline,</w:t>
      </w:r>
      <w:r>
        <w:rPr>
          <w:spacing w:val="40"/>
        </w:rPr>
        <w:t> </w:t>
      </w:r>
      <w:r>
        <w:rPr/>
        <w:t>whichever</w:t>
      </w:r>
      <w:r>
        <w:rPr>
          <w:spacing w:val="40"/>
        </w:rPr>
        <w:t> </w:t>
      </w:r>
      <w:r>
        <w:rPr/>
        <w:t>is</w:t>
      </w:r>
      <w:r>
        <w:rPr>
          <w:spacing w:val="40"/>
        </w:rPr>
        <w:t> </w:t>
      </w:r>
      <w:r>
        <w:rPr/>
        <w:t>greater.</w:t>
      </w:r>
      <w:r>
        <w:rPr>
          <w:spacing w:val="40"/>
        </w:rPr>
        <w:t> </w:t>
      </w:r>
      <w:r>
        <w:rPr/>
        <w:t>A</w:t>
      </w:r>
      <w:r>
        <w:rPr>
          <w:spacing w:val="40"/>
        </w:rPr>
        <w:t> </w:t>
      </w:r>
      <w:r>
        <w:rPr/>
        <w:t>state's</w:t>
      </w:r>
      <w:r>
        <w:rPr>
          <w:spacing w:val="40"/>
        </w:rPr>
        <w:t> </w:t>
      </w:r>
      <w:r>
        <w:rPr/>
        <w:t>continental</w:t>
      </w:r>
      <w:r>
        <w:rPr>
          <w:spacing w:val="40"/>
        </w:rPr>
        <w:t> </w:t>
      </w:r>
      <w:r>
        <w:rPr/>
        <w:t>shelf</w:t>
      </w:r>
      <w:r>
        <w:rPr>
          <w:spacing w:val="40"/>
        </w:rPr>
        <w:t> </w:t>
      </w:r>
      <w:r>
        <w:rPr/>
        <w:t>may</w:t>
      </w:r>
      <w:r>
        <w:rPr>
          <w:spacing w:val="40"/>
        </w:rPr>
        <w:t> </w:t>
      </w:r>
      <w:r>
        <w:rPr/>
        <w:t>exceed</w:t>
      </w:r>
      <w:r>
        <w:rPr>
          <w:spacing w:val="40"/>
        </w:rPr>
        <w:t> </w:t>
      </w:r>
      <w:r>
        <w:rPr/>
        <w:t>200</w:t>
      </w:r>
      <w:r>
        <w:rPr>
          <w:spacing w:val="40"/>
        </w:rPr>
        <w:t> </w:t>
      </w:r>
      <w:r>
        <w:rPr/>
        <w:t>nautical</w:t>
      </w:r>
      <w:r>
        <w:rPr>
          <w:spacing w:val="40"/>
        </w:rPr>
        <w:t> </w:t>
      </w:r>
      <w:r>
        <w:rPr/>
        <w:t>miles (370</w:t>
      </w:r>
      <w:r>
        <w:rPr>
          <w:spacing w:val="-2"/>
        </w:rPr>
        <w:t> </w:t>
      </w:r>
      <w:r>
        <w:rPr/>
        <w:t>km) until the natural prolongation ends. However, it may never exceed 350 nautical miles (650 kilometres; 400 miles) from the baseline; or it may never exceed 100 nautical miles (190 kilometres; 120 miles) beyond the 2,500-meter isobath</w:t>
      </w:r>
      <w:r>
        <w:rPr>
          <w:spacing w:val="-1"/>
        </w:rPr>
        <w:t> </w:t>
      </w:r>
      <w:r>
        <w:rPr/>
        <w:t>(the line connecting the depth of 2,500 meters). Coastal states have the right to harvest mineral and non-living material in the subsoil of its continental shelf, to the exclusion of others. Coastal states also have exclusive control over living resources "attached" to the continental shelf, but not to creatures living in the water column beyond the exclusive economic zone.</w:t>
      </w:r>
    </w:p>
    <w:p>
      <w:pPr>
        <w:pStyle w:val="BodyText"/>
        <w:spacing w:line="480" w:lineRule="auto" w:before="121"/>
        <w:ind w:left="160" w:right="675"/>
        <w:jc w:val="both"/>
      </w:pPr>
      <w:r>
        <w:rPr/>
        <w:t>Aside from its provisions defining ocean boundaries, the convention establishes general obligations for safeguarding the marine environment and protecting freedom of scientific research on the high seas, and also creates an innovative legal regime for controlling mineral resource</w:t>
      </w:r>
      <w:r>
        <w:rPr>
          <w:spacing w:val="40"/>
        </w:rPr>
        <w:t>  </w:t>
      </w:r>
      <w:r>
        <w:rPr/>
        <w:t>exploitation</w:t>
      </w:r>
      <w:r>
        <w:rPr>
          <w:spacing w:val="40"/>
        </w:rPr>
        <w:t>  </w:t>
      </w:r>
      <w:r>
        <w:rPr/>
        <w:t>in</w:t>
      </w:r>
      <w:r>
        <w:rPr>
          <w:spacing w:val="40"/>
        </w:rPr>
        <w:t>  </w:t>
      </w:r>
      <w:r>
        <w:rPr/>
        <w:t>deep</w:t>
      </w:r>
      <w:r>
        <w:rPr>
          <w:spacing w:val="40"/>
        </w:rPr>
        <w:t>  </w:t>
      </w:r>
      <w:r>
        <w:rPr/>
        <w:t>seabed</w:t>
      </w:r>
      <w:r>
        <w:rPr>
          <w:spacing w:val="40"/>
        </w:rPr>
        <w:t>  </w:t>
      </w:r>
      <w:r>
        <w:rPr/>
        <w:t>areas</w:t>
      </w:r>
      <w:r>
        <w:rPr>
          <w:spacing w:val="40"/>
        </w:rPr>
        <w:t>  </w:t>
      </w:r>
      <w:r>
        <w:rPr/>
        <w:t>beyond</w:t>
      </w:r>
      <w:r>
        <w:rPr>
          <w:spacing w:val="40"/>
        </w:rPr>
        <w:t>  </w:t>
      </w:r>
      <w:r>
        <w:rPr/>
        <w:t>national</w:t>
      </w:r>
      <w:r>
        <w:rPr>
          <w:spacing w:val="40"/>
        </w:rPr>
        <w:t>  </w:t>
      </w:r>
      <w:r>
        <w:rPr/>
        <w:t>jurisdiction,</w:t>
      </w:r>
      <w:r>
        <w:rPr>
          <w:spacing w:val="40"/>
        </w:rPr>
        <w:t>  </w:t>
      </w:r>
      <w:r>
        <w:rPr/>
        <w:t>through an International Seabed Authority and the Common heritage of mankind principle</w:t>
      </w:r>
      <w:r>
        <w:rPr>
          <w:vertAlign w:val="superscript"/>
        </w:rPr>
        <w:t>71</w:t>
      </w:r>
      <w:r>
        <w:rPr>
          <w:vertAlign w:val="baseline"/>
        </w:rPr>
        <w:t>.</w:t>
      </w:r>
    </w:p>
    <w:p>
      <w:pPr>
        <w:pStyle w:val="BodyText"/>
        <w:spacing w:line="480" w:lineRule="auto" w:before="120"/>
        <w:ind w:left="160" w:right="680"/>
        <w:jc w:val="both"/>
      </w:pPr>
      <w:r>
        <w:rPr/>
        <w:t>Landlocked</w:t>
      </w:r>
      <w:r>
        <w:rPr>
          <w:spacing w:val="-2"/>
        </w:rPr>
        <w:t> </w:t>
      </w:r>
      <w:r>
        <w:rPr/>
        <w:t>states are given a right of access to and from the sea, without taxation of traffic through transit states. With the help of</w:t>
      </w:r>
      <w:r>
        <w:rPr>
          <w:spacing w:val="-2"/>
        </w:rPr>
        <w:t> </w:t>
      </w:r>
      <w:r>
        <w:rPr>
          <w:b/>
        </w:rPr>
        <w:t>UNCLOS</w:t>
      </w:r>
      <w:r>
        <w:rPr/>
        <w:t>, it can be said that marine resources can be protected and safeguarded, especially in contemporary times where the need for marine resources’ protection has increased.</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36"/>
        <w:rPr>
          <w:sz w:val="20"/>
        </w:rPr>
      </w:pPr>
      <w:r>
        <w:rPr/>
        <mc:AlternateContent>
          <mc:Choice Requires="wps">
            <w:drawing>
              <wp:anchor distT="0" distB="0" distL="0" distR="0" allowOverlap="1" layoutInCell="1" locked="0" behindDoc="1" simplePos="0" relativeHeight="487609344">
                <wp:simplePos x="0" y="0"/>
                <wp:positionH relativeFrom="page">
                  <wp:posOffset>914704</wp:posOffset>
                </wp:positionH>
                <wp:positionV relativeFrom="paragraph">
                  <wp:posOffset>184675</wp:posOffset>
                </wp:positionV>
                <wp:extent cx="1829435" cy="9525"/>
                <wp:effectExtent l="0" t="0" r="0" b="0"/>
                <wp:wrapTopAndBottom/>
                <wp:docPr id="55" name="Graphic 55"/>
                <wp:cNvGraphicFramePr>
                  <a:graphicFrameLocks/>
                </wp:cNvGraphicFramePr>
                <a:graphic>
                  <a:graphicData uri="http://schemas.microsoft.com/office/word/2010/wordprocessingShape">
                    <wps:wsp>
                      <wps:cNvPr id="55" name="Graphic 55"/>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4.541397pt;width:144.020pt;height:.71997pt;mso-position-horizontal-relative:page;mso-position-vertical-relative:paragraph;z-index:-15707136;mso-wrap-distance-left:0;mso-wrap-distance-right:0" id="docshape51" filled="true" fillcolor="#000000" stroked="false">
                <v:fill type="solid"/>
                <w10:wrap type="topAndBottom"/>
              </v:rect>
            </w:pict>
          </mc:Fallback>
        </mc:AlternateContent>
      </w:r>
    </w:p>
    <w:p>
      <w:pPr>
        <w:spacing w:before="102"/>
        <w:ind w:left="160" w:right="782" w:firstLine="0"/>
        <w:jc w:val="left"/>
        <w:rPr>
          <w:rFonts w:ascii="Calibri"/>
          <w:sz w:val="20"/>
        </w:rPr>
      </w:pPr>
      <w:r>
        <w:rPr>
          <w:rFonts w:ascii="Calibri"/>
          <w:sz w:val="20"/>
          <w:vertAlign w:val="superscript"/>
        </w:rPr>
        <w:t>71</w:t>
      </w:r>
      <w:r>
        <w:rPr>
          <w:rFonts w:ascii="Calibri"/>
          <w:sz w:val="20"/>
          <w:vertAlign w:val="baseline"/>
        </w:rPr>
        <w:t>Jennifer Frakes, The Common Heritage of Mankind Principle and the Deep Seabed, Outer Space, and Antarctica:</w:t>
      </w:r>
      <w:r>
        <w:rPr>
          <w:rFonts w:ascii="Calibri"/>
          <w:spacing w:val="-4"/>
          <w:sz w:val="20"/>
          <w:vertAlign w:val="baseline"/>
        </w:rPr>
        <w:t> </w:t>
      </w:r>
      <w:r>
        <w:rPr>
          <w:rFonts w:ascii="Calibri"/>
          <w:sz w:val="20"/>
          <w:vertAlign w:val="baseline"/>
        </w:rPr>
        <w:t>Will</w:t>
      </w:r>
      <w:r>
        <w:rPr>
          <w:rFonts w:ascii="Calibri"/>
          <w:spacing w:val="-4"/>
          <w:sz w:val="20"/>
          <w:vertAlign w:val="baseline"/>
        </w:rPr>
        <w:t> </w:t>
      </w:r>
      <w:r>
        <w:rPr>
          <w:rFonts w:ascii="Calibri"/>
          <w:sz w:val="20"/>
          <w:vertAlign w:val="baseline"/>
        </w:rPr>
        <w:t>Developed</w:t>
      </w:r>
      <w:r>
        <w:rPr>
          <w:rFonts w:ascii="Calibri"/>
          <w:spacing w:val="-3"/>
          <w:sz w:val="20"/>
          <w:vertAlign w:val="baseline"/>
        </w:rPr>
        <w:t> </w:t>
      </w:r>
      <w:r>
        <w:rPr>
          <w:rFonts w:ascii="Calibri"/>
          <w:sz w:val="20"/>
          <w:vertAlign w:val="baseline"/>
        </w:rPr>
        <w:t>and</w:t>
      </w:r>
      <w:r>
        <w:rPr>
          <w:rFonts w:ascii="Calibri"/>
          <w:spacing w:val="-3"/>
          <w:sz w:val="20"/>
          <w:vertAlign w:val="baseline"/>
        </w:rPr>
        <w:t> </w:t>
      </w:r>
      <w:r>
        <w:rPr>
          <w:rFonts w:ascii="Calibri"/>
          <w:sz w:val="20"/>
          <w:vertAlign w:val="baseline"/>
        </w:rPr>
        <w:t>Developing</w:t>
      </w:r>
      <w:r>
        <w:rPr>
          <w:rFonts w:ascii="Calibri"/>
          <w:spacing w:val="-4"/>
          <w:sz w:val="20"/>
          <w:vertAlign w:val="baseline"/>
        </w:rPr>
        <w:t> </w:t>
      </w:r>
      <w:r>
        <w:rPr>
          <w:rFonts w:ascii="Calibri"/>
          <w:sz w:val="20"/>
          <w:vertAlign w:val="baseline"/>
        </w:rPr>
        <w:t>Nations</w:t>
      </w:r>
      <w:r>
        <w:rPr>
          <w:rFonts w:ascii="Calibri"/>
          <w:spacing w:val="-5"/>
          <w:sz w:val="20"/>
          <w:vertAlign w:val="baseline"/>
        </w:rPr>
        <w:t> </w:t>
      </w:r>
      <w:r>
        <w:rPr>
          <w:rFonts w:ascii="Calibri"/>
          <w:sz w:val="20"/>
          <w:vertAlign w:val="baseline"/>
        </w:rPr>
        <w:t>Reach</w:t>
      </w:r>
      <w:r>
        <w:rPr>
          <w:rFonts w:ascii="Calibri"/>
          <w:spacing w:val="-3"/>
          <w:sz w:val="20"/>
          <w:vertAlign w:val="baseline"/>
        </w:rPr>
        <w:t> </w:t>
      </w:r>
      <w:r>
        <w:rPr>
          <w:rFonts w:ascii="Calibri"/>
          <w:sz w:val="20"/>
          <w:vertAlign w:val="baseline"/>
        </w:rPr>
        <w:t>a</w:t>
      </w:r>
      <w:r>
        <w:rPr>
          <w:rFonts w:ascii="Calibri"/>
          <w:spacing w:val="-1"/>
          <w:sz w:val="20"/>
          <w:vertAlign w:val="baseline"/>
        </w:rPr>
        <w:t> </w:t>
      </w:r>
      <w:r>
        <w:rPr>
          <w:rFonts w:ascii="Calibri"/>
          <w:sz w:val="20"/>
          <w:vertAlign w:val="baseline"/>
        </w:rPr>
        <w:t>Compromise?</w:t>
      </w:r>
      <w:r>
        <w:rPr>
          <w:rFonts w:ascii="Calibri"/>
          <w:spacing w:val="-5"/>
          <w:sz w:val="20"/>
          <w:vertAlign w:val="baseline"/>
        </w:rPr>
        <w:t> </w:t>
      </w:r>
      <w:r>
        <w:rPr>
          <w:rFonts w:ascii="Calibri"/>
          <w:sz w:val="20"/>
          <w:vertAlign w:val="baseline"/>
        </w:rPr>
        <w:t>In:</w:t>
      </w:r>
      <w:r>
        <w:rPr>
          <w:rFonts w:ascii="Calibri"/>
          <w:spacing w:val="-4"/>
          <w:sz w:val="20"/>
          <w:vertAlign w:val="baseline"/>
        </w:rPr>
        <w:t> </w:t>
      </w:r>
      <w:r>
        <w:rPr>
          <w:rFonts w:ascii="Calibri"/>
          <w:sz w:val="20"/>
          <w:vertAlign w:val="baseline"/>
        </w:rPr>
        <w:t>United</w:t>
      </w:r>
      <w:r>
        <w:rPr>
          <w:rFonts w:ascii="Calibri"/>
          <w:spacing w:val="-3"/>
          <w:sz w:val="20"/>
          <w:vertAlign w:val="baseline"/>
        </w:rPr>
        <w:t> </w:t>
      </w:r>
      <w:r>
        <w:rPr>
          <w:rFonts w:ascii="Calibri"/>
          <w:sz w:val="20"/>
          <w:vertAlign w:val="baseline"/>
        </w:rPr>
        <w:t>Nations</w:t>
      </w:r>
      <w:r>
        <w:rPr>
          <w:rFonts w:ascii="Calibri"/>
          <w:spacing w:val="-5"/>
          <w:sz w:val="20"/>
          <w:vertAlign w:val="baseline"/>
        </w:rPr>
        <w:t> </w:t>
      </w:r>
      <w:r>
        <w:rPr>
          <w:rFonts w:ascii="Calibri"/>
          <w:sz w:val="20"/>
          <w:vertAlign w:val="baseline"/>
        </w:rPr>
        <w:t>Convention</w:t>
      </w:r>
      <w:r>
        <w:rPr>
          <w:rFonts w:ascii="Calibri"/>
          <w:spacing w:val="-3"/>
          <w:sz w:val="20"/>
          <w:vertAlign w:val="baseline"/>
        </w:rPr>
        <w:t> </w:t>
      </w:r>
      <w:r>
        <w:rPr>
          <w:rFonts w:ascii="Calibri"/>
          <w:sz w:val="20"/>
          <w:vertAlign w:val="baseline"/>
        </w:rPr>
        <w:t>on the Law of the Sea. </w:t>
      </w:r>
      <w:hyperlink r:id="rId32">
        <w:r>
          <w:rPr>
            <w:rFonts w:ascii="Calibri"/>
            <w:sz w:val="20"/>
            <w:u w:val="single"/>
            <w:vertAlign w:val="baseline"/>
          </w:rPr>
          <w:t>https://en.wikipedia.org/wiki/United_Nations_Convention_on_the_Law_of_the_Sea</w:t>
        </w:r>
        <w:r>
          <w:rPr>
            <w:rFonts w:ascii="Calibri"/>
            <w:sz w:val="20"/>
            <w:vertAlign w:val="baseline"/>
          </w:rPr>
          <w:t>.</w:t>
        </w:r>
      </w:hyperlink>
      <w:r>
        <w:rPr>
          <w:rFonts w:ascii="Calibri"/>
          <w:sz w:val="20"/>
          <w:vertAlign w:val="baseline"/>
        </w:rPr>
        <w:t> Accessed 28/08/18</w:t>
      </w:r>
    </w:p>
    <w:p>
      <w:pPr>
        <w:spacing w:after="0"/>
        <w:jc w:val="left"/>
        <w:rPr>
          <w:rFonts w:ascii="Calibri"/>
          <w:sz w:val="20"/>
        </w:rPr>
        <w:sectPr>
          <w:pgSz w:w="11910" w:h="16840"/>
          <w:pgMar w:header="0" w:footer="1002" w:top="1340" w:bottom="1200" w:left="1280" w:right="760"/>
        </w:sectPr>
      </w:pPr>
    </w:p>
    <w:p>
      <w:pPr>
        <w:pStyle w:val="ListParagraph"/>
        <w:numPr>
          <w:ilvl w:val="2"/>
          <w:numId w:val="9"/>
        </w:numPr>
        <w:tabs>
          <w:tab w:pos="700" w:val="left" w:leader="none"/>
        </w:tabs>
        <w:spacing w:line="480" w:lineRule="auto" w:before="74" w:after="0"/>
        <w:ind w:left="160" w:right="673" w:firstLine="0"/>
        <w:jc w:val="left"/>
        <w:rPr>
          <w:sz w:val="24"/>
        </w:rPr>
      </w:pPr>
      <w:bookmarkStart w:name="_bookmark28" w:id="30"/>
      <w:bookmarkEnd w:id="30"/>
      <w:r>
        <w:rPr/>
      </w:r>
      <w:r>
        <w:rPr>
          <w:sz w:val="24"/>
        </w:rPr>
        <w:t>United Nations Convention on Contracts for the International Sale of Goods (CISG)</w:t>
      </w:r>
      <w:r>
        <w:rPr>
          <w:spacing w:val="40"/>
          <w:sz w:val="24"/>
        </w:rPr>
        <w:t> </w:t>
      </w:r>
      <w:r>
        <w:rPr>
          <w:sz w:val="24"/>
        </w:rPr>
        <w:t>The CISG was adopted on 11 April 1980 and came into force 1 January 1988</w:t>
      </w:r>
      <w:r>
        <w:rPr>
          <w:sz w:val="24"/>
          <w:vertAlign w:val="superscript"/>
        </w:rPr>
        <w:t>72</w:t>
      </w:r>
      <w:r>
        <w:rPr>
          <w:sz w:val="24"/>
          <w:vertAlign w:val="baseline"/>
        </w:rPr>
        <w:t>. The purpose of</w:t>
      </w:r>
      <w:r>
        <w:rPr>
          <w:spacing w:val="80"/>
          <w:sz w:val="24"/>
          <w:vertAlign w:val="baseline"/>
        </w:rPr>
        <w:t> </w:t>
      </w:r>
      <w:r>
        <w:rPr>
          <w:sz w:val="24"/>
          <w:vertAlign w:val="baseline"/>
        </w:rPr>
        <w:t>the</w:t>
      </w:r>
      <w:r>
        <w:rPr>
          <w:spacing w:val="80"/>
          <w:sz w:val="24"/>
          <w:vertAlign w:val="baseline"/>
        </w:rPr>
        <w:t> </w:t>
      </w:r>
      <w:r>
        <w:rPr>
          <w:sz w:val="24"/>
          <w:vertAlign w:val="baseline"/>
        </w:rPr>
        <w:t>CISG</w:t>
      </w:r>
      <w:r>
        <w:rPr>
          <w:spacing w:val="80"/>
          <w:sz w:val="24"/>
          <w:vertAlign w:val="baseline"/>
        </w:rPr>
        <w:t> </w:t>
      </w:r>
      <w:r>
        <w:rPr>
          <w:sz w:val="24"/>
          <w:vertAlign w:val="baseline"/>
        </w:rPr>
        <w:t>is</w:t>
      </w:r>
      <w:r>
        <w:rPr>
          <w:spacing w:val="80"/>
          <w:sz w:val="24"/>
          <w:vertAlign w:val="baseline"/>
        </w:rPr>
        <w:t> </w:t>
      </w:r>
      <w:r>
        <w:rPr>
          <w:sz w:val="24"/>
          <w:vertAlign w:val="baseline"/>
        </w:rPr>
        <w:t>to</w:t>
      </w:r>
      <w:r>
        <w:rPr>
          <w:spacing w:val="80"/>
          <w:sz w:val="24"/>
          <w:vertAlign w:val="baseline"/>
        </w:rPr>
        <w:t> </w:t>
      </w:r>
      <w:r>
        <w:rPr>
          <w:sz w:val="24"/>
          <w:vertAlign w:val="baseline"/>
        </w:rPr>
        <w:t>provide</w:t>
      </w:r>
      <w:r>
        <w:rPr>
          <w:spacing w:val="80"/>
          <w:sz w:val="24"/>
          <w:vertAlign w:val="baseline"/>
        </w:rPr>
        <w:t> </w:t>
      </w:r>
      <w:r>
        <w:rPr>
          <w:sz w:val="24"/>
          <w:vertAlign w:val="baseline"/>
        </w:rPr>
        <w:t>a</w:t>
      </w:r>
      <w:r>
        <w:rPr>
          <w:spacing w:val="80"/>
          <w:sz w:val="24"/>
          <w:vertAlign w:val="baseline"/>
        </w:rPr>
        <w:t> </w:t>
      </w:r>
      <w:r>
        <w:rPr>
          <w:sz w:val="24"/>
          <w:vertAlign w:val="baseline"/>
        </w:rPr>
        <w:t>modern,</w:t>
      </w:r>
      <w:r>
        <w:rPr>
          <w:spacing w:val="80"/>
          <w:sz w:val="24"/>
          <w:vertAlign w:val="baseline"/>
        </w:rPr>
        <w:t> </w:t>
      </w:r>
      <w:r>
        <w:rPr>
          <w:sz w:val="24"/>
          <w:vertAlign w:val="baseline"/>
        </w:rPr>
        <w:t>uniform</w:t>
      </w:r>
      <w:r>
        <w:rPr>
          <w:spacing w:val="80"/>
          <w:sz w:val="24"/>
          <w:vertAlign w:val="baseline"/>
        </w:rPr>
        <w:t> </w:t>
      </w:r>
      <w:r>
        <w:rPr>
          <w:sz w:val="24"/>
          <w:vertAlign w:val="baseline"/>
        </w:rPr>
        <w:t>and</w:t>
      </w:r>
      <w:r>
        <w:rPr>
          <w:spacing w:val="80"/>
          <w:sz w:val="24"/>
          <w:vertAlign w:val="baseline"/>
        </w:rPr>
        <w:t> </w:t>
      </w:r>
      <w:r>
        <w:rPr>
          <w:sz w:val="24"/>
          <w:vertAlign w:val="baseline"/>
        </w:rPr>
        <w:t>fair</w:t>
      </w:r>
      <w:r>
        <w:rPr>
          <w:spacing w:val="80"/>
          <w:sz w:val="24"/>
          <w:vertAlign w:val="baseline"/>
        </w:rPr>
        <w:t> </w:t>
      </w:r>
      <w:r>
        <w:rPr>
          <w:sz w:val="24"/>
          <w:vertAlign w:val="baseline"/>
        </w:rPr>
        <w:t>regime</w:t>
      </w:r>
      <w:r>
        <w:rPr>
          <w:spacing w:val="80"/>
          <w:sz w:val="24"/>
          <w:vertAlign w:val="baseline"/>
        </w:rPr>
        <w:t> </w:t>
      </w:r>
      <w:r>
        <w:rPr>
          <w:sz w:val="24"/>
          <w:vertAlign w:val="baseline"/>
        </w:rPr>
        <w:t>for</w:t>
      </w:r>
      <w:r>
        <w:rPr>
          <w:spacing w:val="80"/>
          <w:sz w:val="24"/>
          <w:vertAlign w:val="baseline"/>
        </w:rPr>
        <w:t> </w:t>
      </w:r>
      <w:r>
        <w:rPr>
          <w:sz w:val="24"/>
          <w:vertAlign w:val="baseline"/>
        </w:rPr>
        <w:t>contracts</w:t>
      </w:r>
      <w:r>
        <w:rPr>
          <w:spacing w:val="80"/>
          <w:sz w:val="24"/>
          <w:vertAlign w:val="baseline"/>
        </w:rPr>
        <w:t> </w:t>
      </w:r>
      <w:r>
        <w:rPr>
          <w:sz w:val="24"/>
          <w:vertAlign w:val="baseline"/>
        </w:rPr>
        <w:t>for</w:t>
      </w:r>
      <w:r>
        <w:rPr>
          <w:spacing w:val="80"/>
          <w:sz w:val="24"/>
          <w:vertAlign w:val="baseline"/>
        </w:rPr>
        <w:t> </w:t>
      </w:r>
      <w:r>
        <w:rPr>
          <w:sz w:val="24"/>
          <w:vertAlign w:val="baseline"/>
        </w:rPr>
        <w:t>the international sale of goods. Thus, the CISG contributes significantly to introducing certainty in</w:t>
      </w:r>
      <w:r>
        <w:rPr>
          <w:spacing w:val="67"/>
          <w:sz w:val="24"/>
          <w:vertAlign w:val="baseline"/>
        </w:rPr>
        <w:t> </w:t>
      </w:r>
      <w:r>
        <w:rPr>
          <w:sz w:val="24"/>
          <w:vertAlign w:val="baseline"/>
        </w:rPr>
        <w:t>commercial</w:t>
      </w:r>
      <w:r>
        <w:rPr>
          <w:spacing w:val="67"/>
          <w:sz w:val="24"/>
          <w:vertAlign w:val="baseline"/>
        </w:rPr>
        <w:t> </w:t>
      </w:r>
      <w:r>
        <w:rPr>
          <w:sz w:val="24"/>
          <w:vertAlign w:val="baseline"/>
        </w:rPr>
        <w:t>exchanges</w:t>
      </w:r>
      <w:r>
        <w:rPr>
          <w:spacing w:val="67"/>
          <w:sz w:val="24"/>
          <w:vertAlign w:val="baseline"/>
        </w:rPr>
        <w:t> </w:t>
      </w:r>
      <w:r>
        <w:rPr>
          <w:sz w:val="24"/>
          <w:vertAlign w:val="baseline"/>
        </w:rPr>
        <w:t>and</w:t>
      </w:r>
      <w:r>
        <w:rPr>
          <w:spacing w:val="69"/>
          <w:sz w:val="24"/>
          <w:vertAlign w:val="baseline"/>
        </w:rPr>
        <w:t> </w:t>
      </w:r>
      <w:r>
        <w:rPr>
          <w:sz w:val="24"/>
          <w:vertAlign w:val="baseline"/>
        </w:rPr>
        <w:t>decreasing</w:t>
      </w:r>
      <w:r>
        <w:rPr>
          <w:spacing w:val="68"/>
          <w:sz w:val="24"/>
          <w:vertAlign w:val="baseline"/>
        </w:rPr>
        <w:t> </w:t>
      </w:r>
      <w:r>
        <w:rPr>
          <w:sz w:val="24"/>
          <w:vertAlign w:val="baseline"/>
        </w:rPr>
        <w:t>transaction</w:t>
      </w:r>
      <w:r>
        <w:rPr>
          <w:spacing w:val="67"/>
          <w:sz w:val="24"/>
          <w:vertAlign w:val="baseline"/>
        </w:rPr>
        <w:t> </w:t>
      </w:r>
      <w:r>
        <w:rPr>
          <w:sz w:val="24"/>
          <w:vertAlign w:val="baseline"/>
        </w:rPr>
        <w:t>costs.</w:t>
      </w:r>
      <w:r>
        <w:rPr>
          <w:spacing w:val="67"/>
          <w:sz w:val="24"/>
          <w:vertAlign w:val="baseline"/>
        </w:rPr>
        <w:t> </w:t>
      </w:r>
      <w:r>
        <w:rPr>
          <w:sz w:val="24"/>
          <w:vertAlign w:val="baseline"/>
        </w:rPr>
        <w:t>The</w:t>
      </w:r>
      <w:r>
        <w:rPr>
          <w:spacing w:val="68"/>
          <w:sz w:val="24"/>
          <w:vertAlign w:val="baseline"/>
        </w:rPr>
        <w:t> </w:t>
      </w:r>
      <w:r>
        <w:rPr>
          <w:sz w:val="24"/>
          <w:vertAlign w:val="baseline"/>
        </w:rPr>
        <w:t>contract</w:t>
      </w:r>
      <w:r>
        <w:rPr>
          <w:spacing w:val="67"/>
          <w:sz w:val="24"/>
          <w:vertAlign w:val="baseline"/>
        </w:rPr>
        <w:t> </w:t>
      </w:r>
      <w:r>
        <w:rPr>
          <w:sz w:val="24"/>
          <w:vertAlign w:val="baseline"/>
        </w:rPr>
        <w:t>of</w:t>
      </w:r>
      <w:r>
        <w:rPr>
          <w:spacing w:val="68"/>
          <w:sz w:val="24"/>
          <w:vertAlign w:val="baseline"/>
        </w:rPr>
        <w:t> </w:t>
      </w:r>
      <w:r>
        <w:rPr>
          <w:sz w:val="24"/>
          <w:vertAlign w:val="baseline"/>
        </w:rPr>
        <w:t>sale</w:t>
      </w:r>
      <w:r>
        <w:rPr>
          <w:spacing w:val="69"/>
          <w:sz w:val="24"/>
          <w:vertAlign w:val="baseline"/>
        </w:rPr>
        <w:t> </w:t>
      </w:r>
      <w:r>
        <w:rPr>
          <w:sz w:val="24"/>
          <w:vertAlign w:val="baseline"/>
        </w:rPr>
        <w:t>is</w:t>
      </w:r>
      <w:r>
        <w:rPr>
          <w:spacing w:val="68"/>
          <w:sz w:val="24"/>
          <w:vertAlign w:val="baseline"/>
        </w:rPr>
        <w:t> </w:t>
      </w:r>
      <w:r>
        <w:rPr>
          <w:sz w:val="24"/>
          <w:vertAlign w:val="baseline"/>
        </w:rPr>
        <w:t>the backbone of international trade in all countries, irrespective of their legal tradition or level of economic development. The CISG is therefore considered one of the core international trade law conventions whose universal adoption is desirable.</w:t>
      </w:r>
    </w:p>
    <w:p>
      <w:pPr>
        <w:pStyle w:val="BodyText"/>
        <w:spacing w:line="480" w:lineRule="auto" w:before="169"/>
        <w:ind w:left="160" w:right="686"/>
        <w:jc w:val="both"/>
      </w:pPr>
      <w:r>
        <w:rPr/>
        <w:t>The CISG is the result of a legislative effort that started at the beginning of the twentieth century. The resulting text provides a careful balance between the interests of the buyer and</w:t>
      </w:r>
      <w:r>
        <w:rPr>
          <w:spacing w:val="40"/>
        </w:rPr>
        <w:t> </w:t>
      </w:r>
      <w:r>
        <w:rPr/>
        <w:t>of the seller. It has also inspired contract law reform at the national level.</w:t>
      </w:r>
    </w:p>
    <w:p>
      <w:pPr>
        <w:pStyle w:val="BodyText"/>
        <w:spacing w:line="480" w:lineRule="auto" w:before="168"/>
        <w:ind w:left="160" w:right="674"/>
        <w:jc w:val="both"/>
      </w:pPr>
      <w:r>
        <w:rPr/>
        <w:t>The adoption of the CISG provides modern, uniform legislation for the international sale of goods that would apply whenever contracts for the sale of goods are concluded between parties with a place of business in Contracting States. In these cases, the CISG would apply directly, avoiding recourse to rules of private international law to determine the law applicable to the contract, adding significantly to the certainty and predictability of international sales contracts.</w:t>
      </w:r>
    </w:p>
    <w:p>
      <w:pPr>
        <w:pStyle w:val="BodyText"/>
        <w:spacing w:line="480" w:lineRule="auto" w:before="169"/>
        <w:ind w:left="160" w:right="677"/>
        <w:jc w:val="both"/>
      </w:pPr>
      <w:r>
        <w:rPr/>
        <w:t>Moreover, the CISG may apply to a contract for international sale of goods when the rules of private international law point at the law of a Contracting State as the applicable one, or by virtue of the choice of the contractual parties, regardless of whether their places of business are located in a Contracting State. In this latter case, the CISG provides a neutral body of</w:t>
      </w:r>
      <w:r>
        <w:rPr>
          <w:spacing w:val="40"/>
        </w:rPr>
        <w:t> </w:t>
      </w:r>
      <w:r>
        <w:rPr/>
        <w:t>rules</w:t>
      </w:r>
      <w:r>
        <w:rPr>
          <w:spacing w:val="-2"/>
        </w:rPr>
        <w:t> </w:t>
      </w:r>
      <w:r>
        <w:rPr/>
        <w:t>that</w:t>
      </w:r>
      <w:r>
        <w:rPr>
          <w:spacing w:val="-2"/>
        </w:rPr>
        <w:t> </w:t>
      </w:r>
      <w:r>
        <w:rPr/>
        <w:t>can</w:t>
      </w:r>
      <w:r>
        <w:rPr>
          <w:spacing w:val="-2"/>
        </w:rPr>
        <w:t> </w:t>
      </w:r>
      <w:r>
        <w:rPr/>
        <w:t>be</w:t>
      </w:r>
      <w:r>
        <w:rPr>
          <w:spacing w:val="-3"/>
        </w:rPr>
        <w:t> </w:t>
      </w:r>
      <w:r>
        <w:rPr/>
        <w:t>easily</w:t>
      </w:r>
      <w:r>
        <w:rPr>
          <w:spacing w:val="-5"/>
        </w:rPr>
        <w:t> </w:t>
      </w:r>
      <w:r>
        <w:rPr/>
        <w:t>accepted</w:t>
      </w:r>
      <w:r>
        <w:rPr>
          <w:spacing w:val="-2"/>
        </w:rPr>
        <w:t> </w:t>
      </w:r>
      <w:r>
        <w:rPr/>
        <w:t>in</w:t>
      </w:r>
      <w:r>
        <w:rPr>
          <w:spacing w:val="-2"/>
        </w:rPr>
        <w:t> </w:t>
      </w:r>
      <w:r>
        <w:rPr/>
        <w:t>light</w:t>
      </w:r>
      <w:r>
        <w:rPr>
          <w:spacing w:val="-2"/>
        </w:rPr>
        <w:t> </w:t>
      </w:r>
      <w:r>
        <w:rPr/>
        <w:t>of</w:t>
      </w:r>
      <w:r>
        <w:rPr>
          <w:spacing w:val="-2"/>
        </w:rPr>
        <w:t> </w:t>
      </w:r>
      <w:r>
        <w:rPr/>
        <w:t>its</w:t>
      </w:r>
      <w:r>
        <w:rPr>
          <w:spacing w:val="-2"/>
        </w:rPr>
        <w:t> </w:t>
      </w:r>
      <w:r>
        <w:rPr/>
        <w:t>transnational</w:t>
      </w:r>
      <w:r>
        <w:rPr>
          <w:spacing w:val="-2"/>
        </w:rPr>
        <w:t> </w:t>
      </w:r>
      <w:r>
        <w:rPr/>
        <w:t>nature</w:t>
      </w:r>
      <w:r>
        <w:rPr>
          <w:spacing w:val="-4"/>
        </w:rPr>
        <w:t> </w:t>
      </w:r>
      <w:r>
        <w:rPr/>
        <w:t>and of</w:t>
      </w:r>
      <w:r>
        <w:rPr>
          <w:spacing w:val="-2"/>
        </w:rPr>
        <w:t> </w:t>
      </w:r>
      <w:r>
        <w:rPr/>
        <w:t>the</w:t>
      </w:r>
      <w:r>
        <w:rPr>
          <w:spacing w:val="-3"/>
        </w:rPr>
        <w:t> </w:t>
      </w:r>
      <w:r>
        <w:rPr/>
        <w:t>wide</w:t>
      </w:r>
      <w:r>
        <w:rPr>
          <w:spacing w:val="-3"/>
        </w:rPr>
        <w:t> </w:t>
      </w:r>
      <w:r>
        <w:rPr/>
        <w:t>availability of interpretative materials.</w:t>
      </w:r>
    </w:p>
    <w:p>
      <w:pPr>
        <w:pStyle w:val="BodyText"/>
        <w:spacing w:before="9"/>
        <w:rPr>
          <w:sz w:val="11"/>
        </w:rPr>
      </w:pPr>
      <w:r>
        <w:rPr/>
        <mc:AlternateContent>
          <mc:Choice Requires="wps">
            <w:drawing>
              <wp:anchor distT="0" distB="0" distL="0" distR="0" allowOverlap="1" layoutInCell="1" locked="0" behindDoc="1" simplePos="0" relativeHeight="487609856">
                <wp:simplePos x="0" y="0"/>
                <wp:positionH relativeFrom="page">
                  <wp:posOffset>914704</wp:posOffset>
                </wp:positionH>
                <wp:positionV relativeFrom="paragraph">
                  <wp:posOffset>101776</wp:posOffset>
                </wp:positionV>
                <wp:extent cx="1829435" cy="9525"/>
                <wp:effectExtent l="0" t="0" r="0" b="0"/>
                <wp:wrapTopAndBottom/>
                <wp:docPr id="56" name="Graphic 56"/>
                <wp:cNvGraphicFramePr>
                  <a:graphicFrameLocks/>
                </wp:cNvGraphicFramePr>
                <a:graphic>
                  <a:graphicData uri="http://schemas.microsoft.com/office/word/2010/wordprocessingShape">
                    <wps:wsp>
                      <wps:cNvPr id="56" name="Graphic 56"/>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8.013876pt;width:144.020pt;height:.72003pt;mso-position-horizontal-relative:page;mso-position-vertical-relative:paragraph;z-index:-15706624;mso-wrap-distance-left:0;mso-wrap-distance-right:0" id="docshape52" filled="true" fillcolor="#000000" stroked="false">
                <v:fill type="solid"/>
                <w10:wrap type="topAndBottom"/>
              </v:rect>
            </w:pict>
          </mc:Fallback>
        </mc:AlternateContent>
      </w:r>
    </w:p>
    <w:p>
      <w:pPr>
        <w:spacing w:before="102"/>
        <w:ind w:left="160" w:right="0" w:firstLine="0"/>
        <w:jc w:val="left"/>
        <w:rPr>
          <w:rFonts w:ascii="Calibri"/>
          <w:sz w:val="20"/>
        </w:rPr>
      </w:pPr>
      <w:r>
        <w:rPr>
          <w:rFonts w:ascii="Calibri"/>
          <w:sz w:val="20"/>
          <w:vertAlign w:val="superscript"/>
        </w:rPr>
        <w:t>72</w:t>
      </w:r>
      <w:r>
        <w:rPr>
          <w:rFonts w:ascii="Calibri"/>
          <w:sz w:val="20"/>
          <w:vertAlign w:val="baseline"/>
        </w:rPr>
        <w:t>United</w:t>
      </w:r>
      <w:r>
        <w:rPr>
          <w:rFonts w:ascii="Calibri"/>
          <w:spacing w:val="-3"/>
          <w:sz w:val="20"/>
          <w:vertAlign w:val="baseline"/>
        </w:rPr>
        <w:t> </w:t>
      </w:r>
      <w:r>
        <w:rPr>
          <w:rFonts w:ascii="Calibri"/>
          <w:sz w:val="20"/>
          <w:vertAlign w:val="baseline"/>
        </w:rPr>
        <w:t>Nations</w:t>
      </w:r>
      <w:r>
        <w:rPr>
          <w:rFonts w:ascii="Calibri"/>
          <w:spacing w:val="-5"/>
          <w:sz w:val="20"/>
          <w:vertAlign w:val="baseline"/>
        </w:rPr>
        <w:t> </w:t>
      </w:r>
      <w:r>
        <w:rPr>
          <w:rFonts w:ascii="Calibri"/>
          <w:sz w:val="20"/>
          <w:vertAlign w:val="baseline"/>
        </w:rPr>
        <w:t>Convention</w:t>
      </w:r>
      <w:r>
        <w:rPr>
          <w:rFonts w:ascii="Calibri"/>
          <w:spacing w:val="-3"/>
          <w:sz w:val="20"/>
          <w:vertAlign w:val="baseline"/>
        </w:rPr>
        <w:t> </w:t>
      </w:r>
      <w:r>
        <w:rPr>
          <w:rFonts w:ascii="Calibri"/>
          <w:sz w:val="20"/>
          <w:vertAlign w:val="baseline"/>
        </w:rPr>
        <w:t>on</w:t>
      </w:r>
      <w:r>
        <w:rPr>
          <w:rFonts w:ascii="Calibri"/>
          <w:spacing w:val="-3"/>
          <w:sz w:val="20"/>
          <w:vertAlign w:val="baseline"/>
        </w:rPr>
        <w:t> </w:t>
      </w:r>
      <w:r>
        <w:rPr>
          <w:rFonts w:ascii="Calibri"/>
          <w:sz w:val="20"/>
          <w:vertAlign w:val="baseline"/>
        </w:rPr>
        <w:t>Contracts</w:t>
      </w:r>
      <w:r>
        <w:rPr>
          <w:rFonts w:ascii="Calibri"/>
          <w:spacing w:val="-5"/>
          <w:sz w:val="20"/>
          <w:vertAlign w:val="baseline"/>
        </w:rPr>
        <w:t> </w:t>
      </w:r>
      <w:r>
        <w:rPr>
          <w:rFonts w:ascii="Calibri"/>
          <w:sz w:val="20"/>
          <w:vertAlign w:val="baseline"/>
        </w:rPr>
        <w:t>for</w:t>
      </w:r>
      <w:r>
        <w:rPr>
          <w:rFonts w:ascii="Calibri"/>
          <w:spacing w:val="-3"/>
          <w:sz w:val="20"/>
          <w:vertAlign w:val="baseline"/>
        </w:rPr>
        <w:t> </w:t>
      </w:r>
      <w:r>
        <w:rPr>
          <w:rFonts w:ascii="Calibri"/>
          <w:sz w:val="20"/>
          <w:vertAlign w:val="baseline"/>
        </w:rPr>
        <w:t>the</w:t>
      </w:r>
      <w:r>
        <w:rPr>
          <w:rFonts w:ascii="Calibri"/>
          <w:spacing w:val="-4"/>
          <w:sz w:val="20"/>
          <w:vertAlign w:val="baseline"/>
        </w:rPr>
        <w:t> </w:t>
      </w:r>
      <w:r>
        <w:rPr>
          <w:rFonts w:ascii="Calibri"/>
          <w:sz w:val="20"/>
          <w:vertAlign w:val="baseline"/>
        </w:rPr>
        <w:t>International Sale</w:t>
      </w:r>
      <w:r>
        <w:rPr>
          <w:rFonts w:ascii="Calibri"/>
          <w:spacing w:val="-4"/>
          <w:sz w:val="20"/>
          <w:vertAlign w:val="baseline"/>
        </w:rPr>
        <w:t> </w:t>
      </w:r>
      <w:r>
        <w:rPr>
          <w:rFonts w:ascii="Calibri"/>
          <w:sz w:val="20"/>
          <w:vertAlign w:val="baseline"/>
        </w:rPr>
        <w:t>of</w:t>
      </w:r>
      <w:r>
        <w:rPr>
          <w:rFonts w:ascii="Calibri"/>
          <w:spacing w:val="-5"/>
          <w:sz w:val="20"/>
          <w:vertAlign w:val="baseline"/>
        </w:rPr>
        <w:t> </w:t>
      </w:r>
      <w:r>
        <w:rPr>
          <w:rFonts w:ascii="Calibri"/>
          <w:sz w:val="20"/>
          <w:vertAlign w:val="baseline"/>
        </w:rPr>
        <w:t>Goods</w:t>
      </w:r>
      <w:r>
        <w:rPr>
          <w:rFonts w:ascii="Calibri"/>
          <w:spacing w:val="-2"/>
          <w:sz w:val="20"/>
          <w:vertAlign w:val="baseline"/>
        </w:rPr>
        <w:t> </w:t>
      </w:r>
      <w:r>
        <w:rPr>
          <w:rFonts w:ascii="Calibri"/>
          <w:sz w:val="20"/>
          <w:vertAlign w:val="baseline"/>
        </w:rPr>
        <w:t>(Vienna,</w:t>
      </w:r>
      <w:r>
        <w:rPr>
          <w:rFonts w:ascii="Calibri"/>
          <w:spacing w:val="-3"/>
          <w:sz w:val="20"/>
          <w:vertAlign w:val="baseline"/>
        </w:rPr>
        <w:t> </w:t>
      </w:r>
      <w:r>
        <w:rPr>
          <w:rFonts w:ascii="Calibri"/>
          <w:sz w:val="20"/>
          <w:vertAlign w:val="baseline"/>
        </w:rPr>
        <w:t>1980)</w:t>
      </w:r>
      <w:r>
        <w:rPr>
          <w:rFonts w:ascii="Calibri"/>
          <w:spacing w:val="-5"/>
          <w:sz w:val="20"/>
          <w:vertAlign w:val="baseline"/>
        </w:rPr>
        <w:t> </w:t>
      </w:r>
      <w:r>
        <w:rPr>
          <w:rFonts w:ascii="Calibri"/>
          <w:sz w:val="20"/>
          <w:vertAlign w:val="baseline"/>
        </w:rPr>
        <w:t>(CISG) </w:t>
      </w:r>
      <w:hyperlink r:id="rId33">
        <w:r>
          <w:rPr>
            <w:rFonts w:ascii="Calibri"/>
            <w:spacing w:val="-2"/>
            <w:sz w:val="20"/>
            <w:vertAlign w:val="baseline"/>
          </w:rPr>
          <w:t>http://www.uncitral.org/uncitral/en/uncitral_texts/sale_goods/1980CISG.html</w:t>
        </w:r>
      </w:hyperlink>
    </w:p>
    <w:p>
      <w:pPr>
        <w:spacing w:after="0"/>
        <w:jc w:val="left"/>
        <w:rPr>
          <w:rFonts w:ascii="Calibri"/>
          <w:sz w:val="20"/>
        </w:rPr>
        <w:sectPr>
          <w:pgSz w:w="11910" w:h="16840"/>
          <w:pgMar w:header="0" w:footer="1002" w:top="1340" w:bottom="1200" w:left="1280" w:right="760"/>
        </w:sectPr>
      </w:pPr>
    </w:p>
    <w:p>
      <w:pPr>
        <w:pStyle w:val="BodyText"/>
        <w:spacing w:line="480" w:lineRule="auto" w:before="74"/>
        <w:ind w:left="160" w:right="681"/>
        <w:jc w:val="both"/>
      </w:pPr>
      <w:r>
        <w:rPr/>
        <w:t>Finally,</w:t>
      </w:r>
      <w:r>
        <w:rPr>
          <w:spacing w:val="-1"/>
        </w:rPr>
        <w:t> </w:t>
      </w:r>
      <w:r>
        <w:rPr/>
        <w:t>small</w:t>
      </w:r>
      <w:r>
        <w:rPr>
          <w:spacing w:val="-3"/>
        </w:rPr>
        <w:t> </w:t>
      </w:r>
      <w:r>
        <w:rPr/>
        <w:t>and</w:t>
      </w:r>
      <w:r>
        <w:rPr>
          <w:spacing w:val="-3"/>
        </w:rPr>
        <w:t> </w:t>
      </w:r>
      <w:r>
        <w:rPr/>
        <w:t>medium-sized</w:t>
      </w:r>
      <w:r>
        <w:rPr>
          <w:spacing w:val="-3"/>
        </w:rPr>
        <w:t> </w:t>
      </w:r>
      <w:r>
        <w:rPr/>
        <w:t>enterprises</w:t>
      </w:r>
      <w:r>
        <w:rPr>
          <w:spacing w:val="-1"/>
        </w:rPr>
        <w:t> </w:t>
      </w:r>
      <w:r>
        <w:rPr/>
        <w:t>as</w:t>
      </w:r>
      <w:r>
        <w:rPr>
          <w:spacing w:val="-3"/>
        </w:rPr>
        <w:t> </w:t>
      </w:r>
      <w:r>
        <w:rPr/>
        <w:t>well</w:t>
      </w:r>
      <w:r>
        <w:rPr>
          <w:spacing w:val="-3"/>
        </w:rPr>
        <w:t> </w:t>
      </w:r>
      <w:r>
        <w:rPr/>
        <w:t>as</w:t>
      </w:r>
      <w:r>
        <w:rPr>
          <w:spacing w:val="-3"/>
        </w:rPr>
        <w:t> </w:t>
      </w:r>
      <w:r>
        <w:rPr/>
        <w:t>traders</w:t>
      </w:r>
      <w:r>
        <w:rPr>
          <w:spacing w:val="-3"/>
        </w:rPr>
        <w:t> </w:t>
      </w:r>
      <w:r>
        <w:rPr/>
        <w:t>located</w:t>
      </w:r>
      <w:r>
        <w:rPr>
          <w:spacing w:val="-3"/>
        </w:rPr>
        <w:t> </w:t>
      </w:r>
      <w:r>
        <w:rPr/>
        <w:t>in</w:t>
      </w:r>
      <w:r>
        <w:rPr>
          <w:spacing w:val="-3"/>
        </w:rPr>
        <w:t> </w:t>
      </w:r>
      <w:r>
        <w:rPr/>
        <w:t>developing</w:t>
      </w:r>
      <w:r>
        <w:rPr>
          <w:spacing w:val="-3"/>
        </w:rPr>
        <w:t> </w:t>
      </w:r>
      <w:r>
        <w:rPr/>
        <w:t>countries typically have reduced access to legal advice when negotiating a contract. Thus, they are</w:t>
      </w:r>
      <w:r>
        <w:rPr>
          <w:spacing w:val="40"/>
        </w:rPr>
        <w:t> </w:t>
      </w:r>
      <w:r>
        <w:rPr/>
        <w:t>more vulnerable to problems caused by</w:t>
      </w:r>
      <w:r>
        <w:rPr>
          <w:spacing w:val="-3"/>
        </w:rPr>
        <w:t> </w:t>
      </w:r>
      <w:r>
        <w:rPr/>
        <w:t>inadequate treatment in the contract of issues relating to applicable law. The same enterprises and traders may also be the weaker contractual</w:t>
      </w:r>
      <w:r>
        <w:rPr>
          <w:spacing w:val="40"/>
        </w:rPr>
        <w:t> </w:t>
      </w:r>
      <w:r>
        <w:rPr/>
        <w:t>parties and could have difficulties in ensuring that the contractual balance is kept. Those merchants would therefore derive particular benefit from the default application of the fair and uniform regime of the CISG to contracts falling under its scope.</w:t>
      </w:r>
    </w:p>
    <w:p>
      <w:pPr>
        <w:pStyle w:val="BodyText"/>
        <w:spacing w:before="209"/>
      </w:pPr>
    </w:p>
    <w:p>
      <w:pPr>
        <w:pStyle w:val="Heading2"/>
        <w:numPr>
          <w:ilvl w:val="1"/>
          <w:numId w:val="9"/>
        </w:numPr>
        <w:tabs>
          <w:tab w:pos="520" w:val="left" w:leader="none"/>
        </w:tabs>
        <w:spacing w:line="240" w:lineRule="auto" w:before="0" w:after="0"/>
        <w:ind w:left="520" w:right="0" w:hanging="360"/>
        <w:jc w:val="left"/>
      </w:pPr>
      <w:bookmarkStart w:name="_bookmark29" w:id="31"/>
      <w:bookmarkEnd w:id="31"/>
      <w:r>
        <w:rPr>
          <w:b w:val="0"/>
        </w:rPr>
      </w:r>
      <w:r>
        <w:rPr/>
        <w:t>Institutional</w:t>
      </w:r>
      <w:r>
        <w:rPr>
          <w:spacing w:val="-1"/>
        </w:rPr>
        <w:t> </w:t>
      </w:r>
      <w:r>
        <w:rPr>
          <w:spacing w:val="-2"/>
        </w:rPr>
        <w:t>Framework</w:t>
      </w:r>
    </w:p>
    <w:p>
      <w:pPr>
        <w:pStyle w:val="ListParagraph"/>
        <w:numPr>
          <w:ilvl w:val="2"/>
          <w:numId w:val="9"/>
        </w:numPr>
        <w:tabs>
          <w:tab w:pos="700" w:val="left" w:leader="none"/>
        </w:tabs>
        <w:spacing w:line="240" w:lineRule="auto" w:before="274" w:after="0"/>
        <w:ind w:left="700" w:right="0" w:hanging="540"/>
        <w:jc w:val="left"/>
        <w:rPr>
          <w:sz w:val="24"/>
        </w:rPr>
      </w:pPr>
      <w:r>
        <w:rPr>
          <w:sz w:val="24"/>
        </w:rPr>
        <w:t>Nigerian</w:t>
      </w:r>
      <w:r>
        <w:rPr>
          <w:spacing w:val="-3"/>
          <w:sz w:val="24"/>
        </w:rPr>
        <w:t> </w:t>
      </w:r>
      <w:r>
        <w:rPr>
          <w:sz w:val="24"/>
        </w:rPr>
        <w:t>Maritime</w:t>
      </w:r>
      <w:r>
        <w:rPr>
          <w:spacing w:val="-2"/>
          <w:sz w:val="24"/>
        </w:rPr>
        <w:t> </w:t>
      </w:r>
      <w:r>
        <w:rPr>
          <w:sz w:val="24"/>
        </w:rPr>
        <w:t>Administration</w:t>
      </w:r>
      <w:r>
        <w:rPr>
          <w:spacing w:val="-1"/>
          <w:sz w:val="24"/>
        </w:rPr>
        <w:t> </w:t>
      </w:r>
      <w:r>
        <w:rPr>
          <w:sz w:val="24"/>
        </w:rPr>
        <w:t>and</w:t>
      </w:r>
      <w:r>
        <w:rPr>
          <w:spacing w:val="-1"/>
          <w:sz w:val="24"/>
        </w:rPr>
        <w:t> </w:t>
      </w:r>
      <w:r>
        <w:rPr>
          <w:sz w:val="24"/>
        </w:rPr>
        <w:t>Safety</w:t>
      </w:r>
      <w:r>
        <w:rPr>
          <w:spacing w:val="-4"/>
          <w:sz w:val="24"/>
        </w:rPr>
        <w:t> </w:t>
      </w:r>
      <w:r>
        <w:rPr>
          <w:sz w:val="24"/>
        </w:rPr>
        <w:t>Agency</w:t>
      </w:r>
      <w:r>
        <w:rPr>
          <w:spacing w:val="-5"/>
          <w:sz w:val="24"/>
        </w:rPr>
        <w:t> </w:t>
      </w:r>
      <w:r>
        <w:rPr>
          <w:spacing w:val="-2"/>
          <w:sz w:val="24"/>
        </w:rPr>
        <w:t>(NIMASA)</w:t>
      </w:r>
    </w:p>
    <w:p>
      <w:pPr>
        <w:pStyle w:val="BodyText"/>
        <w:spacing w:before="197"/>
      </w:pPr>
    </w:p>
    <w:p>
      <w:pPr>
        <w:pStyle w:val="BodyText"/>
        <w:spacing w:line="480" w:lineRule="auto"/>
        <w:ind w:left="160" w:right="677"/>
        <w:jc w:val="both"/>
      </w:pPr>
      <w:r>
        <w:rPr/>
        <w:t>The Nigerian Maritime Administration and Safety Agency (NIMASA) is a key player in the maritime industry. It is the result of the merger of the now defunct National Maritime Authority</w:t>
      </w:r>
      <w:r>
        <w:rPr>
          <w:spacing w:val="-5"/>
        </w:rPr>
        <w:t> </w:t>
      </w:r>
      <w:r>
        <w:rPr/>
        <w:t>(NMA)</w:t>
      </w:r>
      <w:r>
        <w:rPr>
          <w:spacing w:val="-2"/>
        </w:rPr>
        <w:t> </w:t>
      </w:r>
      <w:r>
        <w:rPr/>
        <w:t>and the</w:t>
      </w:r>
      <w:r>
        <w:rPr>
          <w:spacing w:val="-1"/>
        </w:rPr>
        <w:t> </w:t>
      </w:r>
      <w:r>
        <w:rPr/>
        <w:t>then</w:t>
      </w:r>
      <w:r>
        <w:rPr>
          <w:spacing w:val="-1"/>
        </w:rPr>
        <w:t> </w:t>
      </w:r>
      <w:r>
        <w:rPr/>
        <w:t>Joint Maritime</w:t>
      </w:r>
      <w:r>
        <w:rPr>
          <w:spacing w:val="-1"/>
        </w:rPr>
        <w:t> </w:t>
      </w:r>
      <w:r>
        <w:rPr/>
        <w:t>Labour Industrial Council (JOMALIC)</w:t>
      </w:r>
      <w:r>
        <w:rPr>
          <w:spacing w:val="-1"/>
        </w:rPr>
        <w:t> </w:t>
      </w:r>
      <w:r>
        <w:rPr/>
        <w:t>and the passage of the Nigerian Maritime Administration and Safety Agency Bill into an Act of Parliament by the National Assembly in April 2007. The NIMASA Act, 2007 thus provided the legal instrument formalizing the merger of the then NMA and JOMALIC and alongside with this, transferred the aims and objectives as well as the functions of the defunct organizations to NIMASA. However, before the merger, the two organizations were performing their respective functions separately.</w:t>
      </w:r>
    </w:p>
    <w:p>
      <w:pPr>
        <w:pStyle w:val="BodyText"/>
        <w:spacing w:line="480" w:lineRule="auto" w:before="200"/>
        <w:ind w:left="160" w:right="682"/>
        <w:jc w:val="both"/>
      </w:pPr>
      <w:r>
        <w:rPr/>
        <w:t>The economic reform agenda introduced by the Obasanjo administration, with the advent of the 4th Republic, was anchored on the deregulation and liberalisation of key sectors of the Nigerian</w:t>
      </w:r>
      <w:r>
        <w:rPr>
          <w:spacing w:val="-3"/>
        </w:rPr>
        <w:t> </w:t>
      </w:r>
      <w:r>
        <w:rPr/>
        <w:t>economy</w:t>
      </w:r>
      <w:r>
        <w:rPr>
          <w:spacing w:val="-8"/>
        </w:rPr>
        <w:t> </w:t>
      </w:r>
      <w:r>
        <w:rPr/>
        <w:t>to</w:t>
      </w:r>
      <w:r>
        <w:rPr>
          <w:spacing w:val="-3"/>
        </w:rPr>
        <w:t> </w:t>
      </w:r>
      <w:r>
        <w:rPr/>
        <w:t>increase</w:t>
      </w:r>
      <w:r>
        <w:rPr>
          <w:spacing w:val="-4"/>
        </w:rPr>
        <w:t> </w:t>
      </w:r>
      <w:r>
        <w:rPr/>
        <w:t>private</w:t>
      </w:r>
      <w:r>
        <w:rPr>
          <w:spacing w:val="-3"/>
        </w:rPr>
        <w:t> </w:t>
      </w:r>
      <w:r>
        <w:rPr/>
        <w:t>sector</w:t>
      </w:r>
      <w:r>
        <w:rPr>
          <w:spacing w:val="-3"/>
        </w:rPr>
        <w:t> </w:t>
      </w:r>
      <w:r>
        <w:rPr/>
        <w:t>participation</w:t>
      </w:r>
      <w:r>
        <w:rPr>
          <w:spacing w:val="-3"/>
        </w:rPr>
        <w:t> </w:t>
      </w:r>
      <w:r>
        <w:rPr/>
        <w:t>in</w:t>
      </w:r>
      <w:r>
        <w:rPr>
          <w:spacing w:val="-3"/>
        </w:rPr>
        <w:t> </w:t>
      </w:r>
      <w:r>
        <w:rPr/>
        <w:t>the</w:t>
      </w:r>
      <w:r>
        <w:rPr>
          <w:spacing w:val="-4"/>
        </w:rPr>
        <w:t> </w:t>
      </w:r>
      <w:r>
        <w:rPr/>
        <w:t>management</w:t>
      </w:r>
      <w:r>
        <w:rPr>
          <w:spacing w:val="-3"/>
        </w:rPr>
        <w:t> </w:t>
      </w:r>
      <w:r>
        <w:rPr/>
        <w:t>and</w:t>
      </w:r>
      <w:r>
        <w:rPr>
          <w:spacing w:val="-3"/>
        </w:rPr>
        <w:t> </w:t>
      </w:r>
      <w:r>
        <w:rPr/>
        <w:t>operation</w:t>
      </w:r>
      <w:r>
        <w:rPr>
          <w:spacing w:val="-3"/>
        </w:rPr>
        <w:t> </w:t>
      </w:r>
      <w:r>
        <w:rPr/>
        <w:t>of the economy. Institutional restructuring was another strategy enunciated in the reform programme. The principal philosophy underlying the reform programme was to increase the level</w:t>
      </w:r>
      <w:r>
        <w:rPr>
          <w:spacing w:val="44"/>
        </w:rPr>
        <w:t> </w:t>
      </w:r>
      <w:r>
        <w:rPr/>
        <w:t>of</w:t>
      </w:r>
      <w:r>
        <w:rPr>
          <w:spacing w:val="43"/>
        </w:rPr>
        <w:t> </w:t>
      </w:r>
      <w:r>
        <w:rPr/>
        <w:t>efficiency</w:t>
      </w:r>
      <w:r>
        <w:rPr>
          <w:spacing w:val="39"/>
        </w:rPr>
        <w:t> </w:t>
      </w:r>
      <w:r>
        <w:rPr/>
        <w:t>with</w:t>
      </w:r>
      <w:r>
        <w:rPr>
          <w:spacing w:val="48"/>
        </w:rPr>
        <w:t> </w:t>
      </w:r>
      <w:r>
        <w:rPr/>
        <w:t>which</w:t>
      </w:r>
      <w:r>
        <w:rPr>
          <w:spacing w:val="44"/>
        </w:rPr>
        <w:t> </w:t>
      </w:r>
      <w:r>
        <w:rPr/>
        <w:t>the</w:t>
      </w:r>
      <w:r>
        <w:rPr>
          <w:spacing w:val="43"/>
        </w:rPr>
        <w:t> </w:t>
      </w:r>
      <w:r>
        <w:rPr/>
        <w:t>Nigerian</w:t>
      </w:r>
      <w:r>
        <w:rPr>
          <w:spacing w:val="45"/>
        </w:rPr>
        <w:t> </w:t>
      </w:r>
      <w:r>
        <w:rPr/>
        <w:t>economy</w:t>
      </w:r>
      <w:r>
        <w:rPr>
          <w:spacing w:val="39"/>
        </w:rPr>
        <w:t> </w:t>
      </w:r>
      <w:r>
        <w:rPr/>
        <w:t>is</w:t>
      </w:r>
      <w:r>
        <w:rPr>
          <w:spacing w:val="45"/>
        </w:rPr>
        <w:t> </w:t>
      </w:r>
      <w:r>
        <w:rPr/>
        <w:t>operated</w:t>
      </w:r>
      <w:r>
        <w:rPr>
          <w:spacing w:val="45"/>
        </w:rPr>
        <w:t> </w:t>
      </w:r>
      <w:r>
        <w:rPr/>
        <w:t>and</w:t>
      </w:r>
      <w:r>
        <w:rPr>
          <w:spacing w:val="46"/>
        </w:rPr>
        <w:t> </w:t>
      </w:r>
      <w:r>
        <w:rPr/>
        <w:t>managed</w:t>
      </w:r>
      <w:r>
        <w:rPr>
          <w:spacing w:val="44"/>
        </w:rPr>
        <w:t> </w:t>
      </w:r>
      <w:r>
        <w:rPr/>
        <w:t>and</w:t>
      </w:r>
      <w:r>
        <w:rPr>
          <w:spacing w:val="45"/>
        </w:rPr>
        <w:t> </w:t>
      </w:r>
      <w:r>
        <w:rPr>
          <w:spacing w:val="-2"/>
        </w:rPr>
        <w:t>thus,</w:t>
      </w:r>
    </w:p>
    <w:p>
      <w:pPr>
        <w:spacing w:after="0" w:line="480" w:lineRule="auto"/>
        <w:jc w:val="both"/>
        <w:sectPr>
          <w:pgSz w:w="11910" w:h="16840"/>
          <w:pgMar w:header="0" w:footer="1002" w:top="1340" w:bottom="1200" w:left="1280" w:right="760"/>
        </w:sectPr>
      </w:pPr>
    </w:p>
    <w:p>
      <w:pPr>
        <w:pStyle w:val="BodyText"/>
        <w:spacing w:line="480" w:lineRule="auto" w:before="74"/>
        <w:ind w:left="160" w:right="673"/>
        <w:jc w:val="both"/>
      </w:pPr>
      <w:r>
        <w:rPr/>
        <w:t>accelerate economic growth and development through improved competitiveness. The maritime sector was one of such key economic sectors mapped out for reform and the port industry was considered most crucial and thus, needed urgent reform. To complement the reform of the operational arm of the maritime sector, institutional reform became imperative to streamline, strengthen and energise the regulatory environment to be able to respond effectively to the emerging challenges posed by changes at the operational level. In this regard, the Federal Government, in the implementation of an expert report and a ministerial recommendation initiated an executive bill to the National Assembly in the year 2006, seeking a Legislative Act to establish the Nigerian Maritime Administration and Safety Agency through the merger of the then National Maritime Authority and the Joint Maritime Industrial Labour Council. While the legislative process was in progress, the Government in its determination to hasten the integration of the two agencies completed the administrative merger of the organizations under a convenient nomenclature- National Maritime </w:t>
      </w:r>
      <w:r>
        <w:rPr>
          <w:spacing w:val="-2"/>
        </w:rPr>
        <w:t>Administration.</w:t>
      </w:r>
    </w:p>
    <w:p>
      <w:pPr>
        <w:pStyle w:val="BodyText"/>
        <w:spacing w:line="480" w:lineRule="auto" w:before="200"/>
        <w:ind w:left="160" w:right="677"/>
        <w:jc w:val="both"/>
      </w:pPr>
      <w:r>
        <w:rPr/>
        <w:t>The</w:t>
      </w:r>
      <w:r>
        <w:rPr>
          <w:spacing w:val="-2"/>
        </w:rPr>
        <w:t> </w:t>
      </w:r>
      <w:r>
        <w:rPr/>
        <w:t>NIMASA</w:t>
      </w:r>
      <w:r>
        <w:rPr>
          <w:spacing w:val="-1"/>
        </w:rPr>
        <w:t> </w:t>
      </w:r>
      <w:r>
        <w:rPr/>
        <w:t>Act, 2007 in Part IV,</w:t>
      </w:r>
      <w:r>
        <w:rPr>
          <w:spacing w:val="-1"/>
        </w:rPr>
        <w:t> </w:t>
      </w:r>
      <w:r>
        <w:rPr/>
        <w:t>Section 22, specifically</w:t>
      </w:r>
      <w:r>
        <w:rPr>
          <w:spacing w:val="-5"/>
        </w:rPr>
        <w:t> </w:t>
      </w:r>
      <w:r>
        <w:rPr/>
        <w:t>spelt out the functions and duties of the Agency as follows: the development of shipping and regulate matters relating to merchant shipping and seafarers; administering the registration and licensing of ships; regulate and administer the certification of seafarers; establish maritime training and safety standards; regulate the safety of shipping as regards the construction of ships and navigation; provide search and rescue services; provide directions and ensure compliance with vessel security measures;</w:t>
      </w:r>
      <w:r>
        <w:rPr>
          <w:spacing w:val="40"/>
        </w:rPr>
        <w:t> </w:t>
      </w:r>
      <w:r>
        <w:rPr/>
        <w:t>carry out air and coastal surveillance; control and prevent marine pollution; provide direction on qualification, certification, employment and welfare of maritime labour.</w:t>
      </w:r>
    </w:p>
    <w:p>
      <w:pPr>
        <w:pStyle w:val="BodyText"/>
        <w:spacing w:line="480" w:lineRule="auto" w:before="201"/>
        <w:ind w:left="160" w:right="679"/>
        <w:jc w:val="both"/>
      </w:pPr>
      <w:r>
        <w:rPr/>
        <w:t>Other functions include; develop and implement policies and programmes which will facilitate</w:t>
      </w:r>
      <w:r>
        <w:rPr>
          <w:spacing w:val="20"/>
        </w:rPr>
        <w:t> </w:t>
      </w:r>
      <w:r>
        <w:rPr/>
        <w:t>the</w:t>
      </w:r>
      <w:r>
        <w:rPr>
          <w:spacing w:val="24"/>
        </w:rPr>
        <w:t> </w:t>
      </w:r>
      <w:r>
        <w:rPr/>
        <w:t>growth</w:t>
      </w:r>
      <w:r>
        <w:rPr>
          <w:spacing w:val="24"/>
        </w:rPr>
        <w:t> </w:t>
      </w:r>
      <w:r>
        <w:rPr/>
        <w:t>of</w:t>
      </w:r>
      <w:r>
        <w:rPr>
          <w:spacing w:val="22"/>
        </w:rPr>
        <w:t> </w:t>
      </w:r>
      <w:r>
        <w:rPr/>
        <w:t>local</w:t>
      </w:r>
      <w:r>
        <w:rPr>
          <w:spacing w:val="24"/>
        </w:rPr>
        <w:t> </w:t>
      </w:r>
      <w:r>
        <w:rPr/>
        <w:t>capacity</w:t>
      </w:r>
      <w:r>
        <w:rPr>
          <w:spacing w:val="15"/>
        </w:rPr>
        <w:t> </w:t>
      </w:r>
      <w:r>
        <w:rPr/>
        <w:t>in</w:t>
      </w:r>
      <w:r>
        <w:rPr>
          <w:spacing w:val="24"/>
        </w:rPr>
        <w:t> </w:t>
      </w:r>
      <w:r>
        <w:rPr/>
        <w:t>ownership,</w:t>
      </w:r>
      <w:r>
        <w:rPr>
          <w:spacing w:val="23"/>
        </w:rPr>
        <w:t> </w:t>
      </w:r>
      <w:r>
        <w:rPr/>
        <w:t>manning</w:t>
      </w:r>
      <w:r>
        <w:rPr>
          <w:spacing w:val="21"/>
        </w:rPr>
        <w:t> </w:t>
      </w:r>
      <w:r>
        <w:rPr/>
        <w:t>and</w:t>
      </w:r>
      <w:r>
        <w:rPr>
          <w:spacing w:val="22"/>
        </w:rPr>
        <w:t> </w:t>
      </w:r>
      <w:r>
        <w:rPr/>
        <w:t>construction</w:t>
      </w:r>
      <w:r>
        <w:rPr>
          <w:spacing w:val="23"/>
        </w:rPr>
        <w:t> </w:t>
      </w:r>
      <w:r>
        <w:rPr/>
        <w:t>of</w:t>
      </w:r>
      <w:r>
        <w:rPr>
          <w:spacing w:val="22"/>
        </w:rPr>
        <w:t> </w:t>
      </w:r>
      <w:r>
        <w:rPr/>
        <w:t>ships</w:t>
      </w:r>
      <w:r>
        <w:rPr>
          <w:spacing w:val="24"/>
        </w:rPr>
        <w:t> </w:t>
      </w:r>
      <w:r>
        <w:rPr>
          <w:spacing w:val="-5"/>
        </w:rPr>
        <w:t>and</w:t>
      </w:r>
    </w:p>
    <w:p>
      <w:pPr>
        <w:spacing w:after="0" w:line="480" w:lineRule="auto"/>
        <w:jc w:val="both"/>
        <w:sectPr>
          <w:pgSz w:w="11910" w:h="16840"/>
          <w:pgMar w:header="0" w:footer="1002" w:top="1340" w:bottom="1200" w:left="1280" w:right="760"/>
        </w:sectPr>
      </w:pPr>
    </w:p>
    <w:p>
      <w:pPr>
        <w:pStyle w:val="BodyText"/>
        <w:spacing w:line="480" w:lineRule="auto" w:before="74"/>
        <w:ind w:left="160" w:right="678"/>
        <w:jc w:val="both"/>
      </w:pPr>
      <w:r>
        <w:rPr/>
        <w:t>other maritime infrastructure; enforce and administer the provisions of the Cabotage Act 2003; perform port and flag state duties; receive and remove wrecks; provide maritime security; and establish the procedure for the implementation of conventions of the International Maritime Organisation and International Labour Organisation and other international conventions to which the Federal Republic of Nigeria is a party on maritime safety and security, maritime labour, commercial shipping and for the implementation of codes, resolutions and circulars arising therefrom.</w:t>
      </w:r>
    </w:p>
    <w:p>
      <w:pPr>
        <w:pStyle w:val="BodyText"/>
        <w:spacing w:line="480" w:lineRule="auto" w:before="200"/>
        <w:ind w:left="160" w:right="681"/>
        <w:jc w:val="both"/>
      </w:pPr>
      <w:r>
        <w:rPr/>
        <w:t>The Coastal and Inland (Cabotage) Act also designated NIMASA as the implementing Agency. This therefore led to the establishment of a Cabotage Services Department in NIMASA to oversee and coordinate the Agency’s programmes and activities in the implementation of</w:t>
      </w:r>
      <w:r>
        <w:rPr>
          <w:spacing w:val="-1"/>
        </w:rPr>
        <w:t> </w:t>
      </w:r>
      <w:r>
        <w:rPr/>
        <w:t>the</w:t>
      </w:r>
      <w:r>
        <w:rPr>
          <w:spacing w:val="-1"/>
        </w:rPr>
        <w:t> </w:t>
      </w:r>
      <w:r>
        <w:rPr/>
        <w:t>law. The</w:t>
      </w:r>
      <w:r>
        <w:rPr>
          <w:spacing w:val="-2"/>
        </w:rPr>
        <w:t> </w:t>
      </w:r>
      <w:r>
        <w:rPr/>
        <w:t>Cabotage</w:t>
      </w:r>
      <w:r>
        <w:rPr>
          <w:spacing w:val="-1"/>
        </w:rPr>
        <w:t> </w:t>
      </w:r>
      <w:r>
        <w:rPr/>
        <w:t>Services Department is one</w:t>
      </w:r>
      <w:r>
        <w:rPr>
          <w:spacing w:val="-1"/>
        </w:rPr>
        <w:t> </w:t>
      </w:r>
      <w:r>
        <w:rPr/>
        <w:t>of</w:t>
      </w:r>
      <w:r>
        <w:rPr>
          <w:spacing w:val="-1"/>
        </w:rPr>
        <w:t> </w:t>
      </w:r>
      <w:r>
        <w:rPr/>
        <w:t>the</w:t>
      </w:r>
      <w:r>
        <w:rPr>
          <w:spacing w:val="-1"/>
        </w:rPr>
        <w:t> </w:t>
      </w:r>
      <w:r>
        <w:rPr/>
        <w:t>nine</w:t>
      </w:r>
      <w:r>
        <w:rPr>
          <w:spacing w:val="-1"/>
        </w:rPr>
        <w:t> </w:t>
      </w:r>
      <w:r>
        <w:rPr/>
        <w:t>departments in NIMASA.</w:t>
      </w:r>
    </w:p>
    <w:p>
      <w:pPr>
        <w:pStyle w:val="BodyText"/>
        <w:spacing w:line="482" w:lineRule="auto" w:before="200"/>
        <w:ind w:left="160" w:right="685"/>
        <w:jc w:val="both"/>
      </w:pPr>
      <w:r>
        <w:rPr/>
        <w:t>The department is headed by a Director, who is ably assisted by a Deputy Director. Under him are three units:</w:t>
      </w:r>
    </w:p>
    <w:p>
      <w:pPr>
        <w:pStyle w:val="ListParagraph"/>
        <w:numPr>
          <w:ilvl w:val="0"/>
          <w:numId w:val="14"/>
        </w:numPr>
        <w:tabs>
          <w:tab w:pos="400" w:val="left" w:leader="none"/>
        </w:tabs>
        <w:spacing w:line="240" w:lineRule="auto" w:before="198" w:after="0"/>
        <w:ind w:left="400" w:right="0" w:hanging="240"/>
        <w:jc w:val="left"/>
        <w:rPr>
          <w:sz w:val="24"/>
        </w:rPr>
      </w:pPr>
      <w:r>
        <w:rPr>
          <w:sz w:val="24"/>
        </w:rPr>
        <w:t>Trade</w:t>
      </w:r>
      <w:r>
        <w:rPr>
          <w:spacing w:val="-1"/>
          <w:sz w:val="24"/>
        </w:rPr>
        <w:t> </w:t>
      </w:r>
      <w:r>
        <w:rPr>
          <w:sz w:val="24"/>
        </w:rPr>
        <w:t>and</w:t>
      </w:r>
      <w:r>
        <w:rPr>
          <w:spacing w:val="-1"/>
          <w:sz w:val="24"/>
        </w:rPr>
        <w:t> </w:t>
      </w:r>
      <w:r>
        <w:rPr>
          <w:spacing w:val="-2"/>
          <w:sz w:val="24"/>
        </w:rPr>
        <w:t>Development</w:t>
      </w:r>
    </w:p>
    <w:p>
      <w:pPr>
        <w:pStyle w:val="BodyText"/>
        <w:spacing w:before="199"/>
      </w:pPr>
    </w:p>
    <w:p>
      <w:pPr>
        <w:pStyle w:val="ListParagraph"/>
        <w:numPr>
          <w:ilvl w:val="0"/>
          <w:numId w:val="14"/>
        </w:numPr>
        <w:tabs>
          <w:tab w:pos="400" w:val="left" w:leader="none"/>
        </w:tabs>
        <w:spacing w:line="240" w:lineRule="auto" w:before="0" w:after="0"/>
        <w:ind w:left="400" w:right="0" w:hanging="240"/>
        <w:jc w:val="left"/>
        <w:rPr>
          <w:sz w:val="24"/>
        </w:rPr>
      </w:pPr>
      <w:r>
        <w:rPr>
          <w:sz w:val="24"/>
        </w:rPr>
        <w:t>Cabotage</w:t>
      </w:r>
      <w:r>
        <w:rPr>
          <w:spacing w:val="-3"/>
          <w:sz w:val="24"/>
        </w:rPr>
        <w:t> </w:t>
      </w:r>
      <w:r>
        <w:rPr>
          <w:sz w:val="24"/>
        </w:rPr>
        <w:t>Vessel</w:t>
      </w:r>
      <w:r>
        <w:rPr>
          <w:spacing w:val="-1"/>
          <w:sz w:val="24"/>
        </w:rPr>
        <w:t> </w:t>
      </w:r>
      <w:r>
        <w:rPr>
          <w:sz w:val="24"/>
        </w:rPr>
        <w:t>Financing</w:t>
      </w:r>
      <w:r>
        <w:rPr>
          <w:spacing w:val="-1"/>
          <w:sz w:val="24"/>
        </w:rPr>
        <w:t> </w:t>
      </w:r>
      <w:r>
        <w:rPr>
          <w:sz w:val="24"/>
        </w:rPr>
        <w:t>Fund</w:t>
      </w:r>
      <w:r>
        <w:rPr>
          <w:spacing w:val="-1"/>
          <w:sz w:val="24"/>
        </w:rPr>
        <w:t> </w:t>
      </w:r>
      <w:r>
        <w:rPr>
          <w:spacing w:val="-2"/>
          <w:sz w:val="24"/>
        </w:rPr>
        <w:t>(CVFF)</w:t>
      </w:r>
    </w:p>
    <w:p>
      <w:pPr>
        <w:pStyle w:val="BodyText"/>
        <w:spacing w:before="200"/>
      </w:pPr>
    </w:p>
    <w:p>
      <w:pPr>
        <w:pStyle w:val="ListParagraph"/>
        <w:numPr>
          <w:ilvl w:val="0"/>
          <w:numId w:val="14"/>
        </w:numPr>
        <w:tabs>
          <w:tab w:pos="400" w:val="left" w:leader="none"/>
        </w:tabs>
        <w:spacing w:line="240" w:lineRule="auto" w:before="0" w:after="0"/>
        <w:ind w:left="400" w:right="0" w:hanging="240"/>
        <w:jc w:val="left"/>
        <w:rPr>
          <w:sz w:val="24"/>
        </w:rPr>
      </w:pPr>
      <w:r>
        <w:rPr>
          <w:spacing w:val="-2"/>
          <w:sz w:val="24"/>
        </w:rPr>
        <w:t>Regulatory</w:t>
      </w:r>
    </w:p>
    <w:p>
      <w:pPr>
        <w:pStyle w:val="BodyText"/>
        <w:spacing w:before="199"/>
      </w:pPr>
    </w:p>
    <w:p>
      <w:pPr>
        <w:pStyle w:val="BodyText"/>
        <w:spacing w:line="480" w:lineRule="auto" w:before="1"/>
        <w:ind w:left="160" w:right="681"/>
        <w:jc w:val="both"/>
      </w:pPr>
      <w:r>
        <w:rPr/>
        <w:t>The Trade and Development unit is in charge of registration of vessels for Cabotage operation. This is done in collaboration with the Ship Registry Unit of the Agency under the Registrar of Ships. It is also responsible for waiver processing. Waiver administration is one of the key instruments for transitional administration of the Cabotage policy. It is meant to qualify non-Nigerian interests in operating services where Nigerians are in the main, lacking the</w:t>
      </w:r>
      <w:r>
        <w:rPr>
          <w:spacing w:val="5"/>
        </w:rPr>
        <w:t> </w:t>
      </w:r>
      <w:r>
        <w:rPr/>
        <w:t>capacity</w:t>
      </w:r>
      <w:r>
        <w:rPr>
          <w:spacing w:val="4"/>
        </w:rPr>
        <w:t> </w:t>
      </w:r>
      <w:r>
        <w:rPr/>
        <w:t>or</w:t>
      </w:r>
      <w:r>
        <w:rPr>
          <w:spacing w:val="8"/>
        </w:rPr>
        <w:t> </w:t>
      </w:r>
      <w:r>
        <w:rPr/>
        <w:t>the</w:t>
      </w:r>
      <w:r>
        <w:rPr>
          <w:spacing w:val="11"/>
        </w:rPr>
        <w:t> </w:t>
      </w:r>
      <w:r>
        <w:rPr/>
        <w:t>capability</w:t>
      </w:r>
      <w:r>
        <w:rPr>
          <w:spacing w:val="2"/>
        </w:rPr>
        <w:t> </w:t>
      </w:r>
      <w:r>
        <w:rPr/>
        <w:t>to</w:t>
      </w:r>
      <w:r>
        <w:rPr>
          <w:spacing w:val="9"/>
        </w:rPr>
        <w:t> </w:t>
      </w:r>
      <w:r>
        <w:rPr/>
        <w:t>provide</w:t>
      </w:r>
      <w:r>
        <w:rPr>
          <w:spacing w:val="8"/>
        </w:rPr>
        <w:t> </w:t>
      </w:r>
      <w:r>
        <w:rPr/>
        <w:t>it.</w:t>
      </w:r>
      <w:r>
        <w:rPr>
          <w:spacing w:val="8"/>
        </w:rPr>
        <w:t> </w:t>
      </w:r>
      <w:r>
        <w:rPr/>
        <w:t>The</w:t>
      </w:r>
      <w:r>
        <w:rPr>
          <w:spacing w:val="8"/>
        </w:rPr>
        <w:t> </w:t>
      </w:r>
      <w:r>
        <w:rPr/>
        <w:t>unit</w:t>
      </w:r>
      <w:r>
        <w:rPr>
          <w:spacing w:val="10"/>
        </w:rPr>
        <w:t> </w:t>
      </w:r>
      <w:r>
        <w:rPr/>
        <w:t>processes</w:t>
      </w:r>
      <w:r>
        <w:rPr>
          <w:spacing w:val="9"/>
        </w:rPr>
        <w:t> </w:t>
      </w:r>
      <w:r>
        <w:rPr/>
        <w:t>waiver</w:t>
      </w:r>
      <w:r>
        <w:rPr>
          <w:spacing w:val="8"/>
        </w:rPr>
        <w:t> </w:t>
      </w:r>
      <w:r>
        <w:rPr/>
        <w:t>applications</w:t>
      </w:r>
      <w:r>
        <w:rPr>
          <w:spacing w:val="9"/>
        </w:rPr>
        <w:t> </w:t>
      </w:r>
      <w:r>
        <w:rPr/>
        <w:t>and</w:t>
      </w:r>
      <w:r>
        <w:rPr>
          <w:spacing w:val="9"/>
        </w:rPr>
        <w:t> </w:t>
      </w:r>
      <w:r>
        <w:rPr>
          <w:spacing w:val="-2"/>
        </w:rPr>
        <w:t>where</w:t>
      </w:r>
    </w:p>
    <w:p>
      <w:pPr>
        <w:spacing w:after="0" w:line="480" w:lineRule="auto"/>
        <w:jc w:val="both"/>
        <w:sectPr>
          <w:pgSz w:w="11910" w:h="16840"/>
          <w:pgMar w:header="0" w:footer="1002" w:top="1340" w:bottom="1200" w:left="1280" w:right="760"/>
        </w:sectPr>
      </w:pPr>
    </w:p>
    <w:p>
      <w:pPr>
        <w:pStyle w:val="BodyText"/>
        <w:spacing w:line="482" w:lineRule="auto" w:before="74"/>
        <w:ind w:left="160" w:right="685"/>
        <w:jc w:val="both"/>
      </w:pPr>
      <w:r>
        <w:rPr/>
        <w:t>applicable, recommends a waiver to the Honourable Minister of Transport for approval. It also issues debit notes to shipping companies for the payment of applicable waiver fees.</w:t>
      </w:r>
    </w:p>
    <w:p>
      <w:pPr>
        <w:pStyle w:val="BodyText"/>
        <w:spacing w:line="480" w:lineRule="auto" w:before="193"/>
        <w:ind w:left="160" w:right="680"/>
        <w:jc w:val="both"/>
      </w:pPr>
      <w:r>
        <w:rPr/>
        <w:t>The</w:t>
      </w:r>
      <w:r>
        <w:rPr>
          <w:spacing w:val="-3"/>
        </w:rPr>
        <w:t> </w:t>
      </w:r>
      <w:r>
        <w:rPr/>
        <w:t>Cabotage Vessel Financing</w:t>
      </w:r>
      <w:r>
        <w:rPr>
          <w:spacing w:val="-4"/>
        </w:rPr>
        <w:t> </w:t>
      </w:r>
      <w:r>
        <w:rPr/>
        <w:t>Fund (CVFF)</w:t>
      </w:r>
      <w:r>
        <w:rPr>
          <w:spacing w:val="-2"/>
        </w:rPr>
        <w:t> </w:t>
      </w:r>
      <w:r>
        <w:rPr/>
        <w:t>unit is</w:t>
      </w:r>
      <w:r>
        <w:rPr>
          <w:spacing w:val="-1"/>
        </w:rPr>
        <w:t> </w:t>
      </w:r>
      <w:r>
        <w:rPr/>
        <w:t>responsible</w:t>
      </w:r>
      <w:r>
        <w:rPr>
          <w:spacing w:val="-2"/>
        </w:rPr>
        <w:t> </w:t>
      </w:r>
      <w:r>
        <w:rPr/>
        <w:t>for</w:t>
      </w:r>
      <w:r>
        <w:rPr>
          <w:spacing w:val="-3"/>
        </w:rPr>
        <w:t> </w:t>
      </w:r>
      <w:r>
        <w:rPr/>
        <w:t>the administration</w:t>
      </w:r>
      <w:r>
        <w:rPr>
          <w:spacing w:val="-1"/>
        </w:rPr>
        <w:t> </w:t>
      </w:r>
      <w:r>
        <w:rPr/>
        <w:t>of</w:t>
      </w:r>
      <w:r>
        <w:rPr>
          <w:spacing w:val="-2"/>
        </w:rPr>
        <w:t> </w:t>
      </w:r>
      <w:r>
        <w:rPr/>
        <w:t>the Cabotage Vessel Financing Fund (CVFF), which is a special funding scheme conceived in</w:t>
      </w:r>
      <w:r>
        <w:rPr>
          <w:spacing w:val="40"/>
        </w:rPr>
        <w:t> </w:t>
      </w:r>
      <w:r>
        <w:rPr/>
        <w:t>the</w:t>
      </w:r>
      <w:r>
        <w:rPr>
          <w:spacing w:val="-1"/>
        </w:rPr>
        <w:t> </w:t>
      </w:r>
      <w:r>
        <w:rPr/>
        <w:t>Cabotage</w:t>
      </w:r>
      <w:r>
        <w:rPr>
          <w:spacing w:val="-1"/>
        </w:rPr>
        <w:t> </w:t>
      </w:r>
      <w:r>
        <w:rPr/>
        <w:t>law</w:t>
      </w:r>
      <w:r>
        <w:rPr>
          <w:spacing w:val="-1"/>
        </w:rPr>
        <w:t> </w:t>
      </w:r>
      <w:r>
        <w:rPr/>
        <w:t>to</w:t>
      </w:r>
      <w:r>
        <w:rPr>
          <w:spacing w:val="-1"/>
        </w:rPr>
        <w:t> </w:t>
      </w:r>
      <w:r>
        <w:rPr/>
        <w:t>provide</w:t>
      </w:r>
      <w:r>
        <w:rPr>
          <w:spacing w:val="-1"/>
        </w:rPr>
        <w:t> </w:t>
      </w:r>
      <w:r>
        <w:rPr/>
        <w:t>soft</w:t>
      </w:r>
      <w:r>
        <w:rPr>
          <w:spacing w:val="-1"/>
        </w:rPr>
        <w:t> </w:t>
      </w:r>
      <w:r>
        <w:rPr/>
        <w:t>funding</w:t>
      </w:r>
      <w:r>
        <w:rPr>
          <w:spacing w:val="-3"/>
        </w:rPr>
        <w:t> </w:t>
      </w:r>
      <w:r>
        <w:rPr/>
        <w:t>to</w:t>
      </w:r>
      <w:r>
        <w:rPr>
          <w:spacing w:val="-1"/>
        </w:rPr>
        <w:t> </w:t>
      </w:r>
      <w:r>
        <w:rPr/>
        <w:t>Nigerians</w:t>
      </w:r>
      <w:r>
        <w:rPr>
          <w:spacing w:val="-1"/>
        </w:rPr>
        <w:t> </w:t>
      </w:r>
      <w:r>
        <w:rPr/>
        <w:t>for</w:t>
      </w:r>
      <w:r>
        <w:rPr>
          <w:spacing w:val="-2"/>
        </w:rPr>
        <w:t> </w:t>
      </w:r>
      <w:r>
        <w:rPr/>
        <w:t>the</w:t>
      </w:r>
      <w:r>
        <w:rPr>
          <w:spacing w:val="-1"/>
        </w:rPr>
        <w:t> </w:t>
      </w:r>
      <w:r>
        <w:rPr/>
        <w:t>acquisition</w:t>
      </w:r>
      <w:r>
        <w:rPr>
          <w:spacing w:val="-1"/>
        </w:rPr>
        <w:t> </w:t>
      </w:r>
      <w:r>
        <w:rPr/>
        <w:t>of</w:t>
      </w:r>
      <w:r>
        <w:rPr>
          <w:spacing w:val="-3"/>
        </w:rPr>
        <w:t> </w:t>
      </w:r>
      <w:r>
        <w:rPr/>
        <w:t>trading</w:t>
      </w:r>
      <w:r>
        <w:rPr>
          <w:spacing w:val="-2"/>
        </w:rPr>
        <w:t> </w:t>
      </w:r>
      <w:r>
        <w:rPr/>
        <w:t>assets</w:t>
      </w:r>
      <w:r>
        <w:rPr>
          <w:spacing w:val="-1"/>
        </w:rPr>
        <w:t> </w:t>
      </w:r>
      <w:r>
        <w:rPr/>
        <w:t>and operational infrastructure and facilities necessary to facilitate their reasonable participation in Nigeria’s domestic shipping trade. The CVFF is funded through the collection of a 2% surcharge on the contract sum from every vessel engaged in Cabotage trade. Hence, the unit</w:t>
      </w:r>
      <w:r>
        <w:rPr>
          <w:spacing w:val="40"/>
        </w:rPr>
        <w:t> </w:t>
      </w:r>
      <w:r>
        <w:rPr/>
        <w:t>is responsible for working out the 2% surcharge payable from the contract sum. It also issues a Demand Note to the affected shipping company for the payment of the surcharge.</w:t>
      </w:r>
    </w:p>
    <w:p>
      <w:pPr>
        <w:pStyle w:val="BodyText"/>
        <w:spacing w:line="480" w:lineRule="auto" w:before="201"/>
        <w:ind w:left="160" w:right="675"/>
        <w:jc w:val="both"/>
      </w:pPr>
      <w:r>
        <w:rPr/>
        <w:t>The Regulatory unit is in charge of enforcement. This is to ensure operators compliance with the</w:t>
      </w:r>
      <w:r>
        <w:rPr>
          <w:spacing w:val="-2"/>
        </w:rPr>
        <w:t> </w:t>
      </w:r>
      <w:r>
        <w:rPr/>
        <w:t>provisions</w:t>
      </w:r>
      <w:r>
        <w:rPr>
          <w:spacing w:val="-1"/>
        </w:rPr>
        <w:t> </w:t>
      </w:r>
      <w:r>
        <w:rPr/>
        <w:t>of</w:t>
      </w:r>
      <w:r>
        <w:rPr>
          <w:spacing w:val="-2"/>
        </w:rPr>
        <w:t> </w:t>
      </w:r>
      <w:r>
        <w:rPr/>
        <w:t>the</w:t>
      </w:r>
      <w:r>
        <w:rPr>
          <w:spacing w:val="-2"/>
        </w:rPr>
        <w:t> </w:t>
      </w:r>
      <w:r>
        <w:rPr/>
        <w:t>Cabotage</w:t>
      </w:r>
      <w:r>
        <w:rPr>
          <w:spacing w:val="-3"/>
        </w:rPr>
        <w:t> </w:t>
      </w:r>
      <w:r>
        <w:rPr/>
        <w:t>regime. In</w:t>
      </w:r>
      <w:r>
        <w:rPr>
          <w:spacing w:val="-1"/>
        </w:rPr>
        <w:t> </w:t>
      </w:r>
      <w:r>
        <w:rPr/>
        <w:t>carrying</w:t>
      </w:r>
      <w:r>
        <w:rPr>
          <w:spacing w:val="-1"/>
        </w:rPr>
        <w:t> </w:t>
      </w:r>
      <w:r>
        <w:rPr/>
        <w:t>out</w:t>
      </w:r>
      <w:r>
        <w:rPr>
          <w:spacing w:val="-1"/>
        </w:rPr>
        <w:t> </w:t>
      </w:r>
      <w:r>
        <w:rPr/>
        <w:t>this</w:t>
      </w:r>
      <w:r>
        <w:rPr>
          <w:spacing w:val="-3"/>
        </w:rPr>
        <w:t> </w:t>
      </w:r>
      <w:r>
        <w:rPr/>
        <w:t>activity,</w:t>
      </w:r>
      <w:r>
        <w:rPr>
          <w:spacing w:val="-1"/>
        </w:rPr>
        <w:t> </w:t>
      </w:r>
      <w:r>
        <w:rPr/>
        <w:t>NIMASA</w:t>
      </w:r>
      <w:r>
        <w:rPr>
          <w:spacing w:val="-1"/>
        </w:rPr>
        <w:t> </w:t>
      </w:r>
      <w:r>
        <w:rPr/>
        <w:t>maintains</w:t>
      </w:r>
      <w:r>
        <w:rPr>
          <w:spacing w:val="-1"/>
        </w:rPr>
        <w:t> </w:t>
      </w:r>
      <w:r>
        <w:rPr/>
        <w:t>well- trained and equipped staff (Enforcement Officers) whose duty is to ensure full compliance of operators with the law by regular visits to terminals and jetties as well as on board vessels, where necessary. They check compliance as to waiver requirements as well as compliance as to the payment of the CVFF 2% surcharge. Aside the enforcement officers at the</w:t>
      </w:r>
      <w:r>
        <w:rPr>
          <w:spacing w:val="80"/>
        </w:rPr>
        <w:t> </w:t>
      </w:r>
      <w:r>
        <w:rPr/>
        <w:t>headquarters of the Agency, there are also officers at the three zonal offices of the Agency, which oversee all Nigerian ports, terminals and jetties. The zonal offices are:</w:t>
      </w:r>
    </w:p>
    <w:p>
      <w:pPr>
        <w:pStyle w:val="ListParagraph"/>
        <w:numPr>
          <w:ilvl w:val="0"/>
          <w:numId w:val="15"/>
        </w:numPr>
        <w:tabs>
          <w:tab w:pos="400" w:val="left" w:leader="none"/>
        </w:tabs>
        <w:spacing w:line="240" w:lineRule="auto" w:before="205" w:after="0"/>
        <w:ind w:left="400" w:right="0" w:hanging="240"/>
        <w:jc w:val="both"/>
        <w:rPr>
          <w:sz w:val="24"/>
        </w:rPr>
      </w:pPr>
      <w:r>
        <w:rPr>
          <w:sz w:val="24"/>
        </w:rPr>
        <w:t>Western</w:t>
      </w:r>
      <w:r>
        <w:rPr>
          <w:spacing w:val="-3"/>
          <w:sz w:val="24"/>
        </w:rPr>
        <w:t> </w:t>
      </w:r>
      <w:r>
        <w:rPr>
          <w:spacing w:val="-4"/>
          <w:sz w:val="24"/>
        </w:rPr>
        <w:t>zone</w:t>
      </w:r>
    </w:p>
    <w:p>
      <w:pPr>
        <w:pStyle w:val="BodyText"/>
        <w:spacing w:before="199"/>
      </w:pPr>
    </w:p>
    <w:p>
      <w:pPr>
        <w:pStyle w:val="ListParagraph"/>
        <w:numPr>
          <w:ilvl w:val="0"/>
          <w:numId w:val="15"/>
        </w:numPr>
        <w:tabs>
          <w:tab w:pos="400" w:val="left" w:leader="none"/>
        </w:tabs>
        <w:spacing w:line="240" w:lineRule="auto" w:before="0" w:after="0"/>
        <w:ind w:left="400" w:right="0" w:hanging="240"/>
        <w:jc w:val="both"/>
        <w:rPr>
          <w:sz w:val="24"/>
        </w:rPr>
      </w:pPr>
      <w:r>
        <w:rPr>
          <w:sz w:val="24"/>
        </w:rPr>
        <w:t>Central</w:t>
      </w:r>
      <w:r>
        <w:rPr>
          <w:spacing w:val="-2"/>
          <w:sz w:val="24"/>
        </w:rPr>
        <w:t> </w:t>
      </w:r>
      <w:r>
        <w:rPr>
          <w:spacing w:val="-4"/>
          <w:sz w:val="24"/>
        </w:rPr>
        <w:t>zone</w:t>
      </w:r>
    </w:p>
    <w:p>
      <w:pPr>
        <w:pStyle w:val="BodyText"/>
        <w:spacing w:before="199"/>
      </w:pPr>
    </w:p>
    <w:p>
      <w:pPr>
        <w:pStyle w:val="ListParagraph"/>
        <w:numPr>
          <w:ilvl w:val="0"/>
          <w:numId w:val="15"/>
        </w:numPr>
        <w:tabs>
          <w:tab w:pos="400" w:val="left" w:leader="none"/>
        </w:tabs>
        <w:spacing w:line="240" w:lineRule="auto" w:before="0" w:after="0"/>
        <w:ind w:left="400" w:right="0" w:hanging="240"/>
        <w:jc w:val="both"/>
        <w:rPr>
          <w:sz w:val="24"/>
        </w:rPr>
      </w:pPr>
      <w:r>
        <w:rPr>
          <w:sz w:val="24"/>
        </w:rPr>
        <w:t>Eastern</w:t>
      </w:r>
      <w:r>
        <w:rPr>
          <w:spacing w:val="-5"/>
          <w:sz w:val="24"/>
        </w:rPr>
        <w:t> </w:t>
      </w:r>
      <w:r>
        <w:rPr>
          <w:spacing w:val="-4"/>
          <w:sz w:val="24"/>
        </w:rPr>
        <w:t>zone</w:t>
      </w:r>
    </w:p>
    <w:p>
      <w:pPr>
        <w:pStyle w:val="BodyText"/>
        <w:spacing w:before="200"/>
      </w:pPr>
    </w:p>
    <w:p>
      <w:pPr>
        <w:pStyle w:val="BodyText"/>
        <w:spacing w:line="480" w:lineRule="auto"/>
        <w:ind w:left="160" w:right="677"/>
        <w:jc w:val="both"/>
      </w:pPr>
      <w:r>
        <w:rPr/>
        <w:t>The Western zone covers Lagos ports, including Apapa port, Tin Can Island port, Atlas Cove jetty</w:t>
      </w:r>
      <w:r>
        <w:rPr>
          <w:spacing w:val="3"/>
        </w:rPr>
        <w:t> </w:t>
      </w:r>
      <w:r>
        <w:rPr/>
        <w:t>and</w:t>
      </w:r>
      <w:r>
        <w:rPr>
          <w:spacing w:val="13"/>
        </w:rPr>
        <w:t> </w:t>
      </w:r>
      <w:r>
        <w:rPr/>
        <w:t>other</w:t>
      </w:r>
      <w:r>
        <w:rPr>
          <w:spacing w:val="10"/>
        </w:rPr>
        <w:t> </w:t>
      </w:r>
      <w:r>
        <w:rPr/>
        <w:t>terminals</w:t>
      </w:r>
      <w:r>
        <w:rPr>
          <w:spacing w:val="13"/>
        </w:rPr>
        <w:t> </w:t>
      </w:r>
      <w:r>
        <w:rPr/>
        <w:t>and</w:t>
      </w:r>
      <w:r>
        <w:rPr>
          <w:spacing w:val="11"/>
        </w:rPr>
        <w:t> </w:t>
      </w:r>
      <w:r>
        <w:rPr/>
        <w:t>jetties</w:t>
      </w:r>
      <w:r>
        <w:rPr>
          <w:spacing w:val="12"/>
        </w:rPr>
        <w:t> </w:t>
      </w:r>
      <w:r>
        <w:rPr/>
        <w:t>within</w:t>
      </w:r>
      <w:r>
        <w:rPr>
          <w:spacing w:val="10"/>
        </w:rPr>
        <w:t> </w:t>
      </w:r>
      <w:r>
        <w:rPr/>
        <w:t>its</w:t>
      </w:r>
      <w:r>
        <w:rPr>
          <w:spacing w:val="12"/>
        </w:rPr>
        <w:t> </w:t>
      </w:r>
      <w:r>
        <w:rPr/>
        <w:t>jurisdiction.</w:t>
      </w:r>
      <w:r>
        <w:rPr>
          <w:spacing w:val="11"/>
        </w:rPr>
        <w:t> </w:t>
      </w:r>
      <w:r>
        <w:rPr/>
        <w:t>The</w:t>
      </w:r>
      <w:r>
        <w:rPr>
          <w:spacing w:val="9"/>
        </w:rPr>
        <w:t> </w:t>
      </w:r>
      <w:r>
        <w:rPr/>
        <w:t>central</w:t>
      </w:r>
      <w:r>
        <w:rPr>
          <w:spacing w:val="12"/>
        </w:rPr>
        <w:t> </w:t>
      </w:r>
      <w:r>
        <w:rPr/>
        <w:t>zone</w:t>
      </w:r>
      <w:r>
        <w:rPr>
          <w:spacing w:val="10"/>
        </w:rPr>
        <w:t> </w:t>
      </w:r>
      <w:r>
        <w:rPr/>
        <w:t>comprises</w:t>
      </w:r>
      <w:r>
        <w:rPr>
          <w:spacing w:val="11"/>
        </w:rPr>
        <w:t> </w:t>
      </w:r>
      <w:r>
        <w:rPr>
          <w:spacing w:val="-2"/>
        </w:rPr>
        <w:t>Warri</w:t>
      </w:r>
    </w:p>
    <w:p>
      <w:pPr>
        <w:spacing w:after="0" w:line="480" w:lineRule="auto"/>
        <w:jc w:val="both"/>
        <w:sectPr>
          <w:pgSz w:w="11910" w:h="16840"/>
          <w:pgMar w:header="0" w:footer="1002" w:top="1340" w:bottom="1200" w:left="1280" w:right="760"/>
        </w:sectPr>
      </w:pPr>
    </w:p>
    <w:p>
      <w:pPr>
        <w:pStyle w:val="BodyText"/>
        <w:spacing w:line="480" w:lineRule="auto" w:before="74"/>
        <w:ind w:left="160" w:right="684"/>
        <w:jc w:val="both"/>
      </w:pPr>
      <w:r>
        <w:rPr/>
        <w:t>port, Sapele port, Forcados oil terminal, Escravos oil terminal and other designated oil terminals and jetties. The Eastern zone covers the Port Harcourt port, Onne port, Calabar</w:t>
      </w:r>
      <w:r>
        <w:rPr>
          <w:spacing w:val="40"/>
        </w:rPr>
        <w:t> </w:t>
      </w:r>
      <w:r>
        <w:rPr/>
        <w:t>port, Bonny, Brass, Okrika jetty and many other oil terminals and jetties.</w:t>
      </w:r>
    </w:p>
    <w:p>
      <w:pPr>
        <w:pStyle w:val="BodyText"/>
        <w:spacing w:before="201"/>
        <w:ind w:left="160"/>
        <w:jc w:val="both"/>
      </w:pPr>
      <w:r>
        <w:rPr/>
        <w:t>Vessel</w:t>
      </w:r>
      <w:r>
        <w:rPr>
          <w:spacing w:val="-2"/>
        </w:rPr>
        <w:t> registration</w:t>
      </w:r>
    </w:p>
    <w:p>
      <w:pPr>
        <w:pStyle w:val="BodyText"/>
        <w:spacing w:before="199"/>
      </w:pPr>
    </w:p>
    <w:p>
      <w:pPr>
        <w:pStyle w:val="BodyText"/>
        <w:spacing w:line="480" w:lineRule="auto" w:before="1"/>
        <w:ind w:left="160" w:right="678"/>
        <w:jc w:val="both"/>
      </w:pPr>
      <w:r>
        <w:rPr/>
        <w:t>In compliance with Section 22 of the Cabotage Act, vessels intended for use for Cabotage operation are registered by the Agency, through the Ship Registry unit, in collaboration with the Trade and Development unit of the Cabotage department. For instance, in the year 2010, about 368 vessels registered for Cabotage operation. Further analysis shows that of this</w:t>
      </w:r>
      <w:r>
        <w:rPr>
          <w:spacing w:val="40"/>
        </w:rPr>
        <w:t> </w:t>
      </w:r>
      <w:r>
        <w:rPr/>
        <w:t>figure, 160 of them were indigenous vessels, 2 of them on bareboat charter, and 112 of them in joint venture partnership while 94 of them were foreign vessels</w:t>
      </w:r>
      <w:r>
        <w:rPr>
          <w:vertAlign w:val="superscript"/>
        </w:rPr>
        <w:t>73</w:t>
      </w:r>
      <w:r>
        <w:rPr>
          <w:vertAlign w:val="baseline"/>
        </w:rPr>
        <w:t>.</w:t>
      </w:r>
    </w:p>
    <w:p>
      <w:pPr>
        <w:pStyle w:val="BodyText"/>
        <w:spacing w:line="482" w:lineRule="auto" w:before="200"/>
        <w:ind w:left="160" w:right="681"/>
        <w:jc w:val="both"/>
      </w:pPr>
      <w:r>
        <w:rPr/>
        <w:t>In addition to the above, other activities carried out by NIMASA in pursuit of the goals and objectives of the Cabotage law include the following:</w:t>
      </w:r>
    </w:p>
    <w:p>
      <w:pPr>
        <w:pStyle w:val="ListParagraph"/>
        <w:numPr>
          <w:ilvl w:val="0"/>
          <w:numId w:val="16"/>
        </w:numPr>
        <w:tabs>
          <w:tab w:pos="435" w:val="left" w:leader="none"/>
        </w:tabs>
        <w:spacing w:line="480" w:lineRule="auto" w:before="194" w:after="0"/>
        <w:ind w:left="160" w:right="685" w:firstLine="0"/>
        <w:jc w:val="both"/>
        <w:rPr>
          <w:sz w:val="24"/>
        </w:rPr>
      </w:pPr>
      <w:r>
        <w:rPr>
          <w:sz w:val="24"/>
        </w:rPr>
        <w:t>Collaborating with stakeholders in the Local Content Policy: for example, the Nigerian Navy, NNPC, PPMC, NAPIMS, etc. in ensuring effective implementation of Cabotage operations and the CVFF.</w:t>
      </w:r>
    </w:p>
    <w:p>
      <w:pPr>
        <w:pStyle w:val="ListParagraph"/>
        <w:numPr>
          <w:ilvl w:val="0"/>
          <w:numId w:val="16"/>
        </w:numPr>
        <w:tabs>
          <w:tab w:pos="402" w:val="left" w:leader="none"/>
        </w:tabs>
        <w:spacing w:line="480" w:lineRule="auto" w:before="199" w:after="0"/>
        <w:ind w:left="160" w:right="677" w:firstLine="0"/>
        <w:jc w:val="both"/>
        <w:rPr>
          <w:sz w:val="24"/>
        </w:rPr>
      </w:pPr>
      <w:r>
        <w:rPr>
          <w:sz w:val="24"/>
        </w:rPr>
        <w:t>Monitoring:</w:t>
      </w:r>
      <w:r>
        <w:rPr>
          <w:spacing w:val="-1"/>
          <w:sz w:val="24"/>
        </w:rPr>
        <w:t> </w:t>
      </w:r>
      <w:r>
        <w:rPr>
          <w:sz w:val="24"/>
        </w:rPr>
        <w:t>As</w:t>
      </w:r>
      <w:r>
        <w:rPr>
          <w:spacing w:val="-2"/>
          <w:sz w:val="24"/>
        </w:rPr>
        <w:t> </w:t>
      </w:r>
      <w:r>
        <w:rPr>
          <w:sz w:val="24"/>
        </w:rPr>
        <w:t>part</w:t>
      </w:r>
      <w:r>
        <w:rPr>
          <w:spacing w:val="-2"/>
          <w:sz w:val="24"/>
        </w:rPr>
        <w:t> </w:t>
      </w:r>
      <w:r>
        <w:rPr>
          <w:sz w:val="24"/>
        </w:rPr>
        <w:t>of its</w:t>
      </w:r>
      <w:r>
        <w:rPr>
          <w:spacing w:val="-1"/>
          <w:sz w:val="24"/>
        </w:rPr>
        <w:t> </w:t>
      </w:r>
      <w:r>
        <w:rPr>
          <w:sz w:val="24"/>
        </w:rPr>
        <w:t>implementation</w:t>
      </w:r>
      <w:r>
        <w:rPr>
          <w:spacing w:val="-1"/>
          <w:sz w:val="24"/>
        </w:rPr>
        <w:t> </w:t>
      </w:r>
      <w:r>
        <w:rPr>
          <w:sz w:val="24"/>
        </w:rPr>
        <w:t>activities,</w:t>
      </w:r>
      <w:r>
        <w:rPr>
          <w:spacing w:val="-2"/>
          <w:sz w:val="24"/>
        </w:rPr>
        <w:t> </w:t>
      </w:r>
      <w:r>
        <w:rPr>
          <w:sz w:val="24"/>
        </w:rPr>
        <w:t>NIMASA</w:t>
      </w:r>
      <w:r>
        <w:rPr>
          <w:spacing w:val="-1"/>
          <w:sz w:val="24"/>
        </w:rPr>
        <w:t> </w:t>
      </w:r>
      <w:r>
        <w:rPr>
          <w:sz w:val="24"/>
        </w:rPr>
        <w:t>monitors</w:t>
      </w:r>
      <w:r>
        <w:rPr>
          <w:spacing w:val="-1"/>
          <w:sz w:val="24"/>
        </w:rPr>
        <w:t> </w:t>
      </w:r>
      <w:r>
        <w:rPr>
          <w:sz w:val="24"/>
        </w:rPr>
        <w:t>shipping/maritime operations at all the nation’s jetties and terminals as well as keeps records of same and the nature and scope of their activities. The Agency also maintains regular surveillance to</w:t>
      </w:r>
      <w:r>
        <w:rPr>
          <w:spacing w:val="40"/>
          <w:sz w:val="24"/>
        </w:rPr>
        <w:t> </w:t>
      </w:r>
      <w:r>
        <w:rPr>
          <w:sz w:val="24"/>
        </w:rPr>
        <w:t>identify new and upcoming Cabotage infrastructure and facilities.</w:t>
      </w:r>
    </w:p>
    <w:p>
      <w:pPr>
        <w:pStyle w:val="ListParagraph"/>
        <w:numPr>
          <w:ilvl w:val="0"/>
          <w:numId w:val="16"/>
        </w:numPr>
        <w:tabs>
          <w:tab w:pos="445" w:val="left" w:leader="none"/>
        </w:tabs>
        <w:spacing w:line="480" w:lineRule="auto" w:before="203" w:after="0"/>
        <w:ind w:left="160" w:right="682" w:firstLine="0"/>
        <w:jc w:val="both"/>
        <w:rPr>
          <w:sz w:val="24"/>
        </w:rPr>
      </w:pPr>
      <w:r>
        <w:rPr/>
        <mc:AlternateContent>
          <mc:Choice Requires="wps">
            <w:drawing>
              <wp:anchor distT="0" distB="0" distL="0" distR="0" allowOverlap="1" layoutInCell="1" locked="0" behindDoc="1" simplePos="0" relativeHeight="487610368">
                <wp:simplePos x="0" y="0"/>
                <wp:positionH relativeFrom="page">
                  <wp:posOffset>914704</wp:posOffset>
                </wp:positionH>
                <wp:positionV relativeFrom="paragraph">
                  <wp:posOffset>847452</wp:posOffset>
                </wp:positionV>
                <wp:extent cx="1829435" cy="9525"/>
                <wp:effectExtent l="0" t="0" r="0" b="0"/>
                <wp:wrapTopAndBottom/>
                <wp:docPr id="57" name="Graphic 57"/>
                <wp:cNvGraphicFramePr>
                  <a:graphicFrameLocks/>
                </wp:cNvGraphicFramePr>
                <a:graphic>
                  <a:graphicData uri="http://schemas.microsoft.com/office/word/2010/wordprocessingShape">
                    <wps:wsp>
                      <wps:cNvPr id="57" name="Graphic 57"/>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66.728523pt;width:144.020pt;height:.72003pt;mso-position-horizontal-relative:page;mso-position-vertical-relative:paragraph;z-index:-15706112;mso-wrap-distance-left:0;mso-wrap-distance-right:0" id="docshape53" filled="true" fillcolor="#000000" stroked="false">
                <v:fill type="solid"/>
                <w10:wrap type="topAndBottom"/>
              </v:rect>
            </w:pict>
          </mc:Fallback>
        </mc:AlternateContent>
      </w:r>
      <w:r>
        <w:rPr>
          <w:sz w:val="24"/>
        </w:rPr>
        <w:t>National Sensitisation: NIMASA regularly carries out the sensitisation of the Nigerian public</w:t>
      </w:r>
      <w:r>
        <w:rPr>
          <w:spacing w:val="18"/>
          <w:sz w:val="24"/>
        </w:rPr>
        <w:t> </w:t>
      </w:r>
      <w:r>
        <w:rPr>
          <w:sz w:val="24"/>
        </w:rPr>
        <w:t>on</w:t>
      </w:r>
      <w:r>
        <w:rPr>
          <w:spacing w:val="22"/>
          <w:sz w:val="24"/>
        </w:rPr>
        <w:t> </w:t>
      </w:r>
      <w:r>
        <w:rPr>
          <w:sz w:val="24"/>
        </w:rPr>
        <w:t>the</w:t>
      </w:r>
      <w:r>
        <w:rPr>
          <w:spacing w:val="22"/>
          <w:sz w:val="24"/>
        </w:rPr>
        <w:t> </w:t>
      </w:r>
      <w:r>
        <w:rPr>
          <w:sz w:val="24"/>
        </w:rPr>
        <w:t>economic</w:t>
      </w:r>
      <w:r>
        <w:rPr>
          <w:spacing w:val="24"/>
          <w:sz w:val="24"/>
        </w:rPr>
        <w:t> </w:t>
      </w:r>
      <w:r>
        <w:rPr>
          <w:sz w:val="24"/>
        </w:rPr>
        <w:t>opportunities</w:t>
      </w:r>
      <w:r>
        <w:rPr>
          <w:spacing w:val="22"/>
          <w:sz w:val="24"/>
        </w:rPr>
        <w:t> </w:t>
      </w:r>
      <w:r>
        <w:rPr>
          <w:sz w:val="24"/>
        </w:rPr>
        <w:t>inherent</w:t>
      </w:r>
      <w:r>
        <w:rPr>
          <w:spacing w:val="22"/>
          <w:sz w:val="24"/>
        </w:rPr>
        <w:t> </w:t>
      </w:r>
      <w:r>
        <w:rPr>
          <w:sz w:val="24"/>
        </w:rPr>
        <w:t>in</w:t>
      </w:r>
      <w:r>
        <w:rPr>
          <w:spacing w:val="23"/>
          <w:sz w:val="24"/>
        </w:rPr>
        <w:t> </w:t>
      </w:r>
      <w:r>
        <w:rPr>
          <w:sz w:val="24"/>
        </w:rPr>
        <w:t>Nigeria’s</w:t>
      </w:r>
      <w:r>
        <w:rPr>
          <w:spacing w:val="22"/>
          <w:sz w:val="24"/>
        </w:rPr>
        <w:t> </w:t>
      </w:r>
      <w:r>
        <w:rPr>
          <w:sz w:val="24"/>
        </w:rPr>
        <w:t>domestic</w:t>
      </w:r>
      <w:r>
        <w:rPr>
          <w:spacing w:val="21"/>
          <w:sz w:val="24"/>
        </w:rPr>
        <w:t> </w:t>
      </w:r>
      <w:r>
        <w:rPr>
          <w:sz w:val="24"/>
        </w:rPr>
        <w:t>shipping</w:t>
      </w:r>
      <w:r>
        <w:rPr>
          <w:spacing w:val="20"/>
          <w:sz w:val="24"/>
        </w:rPr>
        <w:t> </w:t>
      </w:r>
      <w:r>
        <w:rPr>
          <w:sz w:val="24"/>
        </w:rPr>
        <w:t>trade.</w:t>
      </w:r>
      <w:r>
        <w:rPr>
          <w:spacing w:val="22"/>
          <w:sz w:val="24"/>
        </w:rPr>
        <w:t> </w:t>
      </w:r>
      <w:r>
        <w:rPr>
          <w:sz w:val="24"/>
        </w:rPr>
        <w:t>This</w:t>
      </w:r>
      <w:r>
        <w:rPr>
          <w:spacing w:val="23"/>
          <w:sz w:val="24"/>
        </w:rPr>
        <w:t> </w:t>
      </w:r>
      <w:r>
        <w:rPr>
          <w:spacing w:val="-5"/>
          <w:sz w:val="24"/>
        </w:rPr>
        <w:t>is</w:t>
      </w:r>
    </w:p>
    <w:p>
      <w:pPr>
        <w:spacing w:line="283" w:lineRule="auto" w:before="121"/>
        <w:ind w:left="160" w:right="0" w:firstLine="0"/>
        <w:jc w:val="left"/>
        <w:rPr>
          <w:rFonts w:ascii="Calibri"/>
          <w:sz w:val="20"/>
        </w:rPr>
      </w:pPr>
      <w:r>
        <w:rPr>
          <w:rFonts w:ascii="Calibri"/>
          <w:sz w:val="20"/>
          <w:vertAlign w:val="superscript"/>
        </w:rPr>
        <w:t>73</w:t>
      </w:r>
      <w:r>
        <w:rPr>
          <w:rFonts w:ascii="Calibri"/>
          <w:sz w:val="20"/>
          <w:vertAlign w:val="baseline"/>
        </w:rPr>
        <w:t>Ganiyu</w:t>
      </w:r>
      <w:r>
        <w:rPr>
          <w:rFonts w:ascii="Calibri"/>
          <w:spacing w:val="71"/>
          <w:sz w:val="20"/>
          <w:vertAlign w:val="baseline"/>
        </w:rPr>
        <w:t> </w:t>
      </w:r>
      <w:r>
        <w:rPr>
          <w:rFonts w:ascii="Calibri"/>
          <w:sz w:val="20"/>
          <w:vertAlign w:val="baseline"/>
        </w:rPr>
        <w:t>Babatunde</w:t>
      </w:r>
      <w:r>
        <w:rPr>
          <w:rFonts w:ascii="Calibri"/>
          <w:spacing w:val="69"/>
          <w:sz w:val="20"/>
          <w:vertAlign w:val="baseline"/>
        </w:rPr>
        <w:t> </w:t>
      </w:r>
      <w:r>
        <w:rPr>
          <w:rFonts w:ascii="Calibri"/>
          <w:sz w:val="20"/>
          <w:vertAlign w:val="baseline"/>
        </w:rPr>
        <w:t>et</w:t>
      </w:r>
      <w:r>
        <w:rPr>
          <w:rFonts w:ascii="Calibri"/>
          <w:spacing w:val="71"/>
          <w:sz w:val="20"/>
          <w:vertAlign w:val="baseline"/>
        </w:rPr>
        <w:t> </w:t>
      </w:r>
      <w:r>
        <w:rPr>
          <w:rFonts w:ascii="Calibri"/>
          <w:sz w:val="20"/>
          <w:vertAlign w:val="baseline"/>
        </w:rPr>
        <w:t>al,</w:t>
      </w:r>
      <w:r>
        <w:rPr>
          <w:rFonts w:ascii="Calibri"/>
          <w:spacing w:val="71"/>
          <w:sz w:val="20"/>
          <w:vertAlign w:val="baseline"/>
        </w:rPr>
        <w:t> </w:t>
      </w:r>
      <w:r>
        <w:rPr>
          <w:rFonts w:ascii="Calibri"/>
          <w:sz w:val="20"/>
          <w:vertAlign w:val="baseline"/>
        </w:rPr>
        <w:t>The</w:t>
      </w:r>
      <w:r>
        <w:rPr>
          <w:rFonts w:ascii="Calibri"/>
          <w:spacing w:val="69"/>
          <w:sz w:val="20"/>
          <w:vertAlign w:val="baseline"/>
        </w:rPr>
        <w:t> </w:t>
      </w:r>
      <w:r>
        <w:rPr>
          <w:rFonts w:ascii="Calibri"/>
          <w:sz w:val="20"/>
          <w:vertAlign w:val="baseline"/>
        </w:rPr>
        <w:t>Effects</w:t>
      </w:r>
      <w:r>
        <w:rPr>
          <w:rFonts w:ascii="Calibri"/>
          <w:spacing w:val="69"/>
          <w:sz w:val="20"/>
          <w:vertAlign w:val="baseline"/>
        </w:rPr>
        <w:t> </w:t>
      </w:r>
      <w:r>
        <w:rPr>
          <w:rFonts w:ascii="Calibri"/>
          <w:sz w:val="20"/>
          <w:vertAlign w:val="baseline"/>
        </w:rPr>
        <w:t>of</w:t>
      </w:r>
      <w:r>
        <w:rPr>
          <w:rFonts w:ascii="Calibri"/>
          <w:spacing w:val="69"/>
          <w:sz w:val="20"/>
          <w:vertAlign w:val="baseline"/>
        </w:rPr>
        <w:t> </w:t>
      </w:r>
      <w:r>
        <w:rPr>
          <w:rFonts w:ascii="Calibri"/>
          <w:sz w:val="20"/>
          <w:vertAlign w:val="baseline"/>
        </w:rPr>
        <w:t>Cabotage</w:t>
      </w:r>
      <w:r>
        <w:rPr>
          <w:rFonts w:ascii="Calibri"/>
          <w:spacing w:val="69"/>
          <w:sz w:val="20"/>
          <w:vertAlign w:val="baseline"/>
        </w:rPr>
        <w:t> </w:t>
      </w:r>
      <w:r>
        <w:rPr>
          <w:rFonts w:ascii="Calibri"/>
          <w:sz w:val="20"/>
          <w:vertAlign w:val="baseline"/>
        </w:rPr>
        <w:t>Regime</w:t>
      </w:r>
      <w:r>
        <w:rPr>
          <w:rFonts w:ascii="Calibri"/>
          <w:spacing w:val="69"/>
          <w:sz w:val="20"/>
          <w:vertAlign w:val="baseline"/>
        </w:rPr>
        <w:t> </w:t>
      </w:r>
      <w:r>
        <w:rPr>
          <w:rFonts w:ascii="Calibri"/>
          <w:sz w:val="20"/>
          <w:vertAlign w:val="baseline"/>
        </w:rPr>
        <w:t>on</w:t>
      </w:r>
      <w:r>
        <w:rPr>
          <w:rFonts w:ascii="Calibri"/>
          <w:spacing w:val="71"/>
          <w:sz w:val="20"/>
          <w:vertAlign w:val="baseline"/>
        </w:rPr>
        <w:t> </w:t>
      </w:r>
      <w:r>
        <w:rPr>
          <w:rFonts w:ascii="Calibri"/>
          <w:sz w:val="20"/>
          <w:vertAlign w:val="baseline"/>
        </w:rPr>
        <w:t>Indigenous</w:t>
      </w:r>
      <w:r>
        <w:rPr>
          <w:rFonts w:ascii="Calibri"/>
          <w:spacing w:val="69"/>
          <w:sz w:val="20"/>
          <w:vertAlign w:val="baseline"/>
        </w:rPr>
        <w:t> </w:t>
      </w:r>
      <w:r>
        <w:rPr>
          <w:rFonts w:ascii="Calibri"/>
          <w:sz w:val="20"/>
          <w:vertAlign w:val="baseline"/>
        </w:rPr>
        <w:t>Shipping</w:t>
      </w:r>
      <w:r>
        <w:rPr>
          <w:rFonts w:ascii="Calibri"/>
          <w:spacing w:val="70"/>
          <w:sz w:val="20"/>
          <w:vertAlign w:val="baseline"/>
        </w:rPr>
        <w:t> </w:t>
      </w:r>
      <w:r>
        <w:rPr>
          <w:rFonts w:ascii="Calibri"/>
          <w:sz w:val="20"/>
          <w:vertAlign w:val="baseline"/>
        </w:rPr>
        <w:t>in</w:t>
      </w:r>
      <w:r>
        <w:rPr>
          <w:rFonts w:ascii="Calibri"/>
          <w:spacing w:val="71"/>
          <w:sz w:val="20"/>
          <w:vertAlign w:val="baseline"/>
        </w:rPr>
        <w:t> </w:t>
      </w:r>
      <w:r>
        <w:rPr>
          <w:rFonts w:ascii="Calibri"/>
          <w:sz w:val="20"/>
          <w:vertAlign w:val="baseline"/>
        </w:rPr>
        <w:t>Nigeria,</w:t>
      </w:r>
      <w:r>
        <w:rPr>
          <w:rFonts w:ascii="Calibri"/>
          <w:spacing w:val="71"/>
          <w:sz w:val="20"/>
          <w:vertAlign w:val="baseline"/>
        </w:rPr>
        <w:t> </w:t>
      </w:r>
      <w:r>
        <w:rPr>
          <w:rFonts w:ascii="Calibri"/>
          <w:sz w:val="20"/>
          <w:vertAlign w:val="baseline"/>
        </w:rPr>
        <w:t>LL.M. Dissertation (Unpublished), World Maritime University, Malmo, Sweden, (2011) p. 4.8</w:t>
      </w:r>
    </w:p>
    <w:p>
      <w:pPr>
        <w:spacing w:after="0" w:line="283" w:lineRule="auto"/>
        <w:jc w:val="left"/>
        <w:rPr>
          <w:rFonts w:ascii="Calibri"/>
          <w:sz w:val="20"/>
        </w:rPr>
        <w:sectPr>
          <w:pgSz w:w="11910" w:h="16840"/>
          <w:pgMar w:header="0" w:footer="1002" w:top="1340" w:bottom="1200" w:left="1280" w:right="760"/>
        </w:sectPr>
      </w:pPr>
    </w:p>
    <w:p>
      <w:pPr>
        <w:pStyle w:val="BodyText"/>
        <w:spacing w:line="480" w:lineRule="auto" w:before="74"/>
        <w:ind w:left="160" w:right="679"/>
        <w:jc w:val="both"/>
      </w:pPr>
      <w:r>
        <w:rPr/>
        <w:t>meant to mobilize the investing public to take advantage of the Cabotage regime in the country to create wealth and improve the overall socio-economic well-being of the citizens. The sensitisation is usually carried out through workshops and seminars.</w:t>
      </w:r>
    </w:p>
    <w:p>
      <w:pPr>
        <w:pStyle w:val="ListParagraph"/>
        <w:numPr>
          <w:ilvl w:val="0"/>
          <w:numId w:val="16"/>
        </w:numPr>
        <w:tabs>
          <w:tab w:pos="402" w:val="left" w:leader="none"/>
        </w:tabs>
        <w:spacing w:line="480" w:lineRule="auto" w:before="199" w:after="0"/>
        <w:ind w:left="160" w:right="679" w:firstLine="0"/>
        <w:jc w:val="both"/>
        <w:rPr>
          <w:sz w:val="24"/>
        </w:rPr>
      </w:pPr>
      <w:r>
        <w:rPr>
          <w:sz w:val="24"/>
        </w:rPr>
        <w:t>Infrastructural</w:t>
      </w:r>
      <w:r>
        <w:rPr>
          <w:spacing w:val="-3"/>
          <w:sz w:val="24"/>
        </w:rPr>
        <w:t> </w:t>
      </w:r>
      <w:r>
        <w:rPr>
          <w:sz w:val="24"/>
        </w:rPr>
        <w:t>Development:</w:t>
      </w:r>
      <w:r>
        <w:rPr>
          <w:spacing w:val="-3"/>
          <w:sz w:val="24"/>
        </w:rPr>
        <w:t> </w:t>
      </w:r>
      <w:r>
        <w:rPr>
          <w:sz w:val="24"/>
        </w:rPr>
        <w:t>Some</w:t>
      </w:r>
      <w:r>
        <w:rPr>
          <w:spacing w:val="-3"/>
          <w:sz w:val="24"/>
        </w:rPr>
        <w:t> </w:t>
      </w:r>
      <w:r>
        <w:rPr>
          <w:sz w:val="24"/>
        </w:rPr>
        <w:t>of</w:t>
      </w:r>
      <w:r>
        <w:rPr>
          <w:spacing w:val="-5"/>
          <w:sz w:val="24"/>
        </w:rPr>
        <w:t> </w:t>
      </w:r>
      <w:r>
        <w:rPr>
          <w:sz w:val="24"/>
        </w:rPr>
        <w:t>the</w:t>
      </w:r>
      <w:r>
        <w:rPr>
          <w:spacing w:val="-3"/>
          <w:sz w:val="24"/>
        </w:rPr>
        <w:t> </w:t>
      </w:r>
      <w:r>
        <w:rPr>
          <w:sz w:val="24"/>
        </w:rPr>
        <w:t>principal</w:t>
      </w:r>
      <w:r>
        <w:rPr>
          <w:spacing w:val="-3"/>
          <w:sz w:val="24"/>
        </w:rPr>
        <w:t> </w:t>
      </w:r>
      <w:r>
        <w:rPr>
          <w:sz w:val="24"/>
        </w:rPr>
        <w:t>ideals</w:t>
      </w:r>
      <w:r>
        <w:rPr>
          <w:spacing w:val="-3"/>
          <w:sz w:val="24"/>
        </w:rPr>
        <w:t> </w:t>
      </w:r>
      <w:r>
        <w:rPr>
          <w:sz w:val="24"/>
        </w:rPr>
        <w:t>of</w:t>
      </w:r>
      <w:r>
        <w:rPr>
          <w:spacing w:val="-3"/>
          <w:sz w:val="24"/>
        </w:rPr>
        <w:t> </w:t>
      </w:r>
      <w:r>
        <w:rPr>
          <w:sz w:val="24"/>
        </w:rPr>
        <w:t>the</w:t>
      </w:r>
      <w:r>
        <w:rPr>
          <w:spacing w:val="-3"/>
          <w:sz w:val="24"/>
        </w:rPr>
        <w:t> </w:t>
      </w:r>
      <w:r>
        <w:rPr>
          <w:sz w:val="24"/>
        </w:rPr>
        <w:t>Nigerian</w:t>
      </w:r>
      <w:r>
        <w:rPr>
          <w:spacing w:val="-3"/>
          <w:sz w:val="24"/>
        </w:rPr>
        <w:t> </w:t>
      </w:r>
      <w:r>
        <w:rPr>
          <w:sz w:val="24"/>
        </w:rPr>
        <w:t>Cabotage</w:t>
      </w:r>
      <w:r>
        <w:rPr>
          <w:spacing w:val="-4"/>
          <w:sz w:val="24"/>
        </w:rPr>
        <w:t> </w:t>
      </w:r>
      <w:r>
        <w:rPr>
          <w:sz w:val="24"/>
        </w:rPr>
        <w:t>law</w:t>
      </w:r>
      <w:r>
        <w:rPr>
          <w:spacing w:val="-2"/>
          <w:sz w:val="24"/>
        </w:rPr>
        <w:t> </w:t>
      </w:r>
      <w:r>
        <w:rPr>
          <w:sz w:val="24"/>
        </w:rPr>
        <w:t>are that a Cabotage vessel should be built and maintained in Nigeria. In pursuit of these ideals, NIMASA has intensified efforts toward the expansion of existing shipbuilding and maintenance facilities in the country as well as the development of new shipyards in order to enhance the capacity and building of vessels in Nigeria</w:t>
      </w:r>
    </w:p>
    <w:p>
      <w:pPr>
        <w:pStyle w:val="BodyText"/>
        <w:spacing w:line="480" w:lineRule="auto" w:before="202"/>
        <w:ind w:left="160" w:right="679"/>
        <w:jc w:val="both"/>
      </w:pPr>
      <w:r>
        <w:rPr/>
        <w:t>The law establishing Cabotage in Nigeria invokes Section 30 of Part 6 of the Act which authorize and empowers the Nigerian Maritime Administration and Safety Agency to regulate,</w:t>
      </w:r>
      <w:r>
        <w:rPr>
          <w:spacing w:val="-1"/>
        </w:rPr>
        <w:t> </w:t>
      </w:r>
      <w:r>
        <w:rPr/>
        <w:t>enforce</w:t>
      </w:r>
      <w:r>
        <w:rPr>
          <w:spacing w:val="-2"/>
        </w:rPr>
        <w:t> </w:t>
      </w:r>
      <w:r>
        <w:rPr/>
        <w:t>and</w:t>
      </w:r>
      <w:r>
        <w:rPr>
          <w:spacing w:val="-3"/>
        </w:rPr>
        <w:t> </w:t>
      </w:r>
      <w:r>
        <w:rPr/>
        <w:t>implement</w:t>
      </w:r>
      <w:r>
        <w:rPr>
          <w:spacing w:val="-3"/>
        </w:rPr>
        <w:t> </w:t>
      </w:r>
      <w:r>
        <w:rPr/>
        <w:t>the</w:t>
      </w:r>
      <w:r>
        <w:rPr>
          <w:spacing w:val="-4"/>
        </w:rPr>
        <w:t> </w:t>
      </w:r>
      <w:r>
        <w:rPr/>
        <w:t>compliance</w:t>
      </w:r>
      <w:r>
        <w:rPr>
          <w:spacing w:val="-4"/>
        </w:rPr>
        <w:t> </w:t>
      </w:r>
      <w:r>
        <w:rPr/>
        <w:t>of</w:t>
      </w:r>
      <w:r>
        <w:rPr>
          <w:spacing w:val="-2"/>
        </w:rPr>
        <w:t> </w:t>
      </w:r>
      <w:r>
        <w:rPr/>
        <w:t>the</w:t>
      </w:r>
      <w:r>
        <w:rPr>
          <w:spacing w:val="-3"/>
        </w:rPr>
        <w:t> </w:t>
      </w:r>
      <w:r>
        <w:rPr/>
        <w:t>Cabotage</w:t>
      </w:r>
      <w:r>
        <w:rPr>
          <w:spacing w:val="-2"/>
        </w:rPr>
        <w:t> </w:t>
      </w:r>
      <w:r>
        <w:rPr/>
        <w:t>in</w:t>
      </w:r>
      <w:r>
        <w:rPr>
          <w:spacing w:val="-3"/>
        </w:rPr>
        <w:t> </w:t>
      </w:r>
      <w:r>
        <w:rPr/>
        <w:t>Nigeria.</w:t>
      </w:r>
      <w:r>
        <w:rPr>
          <w:spacing w:val="-1"/>
        </w:rPr>
        <w:t> </w:t>
      </w:r>
      <w:r>
        <w:rPr/>
        <w:t>Section</w:t>
      </w:r>
      <w:r>
        <w:rPr>
          <w:spacing w:val="-3"/>
        </w:rPr>
        <w:t> </w:t>
      </w:r>
      <w:r>
        <w:rPr/>
        <w:t>31</w:t>
      </w:r>
      <w:r>
        <w:rPr>
          <w:spacing w:val="-1"/>
        </w:rPr>
        <w:t> </w:t>
      </w:r>
      <w:r>
        <w:rPr/>
        <w:t>grants enforcement officers powers to arrest and detain defaulter vessel in the conduct of his duties. Also, registration procedures as outlined in Part 5 are to be enforced by guidelines in Part 6</w:t>
      </w:r>
      <w:r>
        <w:rPr>
          <w:spacing w:val="40"/>
        </w:rPr>
        <w:t> </w:t>
      </w:r>
      <w:r>
        <w:rPr/>
        <w:t>by NIMASA. Still, NIMASA should enforce Section 3 which spells out vessels manning, ownership, building etc. Sections 22 and 29 specify the roles NIMASA plays in registration procedures. Collection of monies for and operation of the Cabotage Vessels Financing Fund are vital mandate of the NIMASA.</w:t>
      </w:r>
    </w:p>
    <w:p>
      <w:pPr>
        <w:pStyle w:val="BodyText"/>
        <w:spacing w:line="480" w:lineRule="auto" w:before="201"/>
        <w:ind w:left="160" w:right="676"/>
        <w:jc w:val="both"/>
      </w:pPr>
      <w:r>
        <w:rPr/>
        <w:t>The Minister may request the secondment of any officer to NIMASA from government enforcement agencies such as, Nigerian Ports Authority (NPA), Nigerian Inland Waterways Authority (NIWA), Joint Maritime Labour Industrial Council (JOMALIC), Nigerian Navy, Nigerian Immigration Services and the Nigerian Customs Services to the Cabotage Enforcement Unit. In fact, the NIMASA enforces compliance of the entire Cabotage Act in alliance</w:t>
      </w:r>
      <w:r>
        <w:rPr>
          <w:spacing w:val="-4"/>
        </w:rPr>
        <w:t> </w:t>
      </w:r>
      <w:r>
        <w:rPr/>
        <w:t>with</w:t>
      </w:r>
      <w:r>
        <w:rPr>
          <w:spacing w:val="-1"/>
        </w:rPr>
        <w:t> </w:t>
      </w:r>
      <w:r>
        <w:rPr/>
        <w:t>cognate</w:t>
      </w:r>
      <w:r>
        <w:rPr>
          <w:spacing w:val="-2"/>
        </w:rPr>
        <w:t> </w:t>
      </w:r>
      <w:r>
        <w:rPr/>
        <w:t>bodies</w:t>
      </w:r>
      <w:r>
        <w:rPr>
          <w:spacing w:val="-3"/>
        </w:rPr>
        <w:t> </w:t>
      </w:r>
      <w:r>
        <w:rPr/>
        <w:t>listed</w:t>
      </w:r>
      <w:r>
        <w:rPr>
          <w:spacing w:val="-3"/>
        </w:rPr>
        <w:t> </w:t>
      </w:r>
      <w:r>
        <w:rPr/>
        <w:t>above.</w:t>
      </w:r>
      <w:r>
        <w:rPr>
          <w:spacing w:val="-1"/>
        </w:rPr>
        <w:t> </w:t>
      </w:r>
      <w:r>
        <w:rPr/>
        <w:t>NIMASA</w:t>
      </w:r>
      <w:r>
        <w:rPr>
          <w:spacing w:val="-3"/>
        </w:rPr>
        <w:t> </w:t>
      </w:r>
      <w:r>
        <w:rPr/>
        <w:t>is</w:t>
      </w:r>
      <w:r>
        <w:rPr>
          <w:spacing w:val="-3"/>
        </w:rPr>
        <w:t> </w:t>
      </w:r>
      <w:r>
        <w:rPr/>
        <w:t>germane</w:t>
      </w:r>
      <w:r>
        <w:rPr>
          <w:spacing w:val="-2"/>
        </w:rPr>
        <w:t> </w:t>
      </w:r>
      <w:r>
        <w:rPr/>
        <w:t>to</w:t>
      </w:r>
      <w:r>
        <w:rPr>
          <w:spacing w:val="-3"/>
        </w:rPr>
        <w:t> </w:t>
      </w:r>
      <w:r>
        <w:rPr/>
        <w:t>the</w:t>
      </w:r>
      <w:r>
        <w:rPr>
          <w:spacing w:val="-4"/>
        </w:rPr>
        <w:t> </w:t>
      </w:r>
      <w:r>
        <w:rPr/>
        <w:t>successful</w:t>
      </w:r>
      <w:r>
        <w:rPr>
          <w:spacing w:val="-3"/>
        </w:rPr>
        <w:t> </w:t>
      </w:r>
      <w:r>
        <w:rPr/>
        <w:t>enforcement of</w:t>
      </w:r>
      <w:r>
        <w:rPr>
          <w:spacing w:val="10"/>
        </w:rPr>
        <w:t> </w:t>
      </w:r>
      <w:r>
        <w:rPr/>
        <w:t>the</w:t>
      </w:r>
      <w:r>
        <w:rPr>
          <w:spacing w:val="10"/>
        </w:rPr>
        <w:t> </w:t>
      </w:r>
      <w:r>
        <w:rPr/>
        <w:t>Cabotage</w:t>
      </w:r>
      <w:r>
        <w:rPr>
          <w:spacing w:val="9"/>
        </w:rPr>
        <w:t> </w:t>
      </w:r>
      <w:r>
        <w:rPr/>
        <w:t>Act</w:t>
      </w:r>
      <w:r>
        <w:rPr>
          <w:spacing w:val="11"/>
        </w:rPr>
        <w:t> </w:t>
      </w:r>
      <w:r>
        <w:rPr/>
        <w:t>and</w:t>
      </w:r>
      <w:r>
        <w:rPr>
          <w:spacing w:val="13"/>
        </w:rPr>
        <w:t> </w:t>
      </w:r>
      <w:r>
        <w:rPr/>
        <w:t>the</w:t>
      </w:r>
      <w:r>
        <w:rPr>
          <w:spacing w:val="10"/>
        </w:rPr>
        <w:t> </w:t>
      </w:r>
      <w:r>
        <w:rPr/>
        <w:t>development</w:t>
      </w:r>
      <w:r>
        <w:rPr>
          <w:spacing w:val="11"/>
        </w:rPr>
        <w:t> </w:t>
      </w:r>
      <w:r>
        <w:rPr/>
        <w:t>of</w:t>
      </w:r>
      <w:r>
        <w:rPr>
          <w:spacing w:val="10"/>
        </w:rPr>
        <w:t> </w:t>
      </w:r>
      <w:r>
        <w:rPr/>
        <w:t>the</w:t>
      </w:r>
      <w:r>
        <w:rPr>
          <w:spacing w:val="8"/>
        </w:rPr>
        <w:t> </w:t>
      </w:r>
      <w:r>
        <w:rPr/>
        <w:t>Cabotage</w:t>
      </w:r>
      <w:r>
        <w:rPr>
          <w:spacing w:val="9"/>
        </w:rPr>
        <w:t> </w:t>
      </w:r>
      <w:r>
        <w:rPr/>
        <w:t>policy</w:t>
      </w:r>
      <w:r>
        <w:rPr>
          <w:spacing w:val="5"/>
        </w:rPr>
        <w:t> </w:t>
      </w:r>
      <w:r>
        <w:rPr/>
        <w:t>in</w:t>
      </w:r>
      <w:r>
        <w:rPr>
          <w:spacing w:val="11"/>
        </w:rPr>
        <w:t> </w:t>
      </w:r>
      <w:r>
        <w:rPr/>
        <w:t>Nigeria.</w:t>
      </w:r>
      <w:r>
        <w:rPr>
          <w:spacing w:val="10"/>
        </w:rPr>
        <w:t> </w:t>
      </w:r>
      <w:r>
        <w:rPr/>
        <w:t>The</w:t>
      </w:r>
      <w:r>
        <w:rPr>
          <w:spacing w:val="9"/>
        </w:rPr>
        <w:t> </w:t>
      </w:r>
      <w:r>
        <w:rPr/>
        <w:t>measure</w:t>
      </w:r>
      <w:r>
        <w:rPr>
          <w:spacing w:val="10"/>
        </w:rPr>
        <w:t> </w:t>
      </w:r>
      <w:r>
        <w:rPr>
          <w:spacing w:val="-5"/>
        </w:rPr>
        <w:t>of</w:t>
      </w:r>
    </w:p>
    <w:p>
      <w:pPr>
        <w:spacing w:after="0" w:line="480" w:lineRule="auto"/>
        <w:jc w:val="both"/>
        <w:sectPr>
          <w:pgSz w:w="11910" w:h="16840"/>
          <w:pgMar w:header="0" w:footer="1002" w:top="1340" w:bottom="1200" w:left="1280" w:right="760"/>
        </w:sectPr>
      </w:pPr>
    </w:p>
    <w:p>
      <w:pPr>
        <w:pStyle w:val="BodyText"/>
        <w:spacing w:line="480" w:lineRule="auto" w:before="74"/>
        <w:ind w:left="160" w:right="677"/>
        <w:jc w:val="both"/>
      </w:pPr>
      <w:r>
        <w:rPr/>
        <w:t>the impact of the Cabotage Act implementation in the Maritime Industry has revealed the significant role of the NIMASA and inter-agencies interactions. The above roles qualify NIMASA as an administrative organ of the Cabotage regime.</w:t>
      </w:r>
    </w:p>
    <w:p>
      <w:pPr>
        <w:pStyle w:val="BodyText"/>
        <w:spacing w:line="480" w:lineRule="auto" w:before="199"/>
        <w:ind w:left="160" w:right="676"/>
        <w:jc w:val="both"/>
      </w:pPr>
      <w:r>
        <w:rPr/>
        <w:t>This research agrees that NIMASA is living up to expectation and to some extent has tried to implement the Cabotage Act, save for areas like the CVFF and the granting of licences and waiver to foreign vessels that suffocate indigenous participation in cabotage.</w:t>
      </w:r>
    </w:p>
    <w:p>
      <w:pPr>
        <w:pStyle w:val="BodyText"/>
        <w:spacing w:line="482" w:lineRule="auto" w:before="202"/>
        <w:ind w:left="160" w:right="676"/>
        <w:jc w:val="both"/>
      </w:pPr>
      <w:r>
        <w:rPr/>
        <w:t>Aside NIMASA, there are other government agencies playing crucial roles and collaborating with NIMASA in the implementation of the Cabotage Act as will be discussed.</w:t>
      </w:r>
    </w:p>
    <w:p>
      <w:pPr>
        <w:pStyle w:val="BodyText"/>
        <w:spacing w:before="204"/>
      </w:pPr>
    </w:p>
    <w:p>
      <w:pPr>
        <w:pStyle w:val="Heading2"/>
        <w:numPr>
          <w:ilvl w:val="2"/>
          <w:numId w:val="9"/>
        </w:numPr>
        <w:tabs>
          <w:tab w:pos="700" w:val="left" w:leader="none"/>
        </w:tabs>
        <w:spacing w:line="240" w:lineRule="auto" w:before="0" w:after="0"/>
        <w:ind w:left="700" w:right="0" w:hanging="540"/>
        <w:jc w:val="both"/>
      </w:pPr>
      <w:bookmarkStart w:name="_bookmark30" w:id="32"/>
      <w:bookmarkEnd w:id="32"/>
      <w:r>
        <w:rPr>
          <w:b w:val="0"/>
        </w:rPr>
      </w:r>
      <w:r>
        <w:rPr/>
        <w:t>Nigerian</w:t>
      </w:r>
      <w:r>
        <w:rPr>
          <w:spacing w:val="-1"/>
        </w:rPr>
        <w:t> </w:t>
      </w:r>
      <w:r>
        <w:rPr>
          <w:spacing w:val="-4"/>
        </w:rPr>
        <w:t>Navy</w:t>
      </w:r>
    </w:p>
    <w:p>
      <w:pPr>
        <w:pStyle w:val="BodyText"/>
        <w:spacing w:line="480" w:lineRule="auto" w:before="269"/>
        <w:ind w:left="160" w:right="676"/>
        <w:jc w:val="both"/>
      </w:pPr>
      <w:r>
        <w:rPr/>
        <w:t>The role of the Nigerian Navy in securing the maritime environment is very critical to the economic stability of the country and thus assisting in nation building through her sustained presence at sea despite all odds.</w:t>
      </w:r>
      <w:r>
        <w:rPr>
          <w:spacing w:val="40"/>
        </w:rPr>
        <w:t> </w:t>
      </w:r>
      <w:r>
        <w:rPr/>
        <w:t>The maritime environment has been defined as the coastal sea areas and that portion of the land, which is susceptible to influence or support from the sea, generally recognized as the region which horizontally encompasses the land- water mass interface from 100km ashore to 200nm at sea, and extending vertically into space from the bottom of the ocean and from the land surface. This area is often referred to as the littoral. The increased interests and activities in this area most often leads to several unwholesome activities which threatens the unhindered harvesting of the resources in the area.</w:t>
      </w:r>
      <w:r>
        <w:rPr>
          <w:spacing w:val="40"/>
        </w:rPr>
        <w:t> </w:t>
      </w:r>
      <w:r>
        <w:rPr/>
        <w:t>Consequently</w:t>
      </w:r>
      <w:r>
        <w:rPr>
          <w:spacing w:val="-4"/>
        </w:rPr>
        <w:t> </w:t>
      </w:r>
      <w:r>
        <w:rPr/>
        <w:t>this area needs to be secured and protected</w:t>
      </w:r>
      <w:r>
        <w:rPr>
          <w:spacing w:val="-1"/>
        </w:rPr>
        <w:t> </w:t>
      </w:r>
      <w:r>
        <w:rPr/>
        <w:t>for</w:t>
      </w:r>
      <w:r>
        <w:rPr>
          <w:spacing w:val="-1"/>
        </w:rPr>
        <w:t> </w:t>
      </w:r>
      <w:r>
        <w:rPr/>
        <w:t>the continuous harnessing</w:t>
      </w:r>
      <w:r>
        <w:rPr>
          <w:spacing w:val="-3"/>
        </w:rPr>
        <w:t> </w:t>
      </w:r>
      <w:r>
        <w:rPr/>
        <w:t>of the resources for economic development.</w:t>
      </w:r>
    </w:p>
    <w:p>
      <w:pPr>
        <w:spacing w:after="0" w:line="480" w:lineRule="auto"/>
        <w:jc w:val="both"/>
        <w:sectPr>
          <w:pgSz w:w="11910" w:h="16840"/>
          <w:pgMar w:header="0" w:footer="1002" w:top="1340" w:bottom="1200" w:left="1280" w:right="760"/>
        </w:sectPr>
      </w:pPr>
    </w:p>
    <w:p>
      <w:pPr>
        <w:pStyle w:val="BodyText"/>
        <w:spacing w:line="480" w:lineRule="auto" w:before="74"/>
        <w:ind w:left="160" w:right="679"/>
        <w:jc w:val="both"/>
      </w:pPr>
      <w:r>
        <w:rPr/>
        <w:t>The roles of the Nigerian Navy are stipulated in the Constitution of the Federal Republic of Nigeria 1999, Armed Forces Act </w:t>
      </w:r>
      <w:r>
        <w:rPr>
          <w:vertAlign w:val="superscript"/>
        </w:rPr>
        <w:t>74</w:t>
      </w:r>
      <w:r>
        <w:rPr>
          <w:vertAlign w:val="baseline"/>
        </w:rPr>
        <w:t> and the National Defence Policy (NDP). These instruments charged the Nigerian Navy in particular with the following responsibilities:</w:t>
      </w:r>
    </w:p>
    <w:p>
      <w:pPr>
        <w:pStyle w:val="BodyText"/>
        <w:spacing w:before="4"/>
      </w:pPr>
    </w:p>
    <w:p>
      <w:pPr>
        <w:pStyle w:val="ListParagraph"/>
        <w:numPr>
          <w:ilvl w:val="0"/>
          <w:numId w:val="17"/>
        </w:numPr>
        <w:tabs>
          <w:tab w:pos="406" w:val="left" w:leader="none"/>
        </w:tabs>
        <w:spacing w:line="480" w:lineRule="auto" w:before="1" w:after="0"/>
        <w:ind w:left="160" w:right="681" w:firstLine="0"/>
        <w:jc w:val="left"/>
        <w:rPr>
          <w:sz w:val="24"/>
        </w:rPr>
      </w:pPr>
      <w:r>
        <w:rPr>
          <w:sz w:val="24"/>
        </w:rPr>
        <w:t>Enforcing and assisting in co-coordinating the enforcement of all custom laws, including</w:t>
      </w:r>
      <w:r>
        <w:rPr>
          <w:spacing w:val="40"/>
          <w:sz w:val="24"/>
        </w:rPr>
        <w:t> </w:t>
      </w:r>
      <w:r>
        <w:rPr>
          <w:sz w:val="24"/>
        </w:rPr>
        <w:t>anti-bunkering, fishery and immigration laws of Nigeria at sea.</w:t>
      </w:r>
    </w:p>
    <w:p>
      <w:pPr>
        <w:pStyle w:val="BodyText"/>
        <w:spacing w:before="3"/>
      </w:pPr>
    </w:p>
    <w:p>
      <w:pPr>
        <w:pStyle w:val="ListParagraph"/>
        <w:numPr>
          <w:ilvl w:val="0"/>
          <w:numId w:val="17"/>
        </w:numPr>
        <w:tabs>
          <w:tab w:pos="428" w:val="left" w:leader="none"/>
        </w:tabs>
        <w:spacing w:line="480" w:lineRule="auto" w:before="0" w:after="0"/>
        <w:ind w:left="160" w:right="681" w:firstLine="0"/>
        <w:jc w:val="left"/>
        <w:rPr>
          <w:sz w:val="24"/>
        </w:rPr>
      </w:pPr>
      <w:r>
        <w:rPr>
          <w:sz w:val="24"/>
        </w:rPr>
        <w:t>Enforcing and assisting in co-coordinating the enforcement of national and international</w:t>
      </w:r>
      <w:r>
        <w:rPr>
          <w:spacing w:val="80"/>
          <w:sz w:val="24"/>
        </w:rPr>
        <w:t> </w:t>
      </w:r>
      <w:r>
        <w:rPr>
          <w:sz w:val="24"/>
        </w:rPr>
        <w:t>maritime laws ascribed or acceded to by Nigeria.</w:t>
      </w:r>
    </w:p>
    <w:p>
      <w:pPr>
        <w:pStyle w:val="BodyText"/>
        <w:spacing w:before="4"/>
      </w:pPr>
    </w:p>
    <w:p>
      <w:pPr>
        <w:pStyle w:val="ListParagraph"/>
        <w:numPr>
          <w:ilvl w:val="0"/>
          <w:numId w:val="17"/>
        </w:numPr>
        <w:tabs>
          <w:tab w:pos="385" w:val="left" w:leader="none"/>
        </w:tabs>
        <w:spacing w:line="240" w:lineRule="auto" w:before="1" w:after="0"/>
        <w:ind w:left="385" w:right="0" w:hanging="225"/>
        <w:jc w:val="left"/>
        <w:rPr>
          <w:sz w:val="24"/>
        </w:rPr>
      </w:pPr>
      <w:r>
        <w:rPr>
          <w:sz w:val="24"/>
        </w:rPr>
        <w:t>Making</w:t>
      </w:r>
      <w:r>
        <w:rPr>
          <w:spacing w:val="-6"/>
          <w:sz w:val="24"/>
        </w:rPr>
        <w:t> </w:t>
      </w:r>
      <w:r>
        <w:rPr>
          <w:sz w:val="24"/>
        </w:rPr>
        <w:t>of</w:t>
      </w:r>
      <w:r>
        <w:rPr>
          <w:spacing w:val="-1"/>
          <w:sz w:val="24"/>
        </w:rPr>
        <w:t> </w:t>
      </w:r>
      <w:r>
        <w:rPr>
          <w:sz w:val="24"/>
        </w:rPr>
        <w:t>charts and</w:t>
      </w:r>
      <w:r>
        <w:rPr>
          <w:spacing w:val="-1"/>
          <w:sz w:val="24"/>
        </w:rPr>
        <w:t> </w:t>
      </w:r>
      <w:r>
        <w:rPr>
          <w:sz w:val="24"/>
        </w:rPr>
        <w:t>co-coordinating</w:t>
      </w:r>
      <w:r>
        <w:rPr>
          <w:spacing w:val="-3"/>
          <w:sz w:val="24"/>
        </w:rPr>
        <w:t> </w:t>
      </w:r>
      <w:r>
        <w:rPr>
          <w:sz w:val="24"/>
        </w:rPr>
        <w:t>all</w:t>
      </w:r>
      <w:r>
        <w:rPr>
          <w:spacing w:val="-1"/>
          <w:sz w:val="24"/>
        </w:rPr>
        <w:t> </w:t>
      </w:r>
      <w:r>
        <w:rPr>
          <w:sz w:val="24"/>
        </w:rPr>
        <w:t>national and</w:t>
      </w:r>
      <w:r>
        <w:rPr>
          <w:spacing w:val="-1"/>
          <w:sz w:val="24"/>
        </w:rPr>
        <w:t> </w:t>
      </w:r>
      <w:r>
        <w:rPr>
          <w:sz w:val="24"/>
        </w:rPr>
        <w:t>hydrographic </w:t>
      </w:r>
      <w:r>
        <w:rPr>
          <w:spacing w:val="-2"/>
          <w:sz w:val="24"/>
        </w:rPr>
        <w:t>surveys</w:t>
      </w:r>
    </w:p>
    <w:p>
      <w:pPr>
        <w:pStyle w:val="BodyText"/>
      </w:pPr>
    </w:p>
    <w:p>
      <w:pPr>
        <w:pStyle w:val="BodyText"/>
        <w:spacing w:before="4"/>
      </w:pPr>
    </w:p>
    <w:p>
      <w:pPr>
        <w:pStyle w:val="ListParagraph"/>
        <w:numPr>
          <w:ilvl w:val="0"/>
          <w:numId w:val="17"/>
        </w:numPr>
        <w:tabs>
          <w:tab w:pos="423" w:val="left" w:leader="none"/>
        </w:tabs>
        <w:spacing w:line="477" w:lineRule="auto" w:before="1" w:after="0"/>
        <w:ind w:left="160" w:right="685" w:firstLine="0"/>
        <w:jc w:val="left"/>
        <w:rPr>
          <w:sz w:val="24"/>
        </w:rPr>
      </w:pPr>
      <w:r>
        <w:rPr>
          <w:sz w:val="24"/>
        </w:rPr>
        <w:t>Promoting, coordinating and enforcing safety regulations in the territorial waters and the</w:t>
      </w:r>
      <w:r>
        <w:rPr>
          <w:spacing w:val="40"/>
          <w:sz w:val="24"/>
        </w:rPr>
        <w:t> </w:t>
      </w:r>
      <w:r>
        <w:rPr>
          <w:sz w:val="24"/>
        </w:rPr>
        <w:t>EEZ of Nigeria.</w:t>
      </w:r>
    </w:p>
    <w:p>
      <w:pPr>
        <w:pStyle w:val="BodyText"/>
        <w:spacing w:before="8"/>
      </w:pPr>
    </w:p>
    <w:p>
      <w:pPr>
        <w:pStyle w:val="ListParagraph"/>
        <w:numPr>
          <w:ilvl w:val="0"/>
          <w:numId w:val="17"/>
        </w:numPr>
        <w:tabs>
          <w:tab w:pos="385" w:val="left" w:leader="none"/>
        </w:tabs>
        <w:spacing w:line="240" w:lineRule="auto" w:before="0" w:after="0"/>
        <w:ind w:left="385" w:right="0" w:hanging="225"/>
        <w:jc w:val="both"/>
        <w:rPr>
          <w:sz w:val="24"/>
        </w:rPr>
      </w:pPr>
      <w:r>
        <w:rPr>
          <w:sz w:val="24"/>
        </w:rPr>
        <w:t>Any</w:t>
      </w:r>
      <w:r>
        <w:rPr>
          <w:spacing w:val="-8"/>
          <w:sz w:val="24"/>
        </w:rPr>
        <w:t> </w:t>
      </w:r>
      <w:r>
        <w:rPr>
          <w:sz w:val="24"/>
        </w:rPr>
        <w:t>other</w:t>
      </w:r>
      <w:r>
        <w:rPr>
          <w:spacing w:val="-2"/>
          <w:sz w:val="24"/>
        </w:rPr>
        <w:t> </w:t>
      </w:r>
      <w:r>
        <w:rPr>
          <w:sz w:val="24"/>
        </w:rPr>
        <w:t>duties that</w:t>
      </w:r>
      <w:r>
        <w:rPr>
          <w:spacing w:val="2"/>
          <w:sz w:val="24"/>
        </w:rPr>
        <w:t> </w:t>
      </w:r>
      <w:r>
        <w:rPr>
          <w:sz w:val="24"/>
        </w:rPr>
        <w:t>will be</w:t>
      </w:r>
      <w:r>
        <w:rPr>
          <w:spacing w:val="-2"/>
          <w:sz w:val="24"/>
        </w:rPr>
        <w:t> </w:t>
      </w:r>
      <w:r>
        <w:rPr>
          <w:sz w:val="24"/>
        </w:rPr>
        <w:t>assigned to her by</w:t>
      </w:r>
      <w:r>
        <w:rPr>
          <w:spacing w:val="-3"/>
          <w:sz w:val="24"/>
        </w:rPr>
        <w:t> </w:t>
      </w:r>
      <w:r>
        <w:rPr>
          <w:sz w:val="24"/>
        </w:rPr>
        <w:t>an</w:t>
      </w:r>
      <w:r>
        <w:rPr>
          <w:spacing w:val="1"/>
          <w:sz w:val="24"/>
        </w:rPr>
        <w:t> </w:t>
      </w:r>
      <w:r>
        <w:rPr>
          <w:sz w:val="24"/>
        </w:rPr>
        <w:t>act of the</w:t>
      </w:r>
      <w:r>
        <w:rPr>
          <w:spacing w:val="-1"/>
          <w:sz w:val="24"/>
        </w:rPr>
        <w:t> </w:t>
      </w:r>
      <w:r>
        <w:rPr>
          <w:sz w:val="24"/>
        </w:rPr>
        <w:t>national </w:t>
      </w:r>
      <w:r>
        <w:rPr>
          <w:spacing w:val="-2"/>
          <w:sz w:val="24"/>
        </w:rPr>
        <w:t>assembly</w:t>
      </w:r>
      <w:r>
        <w:rPr>
          <w:spacing w:val="-2"/>
          <w:sz w:val="24"/>
          <w:vertAlign w:val="superscript"/>
        </w:rPr>
        <w:t>75</w:t>
      </w:r>
      <w:r>
        <w:rPr>
          <w:spacing w:val="-2"/>
          <w:sz w:val="24"/>
          <w:vertAlign w:val="baseline"/>
        </w:rPr>
        <w:t>.</w:t>
      </w:r>
    </w:p>
    <w:p>
      <w:pPr>
        <w:pStyle w:val="BodyText"/>
      </w:pPr>
    </w:p>
    <w:p>
      <w:pPr>
        <w:pStyle w:val="BodyText"/>
        <w:spacing w:before="5"/>
      </w:pPr>
    </w:p>
    <w:p>
      <w:pPr>
        <w:pStyle w:val="BodyText"/>
        <w:spacing w:line="480" w:lineRule="auto"/>
        <w:ind w:left="160" w:right="675"/>
        <w:jc w:val="both"/>
      </w:pPr>
      <w:r>
        <w:rPr/>
        <w:t>Furthermore, Sections 1 and 2 of Schedule 1 Part 1 HSOP</w:t>
      </w:r>
      <w:r>
        <w:rPr>
          <w:vertAlign w:val="superscript"/>
        </w:rPr>
        <w:t>76</w:t>
      </w:r>
      <w:r>
        <w:rPr>
          <w:spacing w:val="-1"/>
          <w:vertAlign w:val="baseline"/>
        </w:rPr>
        <w:t> </w:t>
      </w:r>
      <w:r>
        <w:rPr>
          <w:vertAlign w:val="baseline"/>
        </w:rPr>
        <w:t>provides the responsibilities of the Nigerian Navy as follows;</w:t>
      </w:r>
    </w:p>
    <w:p>
      <w:pPr>
        <w:pStyle w:val="BodyText"/>
        <w:spacing w:before="2"/>
      </w:pPr>
    </w:p>
    <w:p>
      <w:pPr>
        <w:pStyle w:val="ListParagraph"/>
        <w:numPr>
          <w:ilvl w:val="0"/>
          <w:numId w:val="18"/>
        </w:numPr>
        <w:tabs>
          <w:tab w:pos="400" w:val="left" w:leader="none"/>
        </w:tabs>
        <w:spacing w:line="480" w:lineRule="auto" w:before="0" w:after="0"/>
        <w:ind w:left="160" w:right="679" w:firstLine="0"/>
        <w:jc w:val="both"/>
        <w:rPr>
          <w:sz w:val="24"/>
        </w:rPr>
      </w:pPr>
      <w:r>
        <w:rPr>
          <w:sz w:val="24"/>
        </w:rPr>
        <w:t>(1)</w:t>
      </w:r>
      <w:r>
        <w:rPr>
          <w:spacing w:val="-4"/>
          <w:sz w:val="24"/>
        </w:rPr>
        <w:t> </w:t>
      </w:r>
      <w:r>
        <w:rPr>
          <w:sz w:val="24"/>
        </w:rPr>
        <w:t>Pursuant</w:t>
      </w:r>
      <w:r>
        <w:rPr>
          <w:spacing w:val="-2"/>
          <w:sz w:val="24"/>
        </w:rPr>
        <w:t> </w:t>
      </w:r>
      <w:r>
        <w:rPr>
          <w:sz w:val="24"/>
        </w:rPr>
        <w:t>to</w:t>
      </w:r>
      <w:r>
        <w:rPr>
          <w:spacing w:val="-2"/>
          <w:sz w:val="24"/>
        </w:rPr>
        <w:t> </w:t>
      </w:r>
      <w:r>
        <w:rPr>
          <w:sz w:val="24"/>
        </w:rPr>
        <w:t>the</w:t>
      </w:r>
      <w:r>
        <w:rPr>
          <w:spacing w:val="-3"/>
          <w:sz w:val="24"/>
        </w:rPr>
        <w:t> </w:t>
      </w:r>
      <w:r>
        <w:rPr>
          <w:sz w:val="24"/>
        </w:rPr>
        <w:t>provision</w:t>
      </w:r>
      <w:r>
        <w:rPr>
          <w:spacing w:val="-2"/>
          <w:sz w:val="24"/>
        </w:rPr>
        <w:t> </w:t>
      </w:r>
      <w:r>
        <w:rPr>
          <w:sz w:val="24"/>
        </w:rPr>
        <w:t>of</w:t>
      </w:r>
      <w:r>
        <w:rPr>
          <w:spacing w:val="-3"/>
          <w:sz w:val="24"/>
        </w:rPr>
        <w:t> </w:t>
      </w:r>
      <w:r>
        <w:rPr>
          <w:sz w:val="24"/>
        </w:rPr>
        <w:t>Section</w:t>
      </w:r>
      <w:r>
        <w:rPr>
          <w:spacing w:val="-2"/>
          <w:sz w:val="24"/>
        </w:rPr>
        <w:t> </w:t>
      </w:r>
      <w:r>
        <w:rPr>
          <w:sz w:val="24"/>
        </w:rPr>
        <w:t>1</w:t>
      </w:r>
      <w:r>
        <w:rPr>
          <w:spacing w:val="-2"/>
          <w:sz w:val="24"/>
        </w:rPr>
        <w:t> </w:t>
      </w:r>
      <w:r>
        <w:rPr>
          <w:sz w:val="24"/>
        </w:rPr>
        <w:t>(4)</w:t>
      </w:r>
      <w:r>
        <w:rPr>
          <w:spacing w:val="-3"/>
          <w:sz w:val="24"/>
        </w:rPr>
        <w:t> </w:t>
      </w:r>
      <w:r>
        <w:rPr>
          <w:sz w:val="24"/>
        </w:rPr>
        <w:t>of</w:t>
      </w:r>
      <w:r>
        <w:rPr>
          <w:spacing w:val="-1"/>
          <w:sz w:val="24"/>
        </w:rPr>
        <w:t> </w:t>
      </w:r>
      <w:r>
        <w:rPr>
          <w:sz w:val="24"/>
        </w:rPr>
        <w:t>the</w:t>
      </w:r>
      <w:r>
        <w:rPr>
          <w:spacing w:val="-2"/>
          <w:sz w:val="24"/>
        </w:rPr>
        <w:t> </w:t>
      </w:r>
      <w:r>
        <w:rPr>
          <w:sz w:val="24"/>
        </w:rPr>
        <w:t>Armed</w:t>
      </w:r>
      <w:r>
        <w:rPr>
          <w:spacing w:val="-1"/>
          <w:sz w:val="24"/>
        </w:rPr>
        <w:t> </w:t>
      </w:r>
      <w:r>
        <w:rPr>
          <w:sz w:val="24"/>
        </w:rPr>
        <w:t>Forces</w:t>
      </w:r>
      <w:r>
        <w:rPr>
          <w:spacing w:val="-2"/>
          <w:sz w:val="24"/>
        </w:rPr>
        <w:t> </w:t>
      </w:r>
      <w:r>
        <w:rPr>
          <w:sz w:val="24"/>
        </w:rPr>
        <w:t>Act</w:t>
      </w:r>
      <w:r>
        <w:rPr>
          <w:spacing w:val="-2"/>
          <w:sz w:val="24"/>
        </w:rPr>
        <w:t> </w:t>
      </w:r>
      <w:r>
        <w:rPr>
          <w:sz w:val="24"/>
        </w:rPr>
        <w:t>Cap</w:t>
      </w:r>
      <w:r>
        <w:rPr>
          <w:spacing w:val="-2"/>
          <w:sz w:val="24"/>
        </w:rPr>
        <w:t> </w:t>
      </w:r>
      <w:r>
        <w:rPr>
          <w:sz w:val="24"/>
        </w:rPr>
        <w:t>A20</w:t>
      </w:r>
      <w:r>
        <w:rPr>
          <w:spacing w:val="-1"/>
          <w:sz w:val="24"/>
        </w:rPr>
        <w:t> </w:t>
      </w:r>
      <w:r>
        <w:rPr>
          <w:sz w:val="24"/>
        </w:rPr>
        <w:t>LFN</w:t>
      </w:r>
      <w:r>
        <w:rPr>
          <w:spacing w:val="-2"/>
          <w:sz w:val="24"/>
        </w:rPr>
        <w:t> </w:t>
      </w:r>
      <w:r>
        <w:rPr>
          <w:sz w:val="24"/>
        </w:rPr>
        <w:t>2004, the NN is to work closely with other agencies in the discharge of its duties. Commanders and OICs</w:t>
      </w:r>
      <w:r>
        <w:rPr>
          <w:spacing w:val="-3"/>
          <w:sz w:val="24"/>
        </w:rPr>
        <w:t> </w:t>
      </w:r>
      <w:r>
        <w:rPr>
          <w:sz w:val="24"/>
        </w:rPr>
        <w:t>of</w:t>
      </w:r>
      <w:r>
        <w:rPr>
          <w:spacing w:val="-3"/>
          <w:sz w:val="24"/>
        </w:rPr>
        <w:t> </w:t>
      </w:r>
      <w:r>
        <w:rPr>
          <w:sz w:val="24"/>
        </w:rPr>
        <w:t>ships/boats</w:t>
      </w:r>
      <w:r>
        <w:rPr>
          <w:spacing w:val="-3"/>
          <w:sz w:val="24"/>
        </w:rPr>
        <w:t> </w:t>
      </w:r>
      <w:r>
        <w:rPr>
          <w:sz w:val="24"/>
        </w:rPr>
        <w:t>shall ensure</w:t>
      </w:r>
      <w:r>
        <w:rPr>
          <w:spacing w:val="-3"/>
          <w:sz w:val="24"/>
        </w:rPr>
        <w:t> </w:t>
      </w:r>
      <w:r>
        <w:rPr>
          <w:sz w:val="24"/>
        </w:rPr>
        <w:t>that</w:t>
      </w:r>
      <w:r>
        <w:rPr>
          <w:spacing w:val="-3"/>
          <w:sz w:val="24"/>
        </w:rPr>
        <w:t> </w:t>
      </w:r>
      <w:r>
        <w:rPr>
          <w:sz w:val="24"/>
        </w:rPr>
        <w:t>appropriate</w:t>
      </w:r>
      <w:r>
        <w:rPr>
          <w:spacing w:val="-4"/>
          <w:sz w:val="24"/>
        </w:rPr>
        <w:t> </w:t>
      </w:r>
      <w:r>
        <w:rPr>
          <w:sz w:val="24"/>
        </w:rPr>
        <w:t>procedures</w:t>
      </w:r>
      <w:r>
        <w:rPr>
          <w:spacing w:val="-3"/>
          <w:sz w:val="24"/>
        </w:rPr>
        <w:t> </w:t>
      </w:r>
      <w:r>
        <w:rPr>
          <w:sz w:val="24"/>
        </w:rPr>
        <w:t>for</w:t>
      </w:r>
      <w:r>
        <w:rPr>
          <w:spacing w:val="-3"/>
          <w:sz w:val="24"/>
        </w:rPr>
        <w:t> </w:t>
      </w:r>
      <w:r>
        <w:rPr>
          <w:sz w:val="24"/>
        </w:rPr>
        <w:t>arrest of</w:t>
      </w:r>
      <w:r>
        <w:rPr>
          <w:spacing w:val="-3"/>
          <w:sz w:val="24"/>
        </w:rPr>
        <w:t> </w:t>
      </w:r>
      <w:r>
        <w:rPr>
          <w:sz w:val="24"/>
        </w:rPr>
        <w:t>vessels</w:t>
      </w:r>
      <w:r>
        <w:rPr>
          <w:spacing w:val="-3"/>
          <w:sz w:val="24"/>
        </w:rPr>
        <w:t> </w:t>
      </w:r>
      <w:r>
        <w:rPr>
          <w:sz w:val="24"/>
        </w:rPr>
        <w:t>are</w:t>
      </w:r>
      <w:r>
        <w:rPr>
          <w:spacing w:val="-3"/>
          <w:sz w:val="24"/>
        </w:rPr>
        <w:t> </w:t>
      </w:r>
      <w:r>
        <w:rPr>
          <w:sz w:val="24"/>
        </w:rPr>
        <w:t>complied </w:t>
      </w:r>
      <w:r>
        <w:rPr>
          <w:spacing w:val="-2"/>
          <w:sz w:val="24"/>
        </w:rPr>
        <w:t>with.</w:t>
      </w:r>
    </w:p>
    <w:p>
      <w:pPr>
        <w:pStyle w:val="BodyText"/>
        <w:rPr>
          <w:sz w:val="20"/>
        </w:rPr>
      </w:pPr>
    </w:p>
    <w:p>
      <w:pPr>
        <w:pStyle w:val="BodyText"/>
        <w:rPr>
          <w:sz w:val="20"/>
        </w:rPr>
      </w:pPr>
    </w:p>
    <w:p>
      <w:pPr>
        <w:pStyle w:val="BodyText"/>
        <w:rPr>
          <w:sz w:val="20"/>
        </w:rPr>
      </w:pPr>
    </w:p>
    <w:p>
      <w:pPr>
        <w:pStyle w:val="BodyText"/>
        <w:spacing w:before="99"/>
        <w:rPr>
          <w:sz w:val="20"/>
        </w:rPr>
      </w:pPr>
      <w:r>
        <w:rPr/>
        <mc:AlternateContent>
          <mc:Choice Requires="wps">
            <w:drawing>
              <wp:anchor distT="0" distB="0" distL="0" distR="0" allowOverlap="1" layoutInCell="1" locked="0" behindDoc="1" simplePos="0" relativeHeight="487610880">
                <wp:simplePos x="0" y="0"/>
                <wp:positionH relativeFrom="page">
                  <wp:posOffset>914704</wp:posOffset>
                </wp:positionH>
                <wp:positionV relativeFrom="paragraph">
                  <wp:posOffset>224751</wp:posOffset>
                </wp:positionV>
                <wp:extent cx="1829435" cy="9525"/>
                <wp:effectExtent l="0" t="0" r="0" b="0"/>
                <wp:wrapTopAndBottom/>
                <wp:docPr id="58" name="Graphic 58"/>
                <wp:cNvGraphicFramePr>
                  <a:graphicFrameLocks/>
                </wp:cNvGraphicFramePr>
                <a:graphic>
                  <a:graphicData uri="http://schemas.microsoft.com/office/word/2010/wordprocessingShape">
                    <wps:wsp>
                      <wps:cNvPr id="58" name="Graphic 58"/>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7.696983pt;width:144.020pt;height:.71997pt;mso-position-horizontal-relative:page;mso-position-vertical-relative:paragraph;z-index:-15705600;mso-wrap-distance-left:0;mso-wrap-distance-right:0" id="docshape54" filled="true" fillcolor="#000000" stroked="false">
                <v:fill type="solid"/>
                <w10:wrap type="topAndBottom"/>
              </v:rect>
            </w:pict>
          </mc:Fallback>
        </mc:AlternateContent>
      </w:r>
    </w:p>
    <w:p>
      <w:pPr>
        <w:spacing w:before="100"/>
        <w:ind w:left="160" w:right="0" w:firstLine="0"/>
        <w:jc w:val="left"/>
        <w:rPr>
          <w:sz w:val="20"/>
        </w:rPr>
      </w:pPr>
      <w:r>
        <w:rPr>
          <w:rFonts w:ascii="Calibri"/>
          <w:sz w:val="20"/>
          <w:vertAlign w:val="superscript"/>
        </w:rPr>
        <w:t>74</w:t>
      </w:r>
      <w:r>
        <w:rPr>
          <w:sz w:val="20"/>
          <w:vertAlign w:val="baseline"/>
        </w:rPr>
        <w:t>Cap</w:t>
      </w:r>
      <w:r>
        <w:rPr>
          <w:spacing w:val="-4"/>
          <w:sz w:val="20"/>
          <w:vertAlign w:val="baseline"/>
        </w:rPr>
        <w:t> </w:t>
      </w:r>
      <w:r>
        <w:rPr>
          <w:sz w:val="20"/>
          <w:vertAlign w:val="baseline"/>
        </w:rPr>
        <w:t>A20,</w:t>
      </w:r>
      <w:r>
        <w:rPr>
          <w:spacing w:val="-4"/>
          <w:sz w:val="20"/>
          <w:vertAlign w:val="baseline"/>
        </w:rPr>
        <w:t> </w:t>
      </w:r>
      <w:r>
        <w:rPr>
          <w:sz w:val="20"/>
          <w:vertAlign w:val="baseline"/>
        </w:rPr>
        <w:t>Laws</w:t>
      </w:r>
      <w:r>
        <w:rPr>
          <w:spacing w:val="-4"/>
          <w:sz w:val="20"/>
          <w:vertAlign w:val="baseline"/>
        </w:rPr>
        <w:t> </w:t>
      </w:r>
      <w:r>
        <w:rPr>
          <w:sz w:val="20"/>
          <w:vertAlign w:val="baseline"/>
        </w:rPr>
        <w:t>of</w:t>
      </w:r>
      <w:r>
        <w:rPr>
          <w:spacing w:val="-6"/>
          <w:sz w:val="20"/>
          <w:vertAlign w:val="baseline"/>
        </w:rPr>
        <w:t> </w:t>
      </w:r>
      <w:r>
        <w:rPr>
          <w:sz w:val="20"/>
          <w:vertAlign w:val="baseline"/>
        </w:rPr>
        <w:t>the</w:t>
      </w:r>
      <w:r>
        <w:rPr>
          <w:spacing w:val="-4"/>
          <w:sz w:val="20"/>
          <w:vertAlign w:val="baseline"/>
        </w:rPr>
        <w:t> </w:t>
      </w:r>
      <w:r>
        <w:rPr>
          <w:sz w:val="20"/>
          <w:vertAlign w:val="baseline"/>
        </w:rPr>
        <w:t>Federation</w:t>
      </w:r>
      <w:r>
        <w:rPr>
          <w:spacing w:val="-6"/>
          <w:sz w:val="20"/>
          <w:vertAlign w:val="baseline"/>
        </w:rPr>
        <w:t> </w:t>
      </w:r>
      <w:r>
        <w:rPr>
          <w:sz w:val="20"/>
          <w:vertAlign w:val="baseline"/>
        </w:rPr>
        <w:t>of</w:t>
      </w:r>
      <w:r>
        <w:rPr>
          <w:spacing w:val="-6"/>
          <w:sz w:val="20"/>
          <w:vertAlign w:val="baseline"/>
        </w:rPr>
        <w:t> </w:t>
      </w:r>
      <w:r>
        <w:rPr>
          <w:sz w:val="20"/>
          <w:vertAlign w:val="baseline"/>
        </w:rPr>
        <w:t>Nigeria,</w:t>
      </w:r>
      <w:r>
        <w:rPr>
          <w:spacing w:val="-4"/>
          <w:sz w:val="20"/>
          <w:vertAlign w:val="baseline"/>
        </w:rPr>
        <w:t> </w:t>
      </w:r>
      <w:r>
        <w:rPr>
          <w:spacing w:val="-2"/>
          <w:sz w:val="20"/>
          <w:vertAlign w:val="baseline"/>
        </w:rPr>
        <w:t>2004.</w:t>
      </w:r>
    </w:p>
    <w:p>
      <w:pPr>
        <w:spacing w:before="1"/>
        <w:ind w:left="160" w:right="1798" w:firstLine="0"/>
        <w:jc w:val="left"/>
        <w:rPr>
          <w:rFonts w:ascii="Calibri"/>
          <w:sz w:val="20"/>
        </w:rPr>
      </w:pPr>
      <w:r>
        <w:rPr>
          <w:rFonts w:ascii="Calibri"/>
          <w:sz w:val="20"/>
          <w:vertAlign w:val="superscript"/>
        </w:rPr>
        <w:t>75</w:t>
      </w:r>
      <w:r>
        <w:rPr>
          <w:rFonts w:ascii="Calibri"/>
          <w:spacing w:val="-3"/>
          <w:sz w:val="20"/>
          <w:vertAlign w:val="baseline"/>
        </w:rPr>
        <w:t> </w:t>
      </w:r>
      <w:r>
        <w:rPr>
          <w:rFonts w:ascii="Calibri"/>
          <w:sz w:val="20"/>
          <w:vertAlign w:val="baseline"/>
        </w:rPr>
        <w:t>Dick</w:t>
      </w:r>
      <w:r>
        <w:rPr>
          <w:rFonts w:ascii="Calibri"/>
          <w:spacing w:val="-3"/>
          <w:sz w:val="20"/>
          <w:vertAlign w:val="baseline"/>
        </w:rPr>
        <w:t> </w:t>
      </w:r>
      <w:r>
        <w:rPr>
          <w:rFonts w:ascii="Calibri"/>
          <w:sz w:val="20"/>
          <w:vertAlign w:val="baseline"/>
        </w:rPr>
        <w:t>T.,</w:t>
      </w:r>
      <w:r>
        <w:rPr>
          <w:rFonts w:ascii="Calibri"/>
          <w:spacing w:val="-2"/>
          <w:sz w:val="20"/>
          <w:vertAlign w:val="baseline"/>
        </w:rPr>
        <w:t> </w:t>
      </w:r>
      <w:r>
        <w:rPr>
          <w:rFonts w:ascii="Calibri"/>
          <w:sz w:val="20"/>
          <w:vertAlign w:val="baseline"/>
        </w:rPr>
        <w:t>The</w:t>
      </w:r>
      <w:r>
        <w:rPr>
          <w:rFonts w:ascii="Calibri"/>
          <w:spacing w:val="-3"/>
          <w:sz w:val="20"/>
          <w:vertAlign w:val="baseline"/>
        </w:rPr>
        <w:t> </w:t>
      </w:r>
      <w:r>
        <w:rPr>
          <w:rFonts w:ascii="Calibri"/>
          <w:sz w:val="20"/>
          <w:vertAlign w:val="baseline"/>
        </w:rPr>
        <w:t>Role</w:t>
      </w:r>
      <w:r>
        <w:rPr>
          <w:rFonts w:ascii="Calibri"/>
          <w:spacing w:val="-4"/>
          <w:sz w:val="20"/>
          <w:vertAlign w:val="baseline"/>
        </w:rPr>
        <w:t> </w:t>
      </w:r>
      <w:r>
        <w:rPr>
          <w:rFonts w:ascii="Calibri"/>
          <w:sz w:val="20"/>
          <w:vertAlign w:val="baseline"/>
        </w:rPr>
        <w:t>of</w:t>
      </w:r>
      <w:r>
        <w:rPr>
          <w:rFonts w:ascii="Calibri"/>
          <w:spacing w:val="-4"/>
          <w:sz w:val="20"/>
          <w:vertAlign w:val="baseline"/>
        </w:rPr>
        <w:t> </w:t>
      </w:r>
      <w:r>
        <w:rPr>
          <w:rFonts w:ascii="Calibri"/>
          <w:sz w:val="20"/>
          <w:vertAlign w:val="baseline"/>
        </w:rPr>
        <w:t>the</w:t>
      </w:r>
      <w:r>
        <w:rPr>
          <w:rFonts w:ascii="Calibri"/>
          <w:spacing w:val="-3"/>
          <w:sz w:val="20"/>
          <w:vertAlign w:val="baseline"/>
        </w:rPr>
        <w:t> </w:t>
      </w:r>
      <w:r>
        <w:rPr>
          <w:rFonts w:ascii="Calibri"/>
          <w:sz w:val="20"/>
          <w:vertAlign w:val="baseline"/>
        </w:rPr>
        <w:t>Nigerian</w:t>
      </w:r>
      <w:r>
        <w:rPr>
          <w:rFonts w:ascii="Calibri"/>
          <w:spacing w:val="-1"/>
          <w:sz w:val="20"/>
          <w:vertAlign w:val="baseline"/>
        </w:rPr>
        <w:t> </w:t>
      </w:r>
      <w:r>
        <w:rPr>
          <w:rFonts w:ascii="Calibri"/>
          <w:sz w:val="20"/>
          <w:vertAlign w:val="baseline"/>
        </w:rPr>
        <w:t>Navy</w:t>
      </w:r>
      <w:r>
        <w:rPr>
          <w:rFonts w:ascii="Calibri"/>
          <w:spacing w:val="-2"/>
          <w:sz w:val="20"/>
          <w:vertAlign w:val="baseline"/>
        </w:rPr>
        <w:t> </w:t>
      </w:r>
      <w:r>
        <w:rPr>
          <w:rFonts w:ascii="Calibri"/>
          <w:sz w:val="20"/>
          <w:vertAlign w:val="baseline"/>
        </w:rPr>
        <w:t>in</w:t>
      </w:r>
      <w:r>
        <w:rPr>
          <w:rFonts w:ascii="Calibri"/>
          <w:spacing w:val="-2"/>
          <w:sz w:val="20"/>
          <w:vertAlign w:val="baseline"/>
        </w:rPr>
        <w:t> </w:t>
      </w:r>
      <w:r>
        <w:rPr>
          <w:rFonts w:ascii="Calibri"/>
          <w:sz w:val="20"/>
          <w:vertAlign w:val="baseline"/>
        </w:rPr>
        <w:t>Nation</w:t>
      </w:r>
      <w:r>
        <w:rPr>
          <w:rFonts w:ascii="Calibri"/>
          <w:spacing w:val="-2"/>
          <w:sz w:val="20"/>
          <w:vertAlign w:val="baseline"/>
        </w:rPr>
        <w:t> </w:t>
      </w:r>
      <w:r>
        <w:rPr>
          <w:rFonts w:ascii="Calibri"/>
          <w:sz w:val="20"/>
          <w:vertAlign w:val="baseline"/>
        </w:rPr>
        <w:t>Building,</w:t>
      </w:r>
      <w:r>
        <w:rPr>
          <w:rFonts w:ascii="Calibri"/>
          <w:spacing w:val="-5"/>
          <w:sz w:val="20"/>
          <w:vertAlign w:val="baseline"/>
        </w:rPr>
        <w:t> </w:t>
      </w:r>
      <w:r>
        <w:rPr>
          <w:rFonts w:ascii="Calibri"/>
          <w:sz w:val="20"/>
          <w:vertAlign w:val="baseline"/>
        </w:rPr>
        <w:t>Nigerian</w:t>
      </w:r>
      <w:r>
        <w:rPr>
          <w:rFonts w:ascii="Calibri"/>
          <w:spacing w:val="-2"/>
          <w:sz w:val="20"/>
          <w:vertAlign w:val="baseline"/>
        </w:rPr>
        <w:t> </w:t>
      </w:r>
      <w:r>
        <w:rPr>
          <w:rFonts w:ascii="Calibri"/>
          <w:sz w:val="20"/>
          <w:vertAlign w:val="baseline"/>
        </w:rPr>
        <w:t>Navy</w:t>
      </w:r>
      <w:r>
        <w:rPr>
          <w:rFonts w:ascii="Calibri"/>
          <w:spacing w:val="-2"/>
          <w:sz w:val="20"/>
          <w:vertAlign w:val="baseline"/>
        </w:rPr>
        <w:t> </w:t>
      </w:r>
      <w:r>
        <w:rPr>
          <w:rFonts w:ascii="Calibri"/>
          <w:sz w:val="20"/>
          <w:vertAlign w:val="baseline"/>
        </w:rPr>
        <w:t>Today</w:t>
      </w:r>
      <w:r>
        <w:rPr>
          <w:rFonts w:ascii="Calibri"/>
          <w:spacing w:val="-1"/>
          <w:sz w:val="20"/>
          <w:vertAlign w:val="baseline"/>
        </w:rPr>
        <w:t> </w:t>
      </w:r>
      <w:hyperlink r:id="rId34">
        <w:r>
          <w:rPr>
            <w:rFonts w:ascii="Calibri"/>
            <w:sz w:val="20"/>
            <w:vertAlign w:val="baseline"/>
          </w:rPr>
          <w:t>&lt;htt</w:t>
        </w:r>
      </w:hyperlink>
      <w:r>
        <w:rPr>
          <w:rFonts w:ascii="Calibri"/>
          <w:sz w:val="20"/>
          <w:vertAlign w:val="baseline"/>
        </w:rPr>
        <w:t>p</w:t>
      </w:r>
      <w:hyperlink r:id="rId34">
        <w:r>
          <w:rPr>
            <w:rFonts w:ascii="Calibri"/>
            <w:sz w:val="20"/>
            <w:vertAlign w:val="baseline"/>
          </w:rPr>
          <w:t>://nigerian-</w:t>
        </w:r>
      </w:hyperlink>
      <w:r>
        <w:rPr>
          <w:rFonts w:ascii="Calibri"/>
          <w:sz w:val="20"/>
          <w:vertAlign w:val="baseline"/>
        </w:rPr>
        <w:t> navy.blogspot.com/2010/09/role-of-nigerian-nay-in-nation.html.Accessed 21//08/18 at 2:27pm</w:t>
      </w:r>
    </w:p>
    <w:p>
      <w:pPr>
        <w:spacing w:before="243"/>
        <w:ind w:left="160" w:right="691" w:firstLine="0"/>
        <w:jc w:val="left"/>
        <w:rPr>
          <w:rFonts w:ascii="Calibri" w:hAnsi="Calibri"/>
          <w:sz w:val="20"/>
        </w:rPr>
      </w:pPr>
      <w:r>
        <w:rPr>
          <w:rFonts w:ascii="Calibri" w:hAnsi="Calibri"/>
          <w:sz w:val="20"/>
          <w:vertAlign w:val="superscript"/>
        </w:rPr>
        <w:t>76</w:t>
      </w:r>
      <w:r>
        <w:rPr>
          <w:rFonts w:ascii="Calibri" w:hAnsi="Calibri"/>
          <w:spacing w:val="-4"/>
          <w:sz w:val="20"/>
          <w:vertAlign w:val="baseline"/>
        </w:rPr>
        <w:t> </w:t>
      </w:r>
      <w:r>
        <w:rPr>
          <w:rFonts w:ascii="Calibri" w:hAnsi="Calibri"/>
          <w:sz w:val="20"/>
          <w:vertAlign w:val="baseline"/>
        </w:rPr>
        <w:t>Harmonised</w:t>
      </w:r>
      <w:r>
        <w:rPr>
          <w:rFonts w:ascii="Calibri" w:hAnsi="Calibri"/>
          <w:spacing w:val="-3"/>
          <w:sz w:val="20"/>
          <w:vertAlign w:val="baseline"/>
        </w:rPr>
        <w:t> </w:t>
      </w:r>
      <w:r>
        <w:rPr>
          <w:rFonts w:ascii="Calibri" w:hAnsi="Calibri"/>
          <w:sz w:val="20"/>
          <w:vertAlign w:val="baseline"/>
        </w:rPr>
        <w:t>Standard</w:t>
      </w:r>
      <w:r>
        <w:rPr>
          <w:rFonts w:ascii="Calibri" w:hAnsi="Calibri"/>
          <w:spacing w:val="-3"/>
          <w:sz w:val="20"/>
          <w:vertAlign w:val="baseline"/>
        </w:rPr>
        <w:t> </w:t>
      </w:r>
      <w:r>
        <w:rPr>
          <w:rFonts w:ascii="Calibri" w:hAnsi="Calibri"/>
          <w:sz w:val="20"/>
          <w:vertAlign w:val="baseline"/>
        </w:rPr>
        <w:t>Operating</w:t>
      </w:r>
      <w:r>
        <w:rPr>
          <w:rFonts w:ascii="Calibri" w:hAnsi="Calibri"/>
          <w:spacing w:val="-4"/>
          <w:sz w:val="20"/>
          <w:vertAlign w:val="baseline"/>
        </w:rPr>
        <w:t> </w:t>
      </w:r>
      <w:r>
        <w:rPr>
          <w:rFonts w:ascii="Calibri" w:hAnsi="Calibri"/>
          <w:sz w:val="20"/>
          <w:vertAlign w:val="baseline"/>
        </w:rPr>
        <w:t>Procedures</w:t>
      </w:r>
      <w:r>
        <w:rPr>
          <w:rFonts w:ascii="Calibri" w:hAnsi="Calibri"/>
          <w:spacing w:val="-5"/>
          <w:sz w:val="20"/>
          <w:vertAlign w:val="baseline"/>
        </w:rPr>
        <w:t> </w:t>
      </w:r>
      <w:r>
        <w:rPr>
          <w:rFonts w:ascii="Calibri" w:hAnsi="Calibri"/>
          <w:sz w:val="20"/>
          <w:vertAlign w:val="baseline"/>
        </w:rPr>
        <w:t>on</w:t>
      </w:r>
      <w:r>
        <w:rPr>
          <w:rFonts w:ascii="Calibri" w:hAnsi="Calibri"/>
          <w:spacing w:val="-3"/>
          <w:sz w:val="20"/>
          <w:vertAlign w:val="baseline"/>
        </w:rPr>
        <w:t> </w:t>
      </w:r>
      <w:r>
        <w:rPr>
          <w:rFonts w:ascii="Calibri" w:hAnsi="Calibri"/>
          <w:sz w:val="20"/>
          <w:vertAlign w:val="baseline"/>
        </w:rPr>
        <w:t>Arrest,</w:t>
      </w:r>
      <w:r>
        <w:rPr>
          <w:rFonts w:ascii="Calibri" w:hAnsi="Calibri"/>
          <w:spacing w:val="-3"/>
          <w:sz w:val="20"/>
          <w:vertAlign w:val="baseline"/>
        </w:rPr>
        <w:t> </w:t>
      </w:r>
      <w:r>
        <w:rPr>
          <w:rFonts w:ascii="Calibri" w:hAnsi="Calibri"/>
          <w:sz w:val="20"/>
          <w:vertAlign w:val="baseline"/>
        </w:rPr>
        <w:t>Detention</w:t>
      </w:r>
      <w:r>
        <w:rPr>
          <w:rFonts w:ascii="Calibri" w:hAnsi="Calibri"/>
          <w:spacing w:val="-3"/>
          <w:sz w:val="20"/>
          <w:vertAlign w:val="baseline"/>
        </w:rPr>
        <w:t> </w:t>
      </w:r>
      <w:r>
        <w:rPr>
          <w:rFonts w:ascii="Calibri" w:hAnsi="Calibri"/>
          <w:sz w:val="20"/>
          <w:vertAlign w:val="baseline"/>
        </w:rPr>
        <w:t>and</w:t>
      </w:r>
      <w:r>
        <w:rPr>
          <w:rFonts w:ascii="Calibri" w:hAnsi="Calibri"/>
          <w:spacing w:val="-3"/>
          <w:sz w:val="20"/>
          <w:vertAlign w:val="baseline"/>
        </w:rPr>
        <w:t> </w:t>
      </w:r>
      <w:r>
        <w:rPr>
          <w:rFonts w:ascii="Calibri" w:hAnsi="Calibri"/>
          <w:sz w:val="20"/>
          <w:vertAlign w:val="baseline"/>
        </w:rPr>
        <w:t>Prosecution</w:t>
      </w:r>
      <w:r>
        <w:rPr>
          <w:rFonts w:ascii="Calibri" w:hAnsi="Calibri"/>
          <w:spacing w:val="-3"/>
          <w:sz w:val="20"/>
          <w:vertAlign w:val="baseline"/>
        </w:rPr>
        <w:t> </w:t>
      </w:r>
      <w:r>
        <w:rPr>
          <w:rFonts w:ascii="Calibri" w:hAnsi="Calibri"/>
          <w:sz w:val="20"/>
          <w:vertAlign w:val="baseline"/>
        </w:rPr>
        <w:t>of</w:t>
      </w:r>
      <w:r>
        <w:rPr>
          <w:rFonts w:ascii="Calibri" w:hAnsi="Calibri"/>
          <w:spacing w:val="-5"/>
          <w:sz w:val="20"/>
          <w:vertAlign w:val="baseline"/>
        </w:rPr>
        <w:t> </w:t>
      </w:r>
      <w:r>
        <w:rPr>
          <w:rFonts w:ascii="Calibri" w:hAnsi="Calibri"/>
          <w:sz w:val="20"/>
          <w:vertAlign w:val="baseline"/>
        </w:rPr>
        <w:t>Vessels</w:t>
      </w:r>
      <w:r>
        <w:rPr>
          <w:rFonts w:ascii="Calibri" w:hAnsi="Calibri"/>
          <w:spacing w:val="-5"/>
          <w:sz w:val="20"/>
          <w:vertAlign w:val="baseline"/>
        </w:rPr>
        <w:t> </w:t>
      </w:r>
      <w:r>
        <w:rPr>
          <w:rFonts w:ascii="Calibri" w:hAnsi="Calibri"/>
          <w:sz w:val="20"/>
          <w:vertAlign w:val="baseline"/>
        </w:rPr>
        <w:t>and</w:t>
      </w:r>
      <w:r>
        <w:rPr>
          <w:rFonts w:ascii="Calibri" w:hAnsi="Calibri"/>
          <w:spacing w:val="-3"/>
          <w:sz w:val="20"/>
          <w:vertAlign w:val="baseline"/>
        </w:rPr>
        <w:t> </w:t>
      </w:r>
      <w:r>
        <w:rPr>
          <w:rFonts w:ascii="Calibri" w:hAnsi="Calibri"/>
          <w:sz w:val="20"/>
          <w:vertAlign w:val="baseline"/>
        </w:rPr>
        <w:t>Persons</w:t>
      </w:r>
      <w:r>
        <w:rPr>
          <w:rFonts w:ascii="Calibri" w:hAnsi="Calibri"/>
          <w:spacing w:val="-5"/>
          <w:sz w:val="20"/>
          <w:vertAlign w:val="baseline"/>
        </w:rPr>
        <w:t> </w:t>
      </w:r>
      <w:r>
        <w:rPr>
          <w:rFonts w:ascii="Calibri" w:hAnsi="Calibri"/>
          <w:sz w:val="20"/>
          <w:vertAlign w:val="baseline"/>
        </w:rPr>
        <w:t>in Nigeria’s Maritime Environment, 2016</w:t>
      </w:r>
    </w:p>
    <w:p>
      <w:pPr>
        <w:spacing w:after="0"/>
        <w:jc w:val="left"/>
        <w:rPr>
          <w:rFonts w:ascii="Calibri" w:hAnsi="Calibri"/>
          <w:sz w:val="20"/>
        </w:rPr>
        <w:sectPr>
          <w:pgSz w:w="11910" w:h="16840"/>
          <w:pgMar w:header="0" w:footer="1002" w:top="1340" w:bottom="1200" w:left="1280" w:right="760"/>
        </w:sectPr>
      </w:pPr>
    </w:p>
    <w:p>
      <w:pPr>
        <w:pStyle w:val="BodyText"/>
        <w:spacing w:line="480" w:lineRule="auto" w:before="74"/>
        <w:ind w:left="160" w:right="683" w:firstLine="60"/>
        <w:jc w:val="both"/>
      </w:pPr>
      <w:r>
        <w:rPr/>
        <w:t>(2) The COs/OICs of ships/boats shall be notified of the arrest of ship(s), as a critical task that must be conducted observing due diligence. Also, the NN shall strictly ensure</w:t>
      </w:r>
      <w:r>
        <w:rPr>
          <w:spacing w:val="40"/>
        </w:rPr>
        <w:t> </w:t>
      </w:r>
      <w:r>
        <w:rPr/>
        <w:t>compliance with IMO guidelines on the procedures for arrest.</w:t>
      </w:r>
    </w:p>
    <w:p>
      <w:pPr>
        <w:pStyle w:val="BodyText"/>
        <w:spacing w:before="4"/>
      </w:pPr>
    </w:p>
    <w:p>
      <w:pPr>
        <w:pStyle w:val="ListParagraph"/>
        <w:numPr>
          <w:ilvl w:val="0"/>
          <w:numId w:val="18"/>
        </w:numPr>
        <w:tabs>
          <w:tab w:pos="402" w:val="left" w:leader="none"/>
        </w:tabs>
        <w:spacing w:line="480" w:lineRule="auto" w:before="1" w:after="0"/>
        <w:ind w:left="160" w:right="687" w:firstLine="0"/>
        <w:jc w:val="both"/>
        <w:rPr>
          <w:sz w:val="24"/>
        </w:rPr>
      </w:pPr>
      <w:r>
        <w:rPr>
          <w:sz w:val="24"/>
        </w:rPr>
        <w:t>(1)</w:t>
      </w:r>
      <w:r>
        <w:rPr>
          <w:spacing w:val="-2"/>
          <w:sz w:val="24"/>
        </w:rPr>
        <w:t> </w:t>
      </w:r>
      <w:r>
        <w:rPr>
          <w:sz w:val="24"/>
        </w:rPr>
        <w:t>The</w:t>
      </w:r>
      <w:r>
        <w:rPr>
          <w:spacing w:val="-2"/>
          <w:sz w:val="24"/>
        </w:rPr>
        <w:t> </w:t>
      </w:r>
      <w:r>
        <w:rPr>
          <w:sz w:val="24"/>
        </w:rPr>
        <w:t>Commander</w:t>
      </w:r>
      <w:r>
        <w:rPr>
          <w:spacing w:val="-1"/>
          <w:sz w:val="24"/>
        </w:rPr>
        <w:t> </w:t>
      </w:r>
      <w:r>
        <w:rPr>
          <w:sz w:val="24"/>
        </w:rPr>
        <w:t>or</w:t>
      </w:r>
      <w:r>
        <w:rPr>
          <w:spacing w:val="-1"/>
          <w:sz w:val="24"/>
        </w:rPr>
        <w:t> </w:t>
      </w:r>
      <w:r>
        <w:rPr>
          <w:sz w:val="24"/>
        </w:rPr>
        <w:t>OIC of</w:t>
      </w:r>
      <w:r>
        <w:rPr>
          <w:spacing w:val="-1"/>
          <w:sz w:val="24"/>
        </w:rPr>
        <w:t> </w:t>
      </w:r>
      <w:r>
        <w:rPr>
          <w:sz w:val="24"/>
        </w:rPr>
        <w:t>any</w:t>
      </w:r>
      <w:r>
        <w:rPr>
          <w:spacing w:val="-3"/>
          <w:sz w:val="24"/>
        </w:rPr>
        <w:t> </w:t>
      </w:r>
      <w:r>
        <w:rPr>
          <w:sz w:val="24"/>
        </w:rPr>
        <w:t>Base, Unit or</w:t>
      </w:r>
      <w:r>
        <w:rPr>
          <w:spacing w:val="-1"/>
          <w:sz w:val="24"/>
        </w:rPr>
        <w:t> </w:t>
      </w:r>
      <w:r>
        <w:rPr>
          <w:sz w:val="24"/>
        </w:rPr>
        <w:t>Establishment shall be</w:t>
      </w:r>
      <w:r>
        <w:rPr>
          <w:spacing w:val="-4"/>
          <w:sz w:val="24"/>
        </w:rPr>
        <w:t> </w:t>
      </w:r>
      <w:r>
        <w:rPr>
          <w:sz w:val="24"/>
        </w:rPr>
        <w:t>responsible</w:t>
      </w:r>
      <w:r>
        <w:rPr>
          <w:spacing w:val="-1"/>
          <w:sz w:val="24"/>
        </w:rPr>
        <w:t> </w:t>
      </w:r>
      <w:r>
        <w:rPr>
          <w:sz w:val="24"/>
        </w:rPr>
        <w:t>for</w:t>
      </w:r>
      <w:r>
        <w:rPr>
          <w:spacing w:val="-2"/>
          <w:sz w:val="24"/>
        </w:rPr>
        <w:t> </w:t>
      </w:r>
      <w:r>
        <w:rPr>
          <w:sz w:val="24"/>
        </w:rPr>
        <w:t>the safe custody of any arrested vessel unless otherwise directed by the ASA.</w:t>
      </w:r>
    </w:p>
    <w:p>
      <w:pPr>
        <w:pStyle w:val="BodyText"/>
        <w:spacing w:before="3"/>
      </w:pPr>
    </w:p>
    <w:p>
      <w:pPr>
        <w:pStyle w:val="BodyText"/>
        <w:ind w:left="160"/>
        <w:jc w:val="both"/>
      </w:pPr>
      <w:r>
        <w:rPr/>
        <w:t>(2)</w:t>
      </w:r>
      <w:r>
        <w:rPr>
          <w:spacing w:val="14"/>
        </w:rPr>
        <w:t> </w:t>
      </w:r>
      <w:r>
        <w:rPr/>
        <w:t>All</w:t>
      </w:r>
      <w:r>
        <w:rPr>
          <w:spacing w:val="18"/>
        </w:rPr>
        <w:t> </w:t>
      </w:r>
      <w:r>
        <w:rPr/>
        <w:t>vessels</w:t>
      </w:r>
      <w:r>
        <w:rPr>
          <w:spacing w:val="19"/>
        </w:rPr>
        <w:t> </w:t>
      </w:r>
      <w:r>
        <w:rPr/>
        <w:t>detained</w:t>
      </w:r>
      <w:r>
        <w:rPr>
          <w:spacing w:val="20"/>
        </w:rPr>
        <w:t> </w:t>
      </w:r>
      <w:r>
        <w:rPr/>
        <w:t>must</w:t>
      </w:r>
      <w:r>
        <w:rPr>
          <w:spacing w:val="19"/>
        </w:rPr>
        <w:t> </w:t>
      </w:r>
      <w:r>
        <w:rPr/>
        <w:t>have</w:t>
      </w:r>
      <w:r>
        <w:rPr>
          <w:spacing w:val="17"/>
        </w:rPr>
        <w:t> </w:t>
      </w:r>
      <w:r>
        <w:rPr/>
        <w:t>a</w:t>
      </w:r>
      <w:r>
        <w:rPr>
          <w:spacing w:val="17"/>
        </w:rPr>
        <w:t> </w:t>
      </w:r>
      <w:r>
        <w:rPr/>
        <w:t>detailed</w:t>
      </w:r>
      <w:r>
        <w:rPr>
          <w:spacing w:val="18"/>
        </w:rPr>
        <w:t> </w:t>
      </w:r>
      <w:r>
        <w:rPr/>
        <w:t>report</w:t>
      </w:r>
      <w:r>
        <w:rPr>
          <w:spacing w:val="18"/>
        </w:rPr>
        <w:t> </w:t>
      </w:r>
      <w:r>
        <w:rPr/>
        <w:t>from</w:t>
      </w:r>
      <w:r>
        <w:rPr>
          <w:spacing w:val="19"/>
        </w:rPr>
        <w:t> </w:t>
      </w:r>
      <w:r>
        <w:rPr/>
        <w:t>the</w:t>
      </w:r>
      <w:r>
        <w:rPr>
          <w:spacing w:val="17"/>
        </w:rPr>
        <w:t> </w:t>
      </w:r>
      <w:r>
        <w:rPr/>
        <w:t>boat/ship</w:t>
      </w:r>
      <w:r>
        <w:rPr>
          <w:spacing w:val="24"/>
        </w:rPr>
        <w:t> </w:t>
      </w:r>
      <w:r>
        <w:rPr/>
        <w:t>that</w:t>
      </w:r>
      <w:r>
        <w:rPr>
          <w:spacing w:val="18"/>
        </w:rPr>
        <w:t> </w:t>
      </w:r>
      <w:r>
        <w:rPr/>
        <w:t>made</w:t>
      </w:r>
      <w:r>
        <w:rPr>
          <w:spacing w:val="16"/>
        </w:rPr>
        <w:t> </w:t>
      </w:r>
      <w:r>
        <w:rPr/>
        <w:t>the</w:t>
      </w:r>
      <w:r>
        <w:rPr>
          <w:spacing w:val="18"/>
        </w:rPr>
        <w:t> </w:t>
      </w:r>
      <w:r>
        <w:rPr>
          <w:spacing w:val="-2"/>
        </w:rPr>
        <w:t>arrest.</w:t>
      </w:r>
    </w:p>
    <w:p>
      <w:pPr>
        <w:pStyle w:val="BodyText"/>
      </w:pPr>
    </w:p>
    <w:p>
      <w:pPr>
        <w:pStyle w:val="BodyText"/>
        <w:spacing w:line="480" w:lineRule="auto"/>
        <w:ind w:left="160" w:right="683"/>
        <w:jc w:val="both"/>
      </w:pPr>
      <w:r>
        <w:rPr/>
        <w:t>The arrested vessels could be detained under berth, anchored or moored amid stream. It may also be detained in harbour where it shall be secured alongside any jetty.</w:t>
      </w:r>
    </w:p>
    <w:p>
      <w:pPr>
        <w:pStyle w:val="BodyText"/>
        <w:spacing w:before="4"/>
      </w:pPr>
    </w:p>
    <w:p>
      <w:pPr>
        <w:pStyle w:val="BodyText"/>
        <w:spacing w:line="480" w:lineRule="auto" w:before="1"/>
        <w:ind w:left="160" w:right="679"/>
        <w:jc w:val="both"/>
      </w:pPr>
      <w:r>
        <w:rPr/>
        <w:t>The limited presence of the Nigerian Navy platforms at sea to protect the resources therein has led to businessmen cashing in on the opportunity. As a way of ameliorating the Nigerian Navy shortcoming, private companies have provided dedicated security boats in naval</w:t>
      </w:r>
      <w:r>
        <w:rPr>
          <w:spacing w:val="40"/>
        </w:rPr>
        <w:t> </w:t>
      </w:r>
      <w:r>
        <w:rPr/>
        <w:t>colours to protect some designated oil and gas installations of some companies operating in the maritime sector. The security companies employ the services of the Nigerian Navy personnel to man and operate the boats. There are over 12 of such vessels operating in the Niger Delta region. The operations of these boats seem to have increased the presence of the Nigerian Navy in policing the Maritime Environment. The issue is why employ private security companies when the same resources could have been used to acquire boats for the Nigerian Navy. While the security company's effort appears harmless on face value, it is a clear demonstration of lack of national interest by both the security companies and the oil companies employing their services. But for pecuniary interest, the affected oil companies could have</w:t>
      </w:r>
      <w:r>
        <w:rPr>
          <w:spacing w:val="-1"/>
        </w:rPr>
        <w:t> </w:t>
      </w:r>
      <w:r>
        <w:rPr/>
        <w:t>purchased and donated</w:t>
      </w:r>
      <w:r>
        <w:rPr>
          <w:spacing w:val="-1"/>
        </w:rPr>
        <w:t> </w:t>
      </w:r>
      <w:r>
        <w:rPr/>
        <w:t>such</w:t>
      </w:r>
      <w:r>
        <w:rPr>
          <w:spacing w:val="-1"/>
        </w:rPr>
        <w:t> </w:t>
      </w:r>
      <w:r>
        <w:rPr/>
        <w:t>assets to the</w:t>
      </w:r>
      <w:r>
        <w:rPr>
          <w:spacing w:val="-1"/>
        </w:rPr>
        <w:t> </w:t>
      </w:r>
      <w:r>
        <w:rPr/>
        <w:t>Nigerian Navy</w:t>
      </w:r>
      <w:r>
        <w:rPr>
          <w:spacing w:val="-5"/>
        </w:rPr>
        <w:t> </w:t>
      </w:r>
      <w:r>
        <w:rPr/>
        <w:t>as is commonly</w:t>
      </w:r>
      <w:r>
        <w:rPr>
          <w:spacing w:val="-8"/>
        </w:rPr>
        <w:t> </w:t>
      </w:r>
      <w:r>
        <w:rPr/>
        <w:t>observed with the Nigeria Police</w:t>
      </w:r>
      <w:r>
        <w:rPr>
          <w:vertAlign w:val="superscript"/>
        </w:rPr>
        <w:t>77</w:t>
      </w:r>
      <w:r>
        <w:rPr>
          <w:vertAlign w:val="baseline"/>
        </w:rPr>
        <w:t>.</w:t>
      </w:r>
    </w:p>
    <w:p>
      <w:pPr>
        <w:pStyle w:val="BodyText"/>
        <w:rPr>
          <w:sz w:val="20"/>
        </w:rPr>
      </w:pPr>
    </w:p>
    <w:p>
      <w:pPr>
        <w:pStyle w:val="BodyText"/>
        <w:spacing w:before="138"/>
        <w:rPr>
          <w:sz w:val="20"/>
        </w:rPr>
      </w:pPr>
      <w:r>
        <w:rPr/>
        <mc:AlternateContent>
          <mc:Choice Requires="wps">
            <w:drawing>
              <wp:anchor distT="0" distB="0" distL="0" distR="0" allowOverlap="1" layoutInCell="1" locked="0" behindDoc="1" simplePos="0" relativeHeight="487611392">
                <wp:simplePos x="0" y="0"/>
                <wp:positionH relativeFrom="page">
                  <wp:posOffset>914704</wp:posOffset>
                </wp:positionH>
                <wp:positionV relativeFrom="paragraph">
                  <wp:posOffset>248996</wp:posOffset>
                </wp:positionV>
                <wp:extent cx="1829435" cy="9525"/>
                <wp:effectExtent l="0" t="0" r="0" b="0"/>
                <wp:wrapTopAndBottom/>
                <wp:docPr id="59" name="Graphic 59"/>
                <wp:cNvGraphicFramePr>
                  <a:graphicFrameLocks/>
                </wp:cNvGraphicFramePr>
                <a:graphic>
                  <a:graphicData uri="http://schemas.microsoft.com/office/word/2010/wordprocessingShape">
                    <wps:wsp>
                      <wps:cNvPr id="59" name="Graphic 59"/>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9.606024pt;width:144.020pt;height:.72003pt;mso-position-horizontal-relative:page;mso-position-vertical-relative:paragraph;z-index:-15705088;mso-wrap-distance-left:0;mso-wrap-distance-right:0" id="docshape55" filled="true" fillcolor="#000000" stroked="false">
                <v:fill type="solid"/>
                <w10:wrap type="topAndBottom"/>
              </v:rect>
            </w:pict>
          </mc:Fallback>
        </mc:AlternateContent>
      </w:r>
    </w:p>
    <w:p>
      <w:pPr>
        <w:spacing w:before="102"/>
        <w:ind w:left="160" w:right="0" w:firstLine="0"/>
        <w:jc w:val="left"/>
        <w:rPr>
          <w:rFonts w:ascii="Calibri"/>
          <w:sz w:val="20"/>
        </w:rPr>
      </w:pPr>
      <w:r>
        <w:rPr>
          <w:rFonts w:ascii="Calibri"/>
          <w:sz w:val="20"/>
          <w:vertAlign w:val="superscript"/>
        </w:rPr>
        <w:t>77</w:t>
      </w:r>
      <w:r>
        <w:rPr>
          <w:rFonts w:ascii="Calibri"/>
          <w:spacing w:val="-4"/>
          <w:sz w:val="20"/>
          <w:vertAlign w:val="baseline"/>
        </w:rPr>
        <w:t> </w:t>
      </w:r>
      <w:r>
        <w:rPr>
          <w:rFonts w:ascii="Calibri"/>
          <w:spacing w:val="-5"/>
          <w:sz w:val="20"/>
          <w:vertAlign w:val="baseline"/>
        </w:rPr>
        <w:t>Id.</w:t>
      </w:r>
    </w:p>
    <w:p>
      <w:pPr>
        <w:spacing w:after="0"/>
        <w:jc w:val="left"/>
        <w:rPr>
          <w:rFonts w:ascii="Calibri"/>
          <w:sz w:val="20"/>
        </w:rPr>
        <w:sectPr>
          <w:pgSz w:w="11910" w:h="16840"/>
          <w:pgMar w:header="0" w:footer="1002" w:top="1340" w:bottom="1200" w:left="1280" w:right="760"/>
        </w:sectPr>
      </w:pPr>
    </w:p>
    <w:p>
      <w:pPr>
        <w:pStyle w:val="BodyText"/>
        <w:spacing w:line="480" w:lineRule="auto" w:before="74"/>
        <w:ind w:left="160" w:right="680"/>
        <w:jc w:val="both"/>
      </w:pPr>
      <w:r>
        <w:rPr/>
        <w:t>Though the</w:t>
      </w:r>
      <w:r>
        <w:rPr>
          <w:spacing w:val="-1"/>
        </w:rPr>
        <w:t> </w:t>
      </w:r>
      <w:r>
        <w:rPr/>
        <w:t>use</w:t>
      </w:r>
      <w:r>
        <w:rPr>
          <w:spacing w:val="-1"/>
        </w:rPr>
        <w:t> </w:t>
      </w:r>
      <w:r>
        <w:rPr/>
        <w:t>of</w:t>
      </w:r>
      <w:r>
        <w:rPr>
          <w:spacing w:val="-1"/>
        </w:rPr>
        <w:t> </w:t>
      </w:r>
      <w:r>
        <w:rPr/>
        <w:t>private</w:t>
      </w:r>
      <w:r>
        <w:rPr>
          <w:spacing w:val="-1"/>
        </w:rPr>
        <w:t> </w:t>
      </w:r>
      <w:r>
        <w:rPr/>
        <w:t>security</w:t>
      </w:r>
      <w:r>
        <w:rPr>
          <w:spacing w:val="-8"/>
        </w:rPr>
        <w:t> </w:t>
      </w:r>
      <w:r>
        <w:rPr/>
        <w:t>vessels is assisting</w:t>
      </w:r>
      <w:r>
        <w:rPr>
          <w:spacing w:val="-3"/>
        </w:rPr>
        <w:t> </w:t>
      </w:r>
      <w:r>
        <w:rPr/>
        <w:t>to stem the</w:t>
      </w:r>
      <w:r>
        <w:rPr>
          <w:spacing w:val="-1"/>
        </w:rPr>
        <w:t> </w:t>
      </w:r>
      <w:r>
        <w:rPr/>
        <w:t>tide</w:t>
      </w:r>
      <w:r>
        <w:rPr>
          <w:spacing w:val="-1"/>
        </w:rPr>
        <w:t> </w:t>
      </w:r>
      <w:r>
        <w:rPr/>
        <w:t>of</w:t>
      </w:r>
      <w:r>
        <w:rPr>
          <w:spacing w:val="-1"/>
        </w:rPr>
        <w:t> </w:t>
      </w:r>
      <w:r>
        <w:rPr/>
        <w:t>unwholesome</w:t>
      </w:r>
      <w:r>
        <w:rPr>
          <w:spacing w:val="-1"/>
        </w:rPr>
        <w:t> </w:t>
      </w:r>
      <w:r>
        <w:rPr/>
        <w:t>acts in the maritime environment however, it has indirectly exposed the lapses in the ability, capability and the willingness of the Nigeria Navy and the nation to secure the Maritime Environment. National security is a function that is always left for government except in circumstances of extreme anarchy that private enterprises can participate as players.</w:t>
      </w:r>
    </w:p>
    <w:p>
      <w:pPr>
        <w:pStyle w:val="BodyText"/>
        <w:spacing w:before="5"/>
      </w:pPr>
    </w:p>
    <w:p>
      <w:pPr>
        <w:pStyle w:val="BodyText"/>
        <w:spacing w:line="480" w:lineRule="auto"/>
        <w:ind w:left="160" w:right="680"/>
        <w:jc w:val="both"/>
      </w:pPr>
      <w:r>
        <w:rPr/>
        <w:t>The role of the Nigeria Navy in the enforcement of the provisions of the Cabotage Act is commendable. Despite its limited resources, it has cooperated with NIMASA in ensuring strict compliance on the issue of generation of revenue from foreign vessels and keeping our sea relatively safe from pirates.</w:t>
      </w:r>
    </w:p>
    <w:p>
      <w:pPr>
        <w:pStyle w:val="BodyText"/>
        <w:spacing w:before="209"/>
      </w:pPr>
    </w:p>
    <w:p>
      <w:pPr>
        <w:pStyle w:val="Heading2"/>
        <w:numPr>
          <w:ilvl w:val="2"/>
          <w:numId w:val="9"/>
        </w:numPr>
        <w:tabs>
          <w:tab w:pos="700" w:val="left" w:leader="none"/>
        </w:tabs>
        <w:spacing w:line="240" w:lineRule="auto" w:before="0" w:after="0"/>
        <w:ind w:left="700" w:right="0" w:hanging="540"/>
        <w:jc w:val="both"/>
      </w:pPr>
      <w:bookmarkStart w:name="_bookmark31" w:id="33"/>
      <w:bookmarkEnd w:id="33"/>
      <w:r>
        <w:rPr>
          <w:b w:val="0"/>
        </w:rPr>
      </w:r>
      <w:r>
        <w:rPr/>
        <w:t>Nigerian</w:t>
      </w:r>
      <w:r>
        <w:rPr>
          <w:spacing w:val="-1"/>
        </w:rPr>
        <w:t> </w:t>
      </w:r>
      <w:r>
        <w:rPr/>
        <w:t>Ports Authority</w:t>
      </w:r>
      <w:r>
        <w:rPr>
          <w:spacing w:val="-1"/>
        </w:rPr>
        <w:t> </w:t>
      </w:r>
      <w:r>
        <w:rPr>
          <w:spacing w:val="-4"/>
        </w:rPr>
        <w:t>(NPA)</w:t>
      </w:r>
    </w:p>
    <w:p>
      <w:pPr>
        <w:pStyle w:val="BodyText"/>
        <w:spacing w:line="480" w:lineRule="auto" w:before="270"/>
        <w:ind w:left="160" w:right="677"/>
        <w:jc w:val="both"/>
      </w:pPr>
      <w:r>
        <w:rPr/>
        <w:t>The</w:t>
      </w:r>
      <w:r>
        <w:rPr>
          <w:spacing w:val="-2"/>
        </w:rPr>
        <w:t> </w:t>
      </w:r>
      <w:r>
        <w:rPr/>
        <w:t>Nigerian Ports Authority</w:t>
      </w:r>
      <w:r>
        <w:rPr>
          <w:spacing w:val="-5"/>
        </w:rPr>
        <w:t> </w:t>
      </w:r>
      <w:r>
        <w:rPr/>
        <w:t>came</w:t>
      </w:r>
      <w:r>
        <w:rPr>
          <w:spacing w:val="-1"/>
        </w:rPr>
        <w:t> </w:t>
      </w:r>
      <w:r>
        <w:rPr/>
        <w:t>into existence as an autonomous Public</w:t>
      </w:r>
      <w:r>
        <w:rPr>
          <w:spacing w:val="-1"/>
        </w:rPr>
        <w:t> </w:t>
      </w:r>
      <w:r>
        <w:rPr/>
        <w:t>Corporation, with the promulgation of the Ports Act 1954</w:t>
      </w:r>
      <w:r>
        <w:rPr>
          <w:vertAlign w:val="superscript"/>
        </w:rPr>
        <w:t>78</w:t>
      </w:r>
      <w:r>
        <w:rPr>
          <w:vertAlign w:val="baseline"/>
        </w:rPr>
        <w:t>. The Authority commenced operations on 1st of April 1955, having assumed responsibility for certain ports and harbour activities previously performed by eight departments of the Government of Nigeria. Its duties include regulation</w:t>
      </w:r>
      <w:r>
        <w:rPr>
          <w:spacing w:val="40"/>
          <w:vertAlign w:val="baseline"/>
        </w:rPr>
        <w:t> </w:t>
      </w:r>
      <w:r>
        <w:rPr>
          <w:vertAlign w:val="baseline"/>
        </w:rPr>
        <w:t>of ports, piers and jetties, provision of pilotage services, berthing, discharging and loading of cargo from</w:t>
      </w:r>
      <w:r>
        <w:rPr>
          <w:spacing w:val="-1"/>
          <w:vertAlign w:val="baseline"/>
        </w:rPr>
        <w:t> </w:t>
      </w:r>
      <w:r>
        <w:rPr>
          <w:vertAlign w:val="baseline"/>
        </w:rPr>
        <w:t>ships to other</w:t>
      </w:r>
      <w:r>
        <w:rPr>
          <w:spacing w:val="-2"/>
          <w:vertAlign w:val="baseline"/>
        </w:rPr>
        <w:t> </w:t>
      </w:r>
      <w:r>
        <w:rPr>
          <w:vertAlign w:val="baseline"/>
        </w:rPr>
        <w:t>transport modes.</w:t>
      </w:r>
      <w:r>
        <w:rPr>
          <w:spacing w:val="-1"/>
          <w:vertAlign w:val="baseline"/>
        </w:rPr>
        <w:t> </w:t>
      </w:r>
      <w:r>
        <w:rPr>
          <w:vertAlign w:val="baseline"/>
        </w:rPr>
        <w:t>Before the</w:t>
      </w:r>
      <w:r>
        <w:rPr>
          <w:spacing w:val="-1"/>
          <w:vertAlign w:val="baseline"/>
        </w:rPr>
        <w:t> </w:t>
      </w:r>
      <w:r>
        <w:rPr>
          <w:vertAlign w:val="baseline"/>
        </w:rPr>
        <w:t>commencement of</w:t>
      </w:r>
      <w:r>
        <w:rPr>
          <w:spacing w:val="-1"/>
          <w:vertAlign w:val="baseline"/>
        </w:rPr>
        <w:t> </w:t>
      </w:r>
      <w:r>
        <w:rPr>
          <w:vertAlign w:val="baseline"/>
        </w:rPr>
        <w:t>reforms of</w:t>
      </w:r>
      <w:r>
        <w:rPr>
          <w:spacing w:val="-1"/>
          <w:vertAlign w:val="baseline"/>
        </w:rPr>
        <w:t> </w:t>
      </w:r>
      <w:r>
        <w:rPr>
          <w:vertAlign w:val="baseline"/>
        </w:rPr>
        <w:t>the</w:t>
      </w:r>
      <w:r>
        <w:rPr>
          <w:spacing w:val="-1"/>
          <w:vertAlign w:val="baseline"/>
        </w:rPr>
        <w:t> </w:t>
      </w:r>
      <w:r>
        <w:rPr>
          <w:vertAlign w:val="baseline"/>
        </w:rPr>
        <w:t>ports, NPA was operating 8 major ports (excluding oil terminals) with a cargo handling capacity of 35 million tonnes per annum through its Apapa, Tin Can Island, RoRo, Container Terminal, Port Harcourt, Warri, Calabar and Federal Lighter Terminal at Onne.</w:t>
      </w:r>
    </w:p>
    <w:p>
      <w:pPr>
        <w:pStyle w:val="BodyText"/>
        <w:spacing w:line="480" w:lineRule="auto" w:before="162"/>
        <w:ind w:left="160" w:right="674"/>
        <w:jc w:val="both"/>
      </w:pPr>
      <w:r>
        <w:rPr/>
        <w:t>However, the port reforms process changed everything and led to the adoption of a Landlord model of</w:t>
      </w:r>
      <w:r>
        <w:rPr>
          <w:spacing w:val="-1"/>
        </w:rPr>
        <w:t> </w:t>
      </w:r>
      <w:r>
        <w:rPr/>
        <w:t>port ownership, incorporating Private – Public</w:t>
      </w:r>
      <w:r>
        <w:rPr>
          <w:spacing w:val="-1"/>
        </w:rPr>
        <w:t> </w:t>
      </w:r>
      <w:r>
        <w:rPr/>
        <w:t>Sector</w:t>
      </w:r>
      <w:r>
        <w:rPr>
          <w:spacing w:val="-1"/>
        </w:rPr>
        <w:t> </w:t>
      </w:r>
      <w:r>
        <w:rPr/>
        <w:t>Partnership [PPP], infusion of private capital and separation of the regulatory from the operational role. Hence, the reforms ensured</w:t>
      </w:r>
      <w:r>
        <w:rPr>
          <w:spacing w:val="60"/>
        </w:rPr>
        <w:t> </w:t>
      </w:r>
      <w:r>
        <w:rPr/>
        <w:t>that</w:t>
      </w:r>
      <w:r>
        <w:rPr>
          <w:spacing w:val="62"/>
        </w:rPr>
        <w:t> </w:t>
      </w:r>
      <w:r>
        <w:rPr/>
        <w:t>NPA</w:t>
      </w:r>
      <w:r>
        <w:rPr>
          <w:spacing w:val="62"/>
        </w:rPr>
        <w:t> </w:t>
      </w:r>
      <w:r>
        <w:rPr/>
        <w:t>only</w:t>
      </w:r>
      <w:r>
        <w:rPr>
          <w:spacing w:val="59"/>
        </w:rPr>
        <w:t> </w:t>
      </w:r>
      <w:r>
        <w:rPr/>
        <w:t>played</w:t>
      </w:r>
      <w:r>
        <w:rPr>
          <w:spacing w:val="63"/>
        </w:rPr>
        <w:t> </w:t>
      </w:r>
      <w:r>
        <w:rPr/>
        <w:t>the</w:t>
      </w:r>
      <w:r>
        <w:rPr>
          <w:spacing w:val="63"/>
        </w:rPr>
        <w:t> </w:t>
      </w:r>
      <w:r>
        <w:rPr/>
        <w:t>role</w:t>
      </w:r>
      <w:r>
        <w:rPr>
          <w:spacing w:val="63"/>
        </w:rPr>
        <w:t> </w:t>
      </w:r>
      <w:r>
        <w:rPr/>
        <w:t>of</w:t>
      </w:r>
      <w:r>
        <w:rPr>
          <w:spacing w:val="63"/>
        </w:rPr>
        <w:t> </w:t>
      </w:r>
      <w:r>
        <w:rPr/>
        <w:t>a</w:t>
      </w:r>
      <w:r>
        <w:rPr>
          <w:spacing w:val="64"/>
        </w:rPr>
        <w:t> </w:t>
      </w:r>
      <w:r>
        <w:rPr/>
        <w:t>nautical</w:t>
      </w:r>
      <w:r>
        <w:rPr>
          <w:spacing w:val="62"/>
        </w:rPr>
        <w:t> </w:t>
      </w:r>
      <w:r>
        <w:rPr/>
        <w:t>authority,</w:t>
      </w:r>
      <w:r>
        <w:rPr>
          <w:spacing w:val="62"/>
        </w:rPr>
        <w:t> </w:t>
      </w:r>
      <w:r>
        <w:rPr/>
        <w:t>land</w:t>
      </w:r>
      <w:r>
        <w:rPr>
          <w:spacing w:val="63"/>
        </w:rPr>
        <w:t> </w:t>
      </w:r>
      <w:r>
        <w:rPr/>
        <w:t>manager,</w:t>
      </w:r>
      <w:r>
        <w:rPr>
          <w:spacing w:val="62"/>
        </w:rPr>
        <w:t> </w:t>
      </w:r>
      <w:r>
        <w:rPr>
          <w:spacing w:val="-2"/>
        </w:rPr>
        <w:t>property</w:t>
      </w:r>
    </w:p>
    <w:p>
      <w:pPr>
        <w:spacing w:after="0" w:line="480" w:lineRule="auto"/>
        <w:jc w:val="both"/>
        <w:sectPr>
          <w:footerReference w:type="default" r:id="rId35"/>
          <w:pgSz w:w="11910" w:h="16840"/>
          <w:pgMar w:header="0" w:footer="1600" w:top="1340" w:bottom="1800" w:left="1280" w:right="760"/>
        </w:sectPr>
      </w:pPr>
    </w:p>
    <w:p>
      <w:pPr>
        <w:pStyle w:val="BodyText"/>
        <w:spacing w:line="480" w:lineRule="auto" w:before="74"/>
        <w:ind w:left="160" w:right="676"/>
        <w:jc w:val="both"/>
      </w:pPr>
      <w:r>
        <w:rPr/>
        <w:t>developer and technical regulator while the private sector would be involved in cargo operation, port labour, investment in equipment, investment in terminal maintenance and insurance of concession assets</w:t>
      </w:r>
      <w:r>
        <w:rPr>
          <w:vertAlign w:val="superscript"/>
        </w:rPr>
        <w:t>79</w:t>
      </w:r>
      <w:r>
        <w:rPr>
          <w:vertAlign w:val="baseline"/>
        </w:rPr>
        <w:t>. The importance of the ports to the Cabotage administration is fundamental, as there can be no regulated loading or discharging under the Cabotage trade without proper systems for controls. Hence, the NPA should have regulatory control over all harbours, piers and jetties used in the Cabotage trade.</w:t>
      </w:r>
      <w:r>
        <w:rPr>
          <w:vertAlign w:val="superscript"/>
        </w:rPr>
        <w:t>80</w:t>
      </w:r>
    </w:p>
    <w:p>
      <w:pPr>
        <w:pStyle w:val="BodyText"/>
        <w:spacing w:before="209"/>
      </w:pPr>
    </w:p>
    <w:p>
      <w:pPr>
        <w:pStyle w:val="Heading2"/>
        <w:numPr>
          <w:ilvl w:val="2"/>
          <w:numId w:val="9"/>
        </w:numPr>
        <w:tabs>
          <w:tab w:pos="700" w:val="left" w:leader="none"/>
        </w:tabs>
        <w:spacing w:line="240" w:lineRule="auto" w:before="0" w:after="0"/>
        <w:ind w:left="700" w:right="0" w:hanging="540"/>
        <w:jc w:val="both"/>
      </w:pPr>
      <w:bookmarkStart w:name="_bookmark32" w:id="34"/>
      <w:bookmarkEnd w:id="34"/>
      <w:r>
        <w:rPr>
          <w:b w:val="0"/>
        </w:rPr>
      </w:r>
      <w:r>
        <w:rPr/>
        <w:t>Nigerian</w:t>
      </w:r>
      <w:r>
        <w:rPr>
          <w:spacing w:val="-2"/>
        </w:rPr>
        <w:t> </w:t>
      </w:r>
      <w:r>
        <w:rPr/>
        <w:t>Shippers</w:t>
      </w:r>
      <w:r>
        <w:rPr>
          <w:spacing w:val="-2"/>
        </w:rPr>
        <w:t> Council</w:t>
      </w:r>
    </w:p>
    <w:p>
      <w:pPr>
        <w:pStyle w:val="BodyText"/>
        <w:spacing w:line="480" w:lineRule="auto" w:before="272"/>
        <w:ind w:left="160" w:right="675"/>
        <w:jc w:val="both"/>
      </w:pPr>
      <w:r>
        <w:rPr/>
        <w:t>The Nigerian Shippers Council is an organisation responsible for the protection of the interests of importers and exporters on matters affecting the shipment of their goods to and from Nigeria. It was established by the Federal Government through Decree 13 of 1978. One of the functions of the Council is to consider problems faced by shippers with regards to coastal transport,</w:t>
      </w:r>
      <w:r>
        <w:rPr>
          <w:spacing w:val="-1"/>
        </w:rPr>
        <w:t> </w:t>
      </w:r>
      <w:r>
        <w:rPr/>
        <w:t>inland waterways transport</w:t>
      </w:r>
      <w:r>
        <w:rPr>
          <w:spacing w:val="-1"/>
        </w:rPr>
        <w:t> </w:t>
      </w:r>
      <w:r>
        <w:rPr/>
        <w:t>and matters relating generally</w:t>
      </w:r>
      <w:r>
        <w:rPr>
          <w:spacing w:val="-3"/>
        </w:rPr>
        <w:t> </w:t>
      </w:r>
      <w:r>
        <w:rPr/>
        <w:t>to the transport of goods by water and to advise government on possible solutions thereto</w:t>
      </w:r>
      <w:r>
        <w:rPr>
          <w:vertAlign w:val="superscript"/>
        </w:rPr>
        <w:t>81</w:t>
      </w:r>
      <w:r>
        <w:rPr>
          <w:vertAlign w:val="baseline"/>
        </w:rPr>
        <w:t>. The Council is involved</w:t>
      </w:r>
      <w:r>
        <w:rPr>
          <w:spacing w:val="-2"/>
          <w:vertAlign w:val="baseline"/>
        </w:rPr>
        <w:t> </w:t>
      </w:r>
      <w:r>
        <w:rPr>
          <w:vertAlign w:val="baseline"/>
        </w:rPr>
        <w:t>in</w:t>
      </w:r>
      <w:r>
        <w:rPr>
          <w:spacing w:val="-2"/>
          <w:vertAlign w:val="baseline"/>
        </w:rPr>
        <w:t> </w:t>
      </w:r>
      <w:r>
        <w:rPr>
          <w:vertAlign w:val="baseline"/>
        </w:rPr>
        <w:t>the</w:t>
      </w:r>
      <w:r>
        <w:rPr>
          <w:spacing w:val="-3"/>
          <w:vertAlign w:val="baseline"/>
        </w:rPr>
        <w:t> </w:t>
      </w:r>
      <w:r>
        <w:rPr>
          <w:vertAlign w:val="baseline"/>
        </w:rPr>
        <w:t>implementation</w:t>
      </w:r>
      <w:r>
        <w:rPr>
          <w:spacing w:val="-2"/>
          <w:vertAlign w:val="baseline"/>
        </w:rPr>
        <w:t> </w:t>
      </w:r>
      <w:r>
        <w:rPr>
          <w:vertAlign w:val="baseline"/>
        </w:rPr>
        <w:t>of</w:t>
      </w:r>
      <w:r>
        <w:rPr>
          <w:spacing w:val="-2"/>
          <w:vertAlign w:val="baseline"/>
        </w:rPr>
        <w:t> </w:t>
      </w:r>
      <w:r>
        <w:rPr>
          <w:vertAlign w:val="baseline"/>
        </w:rPr>
        <w:t>the</w:t>
      </w:r>
      <w:r>
        <w:rPr>
          <w:spacing w:val="-1"/>
          <w:vertAlign w:val="baseline"/>
        </w:rPr>
        <w:t> </w:t>
      </w:r>
      <w:r>
        <w:rPr>
          <w:vertAlign w:val="baseline"/>
        </w:rPr>
        <w:t>Cabotage Act,</w:t>
      </w:r>
      <w:r>
        <w:rPr>
          <w:spacing w:val="-2"/>
          <w:vertAlign w:val="baseline"/>
        </w:rPr>
        <w:t> </w:t>
      </w:r>
      <w:r>
        <w:rPr>
          <w:vertAlign w:val="baseline"/>
        </w:rPr>
        <w:t>showcasing</w:t>
      </w:r>
      <w:r>
        <w:rPr>
          <w:spacing w:val="-5"/>
          <w:vertAlign w:val="baseline"/>
        </w:rPr>
        <w:t> </w:t>
      </w:r>
      <w:r>
        <w:rPr>
          <w:vertAlign w:val="baseline"/>
        </w:rPr>
        <w:t>its relevance</w:t>
      </w:r>
      <w:r>
        <w:rPr>
          <w:spacing w:val="-1"/>
          <w:vertAlign w:val="baseline"/>
        </w:rPr>
        <w:t> </w:t>
      </w:r>
      <w:r>
        <w:rPr>
          <w:vertAlign w:val="baseline"/>
        </w:rPr>
        <w:t>as an advocacy body for protection of shippers’ interests. It has expressed concern about the Cabotage law with respect to capacity, costs of Cabotage services and concept definitions.</w:t>
      </w:r>
    </w:p>
    <w:p>
      <w:pPr>
        <w:pStyle w:val="BodyText"/>
        <w:spacing w:before="210"/>
      </w:pPr>
    </w:p>
    <w:p>
      <w:pPr>
        <w:pStyle w:val="Heading2"/>
        <w:numPr>
          <w:ilvl w:val="2"/>
          <w:numId w:val="9"/>
        </w:numPr>
        <w:tabs>
          <w:tab w:pos="700" w:val="left" w:leader="none"/>
        </w:tabs>
        <w:spacing w:line="240" w:lineRule="auto" w:before="0" w:after="0"/>
        <w:ind w:left="700" w:right="0" w:hanging="540"/>
        <w:jc w:val="both"/>
      </w:pPr>
      <w:bookmarkStart w:name="_bookmark33" w:id="35"/>
      <w:bookmarkEnd w:id="35"/>
      <w:r>
        <w:rPr>
          <w:b w:val="0"/>
        </w:rPr>
      </w:r>
      <w:r>
        <w:rPr/>
        <w:t>The</w:t>
      </w:r>
      <w:r>
        <w:rPr>
          <w:spacing w:val="-2"/>
        </w:rPr>
        <w:t> </w:t>
      </w:r>
      <w:r>
        <w:rPr/>
        <w:t>National</w:t>
      </w:r>
      <w:r>
        <w:rPr>
          <w:spacing w:val="-1"/>
        </w:rPr>
        <w:t> </w:t>
      </w:r>
      <w:r>
        <w:rPr/>
        <w:t>Inland</w:t>
      </w:r>
      <w:r>
        <w:rPr>
          <w:spacing w:val="-1"/>
        </w:rPr>
        <w:t> </w:t>
      </w:r>
      <w:r>
        <w:rPr/>
        <w:t>Waterways</w:t>
      </w:r>
      <w:r>
        <w:rPr>
          <w:spacing w:val="-1"/>
        </w:rPr>
        <w:t> </w:t>
      </w:r>
      <w:r>
        <w:rPr/>
        <w:t>Authority</w:t>
      </w:r>
      <w:r>
        <w:rPr>
          <w:spacing w:val="-1"/>
        </w:rPr>
        <w:t> </w:t>
      </w:r>
      <w:r>
        <w:rPr>
          <w:spacing w:val="-2"/>
        </w:rPr>
        <w:t>(NIWA)</w:t>
      </w:r>
    </w:p>
    <w:p>
      <w:pPr>
        <w:pStyle w:val="BodyText"/>
        <w:spacing w:line="480" w:lineRule="auto" w:before="271"/>
        <w:ind w:left="160" w:right="683"/>
        <w:jc w:val="both"/>
      </w:pPr>
      <w:r>
        <w:rPr/>
        <w:t>The National Inland Waterways Authority was formerly known as the Inland Waterways Department in the Federal Ministry of Transport. However, in 1997, it was elevated to a full Authority by the National Inland Waterways Decree of 1997. Its objectives are-</w:t>
      </w:r>
    </w:p>
    <w:p>
      <w:pPr>
        <w:pStyle w:val="BodyText"/>
        <w:spacing w:before="76"/>
        <w:rPr>
          <w:sz w:val="20"/>
        </w:rPr>
      </w:pPr>
      <w:r>
        <w:rPr/>
        <mc:AlternateContent>
          <mc:Choice Requires="wps">
            <w:drawing>
              <wp:anchor distT="0" distB="0" distL="0" distR="0" allowOverlap="1" layoutInCell="1" locked="0" behindDoc="1" simplePos="0" relativeHeight="487611904">
                <wp:simplePos x="0" y="0"/>
                <wp:positionH relativeFrom="page">
                  <wp:posOffset>914704</wp:posOffset>
                </wp:positionH>
                <wp:positionV relativeFrom="paragraph">
                  <wp:posOffset>209637</wp:posOffset>
                </wp:positionV>
                <wp:extent cx="1829435" cy="9525"/>
                <wp:effectExtent l="0" t="0" r="0" b="0"/>
                <wp:wrapTopAndBottom/>
                <wp:docPr id="64" name="Graphic 64"/>
                <wp:cNvGraphicFramePr>
                  <a:graphicFrameLocks/>
                </wp:cNvGraphicFramePr>
                <a:graphic>
                  <a:graphicData uri="http://schemas.microsoft.com/office/word/2010/wordprocessingShape">
                    <wps:wsp>
                      <wps:cNvPr id="64" name="Graphic 64"/>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6.506905pt;width:144.020pt;height:.71997pt;mso-position-horizontal-relative:page;mso-position-vertical-relative:paragraph;z-index:-15704576;mso-wrap-distance-left:0;mso-wrap-distance-right:0" id="docshape60" filled="true" fillcolor="#000000" stroked="false">
                <v:fill type="solid"/>
                <w10:wrap type="topAndBottom"/>
              </v:rect>
            </w:pict>
          </mc:Fallback>
        </mc:AlternateContent>
      </w:r>
    </w:p>
    <w:p>
      <w:pPr>
        <w:spacing w:line="283" w:lineRule="auto" w:before="121"/>
        <w:ind w:left="160" w:right="0" w:firstLine="0"/>
        <w:jc w:val="left"/>
        <w:rPr>
          <w:rFonts w:ascii="Calibri"/>
          <w:sz w:val="20"/>
        </w:rPr>
      </w:pPr>
      <w:r>
        <w:rPr>
          <w:rFonts w:ascii="Calibri"/>
          <w:sz w:val="20"/>
          <w:vertAlign w:val="superscript"/>
        </w:rPr>
        <w:t>79</w:t>
      </w:r>
      <w:r>
        <w:rPr>
          <w:rFonts w:ascii="Calibri"/>
          <w:sz w:val="20"/>
          <w:vertAlign w:val="baseline"/>
        </w:rPr>
        <w:t>Ganiyu</w:t>
      </w:r>
      <w:r>
        <w:rPr>
          <w:rFonts w:ascii="Calibri"/>
          <w:spacing w:val="71"/>
          <w:sz w:val="20"/>
          <w:vertAlign w:val="baseline"/>
        </w:rPr>
        <w:t> </w:t>
      </w:r>
      <w:r>
        <w:rPr>
          <w:rFonts w:ascii="Calibri"/>
          <w:sz w:val="20"/>
          <w:vertAlign w:val="baseline"/>
        </w:rPr>
        <w:t>Babatunde</w:t>
      </w:r>
      <w:r>
        <w:rPr>
          <w:rFonts w:ascii="Calibri"/>
          <w:spacing w:val="69"/>
          <w:sz w:val="20"/>
          <w:vertAlign w:val="baseline"/>
        </w:rPr>
        <w:t> </w:t>
      </w:r>
      <w:r>
        <w:rPr>
          <w:rFonts w:ascii="Calibri"/>
          <w:sz w:val="20"/>
          <w:vertAlign w:val="baseline"/>
        </w:rPr>
        <w:t>et</w:t>
      </w:r>
      <w:r>
        <w:rPr>
          <w:rFonts w:ascii="Calibri"/>
          <w:spacing w:val="71"/>
          <w:sz w:val="20"/>
          <w:vertAlign w:val="baseline"/>
        </w:rPr>
        <w:t> </w:t>
      </w:r>
      <w:r>
        <w:rPr>
          <w:rFonts w:ascii="Calibri"/>
          <w:sz w:val="20"/>
          <w:vertAlign w:val="baseline"/>
        </w:rPr>
        <w:t>al,</w:t>
      </w:r>
      <w:r>
        <w:rPr>
          <w:rFonts w:ascii="Calibri"/>
          <w:spacing w:val="71"/>
          <w:sz w:val="20"/>
          <w:vertAlign w:val="baseline"/>
        </w:rPr>
        <w:t> </w:t>
      </w:r>
      <w:r>
        <w:rPr>
          <w:rFonts w:ascii="Calibri"/>
          <w:sz w:val="20"/>
          <w:vertAlign w:val="baseline"/>
        </w:rPr>
        <w:t>The</w:t>
      </w:r>
      <w:r>
        <w:rPr>
          <w:rFonts w:ascii="Calibri"/>
          <w:spacing w:val="69"/>
          <w:sz w:val="20"/>
          <w:vertAlign w:val="baseline"/>
        </w:rPr>
        <w:t> </w:t>
      </w:r>
      <w:r>
        <w:rPr>
          <w:rFonts w:ascii="Calibri"/>
          <w:sz w:val="20"/>
          <w:vertAlign w:val="baseline"/>
        </w:rPr>
        <w:t>Effects</w:t>
      </w:r>
      <w:r>
        <w:rPr>
          <w:rFonts w:ascii="Calibri"/>
          <w:spacing w:val="69"/>
          <w:sz w:val="20"/>
          <w:vertAlign w:val="baseline"/>
        </w:rPr>
        <w:t> </w:t>
      </w:r>
      <w:r>
        <w:rPr>
          <w:rFonts w:ascii="Calibri"/>
          <w:sz w:val="20"/>
          <w:vertAlign w:val="baseline"/>
        </w:rPr>
        <w:t>of</w:t>
      </w:r>
      <w:r>
        <w:rPr>
          <w:rFonts w:ascii="Calibri"/>
          <w:spacing w:val="75"/>
          <w:sz w:val="20"/>
          <w:vertAlign w:val="baseline"/>
        </w:rPr>
        <w:t> </w:t>
      </w:r>
      <w:r>
        <w:rPr>
          <w:rFonts w:ascii="Calibri"/>
          <w:sz w:val="20"/>
          <w:vertAlign w:val="baseline"/>
        </w:rPr>
        <w:t>Cabotage</w:t>
      </w:r>
      <w:r>
        <w:rPr>
          <w:rFonts w:ascii="Calibri"/>
          <w:spacing w:val="69"/>
          <w:sz w:val="20"/>
          <w:vertAlign w:val="baseline"/>
        </w:rPr>
        <w:t> </w:t>
      </w:r>
      <w:r>
        <w:rPr>
          <w:rFonts w:ascii="Calibri"/>
          <w:sz w:val="20"/>
          <w:vertAlign w:val="baseline"/>
        </w:rPr>
        <w:t>Regime</w:t>
      </w:r>
      <w:r>
        <w:rPr>
          <w:rFonts w:ascii="Calibri"/>
          <w:spacing w:val="69"/>
          <w:sz w:val="20"/>
          <w:vertAlign w:val="baseline"/>
        </w:rPr>
        <w:t> </w:t>
      </w:r>
      <w:r>
        <w:rPr>
          <w:rFonts w:ascii="Calibri"/>
          <w:sz w:val="20"/>
          <w:vertAlign w:val="baseline"/>
        </w:rPr>
        <w:t>on</w:t>
      </w:r>
      <w:r>
        <w:rPr>
          <w:rFonts w:ascii="Calibri"/>
          <w:spacing w:val="71"/>
          <w:sz w:val="20"/>
          <w:vertAlign w:val="baseline"/>
        </w:rPr>
        <w:t> </w:t>
      </w:r>
      <w:r>
        <w:rPr>
          <w:rFonts w:ascii="Calibri"/>
          <w:sz w:val="20"/>
          <w:vertAlign w:val="baseline"/>
        </w:rPr>
        <w:t>Indigenous</w:t>
      </w:r>
      <w:r>
        <w:rPr>
          <w:rFonts w:ascii="Calibri"/>
          <w:spacing w:val="69"/>
          <w:sz w:val="20"/>
          <w:vertAlign w:val="baseline"/>
        </w:rPr>
        <w:t> </w:t>
      </w:r>
      <w:r>
        <w:rPr>
          <w:rFonts w:ascii="Calibri"/>
          <w:sz w:val="20"/>
          <w:vertAlign w:val="baseline"/>
        </w:rPr>
        <w:t>Shipping</w:t>
      </w:r>
      <w:r>
        <w:rPr>
          <w:rFonts w:ascii="Calibri"/>
          <w:spacing w:val="70"/>
          <w:sz w:val="20"/>
          <w:vertAlign w:val="baseline"/>
        </w:rPr>
        <w:t> </w:t>
      </w:r>
      <w:r>
        <w:rPr>
          <w:rFonts w:ascii="Calibri"/>
          <w:sz w:val="20"/>
          <w:vertAlign w:val="baseline"/>
        </w:rPr>
        <w:t>in</w:t>
      </w:r>
      <w:r>
        <w:rPr>
          <w:rFonts w:ascii="Calibri"/>
          <w:spacing w:val="71"/>
          <w:sz w:val="20"/>
          <w:vertAlign w:val="baseline"/>
        </w:rPr>
        <w:t> </w:t>
      </w:r>
      <w:r>
        <w:rPr>
          <w:rFonts w:ascii="Calibri"/>
          <w:sz w:val="20"/>
          <w:vertAlign w:val="baseline"/>
        </w:rPr>
        <w:t>Nigeria,</w:t>
      </w:r>
      <w:r>
        <w:rPr>
          <w:rFonts w:ascii="Calibri"/>
          <w:spacing w:val="71"/>
          <w:sz w:val="20"/>
          <w:vertAlign w:val="baseline"/>
        </w:rPr>
        <w:t> </w:t>
      </w:r>
      <w:r>
        <w:rPr>
          <w:rFonts w:ascii="Calibri"/>
          <w:sz w:val="20"/>
          <w:vertAlign w:val="baseline"/>
        </w:rPr>
        <w:t>LL.M. Dissertation (Unpublished), World Maritime University, Malmo, Sweden, (2011) p. 43.</w:t>
      </w:r>
    </w:p>
    <w:p>
      <w:pPr>
        <w:pStyle w:val="BodyText"/>
        <w:spacing w:before="191"/>
        <w:rPr>
          <w:rFonts w:ascii="Calibri"/>
          <w:sz w:val="20"/>
        </w:rPr>
      </w:pPr>
    </w:p>
    <w:p>
      <w:pPr>
        <w:spacing w:before="0"/>
        <w:ind w:left="160" w:right="0" w:firstLine="0"/>
        <w:jc w:val="left"/>
        <w:rPr>
          <w:rFonts w:ascii="Calibri"/>
          <w:sz w:val="20"/>
        </w:rPr>
      </w:pPr>
      <w:r>
        <w:rPr>
          <w:rFonts w:ascii="Calibri"/>
          <w:sz w:val="20"/>
          <w:vertAlign w:val="superscript"/>
        </w:rPr>
        <w:t>80</w:t>
      </w:r>
      <w:r>
        <w:rPr>
          <w:rFonts w:ascii="Calibri"/>
          <w:sz w:val="20"/>
          <w:vertAlign w:val="baseline"/>
        </w:rPr>
        <w:t>(Akabogu,</w:t>
      </w:r>
      <w:r>
        <w:rPr>
          <w:rFonts w:ascii="Calibri"/>
          <w:spacing w:val="-7"/>
          <w:sz w:val="20"/>
          <w:vertAlign w:val="baseline"/>
        </w:rPr>
        <w:t> </w:t>
      </w:r>
      <w:r>
        <w:rPr>
          <w:rFonts w:ascii="Calibri"/>
          <w:sz w:val="20"/>
          <w:vertAlign w:val="baseline"/>
        </w:rPr>
        <w:t>2004,</w:t>
      </w:r>
      <w:r>
        <w:rPr>
          <w:rFonts w:ascii="Calibri"/>
          <w:spacing w:val="-6"/>
          <w:sz w:val="20"/>
          <w:vertAlign w:val="baseline"/>
        </w:rPr>
        <w:t> </w:t>
      </w:r>
      <w:r>
        <w:rPr>
          <w:rFonts w:ascii="Calibri"/>
          <w:sz w:val="20"/>
          <w:vertAlign w:val="baseline"/>
        </w:rPr>
        <w:t>p.</w:t>
      </w:r>
      <w:r>
        <w:rPr>
          <w:rFonts w:ascii="Calibri"/>
          <w:spacing w:val="-6"/>
          <w:sz w:val="20"/>
          <w:vertAlign w:val="baseline"/>
        </w:rPr>
        <w:t> </w:t>
      </w:r>
      <w:r>
        <w:rPr>
          <w:rFonts w:ascii="Calibri"/>
          <w:sz w:val="20"/>
          <w:vertAlign w:val="baseline"/>
        </w:rPr>
        <w:t>72).</w:t>
      </w:r>
      <w:r>
        <w:rPr>
          <w:rFonts w:ascii="Calibri"/>
          <w:spacing w:val="-6"/>
          <w:sz w:val="20"/>
          <w:vertAlign w:val="baseline"/>
        </w:rPr>
        <w:t> </w:t>
      </w:r>
      <w:r>
        <w:rPr>
          <w:rFonts w:ascii="Calibri"/>
          <w:spacing w:val="-2"/>
          <w:sz w:val="20"/>
          <w:vertAlign w:val="baseline"/>
        </w:rPr>
        <w:t>3.6.3</w:t>
      </w:r>
    </w:p>
    <w:p>
      <w:pPr>
        <w:spacing w:before="0"/>
        <w:ind w:left="160" w:right="0" w:firstLine="0"/>
        <w:jc w:val="left"/>
        <w:rPr>
          <w:rFonts w:ascii="Calibri"/>
          <w:sz w:val="20"/>
        </w:rPr>
      </w:pPr>
      <w:r>
        <w:rPr>
          <w:rFonts w:ascii="Calibri"/>
          <w:sz w:val="20"/>
          <w:vertAlign w:val="superscript"/>
        </w:rPr>
        <w:t>81</w:t>
      </w:r>
      <w:r>
        <w:rPr>
          <w:rFonts w:ascii="Calibri"/>
          <w:sz w:val="20"/>
          <w:vertAlign w:val="baseline"/>
        </w:rPr>
        <w:t>Nigeria</w:t>
      </w:r>
      <w:r>
        <w:rPr>
          <w:rFonts w:ascii="Calibri"/>
          <w:spacing w:val="-7"/>
          <w:sz w:val="20"/>
          <w:vertAlign w:val="baseline"/>
        </w:rPr>
        <w:t> </w:t>
      </w:r>
      <w:r>
        <w:rPr>
          <w:rFonts w:ascii="Calibri"/>
          <w:sz w:val="20"/>
          <w:vertAlign w:val="baseline"/>
        </w:rPr>
        <w:t>Institute</w:t>
      </w:r>
      <w:r>
        <w:rPr>
          <w:rFonts w:ascii="Calibri"/>
          <w:spacing w:val="-7"/>
          <w:sz w:val="20"/>
          <w:vertAlign w:val="baseline"/>
        </w:rPr>
        <w:t> </w:t>
      </w:r>
      <w:r>
        <w:rPr>
          <w:rFonts w:ascii="Calibri"/>
          <w:sz w:val="20"/>
          <w:vertAlign w:val="baseline"/>
        </w:rPr>
        <w:t>of</w:t>
      </w:r>
      <w:r>
        <w:rPr>
          <w:rFonts w:ascii="Calibri"/>
          <w:spacing w:val="-8"/>
          <w:sz w:val="20"/>
          <w:vertAlign w:val="baseline"/>
        </w:rPr>
        <w:t> </w:t>
      </w:r>
      <w:r>
        <w:rPr>
          <w:rFonts w:ascii="Calibri"/>
          <w:sz w:val="20"/>
          <w:vertAlign w:val="baseline"/>
        </w:rPr>
        <w:t>Shipping,</w:t>
      </w:r>
      <w:r>
        <w:rPr>
          <w:rFonts w:ascii="Calibri"/>
          <w:spacing w:val="-4"/>
          <w:sz w:val="20"/>
          <w:vertAlign w:val="baseline"/>
        </w:rPr>
        <w:t> </w:t>
      </w:r>
      <w:r>
        <w:rPr>
          <w:rFonts w:ascii="Calibri"/>
          <w:sz w:val="20"/>
          <w:vertAlign w:val="baseline"/>
        </w:rPr>
        <w:t>1989,</w:t>
      </w:r>
      <w:r>
        <w:rPr>
          <w:rFonts w:ascii="Calibri"/>
          <w:spacing w:val="-6"/>
          <w:sz w:val="20"/>
          <w:vertAlign w:val="baseline"/>
        </w:rPr>
        <w:t> </w:t>
      </w:r>
      <w:r>
        <w:rPr>
          <w:rFonts w:ascii="Calibri"/>
          <w:sz w:val="20"/>
          <w:vertAlign w:val="baseline"/>
        </w:rPr>
        <w:t>p.</w:t>
      </w:r>
      <w:r>
        <w:rPr>
          <w:rFonts w:ascii="Calibri"/>
          <w:spacing w:val="-7"/>
          <w:sz w:val="20"/>
          <w:vertAlign w:val="baseline"/>
        </w:rPr>
        <w:t> </w:t>
      </w:r>
      <w:r>
        <w:rPr>
          <w:rFonts w:ascii="Calibri"/>
          <w:spacing w:val="-5"/>
          <w:sz w:val="20"/>
          <w:vertAlign w:val="baseline"/>
        </w:rPr>
        <w:t>66</w:t>
      </w:r>
    </w:p>
    <w:p>
      <w:pPr>
        <w:spacing w:after="0"/>
        <w:jc w:val="left"/>
        <w:rPr>
          <w:rFonts w:ascii="Calibri"/>
          <w:sz w:val="20"/>
        </w:rPr>
        <w:sectPr>
          <w:footerReference w:type="default" r:id="rId36"/>
          <w:pgSz w:w="11910" w:h="16840"/>
          <w:pgMar w:header="0" w:footer="1002" w:top="1340" w:bottom="1200" w:left="1280" w:right="760"/>
        </w:sectPr>
      </w:pPr>
    </w:p>
    <w:p>
      <w:pPr>
        <w:pStyle w:val="ListParagraph"/>
        <w:numPr>
          <w:ilvl w:val="0"/>
          <w:numId w:val="19"/>
        </w:numPr>
        <w:tabs>
          <w:tab w:pos="385" w:val="left" w:leader="none"/>
        </w:tabs>
        <w:spacing w:line="240" w:lineRule="auto" w:before="76" w:after="0"/>
        <w:ind w:left="385" w:right="0" w:hanging="225"/>
        <w:jc w:val="both"/>
        <w:rPr>
          <w:sz w:val="24"/>
        </w:rPr>
      </w:pPr>
      <w:r>
        <w:rPr>
          <w:sz w:val="24"/>
        </w:rPr>
        <w:t>To</w:t>
      </w:r>
      <w:r>
        <w:rPr>
          <w:spacing w:val="-1"/>
          <w:sz w:val="24"/>
        </w:rPr>
        <w:t> </w:t>
      </w:r>
      <w:r>
        <w:rPr>
          <w:sz w:val="24"/>
        </w:rPr>
        <w:t>improve</w:t>
      </w:r>
      <w:r>
        <w:rPr>
          <w:spacing w:val="-2"/>
          <w:sz w:val="24"/>
        </w:rPr>
        <w:t> </w:t>
      </w:r>
      <w:r>
        <w:rPr>
          <w:sz w:val="24"/>
        </w:rPr>
        <w:t>and</w:t>
      </w:r>
      <w:r>
        <w:rPr>
          <w:spacing w:val="-1"/>
          <w:sz w:val="24"/>
        </w:rPr>
        <w:t> </w:t>
      </w:r>
      <w:r>
        <w:rPr>
          <w:sz w:val="24"/>
        </w:rPr>
        <w:t>develop</w:t>
      </w:r>
      <w:r>
        <w:rPr>
          <w:spacing w:val="-1"/>
          <w:sz w:val="24"/>
        </w:rPr>
        <w:t> </w:t>
      </w:r>
      <w:r>
        <w:rPr>
          <w:sz w:val="24"/>
        </w:rPr>
        <w:t>inland</w:t>
      </w:r>
      <w:r>
        <w:rPr>
          <w:spacing w:val="-1"/>
          <w:sz w:val="24"/>
        </w:rPr>
        <w:t> </w:t>
      </w:r>
      <w:r>
        <w:rPr>
          <w:sz w:val="24"/>
        </w:rPr>
        <w:t>waterways</w:t>
      </w:r>
      <w:r>
        <w:rPr>
          <w:spacing w:val="-1"/>
          <w:sz w:val="24"/>
        </w:rPr>
        <w:t> </w:t>
      </w:r>
      <w:r>
        <w:rPr>
          <w:sz w:val="24"/>
        </w:rPr>
        <w:t>for </w:t>
      </w:r>
      <w:r>
        <w:rPr>
          <w:spacing w:val="-2"/>
          <w:sz w:val="24"/>
        </w:rPr>
        <w:t>navigation;</w:t>
      </w:r>
    </w:p>
    <w:p>
      <w:pPr>
        <w:pStyle w:val="BodyText"/>
        <w:spacing w:before="197"/>
      </w:pPr>
    </w:p>
    <w:p>
      <w:pPr>
        <w:pStyle w:val="ListParagraph"/>
        <w:numPr>
          <w:ilvl w:val="0"/>
          <w:numId w:val="19"/>
        </w:numPr>
        <w:tabs>
          <w:tab w:pos="402" w:val="left" w:leader="none"/>
        </w:tabs>
        <w:spacing w:line="482" w:lineRule="auto" w:before="0" w:after="0"/>
        <w:ind w:left="160" w:right="678" w:firstLine="0"/>
        <w:jc w:val="both"/>
        <w:rPr>
          <w:sz w:val="24"/>
        </w:rPr>
      </w:pPr>
      <w:r>
        <w:rPr>
          <w:sz w:val="24"/>
        </w:rPr>
        <w:t>To</w:t>
      </w:r>
      <w:r>
        <w:rPr>
          <w:spacing w:val="-1"/>
          <w:sz w:val="24"/>
        </w:rPr>
        <w:t> </w:t>
      </w:r>
      <w:r>
        <w:rPr>
          <w:sz w:val="24"/>
        </w:rPr>
        <w:t>provide</w:t>
      </w:r>
      <w:r>
        <w:rPr>
          <w:spacing w:val="-1"/>
          <w:sz w:val="24"/>
        </w:rPr>
        <w:t> </w:t>
      </w:r>
      <w:r>
        <w:rPr>
          <w:sz w:val="24"/>
        </w:rPr>
        <w:t>an alternative</w:t>
      </w:r>
      <w:r>
        <w:rPr>
          <w:spacing w:val="-1"/>
          <w:sz w:val="24"/>
        </w:rPr>
        <w:t> </w:t>
      </w:r>
      <w:r>
        <w:rPr>
          <w:sz w:val="24"/>
        </w:rPr>
        <w:t>mode</w:t>
      </w:r>
      <w:r>
        <w:rPr>
          <w:spacing w:val="-1"/>
          <w:sz w:val="24"/>
        </w:rPr>
        <w:t> </w:t>
      </w:r>
      <w:r>
        <w:rPr>
          <w:sz w:val="24"/>
        </w:rPr>
        <w:t>of</w:t>
      </w:r>
      <w:r>
        <w:rPr>
          <w:spacing w:val="-1"/>
          <w:sz w:val="24"/>
        </w:rPr>
        <w:t> </w:t>
      </w:r>
      <w:r>
        <w:rPr>
          <w:sz w:val="24"/>
        </w:rPr>
        <w:t>transportation for</w:t>
      </w:r>
      <w:r>
        <w:rPr>
          <w:spacing w:val="-2"/>
          <w:sz w:val="24"/>
        </w:rPr>
        <w:t> </w:t>
      </w:r>
      <w:r>
        <w:rPr>
          <w:sz w:val="24"/>
        </w:rPr>
        <w:t>the</w:t>
      </w:r>
      <w:r>
        <w:rPr>
          <w:spacing w:val="-1"/>
          <w:sz w:val="24"/>
        </w:rPr>
        <w:t> </w:t>
      </w:r>
      <w:r>
        <w:rPr>
          <w:sz w:val="24"/>
        </w:rPr>
        <w:t>evacuation of</w:t>
      </w:r>
      <w:r>
        <w:rPr>
          <w:spacing w:val="-1"/>
          <w:sz w:val="24"/>
        </w:rPr>
        <w:t> </w:t>
      </w:r>
      <w:r>
        <w:rPr>
          <w:sz w:val="24"/>
        </w:rPr>
        <w:t>economic</w:t>
      </w:r>
      <w:r>
        <w:rPr>
          <w:spacing w:val="-1"/>
          <w:sz w:val="24"/>
        </w:rPr>
        <w:t> </w:t>
      </w:r>
      <w:r>
        <w:rPr>
          <w:sz w:val="24"/>
        </w:rPr>
        <w:t>goods and persons; and</w:t>
      </w:r>
    </w:p>
    <w:p>
      <w:pPr>
        <w:pStyle w:val="ListParagraph"/>
        <w:numPr>
          <w:ilvl w:val="0"/>
          <w:numId w:val="19"/>
        </w:numPr>
        <w:tabs>
          <w:tab w:pos="387" w:val="left" w:leader="none"/>
        </w:tabs>
        <w:spacing w:line="482" w:lineRule="auto" w:before="196" w:after="0"/>
        <w:ind w:left="160" w:right="688" w:firstLine="0"/>
        <w:jc w:val="both"/>
        <w:rPr>
          <w:sz w:val="24"/>
        </w:rPr>
      </w:pPr>
      <w:r>
        <w:rPr>
          <w:sz w:val="24"/>
        </w:rPr>
        <w:t>To</w:t>
      </w:r>
      <w:r>
        <w:rPr>
          <w:spacing w:val="-1"/>
          <w:sz w:val="24"/>
        </w:rPr>
        <w:t> </w:t>
      </w:r>
      <w:r>
        <w:rPr>
          <w:sz w:val="24"/>
        </w:rPr>
        <w:t>execute</w:t>
      </w:r>
      <w:r>
        <w:rPr>
          <w:spacing w:val="-1"/>
          <w:sz w:val="24"/>
        </w:rPr>
        <w:t> </w:t>
      </w:r>
      <w:r>
        <w:rPr>
          <w:sz w:val="24"/>
        </w:rPr>
        <w:t>the</w:t>
      </w:r>
      <w:r>
        <w:rPr>
          <w:spacing w:val="-1"/>
          <w:sz w:val="24"/>
        </w:rPr>
        <w:t> </w:t>
      </w:r>
      <w:r>
        <w:rPr>
          <w:sz w:val="24"/>
        </w:rPr>
        <w:t>objectives of</w:t>
      </w:r>
      <w:r>
        <w:rPr>
          <w:spacing w:val="-1"/>
          <w:sz w:val="24"/>
        </w:rPr>
        <w:t> </w:t>
      </w:r>
      <w:r>
        <w:rPr>
          <w:sz w:val="24"/>
        </w:rPr>
        <w:t>the</w:t>
      </w:r>
      <w:r>
        <w:rPr>
          <w:spacing w:val="-1"/>
          <w:sz w:val="24"/>
        </w:rPr>
        <w:t> </w:t>
      </w:r>
      <w:r>
        <w:rPr>
          <w:sz w:val="24"/>
        </w:rPr>
        <w:t>national transport policy</w:t>
      </w:r>
      <w:r>
        <w:rPr>
          <w:spacing w:val="-3"/>
          <w:sz w:val="24"/>
        </w:rPr>
        <w:t> </w:t>
      </w:r>
      <w:r>
        <w:rPr>
          <w:sz w:val="24"/>
        </w:rPr>
        <w:t>as they</w:t>
      </w:r>
      <w:r>
        <w:rPr>
          <w:spacing w:val="-5"/>
          <w:sz w:val="24"/>
        </w:rPr>
        <w:t> </w:t>
      </w:r>
      <w:r>
        <w:rPr>
          <w:sz w:val="24"/>
        </w:rPr>
        <w:t>concern inland waterways (National Inland Waterways Decree, 1997)</w:t>
      </w:r>
      <w:r>
        <w:rPr>
          <w:sz w:val="24"/>
          <w:vertAlign w:val="superscript"/>
        </w:rPr>
        <w:t>82</w:t>
      </w:r>
    </w:p>
    <w:p>
      <w:pPr>
        <w:pStyle w:val="BodyText"/>
        <w:spacing w:line="480" w:lineRule="auto" w:before="194"/>
        <w:ind w:left="160" w:right="678"/>
        <w:jc w:val="both"/>
      </w:pPr>
      <w:r>
        <w:rPr/>
        <w:t>Some of the services provided by the National Inland Waterways Authority in accordance with the law setting it up include regulatory</w:t>
      </w:r>
      <w:r>
        <w:rPr>
          <w:spacing w:val="-5"/>
        </w:rPr>
        <w:t> </w:t>
      </w:r>
      <w:r>
        <w:rPr/>
        <w:t>services, transport services, engineering services, marine services and survey services.</w:t>
      </w:r>
    </w:p>
    <w:p>
      <w:pPr>
        <w:pStyle w:val="BodyText"/>
        <w:spacing w:line="480" w:lineRule="auto" w:before="200"/>
        <w:ind w:left="160" w:right="682"/>
        <w:jc w:val="both"/>
      </w:pPr>
      <w:r>
        <w:rPr/>
        <w:t>Section 22 (2) of the Cabotage Act acknowledges and reserves the rights of Government agencies like National Inland Waterways Authority to continue the issuance of applicable permits to vessels and crafts, which operate along the inland waterways. Hence, vessels intended</w:t>
      </w:r>
      <w:r>
        <w:rPr>
          <w:spacing w:val="-3"/>
        </w:rPr>
        <w:t> </w:t>
      </w:r>
      <w:r>
        <w:rPr/>
        <w:t>for</w:t>
      </w:r>
      <w:r>
        <w:rPr>
          <w:spacing w:val="-5"/>
        </w:rPr>
        <w:t> </w:t>
      </w:r>
      <w:r>
        <w:rPr/>
        <w:t>use</w:t>
      </w:r>
      <w:r>
        <w:rPr>
          <w:spacing w:val="-3"/>
        </w:rPr>
        <w:t> </w:t>
      </w:r>
      <w:r>
        <w:rPr/>
        <w:t>in</w:t>
      </w:r>
      <w:r>
        <w:rPr>
          <w:spacing w:val="-3"/>
        </w:rPr>
        <w:t> </w:t>
      </w:r>
      <w:r>
        <w:rPr/>
        <w:t>Cabotage</w:t>
      </w:r>
      <w:r>
        <w:rPr>
          <w:spacing w:val="-4"/>
        </w:rPr>
        <w:t> </w:t>
      </w:r>
      <w:r>
        <w:rPr/>
        <w:t>trade</w:t>
      </w:r>
      <w:r>
        <w:rPr>
          <w:spacing w:val="-4"/>
        </w:rPr>
        <w:t> </w:t>
      </w:r>
      <w:r>
        <w:rPr/>
        <w:t>within</w:t>
      </w:r>
      <w:r>
        <w:rPr>
          <w:spacing w:val="-3"/>
        </w:rPr>
        <w:t> </w:t>
      </w:r>
      <w:r>
        <w:rPr/>
        <w:t>the</w:t>
      </w:r>
      <w:r>
        <w:rPr>
          <w:spacing w:val="-3"/>
        </w:rPr>
        <w:t> </w:t>
      </w:r>
      <w:r>
        <w:rPr/>
        <w:t>inland</w:t>
      </w:r>
      <w:r>
        <w:rPr>
          <w:spacing w:val="-3"/>
        </w:rPr>
        <w:t> </w:t>
      </w:r>
      <w:r>
        <w:rPr/>
        <w:t>waters</w:t>
      </w:r>
      <w:r>
        <w:rPr>
          <w:spacing w:val="-3"/>
        </w:rPr>
        <w:t> </w:t>
      </w:r>
      <w:r>
        <w:rPr/>
        <w:t>shall</w:t>
      </w:r>
      <w:r>
        <w:rPr>
          <w:spacing w:val="-3"/>
        </w:rPr>
        <w:t> </w:t>
      </w:r>
      <w:r>
        <w:rPr/>
        <w:t>continue</w:t>
      </w:r>
      <w:r>
        <w:rPr>
          <w:spacing w:val="-3"/>
        </w:rPr>
        <w:t> </w:t>
      </w:r>
      <w:r>
        <w:rPr/>
        <w:t>to</w:t>
      </w:r>
      <w:r>
        <w:rPr>
          <w:spacing w:val="-1"/>
        </w:rPr>
        <w:t> </w:t>
      </w:r>
      <w:r>
        <w:rPr/>
        <w:t>obtain</w:t>
      </w:r>
      <w:r>
        <w:rPr>
          <w:spacing w:val="-3"/>
        </w:rPr>
        <w:t> </w:t>
      </w:r>
      <w:r>
        <w:rPr/>
        <w:t>applicable permits as prescribed under the NIWA Act of 1997.</w:t>
      </w:r>
    </w:p>
    <w:p>
      <w:pPr>
        <w:pStyle w:val="BodyText"/>
        <w:spacing w:before="209"/>
      </w:pPr>
    </w:p>
    <w:p>
      <w:pPr>
        <w:pStyle w:val="Heading2"/>
        <w:numPr>
          <w:ilvl w:val="2"/>
          <w:numId w:val="9"/>
        </w:numPr>
        <w:tabs>
          <w:tab w:pos="700" w:val="left" w:leader="none"/>
        </w:tabs>
        <w:spacing w:line="240" w:lineRule="auto" w:before="0" w:after="0"/>
        <w:ind w:left="700" w:right="0" w:hanging="540"/>
        <w:jc w:val="both"/>
      </w:pPr>
      <w:bookmarkStart w:name="_bookmark34" w:id="36"/>
      <w:bookmarkEnd w:id="36"/>
      <w:r>
        <w:rPr>
          <w:b w:val="0"/>
        </w:rPr>
      </w:r>
      <w:r>
        <w:rPr/>
        <w:t>Nigerian</w:t>
      </w:r>
      <w:r>
        <w:rPr>
          <w:spacing w:val="-1"/>
        </w:rPr>
        <w:t> </w:t>
      </w:r>
      <w:r>
        <w:rPr/>
        <w:t>National</w:t>
      </w:r>
      <w:r>
        <w:rPr>
          <w:spacing w:val="-2"/>
        </w:rPr>
        <w:t> </w:t>
      </w:r>
      <w:r>
        <w:rPr/>
        <w:t>Petroleum</w:t>
      </w:r>
      <w:r>
        <w:rPr>
          <w:spacing w:val="-6"/>
        </w:rPr>
        <w:t> </w:t>
      </w:r>
      <w:r>
        <w:rPr/>
        <w:t>Commission </w:t>
      </w:r>
      <w:r>
        <w:rPr>
          <w:spacing w:val="-2"/>
        </w:rPr>
        <w:t>(NNPC)</w:t>
      </w:r>
    </w:p>
    <w:p>
      <w:pPr>
        <w:pStyle w:val="BodyText"/>
        <w:spacing w:line="480" w:lineRule="auto" w:before="271"/>
        <w:ind w:left="160" w:right="679"/>
        <w:jc w:val="both"/>
      </w:pPr>
      <w:r>
        <w:rPr/>
        <w:t>The Nigerian National Petroleum Commission (NNPC) is a statutory corporation through which the Federal Government of Nigeria participates in the oil and gas industry. The NNPC’s primary function is to oversee the regulation of the oil industry, with secondary responsibilities for upstream and downstream development. In 1971, Nigeria became a member of the Organisation of Petroleum Exporting Countries (OPEC) which encouraged members to take control of their petroleum industry by increased state participation through National Oil Companies (NOCs). This led to the incorporation of the Nigerian National Oil Company</w:t>
      </w:r>
      <w:r>
        <w:rPr>
          <w:spacing w:val="2"/>
        </w:rPr>
        <w:t> </w:t>
      </w:r>
      <w:r>
        <w:rPr/>
        <w:t>(NNOC)</w:t>
      </w:r>
      <w:r>
        <w:rPr>
          <w:spacing w:val="7"/>
        </w:rPr>
        <w:t> </w:t>
      </w:r>
      <w:r>
        <w:rPr/>
        <w:t>in</w:t>
      </w:r>
      <w:r>
        <w:rPr>
          <w:spacing w:val="8"/>
        </w:rPr>
        <w:t> </w:t>
      </w:r>
      <w:r>
        <w:rPr/>
        <w:t>1971,</w:t>
      </w:r>
      <w:r>
        <w:rPr>
          <w:spacing w:val="7"/>
        </w:rPr>
        <w:t> </w:t>
      </w:r>
      <w:r>
        <w:rPr/>
        <w:t>followed</w:t>
      </w:r>
      <w:r>
        <w:rPr>
          <w:spacing w:val="6"/>
        </w:rPr>
        <w:t> </w:t>
      </w:r>
      <w:r>
        <w:rPr/>
        <w:t>by</w:t>
      </w:r>
      <w:r>
        <w:rPr>
          <w:spacing w:val="3"/>
        </w:rPr>
        <w:t> </w:t>
      </w:r>
      <w:r>
        <w:rPr/>
        <w:t>the</w:t>
      </w:r>
      <w:r>
        <w:rPr>
          <w:spacing w:val="7"/>
        </w:rPr>
        <w:t> </w:t>
      </w:r>
      <w:r>
        <w:rPr/>
        <w:t>creation</w:t>
      </w:r>
      <w:r>
        <w:rPr>
          <w:spacing w:val="8"/>
        </w:rPr>
        <w:t> </w:t>
      </w:r>
      <w:r>
        <w:rPr/>
        <w:t>of</w:t>
      </w:r>
      <w:r>
        <w:rPr>
          <w:spacing w:val="6"/>
        </w:rPr>
        <w:t> </w:t>
      </w:r>
      <w:r>
        <w:rPr/>
        <w:t>the</w:t>
      </w:r>
      <w:r>
        <w:rPr>
          <w:spacing w:val="7"/>
        </w:rPr>
        <w:t> </w:t>
      </w:r>
      <w:r>
        <w:rPr/>
        <w:t>Ministry</w:t>
      </w:r>
      <w:r>
        <w:rPr>
          <w:spacing w:val="3"/>
        </w:rPr>
        <w:t> </w:t>
      </w:r>
      <w:r>
        <w:rPr/>
        <w:t>of</w:t>
      </w:r>
      <w:r>
        <w:rPr>
          <w:spacing w:val="7"/>
        </w:rPr>
        <w:t> </w:t>
      </w:r>
      <w:r>
        <w:rPr/>
        <w:t>Petroleum</w:t>
      </w:r>
      <w:r>
        <w:rPr>
          <w:spacing w:val="8"/>
        </w:rPr>
        <w:t> </w:t>
      </w:r>
      <w:r>
        <w:rPr>
          <w:spacing w:val="-2"/>
        </w:rPr>
        <w:t>Resources</w:t>
      </w:r>
    </w:p>
    <w:p>
      <w:pPr>
        <w:pStyle w:val="BodyText"/>
        <w:spacing w:before="9"/>
        <w:rPr>
          <w:sz w:val="13"/>
        </w:rPr>
      </w:pPr>
      <w:r>
        <w:rPr/>
        <mc:AlternateContent>
          <mc:Choice Requires="wps">
            <w:drawing>
              <wp:anchor distT="0" distB="0" distL="0" distR="0" allowOverlap="1" layoutInCell="1" locked="0" behindDoc="1" simplePos="0" relativeHeight="487612416">
                <wp:simplePos x="0" y="0"/>
                <wp:positionH relativeFrom="page">
                  <wp:posOffset>914704</wp:posOffset>
                </wp:positionH>
                <wp:positionV relativeFrom="paragraph">
                  <wp:posOffset>116199</wp:posOffset>
                </wp:positionV>
                <wp:extent cx="1829435" cy="9525"/>
                <wp:effectExtent l="0" t="0" r="0" b="0"/>
                <wp:wrapTopAndBottom/>
                <wp:docPr id="66" name="Graphic 66"/>
                <wp:cNvGraphicFramePr>
                  <a:graphicFrameLocks/>
                </wp:cNvGraphicFramePr>
                <a:graphic>
                  <a:graphicData uri="http://schemas.microsoft.com/office/word/2010/wordprocessingShape">
                    <wps:wsp>
                      <wps:cNvPr id="66" name="Graphic 66"/>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9.149579pt;width:144.020pt;height:.72003pt;mso-position-horizontal-relative:page;mso-position-vertical-relative:paragraph;z-index:-15704064;mso-wrap-distance-left:0;mso-wrap-distance-right:0" id="docshape62" filled="true" fillcolor="#000000" stroked="false">
                <v:fill type="solid"/>
                <w10:wrap type="topAndBottom"/>
              </v:rect>
            </w:pict>
          </mc:Fallback>
        </mc:AlternateContent>
      </w:r>
    </w:p>
    <w:p>
      <w:pPr>
        <w:spacing w:before="102"/>
        <w:ind w:left="160" w:right="0" w:firstLine="0"/>
        <w:jc w:val="left"/>
        <w:rPr>
          <w:rFonts w:ascii="Calibri"/>
          <w:sz w:val="20"/>
        </w:rPr>
      </w:pPr>
      <w:r>
        <w:rPr>
          <w:rFonts w:ascii="Calibri"/>
          <w:sz w:val="20"/>
          <w:vertAlign w:val="superscript"/>
        </w:rPr>
        <w:t>82</w:t>
      </w:r>
      <w:r>
        <w:rPr>
          <w:rFonts w:ascii="Calibri"/>
          <w:spacing w:val="-6"/>
          <w:sz w:val="20"/>
          <w:vertAlign w:val="baseline"/>
        </w:rPr>
        <w:t> </w:t>
      </w:r>
      <w:r>
        <w:rPr>
          <w:rFonts w:ascii="Calibri"/>
          <w:sz w:val="20"/>
          <w:vertAlign w:val="baseline"/>
        </w:rPr>
        <w:t>Ganiyu</w:t>
      </w:r>
      <w:r>
        <w:rPr>
          <w:rFonts w:ascii="Calibri"/>
          <w:spacing w:val="-4"/>
          <w:sz w:val="20"/>
          <w:vertAlign w:val="baseline"/>
        </w:rPr>
        <w:t> </w:t>
      </w:r>
      <w:r>
        <w:rPr>
          <w:rFonts w:ascii="Calibri"/>
          <w:sz w:val="20"/>
          <w:vertAlign w:val="baseline"/>
        </w:rPr>
        <w:t>Babatunde</w:t>
      </w:r>
      <w:r>
        <w:rPr>
          <w:rFonts w:ascii="Calibri"/>
          <w:spacing w:val="-5"/>
          <w:sz w:val="20"/>
          <w:vertAlign w:val="baseline"/>
        </w:rPr>
        <w:t> </w:t>
      </w:r>
      <w:r>
        <w:rPr>
          <w:rFonts w:ascii="Calibri"/>
          <w:sz w:val="20"/>
          <w:vertAlign w:val="baseline"/>
        </w:rPr>
        <w:t>et</w:t>
      </w:r>
      <w:r>
        <w:rPr>
          <w:rFonts w:ascii="Calibri"/>
          <w:spacing w:val="-4"/>
          <w:sz w:val="20"/>
          <w:vertAlign w:val="baseline"/>
        </w:rPr>
        <w:t> </w:t>
      </w:r>
      <w:r>
        <w:rPr>
          <w:rFonts w:ascii="Calibri"/>
          <w:sz w:val="20"/>
          <w:vertAlign w:val="baseline"/>
        </w:rPr>
        <w:t>al,</w:t>
      </w:r>
      <w:r>
        <w:rPr>
          <w:rFonts w:ascii="Calibri"/>
          <w:spacing w:val="-4"/>
          <w:sz w:val="20"/>
          <w:vertAlign w:val="baseline"/>
        </w:rPr>
        <w:t> </w:t>
      </w:r>
      <w:r>
        <w:rPr>
          <w:rFonts w:ascii="Calibri"/>
          <w:sz w:val="20"/>
          <w:vertAlign w:val="baseline"/>
        </w:rPr>
        <w:t>op</w:t>
      </w:r>
      <w:r>
        <w:rPr>
          <w:rFonts w:ascii="Calibri"/>
          <w:spacing w:val="-4"/>
          <w:sz w:val="20"/>
          <w:vertAlign w:val="baseline"/>
        </w:rPr>
        <w:t> </w:t>
      </w:r>
      <w:r>
        <w:rPr>
          <w:rFonts w:ascii="Calibri"/>
          <w:sz w:val="20"/>
          <w:vertAlign w:val="baseline"/>
        </w:rPr>
        <w:t>cit,</w:t>
      </w:r>
      <w:r>
        <w:rPr>
          <w:rFonts w:ascii="Calibri"/>
          <w:spacing w:val="-5"/>
          <w:sz w:val="20"/>
          <w:vertAlign w:val="baseline"/>
        </w:rPr>
        <w:t> </w:t>
      </w:r>
      <w:r>
        <w:rPr>
          <w:rFonts w:ascii="Calibri"/>
          <w:spacing w:val="-4"/>
          <w:sz w:val="20"/>
          <w:vertAlign w:val="baseline"/>
        </w:rPr>
        <w:t>p.46</w:t>
      </w:r>
    </w:p>
    <w:p>
      <w:pPr>
        <w:spacing w:after="0"/>
        <w:jc w:val="left"/>
        <w:rPr>
          <w:rFonts w:ascii="Calibri"/>
          <w:sz w:val="20"/>
        </w:rPr>
        <w:sectPr>
          <w:footerReference w:type="default" r:id="rId37"/>
          <w:pgSz w:w="11910" w:h="16840"/>
          <w:pgMar w:header="0" w:footer="1002" w:top="1340" w:bottom="1200" w:left="1280" w:right="760"/>
          <w:pgNumType w:start="51"/>
        </w:sectPr>
      </w:pPr>
    </w:p>
    <w:p>
      <w:pPr>
        <w:pStyle w:val="BodyText"/>
        <w:spacing w:line="480" w:lineRule="auto" w:before="74"/>
        <w:ind w:left="160" w:right="682"/>
        <w:jc w:val="both"/>
      </w:pPr>
      <w:r>
        <w:rPr/>
        <w:t>(MPR) in 1975. The merger of NNOC and MPR in 1977 resulted in the Nigerian National Petroleum Corporation (NNPC).</w:t>
      </w:r>
      <w:r>
        <w:rPr>
          <w:spacing w:val="-1"/>
        </w:rPr>
        <w:t> </w:t>
      </w:r>
      <w:r>
        <w:rPr/>
        <w:t>Production has since</w:t>
      </w:r>
      <w:r>
        <w:rPr>
          <w:spacing w:val="-1"/>
        </w:rPr>
        <w:t> </w:t>
      </w:r>
      <w:r>
        <w:rPr/>
        <w:t>continued especially</w:t>
      </w:r>
      <w:r>
        <w:rPr>
          <w:spacing w:val="-2"/>
        </w:rPr>
        <w:t> </w:t>
      </w:r>
      <w:r>
        <w:rPr/>
        <w:t>in the Niger</w:t>
      </w:r>
      <w:r>
        <w:rPr>
          <w:spacing w:val="-1"/>
        </w:rPr>
        <w:t> </w:t>
      </w:r>
      <w:r>
        <w:rPr/>
        <w:t>Delta which encompasses about 78 of the 159 oil fields, with its high quality of light and sweet crude distinguishing Nigerian oil from most other OPEC countries, and comparable only to the North Sea oil (Khan, 1994). The Petroleum Act Cap 350 provides for three classes of grants for petroleum rights in Nigeria. These are Oil Exploration Licence (OEL), Oil Prospecting</w:t>
      </w:r>
      <w:r>
        <w:rPr>
          <w:spacing w:val="-1"/>
        </w:rPr>
        <w:t> </w:t>
      </w:r>
      <w:r>
        <w:rPr/>
        <w:t>Licence</w:t>
      </w:r>
      <w:r>
        <w:rPr>
          <w:spacing w:val="-4"/>
        </w:rPr>
        <w:t> </w:t>
      </w:r>
      <w:r>
        <w:rPr/>
        <w:t>(OPL),</w:t>
      </w:r>
      <w:r>
        <w:rPr>
          <w:spacing w:val="-2"/>
        </w:rPr>
        <w:t> </w:t>
      </w:r>
      <w:r>
        <w:rPr/>
        <w:t>and</w:t>
      </w:r>
      <w:r>
        <w:rPr>
          <w:spacing w:val="-1"/>
        </w:rPr>
        <w:t> </w:t>
      </w:r>
      <w:r>
        <w:rPr/>
        <w:t>Oil</w:t>
      </w:r>
      <w:r>
        <w:rPr>
          <w:spacing w:val="-3"/>
        </w:rPr>
        <w:t> </w:t>
      </w:r>
      <w:r>
        <w:rPr/>
        <w:t>Mining</w:t>
      </w:r>
      <w:r>
        <w:rPr>
          <w:spacing w:val="-4"/>
        </w:rPr>
        <w:t> </w:t>
      </w:r>
      <w:r>
        <w:rPr/>
        <w:t>Lease</w:t>
      </w:r>
      <w:r>
        <w:rPr>
          <w:spacing w:val="-2"/>
        </w:rPr>
        <w:t> </w:t>
      </w:r>
      <w:r>
        <w:rPr/>
        <w:t>(OML).</w:t>
      </w:r>
      <w:r>
        <w:rPr>
          <w:spacing w:val="-2"/>
        </w:rPr>
        <w:t> </w:t>
      </w:r>
      <w:r>
        <w:rPr/>
        <w:t>An</w:t>
      </w:r>
      <w:r>
        <w:rPr>
          <w:spacing w:val="-3"/>
        </w:rPr>
        <w:t> </w:t>
      </w:r>
      <w:r>
        <w:rPr/>
        <w:t>OEL</w:t>
      </w:r>
      <w:r>
        <w:rPr>
          <w:spacing w:val="-4"/>
        </w:rPr>
        <w:t> </w:t>
      </w:r>
      <w:r>
        <w:rPr/>
        <w:t>authorizes</w:t>
      </w:r>
      <w:r>
        <w:rPr>
          <w:spacing w:val="-3"/>
        </w:rPr>
        <w:t> </w:t>
      </w:r>
      <w:r>
        <w:rPr/>
        <w:t>the</w:t>
      </w:r>
      <w:r>
        <w:rPr>
          <w:spacing w:val="-3"/>
        </w:rPr>
        <w:t> </w:t>
      </w:r>
      <w:r>
        <w:rPr/>
        <w:t>licensee</w:t>
      </w:r>
      <w:r>
        <w:rPr>
          <w:spacing w:val="-3"/>
        </w:rPr>
        <w:t> </w:t>
      </w:r>
      <w:r>
        <w:rPr/>
        <w:t>to carry out aerial, surface, geological and geophysical surveys excluding drilling below 300 ft. No</w:t>
      </w:r>
      <w:r>
        <w:rPr>
          <w:spacing w:val="-2"/>
        </w:rPr>
        <w:t> </w:t>
      </w:r>
      <w:r>
        <w:rPr/>
        <w:t>exclusive</w:t>
      </w:r>
      <w:r>
        <w:rPr>
          <w:spacing w:val="-3"/>
        </w:rPr>
        <w:t> </w:t>
      </w:r>
      <w:r>
        <w:rPr/>
        <w:t>right</w:t>
      </w:r>
      <w:r>
        <w:rPr>
          <w:spacing w:val="-2"/>
        </w:rPr>
        <w:t> </w:t>
      </w:r>
      <w:r>
        <w:rPr/>
        <w:t>is granted</w:t>
      </w:r>
      <w:r>
        <w:rPr>
          <w:spacing w:val="-2"/>
        </w:rPr>
        <w:t> </w:t>
      </w:r>
      <w:r>
        <w:rPr/>
        <w:t>but</w:t>
      </w:r>
      <w:r>
        <w:rPr>
          <w:spacing w:val="-2"/>
        </w:rPr>
        <w:t> </w:t>
      </w:r>
      <w:r>
        <w:rPr/>
        <w:t>may</w:t>
      </w:r>
      <w:r>
        <w:rPr>
          <w:spacing w:val="-7"/>
        </w:rPr>
        <w:t> </w:t>
      </w:r>
      <w:r>
        <w:rPr/>
        <w:t>be</w:t>
      </w:r>
      <w:r>
        <w:rPr>
          <w:spacing w:val="-1"/>
        </w:rPr>
        <w:t> </w:t>
      </w:r>
      <w:r>
        <w:rPr/>
        <w:t>renewed for</w:t>
      </w:r>
      <w:r>
        <w:rPr>
          <w:spacing w:val="-3"/>
        </w:rPr>
        <w:t> </w:t>
      </w:r>
      <w:r>
        <w:rPr/>
        <w:t>one year</w:t>
      </w:r>
      <w:r>
        <w:rPr>
          <w:spacing w:val="-2"/>
        </w:rPr>
        <w:t> </w:t>
      </w:r>
      <w:r>
        <w:rPr/>
        <w:t>if</w:t>
      </w:r>
      <w:r>
        <w:rPr>
          <w:spacing w:val="-3"/>
        </w:rPr>
        <w:t> </w:t>
      </w:r>
      <w:r>
        <w:rPr/>
        <w:t>licensee</w:t>
      </w:r>
      <w:r>
        <w:rPr>
          <w:spacing w:val="-2"/>
        </w:rPr>
        <w:t> </w:t>
      </w:r>
      <w:r>
        <w:rPr/>
        <w:t>fulfils</w:t>
      </w:r>
      <w:r>
        <w:rPr>
          <w:spacing w:val="-2"/>
        </w:rPr>
        <w:t> </w:t>
      </w:r>
      <w:r>
        <w:rPr/>
        <w:t>the</w:t>
      </w:r>
      <w:r>
        <w:rPr>
          <w:spacing w:val="-2"/>
        </w:rPr>
        <w:t> </w:t>
      </w:r>
      <w:r>
        <w:rPr/>
        <w:t>terms</w:t>
      </w:r>
      <w:r>
        <w:rPr>
          <w:spacing w:val="-2"/>
        </w:rPr>
        <w:t> </w:t>
      </w:r>
      <w:r>
        <w:rPr/>
        <w:t>and conditions of the licence. On the other hand, OPL grants exclusive right to conduct all exploration work and drilling to any depth and if petroleum is discovered in the area of the licence, to produce and dispose of the same. If the discovery is in commercial quantities the licensee must convert his OPL by making an application to the Department of Petroleum Resources (DPR) for an OML. An OML grants the right to exploration and production, transportation and disposal of production</w:t>
      </w:r>
      <w:r>
        <w:rPr>
          <w:vertAlign w:val="superscript"/>
        </w:rPr>
        <w:t>83</w:t>
      </w:r>
      <w:r>
        <w:rPr>
          <w:vertAlign w:val="baseline"/>
        </w:rPr>
        <w:t>.</w:t>
      </w:r>
    </w:p>
    <w:p>
      <w:pPr>
        <w:pStyle w:val="BodyText"/>
        <w:spacing w:line="482" w:lineRule="auto" w:before="201"/>
        <w:ind w:left="160" w:right="682"/>
        <w:jc w:val="both"/>
      </w:pPr>
      <w:r>
        <w:rPr/>
        <w:t>The National Petroleum Investment Management Services (NAPIMS), a subsidiary of</w:t>
      </w:r>
      <w:r>
        <w:rPr>
          <w:spacing w:val="40"/>
        </w:rPr>
        <w:t> </w:t>
      </w:r>
      <w:r>
        <w:rPr/>
        <w:t>NNPC, supervises FGN’s investments in the oil industry.</w:t>
      </w:r>
    </w:p>
    <w:p>
      <w:pPr>
        <w:pStyle w:val="BodyText"/>
        <w:spacing w:before="203"/>
      </w:pPr>
    </w:p>
    <w:p>
      <w:pPr>
        <w:pStyle w:val="Heading2"/>
        <w:numPr>
          <w:ilvl w:val="2"/>
          <w:numId w:val="9"/>
        </w:numPr>
        <w:tabs>
          <w:tab w:pos="700" w:val="left" w:leader="none"/>
        </w:tabs>
        <w:spacing w:line="240" w:lineRule="auto" w:before="1" w:after="0"/>
        <w:ind w:left="700" w:right="0" w:hanging="540"/>
        <w:jc w:val="both"/>
      </w:pPr>
      <w:bookmarkStart w:name="_bookmark35" w:id="37"/>
      <w:bookmarkEnd w:id="37"/>
      <w:r>
        <w:rPr>
          <w:b w:val="0"/>
        </w:rPr>
      </w:r>
      <w:r>
        <w:rPr/>
        <w:t>National</w:t>
      </w:r>
      <w:r>
        <w:rPr>
          <w:spacing w:val="-3"/>
        </w:rPr>
        <w:t> </w:t>
      </w:r>
      <w:r>
        <w:rPr/>
        <w:t>Petroleum</w:t>
      </w:r>
      <w:r>
        <w:rPr>
          <w:spacing w:val="-5"/>
        </w:rPr>
        <w:t> </w:t>
      </w:r>
      <w:r>
        <w:rPr/>
        <w:t>Investment</w:t>
      </w:r>
      <w:r>
        <w:rPr>
          <w:spacing w:val="-2"/>
        </w:rPr>
        <w:t> </w:t>
      </w:r>
      <w:r>
        <w:rPr/>
        <w:t>and</w:t>
      </w:r>
      <w:r>
        <w:rPr>
          <w:spacing w:val="-2"/>
        </w:rPr>
        <w:t> </w:t>
      </w:r>
      <w:r>
        <w:rPr/>
        <w:t>Management</w:t>
      </w:r>
      <w:r>
        <w:rPr>
          <w:spacing w:val="-2"/>
        </w:rPr>
        <w:t> </w:t>
      </w:r>
      <w:r>
        <w:rPr/>
        <w:t>Services</w:t>
      </w:r>
      <w:r>
        <w:rPr>
          <w:spacing w:val="-2"/>
        </w:rPr>
        <w:t> (NAPIMS)</w:t>
      </w:r>
    </w:p>
    <w:p>
      <w:pPr>
        <w:pStyle w:val="BodyText"/>
        <w:spacing w:line="480" w:lineRule="auto" w:before="271"/>
        <w:ind w:left="160" w:right="677"/>
        <w:jc w:val="both"/>
      </w:pPr>
      <w:r>
        <w:rPr/>
        <w:t>The</w:t>
      </w:r>
      <w:r>
        <w:rPr>
          <w:spacing w:val="-6"/>
        </w:rPr>
        <w:t> </w:t>
      </w:r>
      <w:r>
        <w:rPr/>
        <w:t>National</w:t>
      </w:r>
      <w:r>
        <w:rPr>
          <w:spacing w:val="-4"/>
        </w:rPr>
        <w:t> </w:t>
      </w:r>
      <w:r>
        <w:rPr/>
        <w:t>Petroleum</w:t>
      </w:r>
      <w:r>
        <w:rPr>
          <w:spacing w:val="-2"/>
        </w:rPr>
        <w:t> </w:t>
      </w:r>
      <w:r>
        <w:rPr/>
        <w:t>Investment</w:t>
      </w:r>
      <w:r>
        <w:rPr>
          <w:spacing w:val="-4"/>
        </w:rPr>
        <w:t> </w:t>
      </w:r>
      <w:r>
        <w:rPr/>
        <w:t>Management</w:t>
      </w:r>
      <w:r>
        <w:rPr>
          <w:spacing w:val="-2"/>
        </w:rPr>
        <w:t> </w:t>
      </w:r>
      <w:r>
        <w:rPr/>
        <w:t>Services</w:t>
      </w:r>
      <w:r>
        <w:rPr>
          <w:spacing w:val="-4"/>
        </w:rPr>
        <w:t> </w:t>
      </w:r>
      <w:r>
        <w:rPr/>
        <w:t>(NAPIMS)</w:t>
      </w:r>
      <w:r>
        <w:rPr>
          <w:spacing w:val="-4"/>
        </w:rPr>
        <w:t> </w:t>
      </w:r>
      <w:r>
        <w:rPr/>
        <w:t>is</w:t>
      </w:r>
      <w:r>
        <w:rPr>
          <w:spacing w:val="-2"/>
        </w:rPr>
        <w:t> </w:t>
      </w:r>
      <w:r>
        <w:rPr/>
        <w:t>a</w:t>
      </w:r>
      <w:r>
        <w:rPr>
          <w:spacing w:val="-3"/>
        </w:rPr>
        <w:t> </w:t>
      </w:r>
      <w:r>
        <w:rPr/>
        <w:t>Corporate</w:t>
      </w:r>
      <w:r>
        <w:rPr>
          <w:spacing w:val="-4"/>
        </w:rPr>
        <w:t> </w:t>
      </w:r>
      <w:r>
        <w:rPr/>
        <w:t>Services Unit (CSU) in the Exploration and Production (E&amp;P) Directorate of the NNPC charged with the responsibility of managing Nigeria Government's investment in the UpStream sector of the Oil and Gas industry. The upstream sector is characterized by exploration and production of</w:t>
      </w:r>
      <w:r>
        <w:rPr>
          <w:spacing w:val="46"/>
        </w:rPr>
        <w:t> </w:t>
      </w:r>
      <w:r>
        <w:rPr/>
        <w:t>crude</w:t>
      </w:r>
      <w:r>
        <w:rPr>
          <w:spacing w:val="45"/>
        </w:rPr>
        <w:t> </w:t>
      </w:r>
      <w:r>
        <w:rPr/>
        <w:t>oil</w:t>
      </w:r>
      <w:r>
        <w:rPr>
          <w:spacing w:val="47"/>
        </w:rPr>
        <w:t> </w:t>
      </w:r>
      <w:r>
        <w:rPr/>
        <w:t>and</w:t>
      </w:r>
      <w:r>
        <w:rPr>
          <w:spacing w:val="46"/>
        </w:rPr>
        <w:t> </w:t>
      </w:r>
      <w:r>
        <w:rPr/>
        <w:t>gas</w:t>
      </w:r>
      <w:r>
        <w:rPr>
          <w:spacing w:val="48"/>
        </w:rPr>
        <w:t> </w:t>
      </w:r>
      <w:r>
        <w:rPr/>
        <w:t>(petroleum</w:t>
      </w:r>
      <w:r>
        <w:rPr>
          <w:spacing w:val="47"/>
        </w:rPr>
        <w:t> </w:t>
      </w:r>
      <w:r>
        <w:rPr/>
        <w:t>operations).</w:t>
      </w:r>
      <w:r>
        <w:rPr>
          <w:spacing w:val="46"/>
        </w:rPr>
        <w:t> </w:t>
      </w:r>
      <w:r>
        <w:rPr/>
        <w:t>The</w:t>
      </w:r>
      <w:r>
        <w:rPr>
          <w:spacing w:val="45"/>
        </w:rPr>
        <w:t> </w:t>
      </w:r>
      <w:r>
        <w:rPr/>
        <w:t>income</w:t>
      </w:r>
      <w:r>
        <w:rPr>
          <w:spacing w:val="46"/>
        </w:rPr>
        <w:t> </w:t>
      </w:r>
      <w:r>
        <w:rPr/>
        <w:t>of</w:t>
      </w:r>
      <w:r>
        <w:rPr>
          <w:spacing w:val="46"/>
        </w:rPr>
        <w:t> </w:t>
      </w:r>
      <w:r>
        <w:rPr/>
        <w:t>companies</w:t>
      </w:r>
      <w:r>
        <w:rPr>
          <w:spacing w:val="47"/>
        </w:rPr>
        <w:t> </w:t>
      </w:r>
      <w:r>
        <w:rPr/>
        <w:t>engaged</w:t>
      </w:r>
      <w:r>
        <w:rPr>
          <w:spacing w:val="46"/>
        </w:rPr>
        <w:t> </w:t>
      </w:r>
      <w:r>
        <w:rPr/>
        <w:t>in</w:t>
      </w:r>
      <w:r>
        <w:rPr>
          <w:spacing w:val="48"/>
        </w:rPr>
        <w:t> </w:t>
      </w:r>
      <w:r>
        <w:rPr>
          <w:spacing w:val="-2"/>
        </w:rPr>
        <w:t>these</w:t>
      </w:r>
    </w:p>
    <w:p>
      <w:pPr>
        <w:pStyle w:val="BodyText"/>
        <w:spacing w:line="20" w:lineRule="exact"/>
        <w:ind w:left="160"/>
        <w:rPr>
          <w:sz w:val="2"/>
        </w:rPr>
      </w:pPr>
      <w:r>
        <w:rPr>
          <w:sz w:val="2"/>
        </w:rPr>
        <mc:AlternateContent>
          <mc:Choice Requires="wps">
            <w:drawing>
              <wp:inline distT="0" distB="0" distL="0" distR="0">
                <wp:extent cx="1829435" cy="9525"/>
                <wp:effectExtent l="0" t="0" r="0" b="0"/>
                <wp:docPr id="67" name="Group 67"/>
                <wp:cNvGraphicFramePr>
                  <a:graphicFrameLocks/>
                </wp:cNvGraphicFramePr>
                <a:graphic>
                  <a:graphicData uri="http://schemas.microsoft.com/office/word/2010/wordprocessingGroup">
                    <wpg:wgp>
                      <wpg:cNvPr id="67" name="Group 67"/>
                      <wpg:cNvGrpSpPr/>
                      <wpg:grpSpPr>
                        <a:xfrm>
                          <a:off x="0" y="0"/>
                          <a:ext cx="1829435" cy="9525"/>
                          <a:chExt cx="1829435" cy="9525"/>
                        </a:xfrm>
                      </wpg:grpSpPr>
                      <wps:wsp>
                        <wps:cNvPr id="68" name="Graphic 68"/>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144.050pt;height:.75pt;mso-position-horizontal-relative:char;mso-position-vertical-relative:line" id="docshapegroup63" coordorigin="0,0" coordsize="2881,15">
                <v:rect style="position:absolute;left:0;top:0;width:2881;height:15" id="docshape64" filled="true" fillcolor="#000000" stroked="false">
                  <v:fill type="solid"/>
                </v:rect>
              </v:group>
            </w:pict>
          </mc:Fallback>
        </mc:AlternateContent>
      </w:r>
      <w:r>
        <w:rPr>
          <w:sz w:val="2"/>
        </w:rPr>
      </w:r>
    </w:p>
    <w:p>
      <w:pPr>
        <w:spacing w:before="81"/>
        <w:ind w:left="160" w:right="1044" w:firstLine="0"/>
        <w:jc w:val="left"/>
        <w:rPr>
          <w:rFonts w:ascii="Calibri" w:hAnsi="Calibri"/>
          <w:sz w:val="20"/>
        </w:rPr>
      </w:pPr>
      <w:r>
        <w:rPr>
          <w:rFonts w:ascii="Calibri" w:hAnsi="Calibri"/>
          <w:sz w:val="20"/>
          <w:vertAlign w:val="superscript"/>
        </w:rPr>
        <w:t>83</w:t>
      </w:r>
      <w:r>
        <w:rPr>
          <w:rFonts w:ascii="Calibri" w:hAnsi="Calibri"/>
          <w:spacing w:val="-3"/>
          <w:sz w:val="20"/>
          <w:vertAlign w:val="baseline"/>
        </w:rPr>
        <w:t> </w:t>
      </w:r>
      <w:r>
        <w:rPr>
          <w:rFonts w:ascii="Calibri" w:hAnsi="Calibri"/>
          <w:sz w:val="20"/>
          <w:vertAlign w:val="baseline"/>
        </w:rPr>
        <w:t>Stotos,</w:t>
      </w:r>
      <w:r>
        <w:rPr>
          <w:rFonts w:ascii="Calibri" w:hAnsi="Calibri"/>
          <w:spacing w:val="-2"/>
          <w:sz w:val="20"/>
          <w:vertAlign w:val="baseline"/>
        </w:rPr>
        <w:t> </w:t>
      </w:r>
      <w:r>
        <w:rPr>
          <w:rFonts w:ascii="Calibri" w:hAnsi="Calibri"/>
          <w:sz w:val="20"/>
          <w:vertAlign w:val="baseline"/>
        </w:rPr>
        <w:t>N.G.</w:t>
      </w:r>
      <w:r>
        <w:rPr>
          <w:rFonts w:ascii="Calibri" w:hAnsi="Calibri"/>
          <w:spacing w:val="-2"/>
          <w:sz w:val="20"/>
          <w:vertAlign w:val="baseline"/>
        </w:rPr>
        <w:t> </w:t>
      </w:r>
      <w:r>
        <w:rPr>
          <w:rFonts w:ascii="Calibri" w:hAnsi="Calibri"/>
          <w:sz w:val="20"/>
          <w:vertAlign w:val="baseline"/>
        </w:rPr>
        <w:t>“Classes</w:t>
      </w:r>
      <w:r>
        <w:rPr>
          <w:rFonts w:ascii="Calibri" w:hAnsi="Calibri"/>
          <w:spacing w:val="-4"/>
          <w:sz w:val="20"/>
          <w:vertAlign w:val="baseline"/>
        </w:rPr>
        <w:t> </w:t>
      </w:r>
      <w:r>
        <w:rPr>
          <w:rFonts w:ascii="Calibri" w:hAnsi="Calibri"/>
          <w:sz w:val="20"/>
          <w:vertAlign w:val="baseline"/>
        </w:rPr>
        <w:t>of</w:t>
      </w:r>
      <w:r>
        <w:rPr>
          <w:rFonts w:ascii="Calibri" w:hAnsi="Calibri"/>
          <w:spacing w:val="-1"/>
          <w:sz w:val="20"/>
          <w:vertAlign w:val="baseline"/>
        </w:rPr>
        <w:t> </w:t>
      </w:r>
      <w:r>
        <w:rPr>
          <w:rFonts w:ascii="Calibri" w:hAnsi="Calibri"/>
          <w:sz w:val="20"/>
          <w:vertAlign w:val="baseline"/>
        </w:rPr>
        <w:t>Grants</w:t>
      </w:r>
      <w:r>
        <w:rPr>
          <w:rFonts w:ascii="Calibri" w:hAnsi="Calibri"/>
          <w:spacing w:val="-3"/>
          <w:sz w:val="20"/>
          <w:vertAlign w:val="baseline"/>
        </w:rPr>
        <w:t> </w:t>
      </w:r>
      <w:r>
        <w:rPr>
          <w:rFonts w:ascii="Calibri" w:hAnsi="Calibri"/>
          <w:sz w:val="20"/>
          <w:vertAlign w:val="baseline"/>
        </w:rPr>
        <w:t>for</w:t>
      </w:r>
      <w:r>
        <w:rPr>
          <w:rFonts w:ascii="Calibri" w:hAnsi="Calibri"/>
          <w:spacing w:val="-2"/>
          <w:sz w:val="20"/>
          <w:vertAlign w:val="baseline"/>
        </w:rPr>
        <w:t> </w:t>
      </w:r>
      <w:r>
        <w:rPr>
          <w:rFonts w:ascii="Calibri" w:hAnsi="Calibri"/>
          <w:sz w:val="20"/>
          <w:vertAlign w:val="baseline"/>
        </w:rPr>
        <w:t>Petroleum</w:t>
      </w:r>
      <w:r>
        <w:rPr>
          <w:rFonts w:ascii="Calibri" w:hAnsi="Calibri"/>
          <w:spacing w:val="-3"/>
          <w:sz w:val="20"/>
          <w:vertAlign w:val="baseline"/>
        </w:rPr>
        <w:t> </w:t>
      </w:r>
      <w:r>
        <w:rPr>
          <w:rFonts w:ascii="Calibri" w:hAnsi="Calibri"/>
          <w:sz w:val="20"/>
          <w:vertAlign w:val="baseline"/>
        </w:rPr>
        <w:t>Rights –</w:t>
      </w:r>
      <w:r>
        <w:rPr>
          <w:rFonts w:ascii="Calibri" w:hAnsi="Calibri"/>
          <w:spacing w:val="-3"/>
          <w:sz w:val="20"/>
          <w:vertAlign w:val="baseline"/>
        </w:rPr>
        <w:t> </w:t>
      </w:r>
      <w:r>
        <w:rPr>
          <w:rFonts w:ascii="Calibri" w:hAnsi="Calibri"/>
          <w:sz w:val="20"/>
          <w:vertAlign w:val="baseline"/>
        </w:rPr>
        <w:t>OEL, OPL,</w:t>
      </w:r>
      <w:r>
        <w:rPr>
          <w:rFonts w:ascii="Calibri" w:hAnsi="Calibri"/>
          <w:spacing w:val="-2"/>
          <w:sz w:val="20"/>
          <w:vertAlign w:val="baseline"/>
        </w:rPr>
        <w:t> </w:t>
      </w:r>
      <w:r>
        <w:rPr>
          <w:rFonts w:ascii="Calibri" w:hAnsi="Calibri"/>
          <w:sz w:val="20"/>
          <w:vertAlign w:val="baseline"/>
        </w:rPr>
        <w:t>OML”,</w:t>
      </w:r>
      <w:r>
        <w:rPr>
          <w:rFonts w:ascii="Calibri" w:hAnsi="Calibri"/>
          <w:spacing w:val="-2"/>
          <w:sz w:val="20"/>
          <w:vertAlign w:val="baseline"/>
        </w:rPr>
        <w:t> </w:t>
      </w:r>
      <w:r>
        <w:rPr>
          <w:rFonts w:ascii="Calibri" w:hAnsi="Calibri"/>
          <w:sz w:val="20"/>
          <w:vertAlign w:val="baseline"/>
        </w:rPr>
        <w:t>Oil</w:t>
      </w:r>
      <w:r>
        <w:rPr>
          <w:rFonts w:ascii="Calibri" w:hAnsi="Calibri"/>
          <w:spacing w:val="-3"/>
          <w:sz w:val="20"/>
          <w:vertAlign w:val="baseline"/>
        </w:rPr>
        <w:t> </w:t>
      </w:r>
      <w:r>
        <w:rPr>
          <w:rFonts w:ascii="Calibri" w:hAnsi="Calibri"/>
          <w:sz w:val="20"/>
          <w:vertAlign w:val="baseline"/>
        </w:rPr>
        <w:t>and</w:t>
      </w:r>
      <w:r>
        <w:rPr>
          <w:rFonts w:ascii="Calibri" w:hAnsi="Calibri"/>
          <w:spacing w:val="-2"/>
          <w:sz w:val="20"/>
          <w:vertAlign w:val="baseline"/>
        </w:rPr>
        <w:t> </w:t>
      </w:r>
      <w:r>
        <w:rPr>
          <w:rFonts w:ascii="Calibri" w:hAnsi="Calibri"/>
          <w:sz w:val="20"/>
          <w:vertAlign w:val="baseline"/>
        </w:rPr>
        <w:t>Gas</w:t>
      </w:r>
      <w:r>
        <w:rPr>
          <w:rFonts w:ascii="Calibri" w:hAnsi="Calibri"/>
          <w:spacing w:val="-4"/>
          <w:sz w:val="20"/>
          <w:vertAlign w:val="baseline"/>
        </w:rPr>
        <w:t> </w:t>
      </w:r>
      <w:r>
        <w:rPr>
          <w:rFonts w:ascii="Calibri" w:hAnsi="Calibri"/>
          <w:sz w:val="20"/>
          <w:vertAlign w:val="baseline"/>
        </w:rPr>
        <w:t>Briefs,</w:t>
      </w:r>
      <w:r>
        <w:rPr>
          <w:rFonts w:ascii="Calibri" w:hAnsi="Calibri"/>
          <w:spacing w:val="-2"/>
          <w:sz w:val="20"/>
          <w:vertAlign w:val="baseline"/>
        </w:rPr>
        <w:t> </w:t>
      </w:r>
      <w:r>
        <w:rPr>
          <w:rFonts w:ascii="Calibri" w:hAnsi="Calibri"/>
          <w:sz w:val="20"/>
          <w:vertAlign w:val="baseline"/>
        </w:rPr>
        <w:t>April</w:t>
      </w:r>
      <w:r>
        <w:rPr>
          <w:rFonts w:ascii="Calibri" w:hAnsi="Calibri"/>
          <w:spacing w:val="-3"/>
          <w:sz w:val="20"/>
          <w:vertAlign w:val="baseline"/>
        </w:rPr>
        <w:t> </w:t>
      </w:r>
      <w:r>
        <w:rPr>
          <w:rFonts w:ascii="Calibri" w:hAnsi="Calibri"/>
          <w:sz w:val="20"/>
          <w:vertAlign w:val="baseline"/>
        </w:rPr>
        <w:t>19,</w:t>
      </w:r>
      <w:r>
        <w:rPr>
          <w:rFonts w:ascii="Calibri" w:hAnsi="Calibri"/>
          <w:spacing w:val="-2"/>
          <w:sz w:val="20"/>
          <w:vertAlign w:val="baseline"/>
        </w:rPr>
        <w:t> </w:t>
      </w:r>
      <w:r>
        <w:rPr>
          <w:rFonts w:ascii="Calibri" w:hAnsi="Calibri"/>
          <w:sz w:val="20"/>
          <w:vertAlign w:val="baseline"/>
        </w:rPr>
        <w:t>2010. </w:t>
      </w:r>
      <w:hyperlink r:id="rId38">
        <w:r>
          <w:rPr>
            <w:rFonts w:ascii="Calibri" w:hAnsi="Calibri"/>
            <w:sz w:val="20"/>
            <w:vertAlign w:val="baseline"/>
          </w:rPr>
          <w:t>http://oilandgasbriefs.com/knowledge-base).</w:t>
        </w:r>
      </w:hyperlink>
      <w:r>
        <w:rPr>
          <w:rFonts w:ascii="Calibri" w:hAnsi="Calibri"/>
          <w:sz w:val="20"/>
          <w:vertAlign w:val="baseline"/>
        </w:rPr>
        <w:t> Accessed 28/08/2018</w:t>
      </w:r>
    </w:p>
    <w:p>
      <w:pPr>
        <w:spacing w:after="0"/>
        <w:jc w:val="left"/>
        <w:rPr>
          <w:rFonts w:ascii="Calibri" w:hAnsi="Calibri"/>
          <w:sz w:val="20"/>
        </w:rPr>
        <w:sectPr>
          <w:pgSz w:w="11910" w:h="16840"/>
          <w:pgMar w:header="0" w:footer="1002" w:top="1340" w:bottom="1200" w:left="1280" w:right="760"/>
        </w:sectPr>
      </w:pPr>
    </w:p>
    <w:p>
      <w:pPr>
        <w:pStyle w:val="BodyText"/>
        <w:spacing w:line="480" w:lineRule="auto" w:before="74"/>
        <w:ind w:left="160" w:right="678"/>
        <w:jc w:val="both"/>
      </w:pPr>
      <w:r>
        <w:rPr/>
        <w:t>activities is subject to tax under the Petroleum Profits Tax Act, 2004 (PPTA), as amended. The upstream oil sector is the single most important sector in the economy, accounting for over</w:t>
      </w:r>
      <w:r>
        <w:rPr>
          <w:spacing w:val="-1"/>
        </w:rPr>
        <w:t> </w:t>
      </w:r>
      <w:r>
        <w:rPr/>
        <w:t>90%</w:t>
      </w:r>
      <w:r>
        <w:rPr>
          <w:spacing w:val="-3"/>
        </w:rPr>
        <w:t> </w:t>
      </w:r>
      <w:r>
        <w:rPr/>
        <w:t>of</w:t>
      </w:r>
      <w:r>
        <w:rPr>
          <w:spacing w:val="-1"/>
        </w:rPr>
        <w:t> </w:t>
      </w:r>
      <w:r>
        <w:rPr/>
        <w:t>the</w:t>
      </w:r>
      <w:r>
        <w:rPr>
          <w:spacing w:val="-2"/>
        </w:rPr>
        <w:t> </w:t>
      </w:r>
      <w:r>
        <w:rPr/>
        <w:t>country’s</w:t>
      </w:r>
      <w:r>
        <w:rPr>
          <w:spacing w:val="-2"/>
        </w:rPr>
        <w:t> </w:t>
      </w:r>
      <w:r>
        <w:rPr/>
        <w:t>exports</w:t>
      </w:r>
      <w:r>
        <w:rPr>
          <w:spacing w:val="-2"/>
        </w:rPr>
        <w:t> </w:t>
      </w:r>
      <w:r>
        <w:rPr/>
        <w:t>and</w:t>
      </w:r>
      <w:r>
        <w:rPr>
          <w:spacing w:val="-1"/>
        </w:rPr>
        <w:t> </w:t>
      </w:r>
      <w:r>
        <w:rPr/>
        <w:t>about</w:t>
      </w:r>
      <w:r>
        <w:rPr>
          <w:spacing w:val="-1"/>
        </w:rPr>
        <w:t> </w:t>
      </w:r>
      <w:r>
        <w:rPr/>
        <w:t>80%</w:t>
      </w:r>
      <w:r>
        <w:rPr>
          <w:spacing w:val="-1"/>
        </w:rPr>
        <w:t> </w:t>
      </w:r>
      <w:r>
        <w:rPr/>
        <w:t>of</w:t>
      </w:r>
      <w:r>
        <w:rPr>
          <w:spacing w:val="-2"/>
        </w:rPr>
        <w:t> </w:t>
      </w:r>
      <w:r>
        <w:rPr/>
        <w:t>the</w:t>
      </w:r>
      <w:r>
        <w:rPr>
          <w:spacing w:val="-1"/>
        </w:rPr>
        <w:t> </w:t>
      </w:r>
      <w:r>
        <w:rPr/>
        <w:t>Federal</w:t>
      </w:r>
      <w:r>
        <w:rPr>
          <w:spacing w:val="-1"/>
        </w:rPr>
        <w:t> </w:t>
      </w:r>
      <w:r>
        <w:rPr/>
        <w:t>Government</w:t>
      </w:r>
      <w:r>
        <w:rPr>
          <w:spacing w:val="-1"/>
        </w:rPr>
        <w:t> </w:t>
      </w:r>
      <w:r>
        <w:rPr/>
        <w:t>(FG’s) revenue.</w:t>
      </w:r>
    </w:p>
    <w:p>
      <w:pPr>
        <w:pStyle w:val="BodyText"/>
        <w:spacing w:before="208"/>
      </w:pPr>
    </w:p>
    <w:p>
      <w:pPr>
        <w:pStyle w:val="Heading2"/>
        <w:numPr>
          <w:ilvl w:val="2"/>
          <w:numId w:val="9"/>
        </w:numPr>
        <w:tabs>
          <w:tab w:pos="700" w:val="left" w:leader="none"/>
        </w:tabs>
        <w:spacing w:line="240" w:lineRule="auto" w:before="1" w:after="0"/>
        <w:ind w:left="700" w:right="0" w:hanging="540"/>
        <w:jc w:val="left"/>
      </w:pPr>
      <w:bookmarkStart w:name="_bookmark36" w:id="38"/>
      <w:bookmarkEnd w:id="38"/>
      <w:r>
        <w:rPr>
          <w:b w:val="0"/>
        </w:rPr>
      </w:r>
      <w:r>
        <w:rPr/>
        <w:t>The</w:t>
      </w:r>
      <w:r>
        <w:rPr>
          <w:spacing w:val="-3"/>
        </w:rPr>
        <w:t> </w:t>
      </w:r>
      <w:r>
        <w:rPr/>
        <w:t>International</w:t>
      </w:r>
      <w:r>
        <w:rPr>
          <w:spacing w:val="-3"/>
        </w:rPr>
        <w:t> </w:t>
      </w:r>
      <w:r>
        <w:rPr/>
        <w:t>Maritime</w:t>
      </w:r>
      <w:r>
        <w:rPr>
          <w:spacing w:val="-3"/>
        </w:rPr>
        <w:t> </w:t>
      </w:r>
      <w:r>
        <w:rPr/>
        <w:t>Organisation </w:t>
      </w:r>
      <w:r>
        <w:rPr>
          <w:spacing w:val="-4"/>
        </w:rPr>
        <w:t>(IMO)</w:t>
      </w:r>
    </w:p>
    <w:p>
      <w:pPr>
        <w:pStyle w:val="BodyText"/>
        <w:spacing w:line="477" w:lineRule="auto" w:before="276"/>
        <w:ind w:left="160" w:right="674"/>
        <w:jc w:val="both"/>
      </w:pPr>
      <w:r>
        <w:rPr/>
        <w:t>A key regulator for the maritime shipping industry is the International Mar</w:t>
      </w:r>
      <w:r>
        <w:rPr>
          <w:rFonts w:ascii="Calibri"/>
          <w:sz w:val="22"/>
        </w:rPr>
        <w:t>itime</w:t>
      </w:r>
      <w:r>
        <w:rPr>
          <w:rFonts w:ascii="Calibri"/>
          <w:spacing w:val="39"/>
          <w:sz w:val="22"/>
        </w:rPr>
        <w:t> </w:t>
      </w:r>
      <w:r>
        <w:rPr>
          <w:rFonts w:ascii="Calibri"/>
          <w:sz w:val="22"/>
        </w:rPr>
        <w:t>Organisation (IMO),</w:t>
      </w:r>
      <w:r>
        <w:rPr>
          <w:rFonts w:ascii="Calibri"/>
          <w:spacing w:val="30"/>
          <w:sz w:val="22"/>
        </w:rPr>
        <w:t> </w:t>
      </w:r>
      <w:r>
        <w:rPr>
          <w:rFonts w:ascii="Calibri"/>
          <w:sz w:val="22"/>
        </w:rPr>
        <w:t>a</w:t>
      </w:r>
      <w:r>
        <w:rPr>
          <w:rFonts w:ascii="Calibri"/>
          <w:spacing w:val="32"/>
          <w:sz w:val="22"/>
        </w:rPr>
        <w:t> </w:t>
      </w:r>
      <w:r>
        <w:rPr>
          <w:rFonts w:ascii="Calibri"/>
          <w:sz w:val="22"/>
        </w:rPr>
        <w:t>Unit</w:t>
      </w:r>
      <w:r>
        <w:rPr/>
        <w:t>ed Nations body</w:t>
      </w:r>
      <w:r>
        <w:rPr>
          <w:spacing w:val="-2"/>
        </w:rPr>
        <w:t> </w:t>
      </w:r>
      <w:r>
        <w:rPr/>
        <w:t>whose only</w:t>
      </w:r>
      <w:r>
        <w:rPr>
          <w:spacing w:val="-2"/>
        </w:rPr>
        <w:t> </w:t>
      </w:r>
      <w:r>
        <w:rPr/>
        <w:t>purpose is to help increase and maintain worldwide maritime safety.The IMO was established in Geneva in 1948 and its headquarters is located</w:t>
      </w:r>
      <w:r>
        <w:rPr>
          <w:spacing w:val="40"/>
        </w:rPr>
        <w:t> </w:t>
      </w:r>
      <w:r>
        <w:rPr/>
        <w:t>in London. </w:t>
      </w:r>
      <w:r>
        <w:rPr>
          <w:rFonts w:ascii="Calibri"/>
          <w:sz w:val="22"/>
        </w:rPr>
        <w:t>As </w:t>
      </w:r>
      <w:r>
        <w:rPr/>
        <w:t>a specialized agency of the United Nations, the IMO is the global standard- setting authority for the safety, security and environmental performance of international shipping. Its main role is to create a legal structure for the shipping industry that is fair and effective, which is implemented around the globe.</w:t>
      </w:r>
    </w:p>
    <w:p>
      <w:pPr>
        <w:pStyle w:val="BodyText"/>
        <w:spacing w:line="480" w:lineRule="auto" w:before="16"/>
        <w:ind w:left="160" w:right="674"/>
        <w:jc w:val="both"/>
      </w:pPr>
      <w:r>
        <w:rPr/>
        <w:t>In order to safeguard those that work within the shipping industry and those that might be affected by an accident, more than 30 conventions (rules) control the shipping industry worldwide. These conventions cover all aspects of international shipping like ship registration, design, construction, equipment, manning, operation and the prevention of pollution. These international regulations are set by the International Maritime Organisation (IMO)</w:t>
      </w:r>
      <w:r>
        <w:rPr>
          <w:vertAlign w:val="superscript"/>
        </w:rPr>
        <w:t>84</w:t>
      </w:r>
      <w:r>
        <w:rPr>
          <w:vertAlign w:val="baseline"/>
        </w:rPr>
        <w:t>.</w:t>
      </w:r>
      <w:r>
        <w:rPr>
          <w:spacing w:val="40"/>
          <w:vertAlign w:val="baseline"/>
        </w:rPr>
        <w:t> </w:t>
      </w:r>
      <w:r>
        <w:rPr>
          <w:vertAlign w:val="baseline"/>
        </w:rPr>
        <w:t>National governments, which are and form the</w:t>
      </w:r>
      <w:r>
        <w:rPr>
          <w:spacing w:val="-1"/>
          <w:vertAlign w:val="baseline"/>
        </w:rPr>
        <w:t> </w:t>
      </w:r>
      <w:r>
        <w:rPr>
          <w:vertAlign w:val="baseline"/>
        </w:rPr>
        <w:t>membership of IMO,</w:t>
      </w:r>
      <w:r>
        <w:rPr>
          <w:spacing w:val="-1"/>
          <w:vertAlign w:val="baseline"/>
        </w:rPr>
        <w:t> </w:t>
      </w:r>
      <w:r>
        <w:rPr>
          <w:vertAlign w:val="baseline"/>
        </w:rPr>
        <w:t>are required to implement and enforce these international conventions rules, and ensure that the ships which are registered under their national flags comply with the international rules or regulations.</w:t>
      </w:r>
    </w:p>
    <w:p>
      <w:pPr>
        <w:pStyle w:val="BodyText"/>
        <w:spacing w:line="480" w:lineRule="auto" w:before="1"/>
        <w:ind w:left="160" w:right="680"/>
        <w:jc w:val="both"/>
      </w:pPr>
      <w:r>
        <w:rPr/>
        <w:t>The principal responsibility for enforcing IMO regulations concerning ship and crew safety and environmental protection rests with the flag states (i.e. the countries in which merchant ships are registered - and may also own ships carrying out both local and international business).</w:t>
      </w:r>
      <w:r>
        <w:rPr>
          <w:spacing w:val="14"/>
        </w:rPr>
        <w:t> </w:t>
      </w:r>
      <w:r>
        <w:rPr/>
        <w:t>Flag</w:t>
      </w:r>
      <w:r>
        <w:rPr>
          <w:spacing w:val="12"/>
        </w:rPr>
        <w:t> </w:t>
      </w:r>
      <w:r>
        <w:rPr/>
        <w:t>states</w:t>
      </w:r>
      <w:r>
        <w:rPr>
          <w:spacing w:val="14"/>
        </w:rPr>
        <w:t> </w:t>
      </w:r>
      <w:r>
        <w:rPr/>
        <w:t>enforce</w:t>
      </w:r>
      <w:r>
        <w:rPr>
          <w:spacing w:val="17"/>
        </w:rPr>
        <w:t> </w:t>
      </w:r>
      <w:r>
        <w:rPr/>
        <w:t>IMO</w:t>
      </w:r>
      <w:r>
        <w:rPr>
          <w:spacing w:val="14"/>
        </w:rPr>
        <w:t> </w:t>
      </w:r>
      <w:r>
        <w:rPr/>
        <w:t>regulation</w:t>
      </w:r>
      <w:r>
        <w:rPr>
          <w:spacing w:val="14"/>
        </w:rPr>
        <w:t> </w:t>
      </w:r>
      <w:r>
        <w:rPr/>
        <w:t>and</w:t>
      </w:r>
      <w:r>
        <w:rPr>
          <w:spacing w:val="14"/>
        </w:rPr>
        <w:t> </w:t>
      </w:r>
      <w:r>
        <w:rPr/>
        <w:t>requirements</w:t>
      </w:r>
      <w:r>
        <w:rPr>
          <w:spacing w:val="15"/>
        </w:rPr>
        <w:t> </w:t>
      </w:r>
      <w:r>
        <w:rPr/>
        <w:t>through</w:t>
      </w:r>
      <w:r>
        <w:rPr>
          <w:spacing w:val="14"/>
        </w:rPr>
        <w:t> </w:t>
      </w:r>
      <w:r>
        <w:rPr/>
        <w:t>inspections</w:t>
      </w:r>
      <w:r>
        <w:rPr>
          <w:spacing w:val="14"/>
        </w:rPr>
        <w:t> </w:t>
      </w:r>
      <w:r>
        <w:rPr/>
        <w:t>of</w:t>
      </w:r>
      <w:r>
        <w:rPr>
          <w:spacing w:val="14"/>
        </w:rPr>
        <w:t> </w:t>
      </w:r>
      <w:r>
        <w:rPr>
          <w:spacing w:val="-2"/>
        </w:rPr>
        <w:t>ships</w:t>
      </w:r>
    </w:p>
    <w:p>
      <w:pPr>
        <w:pStyle w:val="BodyText"/>
        <w:rPr>
          <w:sz w:val="12"/>
        </w:rPr>
      </w:pPr>
      <w:r>
        <w:rPr/>
        <mc:AlternateContent>
          <mc:Choice Requires="wps">
            <w:drawing>
              <wp:anchor distT="0" distB="0" distL="0" distR="0" allowOverlap="1" layoutInCell="1" locked="0" behindDoc="1" simplePos="0" relativeHeight="487613440">
                <wp:simplePos x="0" y="0"/>
                <wp:positionH relativeFrom="page">
                  <wp:posOffset>914704</wp:posOffset>
                </wp:positionH>
                <wp:positionV relativeFrom="paragraph">
                  <wp:posOffset>102928</wp:posOffset>
                </wp:positionV>
                <wp:extent cx="1829435" cy="9525"/>
                <wp:effectExtent l="0" t="0" r="0" b="0"/>
                <wp:wrapTopAndBottom/>
                <wp:docPr id="69" name="Graphic 69"/>
                <wp:cNvGraphicFramePr>
                  <a:graphicFrameLocks/>
                </wp:cNvGraphicFramePr>
                <a:graphic>
                  <a:graphicData uri="http://schemas.microsoft.com/office/word/2010/wordprocessingShape">
                    <wps:wsp>
                      <wps:cNvPr id="69" name="Graphic 69"/>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8.104599pt;width:144.020pt;height:.72003pt;mso-position-horizontal-relative:page;mso-position-vertical-relative:paragraph;z-index:-15703040;mso-wrap-distance-left:0;mso-wrap-distance-right:0" id="docshape65" filled="true" fillcolor="#000000" stroked="false">
                <v:fill type="solid"/>
                <w10:wrap type="topAndBottom"/>
              </v:rect>
            </w:pict>
          </mc:Fallback>
        </mc:AlternateContent>
      </w:r>
    </w:p>
    <w:p>
      <w:pPr>
        <w:spacing w:before="102"/>
        <w:ind w:left="160" w:right="691" w:firstLine="0"/>
        <w:jc w:val="left"/>
        <w:rPr>
          <w:rFonts w:ascii="Calibri"/>
          <w:sz w:val="20"/>
        </w:rPr>
      </w:pPr>
      <w:r>
        <w:rPr>
          <w:rFonts w:ascii="Calibri"/>
          <w:sz w:val="20"/>
          <w:vertAlign w:val="superscript"/>
        </w:rPr>
        <w:t>84</w:t>
      </w:r>
      <w:r>
        <w:rPr>
          <w:rFonts w:ascii="Calibri"/>
          <w:sz w:val="20"/>
          <w:vertAlign w:val="baseline"/>
        </w:rPr>
        <w:t>The</w:t>
      </w:r>
      <w:r>
        <w:rPr>
          <w:rFonts w:ascii="Calibri"/>
          <w:spacing w:val="-9"/>
          <w:sz w:val="20"/>
          <w:vertAlign w:val="baseline"/>
        </w:rPr>
        <w:t> </w:t>
      </w:r>
      <w:r>
        <w:rPr>
          <w:rFonts w:ascii="Calibri"/>
          <w:sz w:val="20"/>
          <w:vertAlign w:val="baseline"/>
        </w:rPr>
        <w:t>Maritime</w:t>
      </w:r>
      <w:r>
        <w:rPr>
          <w:rFonts w:ascii="Calibri"/>
          <w:spacing w:val="-9"/>
          <w:sz w:val="20"/>
          <w:vertAlign w:val="baseline"/>
        </w:rPr>
        <w:t> </w:t>
      </w:r>
      <w:r>
        <w:rPr>
          <w:rFonts w:ascii="Calibri"/>
          <w:sz w:val="20"/>
          <w:vertAlign w:val="baseline"/>
        </w:rPr>
        <w:t>Industry</w:t>
      </w:r>
      <w:r>
        <w:rPr>
          <w:rFonts w:ascii="Calibri"/>
          <w:spacing w:val="-8"/>
          <w:sz w:val="20"/>
          <w:vertAlign w:val="baseline"/>
        </w:rPr>
        <w:t> </w:t>
      </w:r>
      <w:r>
        <w:rPr>
          <w:rFonts w:ascii="Calibri"/>
          <w:sz w:val="20"/>
          <w:vertAlign w:val="baseline"/>
        </w:rPr>
        <w:t>Knowledge</w:t>
      </w:r>
      <w:r>
        <w:rPr>
          <w:rFonts w:ascii="Calibri"/>
          <w:spacing w:val="-10"/>
          <w:sz w:val="20"/>
          <w:vertAlign w:val="baseline"/>
        </w:rPr>
        <w:t> </w:t>
      </w:r>
      <w:r>
        <w:rPr>
          <w:rFonts w:ascii="Calibri"/>
          <w:sz w:val="20"/>
          <w:vertAlign w:val="baseline"/>
        </w:rPr>
        <w:t>Centre,</w:t>
      </w:r>
      <w:r>
        <w:rPr>
          <w:rFonts w:ascii="Calibri"/>
          <w:spacing w:val="-5"/>
          <w:sz w:val="20"/>
          <w:vertAlign w:val="baseline"/>
        </w:rPr>
        <w:t> </w:t>
      </w:r>
      <w:hyperlink r:id="rId39">
        <w:r>
          <w:rPr>
            <w:rFonts w:ascii="Calibri"/>
            <w:sz w:val="20"/>
            <w:u w:val="single"/>
            <w:vertAlign w:val="baseline"/>
          </w:rPr>
          <w:t>https://www.maritimeinfo.org/en/Maritime-Directory/regulators.</w:t>
        </w:r>
      </w:hyperlink>
      <w:r>
        <w:rPr>
          <w:rFonts w:ascii="Calibri"/>
          <w:sz w:val="20"/>
          <w:vertAlign w:val="baseline"/>
        </w:rPr>
        <w:t> </w:t>
      </w:r>
      <w:hyperlink r:id="rId39">
        <w:r>
          <w:rPr>
            <w:rFonts w:ascii="Calibri"/>
            <w:sz w:val="20"/>
            <w:u w:val="single"/>
            <w:vertAlign w:val="baseline"/>
          </w:rPr>
          <w:t>Accessed 21/08/18</w:t>
        </w:r>
      </w:hyperlink>
      <w:r>
        <w:rPr>
          <w:rFonts w:ascii="Calibri"/>
          <w:sz w:val="20"/>
          <w:vertAlign w:val="baseline"/>
        </w:rPr>
        <w:t> at 10:36pm</w:t>
      </w:r>
    </w:p>
    <w:p>
      <w:pPr>
        <w:spacing w:after="0"/>
        <w:jc w:val="left"/>
        <w:rPr>
          <w:rFonts w:ascii="Calibri"/>
          <w:sz w:val="20"/>
        </w:rPr>
        <w:sectPr>
          <w:pgSz w:w="11910" w:h="16840"/>
          <w:pgMar w:header="0" w:footer="1002" w:top="1340" w:bottom="1200" w:left="1280" w:right="760"/>
        </w:sectPr>
      </w:pPr>
    </w:p>
    <w:p>
      <w:pPr>
        <w:pStyle w:val="BodyText"/>
        <w:spacing w:line="480" w:lineRule="auto" w:before="74"/>
        <w:ind w:left="160" w:right="686"/>
        <w:jc w:val="both"/>
      </w:pPr>
      <w:r>
        <w:rPr/>
        <w:t>conducted by marine surveyors. Flag state enforcement is carried out by what is known as Port State Control, whereby regulatory officials in any country which a ship may visit can inspect foreign flag ships to ensure that they comply with IMO international requirements</w:t>
      </w:r>
      <w:r>
        <w:rPr>
          <w:vertAlign w:val="superscript"/>
        </w:rPr>
        <w:t>85</w:t>
      </w:r>
      <w:r>
        <w:rPr>
          <w:vertAlign w:val="baseline"/>
        </w:rPr>
        <w:t>.</w:t>
      </w:r>
    </w:p>
    <w:p>
      <w:pPr>
        <w:pStyle w:val="BodyText"/>
        <w:spacing w:before="204"/>
      </w:pPr>
    </w:p>
    <w:p>
      <w:pPr>
        <w:pStyle w:val="BodyText"/>
        <w:spacing w:line="480" w:lineRule="auto"/>
        <w:ind w:left="160" w:right="673"/>
        <w:jc w:val="both"/>
      </w:pPr>
      <w:r>
        <w:rPr/>
        <w:t>Its role is to create a level playing-field so that ship operators cannot address their financial issues by simply cutting corners and compromising on safety, security and environmental performance.</w:t>
      </w:r>
      <w:r>
        <w:rPr>
          <w:spacing w:val="-1"/>
        </w:rPr>
        <w:t> </w:t>
      </w:r>
      <w:r>
        <w:rPr/>
        <w:t>This</w:t>
      </w:r>
      <w:r>
        <w:rPr>
          <w:spacing w:val="-1"/>
        </w:rPr>
        <w:t> </w:t>
      </w:r>
      <w:r>
        <w:rPr/>
        <w:t>approach</w:t>
      </w:r>
      <w:r>
        <w:rPr>
          <w:spacing w:val="-1"/>
        </w:rPr>
        <w:t> </w:t>
      </w:r>
      <w:r>
        <w:rPr/>
        <w:t>also</w:t>
      </w:r>
      <w:r>
        <w:rPr>
          <w:spacing w:val="-1"/>
        </w:rPr>
        <w:t> </w:t>
      </w:r>
      <w:r>
        <w:rPr/>
        <w:t>encourages</w:t>
      </w:r>
      <w:r>
        <w:rPr>
          <w:spacing w:val="-1"/>
        </w:rPr>
        <w:t> </w:t>
      </w:r>
      <w:r>
        <w:rPr/>
        <w:t>innovation</w:t>
      </w:r>
      <w:r>
        <w:rPr>
          <w:spacing w:val="-1"/>
        </w:rPr>
        <w:t> </w:t>
      </w:r>
      <w:r>
        <w:rPr/>
        <w:t>and</w:t>
      </w:r>
      <w:r>
        <w:rPr>
          <w:spacing w:val="-1"/>
        </w:rPr>
        <w:t> </w:t>
      </w:r>
      <w:r>
        <w:rPr/>
        <w:t>efficiency.</w:t>
      </w:r>
      <w:r>
        <w:rPr>
          <w:spacing w:val="40"/>
        </w:rPr>
        <w:t> </w:t>
      </w:r>
      <w:r>
        <w:rPr/>
        <w:t>As</w:t>
      </w:r>
      <w:r>
        <w:rPr>
          <w:spacing w:val="-2"/>
        </w:rPr>
        <w:t> </w:t>
      </w:r>
      <w:r>
        <w:rPr/>
        <w:t>part</w:t>
      </w:r>
      <w:r>
        <w:rPr>
          <w:spacing w:val="-2"/>
        </w:rPr>
        <w:t> </w:t>
      </w:r>
      <w:r>
        <w:rPr/>
        <w:t>of</w:t>
      </w:r>
      <w:r>
        <w:rPr>
          <w:spacing w:val="-2"/>
        </w:rPr>
        <w:t> </w:t>
      </w:r>
      <w:r>
        <w:rPr/>
        <w:t>the</w:t>
      </w:r>
      <w:r>
        <w:rPr>
          <w:spacing w:val="-2"/>
        </w:rPr>
        <w:t> </w:t>
      </w:r>
      <w:r>
        <w:rPr/>
        <w:t>United Nations family, IMO is actively working towards the 2030 Agenda for Sustainable Development and</w:t>
      </w:r>
      <w:r>
        <w:rPr>
          <w:spacing w:val="-2"/>
        </w:rPr>
        <w:t> </w:t>
      </w:r>
      <w:r>
        <w:rPr/>
        <w:t>the</w:t>
      </w:r>
      <w:r>
        <w:rPr>
          <w:spacing w:val="-1"/>
        </w:rPr>
        <w:t> </w:t>
      </w:r>
      <w:r>
        <w:rPr/>
        <w:t>associated</w:t>
      </w:r>
      <w:r>
        <w:rPr>
          <w:spacing w:val="-2"/>
        </w:rPr>
        <w:t> </w:t>
      </w:r>
      <w:r>
        <w:rPr/>
        <w:t>SDGs. Indeed,</w:t>
      </w:r>
      <w:r>
        <w:rPr>
          <w:spacing w:val="-2"/>
        </w:rPr>
        <w:t> </w:t>
      </w:r>
      <w:r>
        <w:rPr/>
        <w:t>most</w:t>
      </w:r>
      <w:r>
        <w:rPr>
          <w:spacing w:val="-2"/>
        </w:rPr>
        <w:t> </w:t>
      </w:r>
      <w:r>
        <w:rPr/>
        <w:t>of</w:t>
      </w:r>
      <w:r>
        <w:rPr>
          <w:spacing w:val="-2"/>
        </w:rPr>
        <w:t> </w:t>
      </w:r>
      <w:r>
        <w:rPr/>
        <w:t>the</w:t>
      </w:r>
      <w:r>
        <w:rPr>
          <w:spacing w:val="-1"/>
        </w:rPr>
        <w:t> </w:t>
      </w:r>
      <w:r>
        <w:rPr/>
        <w:t>elements</w:t>
      </w:r>
      <w:r>
        <w:rPr>
          <w:spacing w:val="-2"/>
        </w:rPr>
        <w:t> </w:t>
      </w:r>
      <w:r>
        <w:rPr/>
        <w:t>of</w:t>
      </w:r>
      <w:r>
        <w:rPr>
          <w:spacing w:val="-2"/>
        </w:rPr>
        <w:t> </w:t>
      </w:r>
      <w:r>
        <w:rPr/>
        <w:t>the</w:t>
      </w:r>
      <w:r>
        <w:rPr>
          <w:spacing w:val="-2"/>
        </w:rPr>
        <w:t> </w:t>
      </w:r>
      <w:r>
        <w:rPr/>
        <w:t>2030</w:t>
      </w:r>
      <w:r>
        <w:rPr>
          <w:spacing w:val="-2"/>
        </w:rPr>
        <w:t> </w:t>
      </w:r>
      <w:r>
        <w:rPr/>
        <w:t>Agenda</w:t>
      </w:r>
      <w:r>
        <w:rPr>
          <w:spacing w:val="-1"/>
        </w:rPr>
        <w:t> </w:t>
      </w:r>
      <w:r>
        <w:rPr/>
        <w:t>will only be realized with a sustainable transport sector supporting world trade and facilitating global economy</w:t>
      </w:r>
      <w:r>
        <w:rPr>
          <w:vertAlign w:val="superscript"/>
        </w:rPr>
        <w:t>86</w:t>
      </w:r>
      <w:r>
        <w:rPr>
          <w:vertAlign w:val="baseline"/>
        </w:rPr>
        <w:t>. The world relies on a safe, secure and efficient international shipping industry – and this is provided by the regulatory framework developed and maintained by </w:t>
      </w:r>
      <w:r>
        <w:rPr>
          <w:spacing w:val="-4"/>
          <w:vertAlign w:val="baseline"/>
        </w:rPr>
        <w:t>IMO.</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1"/>
        <w:rPr>
          <w:sz w:val="20"/>
        </w:rPr>
      </w:pPr>
      <w:r>
        <w:rPr/>
        <mc:AlternateContent>
          <mc:Choice Requires="wps">
            <w:drawing>
              <wp:anchor distT="0" distB="0" distL="0" distR="0" allowOverlap="1" layoutInCell="1" locked="0" behindDoc="1" simplePos="0" relativeHeight="487613952">
                <wp:simplePos x="0" y="0"/>
                <wp:positionH relativeFrom="page">
                  <wp:posOffset>914704</wp:posOffset>
                </wp:positionH>
                <wp:positionV relativeFrom="paragraph">
                  <wp:posOffset>168829</wp:posOffset>
                </wp:positionV>
                <wp:extent cx="1829435" cy="9525"/>
                <wp:effectExtent l="0" t="0" r="0" b="0"/>
                <wp:wrapTopAndBottom/>
                <wp:docPr id="70" name="Graphic 70"/>
                <wp:cNvGraphicFramePr>
                  <a:graphicFrameLocks/>
                </wp:cNvGraphicFramePr>
                <a:graphic>
                  <a:graphicData uri="http://schemas.microsoft.com/office/word/2010/wordprocessingShape">
                    <wps:wsp>
                      <wps:cNvPr id="70" name="Graphic 70"/>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3.293681pt;width:144.020pt;height:.72003pt;mso-position-horizontal-relative:page;mso-position-vertical-relative:paragraph;z-index:-15702528;mso-wrap-distance-left:0;mso-wrap-distance-right:0" id="docshape66" filled="true" fillcolor="#000000" stroked="false">
                <v:fill type="solid"/>
                <w10:wrap type="topAndBottom"/>
              </v:rect>
            </w:pict>
          </mc:Fallback>
        </mc:AlternateContent>
      </w:r>
    </w:p>
    <w:p>
      <w:pPr>
        <w:tabs>
          <w:tab w:pos="661" w:val="left" w:leader="none"/>
          <w:tab w:pos="1964" w:val="left" w:leader="none"/>
          <w:tab w:pos="2561" w:val="left" w:leader="none"/>
          <w:tab w:pos="4050" w:val="left" w:leader="none"/>
          <w:tab w:pos="5229" w:val="left" w:leader="none"/>
          <w:tab w:pos="6182" w:val="left" w:leader="none"/>
          <w:tab w:pos="7364" w:val="left" w:leader="none"/>
          <w:tab w:pos="8546" w:val="left" w:leader="none"/>
        </w:tabs>
        <w:spacing w:before="102"/>
        <w:ind w:left="160" w:right="687" w:firstLine="0"/>
        <w:jc w:val="left"/>
        <w:rPr>
          <w:rFonts w:ascii="Calibri"/>
          <w:sz w:val="20"/>
        </w:rPr>
      </w:pPr>
      <w:r>
        <w:rPr>
          <w:rFonts w:ascii="Calibri"/>
          <w:spacing w:val="-6"/>
          <w:sz w:val="20"/>
          <w:vertAlign w:val="superscript"/>
        </w:rPr>
        <w:t>85</w:t>
      </w:r>
      <w:r>
        <w:rPr>
          <w:rFonts w:ascii="Calibri"/>
          <w:sz w:val="20"/>
          <w:vertAlign w:val="baseline"/>
        </w:rPr>
        <w:tab/>
      </w:r>
      <w:r>
        <w:rPr>
          <w:rFonts w:ascii="Calibri"/>
          <w:spacing w:val="-2"/>
          <w:sz w:val="20"/>
          <w:vertAlign w:val="baseline"/>
        </w:rPr>
        <w:t>Regulation</w:t>
      </w:r>
      <w:r>
        <w:rPr>
          <w:rFonts w:ascii="Calibri"/>
          <w:sz w:val="20"/>
          <w:vertAlign w:val="baseline"/>
        </w:rPr>
        <w:tab/>
      </w:r>
      <w:r>
        <w:rPr>
          <w:rFonts w:ascii="Calibri"/>
          <w:spacing w:val="-6"/>
          <w:sz w:val="20"/>
          <w:vertAlign w:val="baseline"/>
        </w:rPr>
        <w:t>of</w:t>
      </w:r>
      <w:r>
        <w:rPr>
          <w:rFonts w:ascii="Calibri"/>
          <w:sz w:val="20"/>
          <w:vertAlign w:val="baseline"/>
        </w:rPr>
        <w:tab/>
      </w:r>
      <w:r>
        <w:rPr>
          <w:rFonts w:ascii="Calibri"/>
          <w:spacing w:val="-2"/>
          <w:sz w:val="20"/>
          <w:vertAlign w:val="baseline"/>
        </w:rPr>
        <w:t>International</w:t>
      </w:r>
      <w:r>
        <w:rPr>
          <w:rFonts w:ascii="Calibri"/>
          <w:sz w:val="20"/>
          <w:vertAlign w:val="baseline"/>
        </w:rPr>
        <w:tab/>
      </w:r>
      <w:r>
        <w:rPr>
          <w:rFonts w:ascii="Calibri"/>
          <w:spacing w:val="-2"/>
          <w:sz w:val="20"/>
          <w:vertAlign w:val="baseline"/>
        </w:rPr>
        <w:t>Shipping,</w:t>
      </w:r>
      <w:r>
        <w:rPr>
          <w:rFonts w:ascii="Calibri"/>
          <w:sz w:val="20"/>
          <w:vertAlign w:val="baseline"/>
        </w:rPr>
        <w:tab/>
      </w:r>
      <w:r>
        <w:rPr>
          <w:rFonts w:ascii="Calibri"/>
          <w:spacing w:val="-2"/>
          <w:sz w:val="20"/>
          <w:vertAlign w:val="baseline"/>
        </w:rPr>
        <w:t>Global</w:t>
      </w:r>
      <w:r>
        <w:rPr>
          <w:rFonts w:ascii="Calibri"/>
          <w:sz w:val="20"/>
          <w:vertAlign w:val="baseline"/>
        </w:rPr>
        <w:tab/>
      </w:r>
      <w:r>
        <w:rPr>
          <w:rFonts w:ascii="Calibri"/>
          <w:spacing w:val="-2"/>
          <w:sz w:val="20"/>
          <w:vertAlign w:val="baseline"/>
        </w:rPr>
        <w:t>Maritime</w:t>
      </w:r>
      <w:r>
        <w:rPr>
          <w:rFonts w:ascii="Calibri"/>
          <w:sz w:val="20"/>
          <w:vertAlign w:val="baseline"/>
        </w:rPr>
        <w:tab/>
      </w:r>
      <w:r>
        <w:rPr>
          <w:rFonts w:ascii="Calibri"/>
          <w:spacing w:val="-2"/>
          <w:sz w:val="20"/>
          <w:vertAlign w:val="baseline"/>
        </w:rPr>
        <w:t>Academy</w:t>
      </w:r>
      <w:r>
        <w:rPr>
          <w:rFonts w:ascii="Calibri"/>
          <w:sz w:val="20"/>
          <w:vertAlign w:val="baseline"/>
        </w:rPr>
        <w:tab/>
      </w:r>
      <w:r>
        <w:rPr>
          <w:rFonts w:ascii="Calibri"/>
          <w:spacing w:val="-2"/>
          <w:sz w:val="20"/>
          <w:vertAlign w:val="baseline"/>
        </w:rPr>
        <w:t>Nigeria, </w:t>
      </w:r>
      <w:hyperlink r:id="rId40">
        <w:r>
          <w:rPr>
            <w:rFonts w:ascii="Calibri"/>
            <w:sz w:val="20"/>
            <w:u w:val="single"/>
            <w:vertAlign w:val="baseline"/>
          </w:rPr>
          <w:t>http://www.gmaan.com/regulation.html. Accessed 21/08/18</w:t>
        </w:r>
      </w:hyperlink>
      <w:r>
        <w:rPr>
          <w:rFonts w:ascii="Calibri"/>
          <w:sz w:val="20"/>
          <w:vertAlign w:val="baseline"/>
        </w:rPr>
        <w:t> at 10:46pm.</w:t>
      </w:r>
    </w:p>
    <w:p>
      <w:pPr>
        <w:spacing w:line="243" w:lineRule="exact" w:before="0"/>
        <w:ind w:left="160" w:right="0" w:firstLine="0"/>
        <w:jc w:val="left"/>
        <w:rPr>
          <w:rFonts w:ascii="Calibri"/>
          <w:sz w:val="20"/>
        </w:rPr>
      </w:pPr>
      <w:r>
        <w:rPr>
          <w:rFonts w:ascii="Calibri"/>
          <w:sz w:val="20"/>
          <w:vertAlign w:val="superscript"/>
        </w:rPr>
        <w:t>86</w:t>
      </w:r>
      <w:r>
        <w:rPr>
          <w:rFonts w:ascii="Calibri"/>
          <w:spacing w:val="-12"/>
          <w:sz w:val="20"/>
          <w:vertAlign w:val="baseline"/>
        </w:rPr>
        <w:t> </w:t>
      </w:r>
      <w:r>
        <w:rPr>
          <w:rFonts w:ascii="Calibri"/>
          <w:sz w:val="20"/>
          <w:vertAlign w:val="baseline"/>
        </w:rPr>
        <w:t>Introduction</w:t>
      </w:r>
      <w:r>
        <w:rPr>
          <w:rFonts w:ascii="Calibri"/>
          <w:spacing w:val="-11"/>
          <w:sz w:val="20"/>
          <w:vertAlign w:val="baseline"/>
        </w:rPr>
        <w:t> </w:t>
      </w:r>
      <w:r>
        <w:rPr>
          <w:rFonts w:ascii="Calibri"/>
          <w:sz w:val="20"/>
          <w:vertAlign w:val="baseline"/>
        </w:rPr>
        <w:t>to</w:t>
      </w:r>
      <w:r>
        <w:rPr>
          <w:rFonts w:ascii="Calibri"/>
          <w:spacing w:val="-11"/>
          <w:sz w:val="20"/>
          <w:vertAlign w:val="baseline"/>
        </w:rPr>
        <w:t> </w:t>
      </w:r>
      <w:r>
        <w:rPr>
          <w:rFonts w:ascii="Calibri"/>
          <w:sz w:val="20"/>
          <w:vertAlign w:val="baseline"/>
        </w:rPr>
        <w:t>IMO,</w:t>
      </w:r>
      <w:r>
        <w:rPr>
          <w:rFonts w:ascii="Calibri"/>
          <w:spacing w:val="-9"/>
          <w:sz w:val="20"/>
          <w:vertAlign w:val="baseline"/>
        </w:rPr>
        <w:t> </w:t>
      </w:r>
      <w:hyperlink r:id="rId41">
        <w:r>
          <w:rPr>
            <w:rFonts w:ascii="Calibri"/>
            <w:sz w:val="20"/>
            <w:u w:val="single"/>
            <w:vertAlign w:val="baseline"/>
          </w:rPr>
          <w:t>http://www.imo.org/en/About/Pages/Default.aspx.</w:t>
        </w:r>
        <w:r>
          <w:rPr>
            <w:rFonts w:ascii="Calibri"/>
            <w:spacing w:val="-11"/>
            <w:sz w:val="20"/>
            <w:u w:val="single"/>
            <w:vertAlign w:val="baseline"/>
          </w:rPr>
          <w:t> </w:t>
        </w:r>
        <w:r>
          <w:rPr>
            <w:rFonts w:ascii="Calibri"/>
            <w:sz w:val="20"/>
            <w:u w:val="single"/>
            <w:vertAlign w:val="baseline"/>
          </w:rPr>
          <w:t>Accessed</w:t>
        </w:r>
        <w:r>
          <w:rPr>
            <w:rFonts w:ascii="Calibri"/>
            <w:spacing w:val="-10"/>
            <w:sz w:val="20"/>
            <w:u w:val="single"/>
            <w:vertAlign w:val="baseline"/>
          </w:rPr>
          <w:t> </w:t>
        </w:r>
        <w:r>
          <w:rPr>
            <w:rFonts w:ascii="Calibri"/>
            <w:sz w:val="20"/>
            <w:u w:val="single"/>
            <w:vertAlign w:val="baseline"/>
          </w:rPr>
          <w:t>21/08/18</w:t>
        </w:r>
      </w:hyperlink>
      <w:r>
        <w:rPr>
          <w:rFonts w:ascii="Calibri"/>
          <w:spacing w:val="-11"/>
          <w:sz w:val="20"/>
          <w:vertAlign w:val="baseline"/>
        </w:rPr>
        <w:t> </w:t>
      </w:r>
      <w:r>
        <w:rPr>
          <w:rFonts w:ascii="Calibri"/>
          <w:sz w:val="20"/>
          <w:vertAlign w:val="baseline"/>
        </w:rPr>
        <w:t>at</w:t>
      </w:r>
      <w:r>
        <w:rPr>
          <w:rFonts w:ascii="Calibri"/>
          <w:spacing w:val="-11"/>
          <w:sz w:val="20"/>
          <w:vertAlign w:val="baseline"/>
        </w:rPr>
        <w:t> </w:t>
      </w:r>
      <w:r>
        <w:rPr>
          <w:rFonts w:ascii="Calibri"/>
          <w:spacing w:val="-2"/>
          <w:sz w:val="20"/>
          <w:vertAlign w:val="baseline"/>
        </w:rPr>
        <w:t>10:37pm</w:t>
      </w:r>
    </w:p>
    <w:p>
      <w:pPr>
        <w:spacing w:after="0" w:line="243" w:lineRule="exact"/>
        <w:jc w:val="left"/>
        <w:rPr>
          <w:rFonts w:ascii="Calibri"/>
          <w:sz w:val="20"/>
        </w:rPr>
        <w:sectPr>
          <w:pgSz w:w="11910" w:h="16840"/>
          <w:pgMar w:header="0" w:footer="1002" w:top="1340" w:bottom="1200" w:left="1280" w:right="760"/>
        </w:sectPr>
      </w:pPr>
    </w:p>
    <w:p>
      <w:pPr>
        <w:pStyle w:val="Heading1"/>
        <w:spacing w:before="61"/>
      </w:pPr>
      <w:bookmarkStart w:name="_TOC_250000" w:id="39"/>
      <w:r>
        <w:rPr/>
        <w:t>CHAPTER</w:t>
      </w:r>
      <w:r>
        <w:rPr>
          <w:spacing w:val="-5"/>
        </w:rPr>
        <w:t> </w:t>
      </w:r>
      <w:bookmarkEnd w:id="39"/>
      <w:r>
        <w:rPr>
          <w:spacing w:val="-4"/>
        </w:rPr>
        <w:t>FOUR</w:t>
      </w:r>
    </w:p>
    <w:p>
      <w:pPr>
        <w:pStyle w:val="BodyText"/>
        <w:spacing w:before="244"/>
        <w:rPr>
          <w:b/>
        </w:rPr>
      </w:pPr>
    </w:p>
    <w:p>
      <w:pPr>
        <w:pStyle w:val="Heading1"/>
        <w:spacing w:line="276" w:lineRule="auto" w:before="1"/>
        <w:ind w:left="592" w:right="1114"/>
      </w:pPr>
      <w:bookmarkStart w:name="_bookmark37" w:id="40"/>
      <w:bookmarkEnd w:id="40"/>
      <w:r>
        <w:rPr>
          <w:b w:val="0"/>
        </w:rPr>
      </w:r>
      <w:r>
        <w:rPr/>
        <w:t>ISSUES</w:t>
      </w:r>
      <w:r>
        <w:rPr>
          <w:spacing w:val="-7"/>
        </w:rPr>
        <w:t> </w:t>
      </w:r>
      <w:r>
        <w:rPr/>
        <w:t>AFFECTING</w:t>
      </w:r>
      <w:r>
        <w:rPr>
          <w:spacing w:val="-7"/>
        </w:rPr>
        <w:t> </w:t>
      </w:r>
      <w:r>
        <w:rPr/>
        <w:t>CABOTAGE</w:t>
      </w:r>
      <w:r>
        <w:rPr>
          <w:spacing w:val="-7"/>
        </w:rPr>
        <w:t> </w:t>
      </w:r>
      <w:r>
        <w:rPr/>
        <w:t>ADMINISTRATION</w:t>
      </w:r>
      <w:r>
        <w:rPr>
          <w:spacing w:val="-7"/>
        </w:rPr>
        <w:t> </w:t>
      </w:r>
      <w:r>
        <w:rPr/>
        <w:t>IN</w:t>
      </w:r>
      <w:r>
        <w:rPr>
          <w:spacing w:val="-7"/>
        </w:rPr>
        <w:t> </w:t>
      </w:r>
      <w:r>
        <w:rPr/>
        <w:t>THE</w:t>
      </w:r>
      <w:r>
        <w:rPr>
          <w:spacing w:val="-7"/>
        </w:rPr>
        <w:t> </w:t>
      </w:r>
      <w:r>
        <w:rPr/>
        <w:t>NIGERIAN MARITIME INDUSTRY</w:t>
      </w:r>
    </w:p>
    <w:p>
      <w:pPr>
        <w:pStyle w:val="BodyText"/>
        <w:spacing w:before="202"/>
        <w:rPr>
          <w:b/>
        </w:rPr>
      </w:pPr>
    </w:p>
    <w:p>
      <w:pPr>
        <w:pStyle w:val="Heading2"/>
        <w:numPr>
          <w:ilvl w:val="1"/>
          <w:numId w:val="16"/>
        </w:numPr>
        <w:tabs>
          <w:tab w:pos="520" w:val="left" w:leader="none"/>
        </w:tabs>
        <w:spacing w:line="240" w:lineRule="auto" w:before="1" w:after="0"/>
        <w:ind w:left="520" w:right="0" w:hanging="360"/>
        <w:jc w:val="both"/>
      </w:pPr>
      <w:bookmarkStart w:name="_bookmark38" w:id="41"/>
      <w:bookmarkEnd w:id="41"/>
      <w:r>
        <w:rPr>
          <w:b w:val="0"/>
        </w:rPr>
      </w:r>
      <w:r>
        <w:rPr>
          <w:spacing w:val="-2"/>
        </w:rPr>
        <w:t>Introduction</w:t>
      </w:r>
    </w:p>
    <w:p>
      <w:pPr>
        <w:pStyle w:val="BodyText"/>
        <w:spacing w:line="480" w:lineRule="auto" w:before="271"/>
        <w:ind w:left="160" w:right="675"/>
        <w:jc w:val="both"/>
      </w:pPr>
      <w:r>
        <w:rPr/>
        <w:t>The maritime industry occupies a very prominent position in the economy of Nigeria and all over the world. The industry in its strict sense embraces all the maritime related business activities which take place within the country’s maritime environment. These include</w:t>
      </w:r>
      <w:r>
        <w:rPr>
          <w:spacing w:val="40"/>
        </w:rPr>
        <w:t> </w:t>
      </w:r>
      <w:r>
        <w:rPr/>
        <w:t>offshore economic activities such as fishing, salvage, towage, underwater resources and on- shore economic activities such as port activities, maritime transport (shipping), ship construction, repairs and maintenance activities. Of all these activities, shipping stands out as the greatest boost to a nation’s economic growth and development. This is so because all other maritime activities revolve around shipping.</w:t>
      </w:r>
    </w:p>
    <w:p>
      <w:pPr>
        <w:pStyle w:val="BodyText"/>
        <w:spacing w:line="480" w:lineRule="auto" w:before="200"/>
        <w:ind w:left="160" w:right="676"/>
        <w:jc w:val="both"/>
      </w:pPr>
      <w:r>
        <w:rPr/>
        <w:t>Due to linkage between shipping activities and economic development, most nations cannot afford to treat it with levity. Therefore a conscious intervention was needed to ensure that the national interest is protected, through the effort of the Cabotage administration. Despite the seminal role played by Cabotage laws notwithstanding, Nigeria’s national shipping industry</w:t>
      </w:r>
      <w:r>
        <w:rPr>
          <w:spacing w:val="40"/>
        </w:rPr>
        <w:t> </w:t>
      </w:r>
      <w:r>
        <w:rPr/>
        <w:t>is in crises. This is caused by investment difficulties, management inefficiency and organizational problems among others.</w:t>
      </w:r>
    </w:p>
    <w:p>
      <w:pPr>
        <w:pStyle w:val="BodyText"/>
        <w:spacing w:line="480" w:lineRule="auto" w:before="200"/>
        <w:ind w:left="160" w:right="676"/>
        <w:jc w:val="both"/>
      </w:pPr>
      <w:r>
        <w:rPr/>
        <w:t>The impact of the Cabotage administration can be positive or negative, but the positive</w:t>
      </w:r>
      <w:r>
        <w:rPr>
          <w:spacing w:val="40"/>
        </w:rPr>
        <w:t> </w:t>
      </w:r>
      <w:r>
        <w:rPr/>
        <w:t>impact far outweighs the negative impact. In spite of the enormous positive impact created, negative impacts also surface. This chapter would focus on the issues affecting Cabotage administration vis-a-vis licenses to foreign vessels, registration, waivers, the vessel financing fund, and offences.</w:t>
      </w:r>
    </w:p>
    <w:p>
      <w:pPr>
        <w:spacing w:after="0" w:line="480" w:lineRule="auto"/>
        <w:jc w:val="both"/>
        <w:sectPr>
          <w:pgSz w:w="11910" w:h="16840"/>
          <w:pgMar w:header="0" w:footer="1002" w:top="1840" w:bottom="1200" w:left="1280" w:right="760"/>
        </w:sectPr>
      </w:pPr>
    </w:p>
    <w:p>
      <w:pPr>
        <w:pStyle w:val="Heading2"/>
        <w:numPr>
          <w:ilvl w:val="1"/>
          <w:numId w:val="16"/>
        </w:numPr>
        <w:tabs>
          <w:tab w:pos="520" w:val="left" w:leader="none"/>
        </w:tabs>
        <w:spacing w:line="240" w:lineRule="auto" w:before="78" w:after="0"/>
        <w:ind w:left="520" w:right="0" w:hanging="360"/>
        <w:jc w:val="both"/>
      </w:pPr>
      <w:bookmarkStart w:name="_bookmark39" w:id="42"/>
      <w:bookmarkEnd w:id="42"/>
      <w:r>
        <w:rPr>
          <w:b w:val="0"/>
        </w:rPr>
      </w:r>
      <w:r>
        <w:rPr/>
        <w:t>Licences</w:t>
      </w:r>
      <w:r>
        <w:rPr>
          <w:spacing w:val="-3"/>
        </w:rPr>
        <w:t> </w:t>
      </w:r>
      <w:r>
        <w:rPr/>
        <w:t>to</w:t>
      </w:r>
      <w:r>
        <w:rPr>
          <w:spacing w:val="-1"/>
        </w:rPr>
        <w:t> </w:t>
      </w:r>
      <w:r>
        <w:rPr/>
        <w:t>Foreign</w:t>
      </w:r>
      <w:r>
        <w:rPr>
          <w:spacing w:val="-1"/>
        </w:rPr>
        <w:t> </w:t>
      </w:r>
      <w:r>
        <w:rPr>
          <w:spacing w:val="-2"/>
        </w:rPr>
        <w:t>Vessels</w:t>
      </w:r>
    </w:p>
    <w:p>
      <w:pPr>
        <w:pStyle w:val="BodyText"/>
        <w:spacing w:before="274"/>
        <w:ind w:left="160"/>
      </w:pPr>
      <w:r>
        <w:rPr/>
        <w:t>Section</w:t>
      </w:r>
      <w:r>
        <w:rPr>
          <w:spacing w:val="-1"/>
        </w:rPr>
        <w:t> </w:t>
      </w:r>
      <w:r>
        <w:rPr/>
        <w:t>15 (1)</w:t>
      </w:r>
      <w:r>
        <w:rPr>
          <w:spacing w:val="-2"/>
        </w:rPr>
        <w:t> </w:t>
      </w:r>
      <w:r>
        <w:rPr/>
        <w:t>-</w:t>
      </w:r>
      <w:r>
        <w:rPr>
          <w:spacing w:val="-1"/>
        </w:rPr>
        <w:t> </w:t>
      </w:r>
      <w:r>
        <w:rPr/>
        <w:t>(4) of</w:t>
      </w:r>
      <w:r>
        <w:rPr>
          <w:spacing w:val="-3"/>
        </w:rPr>
        <w:t> </w:t>
      </w:r>
      <w:r>
        <w:rPr/>
        <w:t>the</w:t>
      </w:r>
      <w:r>
        <w:rPr>
          <w:spacing w:val="1"/>
        </w:rPr>
        <w:t> </w:t>
      </w:r>
      <w:r>
        <w:rPr/>
        <w:t>Act</w:t>
      </w:r>
      <w:r>
        <w:rPr>
          <w:vertAlign w:val="superscript"/>
        </w:rPr>
        <w:t>87</w:t>
      </w:r>
      <w:r>
        <w:rPr>
          <w:spacing w:val="1"/>
          <w:vertAlign w:val="baseline"/>
        </w:rPr>
        <w:t> </w:t>
      </w:r>
      <w:r>
        <w:rPr>
          <w:vertAlign w:val="baseline"/>
        </w:rPr>
        <w:t>provides</w:t>
      </w:r>
      <w:r>
        <w:rPr>
          <w:spacing w:val="-1"/>
          <w:vertAlign w:val="baseline"/>
        </w:rPr>
        <w:t> </w:t>
      </w:r>
      <w:r>
        <w:rPr>
          <w:vertAlign w:val="baseline"/>
        </w:rPr>
        <w:t>as </w:t>
      </w:r>
      <w:r>
        <w:rPr>
          <w:spacing w:val="-2"/>
          <w:vertAlign w:val="baseline"/>
        </w:rPr>
        <w:t>follows:</w:t>
      </w:r>
    </w:p>
    <w:p>
      <w:pPr>
        <w:pStyle w:val="BodyText"/>
        <w:spacing w:before="197"/>
      </w:pPr>
    </w:p>
    <w:p>
      <w:pPr>
        <w:pStyle w:val="ListParagraph"/>
        <w:numPr>
          <w:ilvl w:val="0"/>
          <w:numId w:val="20"/>
        </w:numPr>
        <w:tabs>
          <w:tab w:pos="542" w:val="left" w:leader="none"/>
        </w:tabs>
        <w:spacing w:line="480" w:lineRule="auto" w:before="0" w:after="0"/>
        <w:ind w:left="160" w:right="680" w:firstLine="0"/>
        <w:jc w:val="both"/>
        <w:rPr>
          <w:sz w:val="24"/>
        </w:rPr>
      </w:pPr>
      <w:r>
        <w:rPr>
          <w:sz w:val="24"/>
        </w:rPr>
        <w:t>Upon application for a licence by a person resident in Nigeria acting on behalf of a foreign owned vessel, the</w:t>
      </w:r>
      <w:r>
        <w:rPr>
          <w:spacing w:val="-1"/>
          <w:sz w:val="24"/>
        </w:rPr>
        <w:t> </w:t>
      </w:r>
      <w:r>
        <w:rPr>
          <w:sz w:val="24"/>
        </w:rPr>
        <w:t>Minister</w:t>
      </w:r>
      <w:r>
        <w:rPr>
          <w:spacing w:val="-1"/>
          <w:sz w:val="24"/>
        </w:rPr>
        <w:t> </w:t>
      </w:r>
      <w:r>
        <w:rPr>
          <w:sz w:val="24"/>
        </w:rPr>
        <w:t>may</w:t>
      </w:r>
      <w:r>
        <w:rPr>
          <w:spacing w:val="-5"/>
          <w:sz w:val="24"/>
        </w:rPr>
        <w:t> </w:t>
      </w:r>
      <w:r>
        <w:rPr>
          <w:sz w:val="24"/>
        </w:rPr>
        <w:t>issue</w:t>
      </w:r>
      <w:r>
        <w:rPr>
          <w:spacing w:val="-1"/>
          <w:sz w:val="24"/>
        </w:rPr>
        <w:t> </w:t>
      </w:r>
      <w:r>
        <w:rPr>
          <w:sz w:val="24"/>
        </w:rPr>
        <w:t>a restricted licence</w:t>
      </w:r>
      <w:r>
        <w:rPr>
          <w:spacing w:val="-1"/>
          <w:sz w:val="24"/>
        </w:rPr>
        <w:t> </w:t>
      </w:r>
      <w:r>
        <w:rPr>
          <w:sz w:val="24"/>
        </w:rPr>
        <w:t>for</w:t>
      </w:r>
      <w:r>
        <w:rPr>
          <w:spacing w:val="-2"/>
          <w:sz w:val="24"/>
        </w:rPr>
        <w:t> </w:t>
      </w:r>
      <w:r>
        <w:rPr>
          <w:sz w:val="24"/>
        </w:rPr>
        <w:t>the foreign owned vessel to be registered for participation in the Coastal Trade, where the Minister is satisfied that:</w:t>
      </w:r>
    </w:p>
    <w:p>
      <w:pPr>
        <w:pStyle w:val="ListParagraph"/>
        <w:numPr>
          <w:ilvl w:val="1"/>
          <w:numId w:val="20"/>
        </w:numPr>
        <w:tabs>
          <w:tab w:pos="999" w:val="left" w:leader="none"/>
        </w:tabs>
        <w:spacing w:line="240" w:lineRule="auto" w:before="202" w:after="0"/>
        <w:ind w:left="999" w:right="0" w:hanging="359"/>
        <w:jc w:val="both"/>
        <w:rPr>
          <w:sz w:val="24"/>
        </w:rPr>
      </w:pPr>
      <w:r>
        <w:rPr>
          <w:sz w:val="24"/>
        </w:rPr>
        <w:t>Any</w:t>
      </w:r>
      <w:r>
        <w:rPr>
          <w:spacing w:val="-6"/>
          <w:sz w:val="24"/>
        </w:rPr>
        <w:t> </w:t>
      </w:r>
      <w:r>
        <w:rPr>
          <w:sz w:val="24"/>
        </w:rPr>
        <w:t>of the</w:t>
      </w:r>
      <w:r>
        <w:rPr>
          <w:spacing w:val="-2"/>
          <w:sz w:val="24"/>
        </w:rPr>
        <w:t> </w:t>
      </w:r>
      <w:r>
        <w:rPr>
          <w:sz w:val="24"/>
        </w:rPr>
        <w:t>circumstances</w:t>
      </w:r>
      <w:r>
        <w:rPr>
          <w:spacing w:val="2"/>
          <w:sz w:val="24"/>
        </w:rPr>
        <w:t> </w:t>
      </w:r>
      <w:r>
        <w:rPr>
          <w:sz w:val="24"/>
        </w:rPr>
        <w:t>in sections 9-12 is </w:t>
      </w:r>
      <w:r>
        <w:rPr>
          <w:spacing w:val="-2"/>
          <w:sz w:val="24"/>
        </w:rPr>
        <w:t>applicable</w:t>
      </w:r>
    </w:p>
    <w:p>
      <w:pPr>
        <w:pStyle w:val="BodyText"/>
      </w:pPr>
    </w:p>
    <w:p>
      <w:pPr>
        <w:pStyle w:val="ListParagraph"/>
        <w:numPr>
          <w:ilvl w:val="1"/>
          <w:numId w:val="20"/>
        </w:numPr>
        <w:tabs>
          <w:tab w:pos="999" w:val="left" w:leader="none"/>
        </w:tabs>
        <w:spacing w:line="240" w:lineRule="auto" w:before="0" w:after="0"/>
        <w:ind w:left="999" w:right="0" w:hanging="359"/>
        <w:jc w:val="both"/>
        <w:rPr>
          <w:sz w:val="24"/>
        </w:rPr>
      </w:pPr>
      <w:r>
        <w:rPr>
          <w:sz w:val="24"/>
        </w:rPr>
        <w:t>The</w:t>
      </w:r>
      <w:r>
        <w:rPr>
          <w:spacing w:val="-3"/>
          <w:sz w:val="24"/>
        </w:rPr>
        <w:t> </w:t>
      </w:r>
      <w:r>
        <w:rPr>
          <w:sz w:val="24"/>
        </w:rPr>
        <w:t>foreign</w:t>
      </w:r>
      <w:r>
        <w:rPr>
          <w:spacing w:val="-1"/>
          <w:sz w:val="24"/>
        </w:rPr>
        <w:t> </w:t>
      </w:r>
      <w:r>
        <w:rPr>
          <w:sz w:val="24"/>
        </w:rPr>
        <w:t>owned</w:t>
      </w:r>
      <w:r>
        <w:rPr>
          <w:spacing w:val="-1"/>
          <w:sz w:val="24"/>
        </w:rPr>
        <w:t> </w:t>
      </w:r>
      <w:r>
        <w:rPr>
          <w:sz w:val="24"/>
        </w:rPr>
        <w:t>vessel</w:t>
      </w:r>
      <w:r>
        <w:rPr>
          <w:spacing w:val="-1"/>
          <w:sz w:val="24"/>
        </w:rPr>
        <w:t> </w:t>
      </w:r>
      <w:r>
        <w:rPr>
          <w:sz w:val="24"/>
        </w:rPr>
        <w:t>is</w:t>
      </w:r>
      <w:r>
        <w:rPr>
          <w:spacing w:val="-1"/>
          <w:sz w:val="24"/>
        </w:rPr>
        <w:t> </w:t>
      </w:r>
      <w:r>
        <w:rPr>
          <w:sz w:val="24"/>
        </w:rPr>
        <w:t>eligible</w:t>
      </w:r>
      <w:r>
        <w:rPr>
          <w:spacing w:val="-2"/>
          <w:sz w:val="24"/>
        </w:rPr>
        <w:t> </w:t>
      </w:r>
      <w:r>
        <w:rPr>
          <w:sz w:val="24"/>
        </w:rPr>
        <w:t>to</w:t>
      </w:r>
      <w:r>
        <w:rPr>
          <w:spacing w:val="-1"/>
          <w:sz w:val="24"/>
        </w:rPr>
        <w:t> </w:t>
      </w:r>
      <w:r>
        <w:rPr>
          <w:sz w:val="24"/>
        </w:rPr>
        <w:t>be</w:t>
      </w:r>
      <w:r>
        <w:rPr>
          <w:spacing w:val="-1"/>
          <w:sz w:val="24"/>
        </w:rPr>
        <w:t> </w:t>
      </w:r>
      <w:r>
        <w:rPr>
          <w:sz w:val="24"/>
        </w:rPr>
        <w:t>registered</w:t>
      </w:r>
      <w:r>
        <w:rPr>
          <w:spacing w:val="-1"/>
          <w:sz w:val="24"/>
        </w:rPr>
        <w:t> </w:t>
      </w:r>
      <w:r>
        <w:rPr>
          <w:sz w:val="24"/>
        </w:rPr>
        <w:t>in</w:t>
      </w:r>
      <w:r>
        <w:rPr>
          <w:spacing w:val="3"/>
          <w:sz w:val="24"/>
        </w:rPr>
        <w:t> </w:t>
      </w:r>
      <w:r>
        <w:rPr>
          <w:spacing w:val="-2"/>
          <w:sz w:val="24"/>
        </w:rPr>
        <w:t>Nigeria</w:t>
      </w:r>
    </w:p>
    <w:p>
      <w:pPr>
        <w:pStyle w:val="BodyText"/>
      </w:pPr>
    </w:p>
    <w:p>
      <w:pPr>
        <w:pStyle w:val="ListParagraph"/>
        <w:numPr>
          <w:ilvl w:val="1"/>
          <w:numId w:val="20"/>
        </w:numPr>
        <w:tabs>
          <w:tab w:pos="999" w:val="left" w:leader="none"/>
        </w:tabs>
        <w:spacing w:line="240" w:lineRule="auto" w:before="0" w:after="0"/>
        <w:ind w:left="999" w:right="0" w:hanging="359"/>
        <w:jc w:val="left"/>
        <w:rPr>
          <w:sz w:val="24"/>
        </w:rPr>
      </w:pPr>
      <w:r>
        <w:rPr>
          <w:sz w:val="24"/>
        </w:rPr>
        <w:t>The</w:t>
      </w:r>
      <w:r>
        <w:rPr>
          <w:spacing w:val="-5"/>
          <w:sz w:val="24"/>
        </w:rPr>
        <w:t> </w:t>
      </w:r>
      <w:r>
        <w:rPr>
          <w:sz w:val="24"/>
        </w:rPr>
        <w:t>owning</w:t>
      </w:r>
      <w:r>
        <w:rPr>
          <w:spacing w:val="-3"/>
          <w:sz w:val="24"/>
        </w:rPr>
        <w:t> </w:t>
      </w:r>
      <w:r>
        <w:rPr>
          <w:sz w:val="24"/>
        </w:rPr>
        <w:t>company</w:t>
      </w:r>
      <w:r>
        <w:rPr>
          <w:spacing w:val="-5"/>
          <w:sz w:val="24"/>
        </w:rPr>
        <w:t> </w:t>
      </w:r>
      <w:r>
        <w:rPr>
          <w:sz w:val="24"/>
        </w:rPr>
        <w:t>of</w:t>
      </w:r>
      <w:r>
        <w:rPr>
          <w:spacing w:val="1"/>
          <w:sz w:val="24"/>
        </w:rPr>
        <w:t> </w:t>
      </w:r>
      <w:r>
        <w:rPr>
          <w:sz w:val="24"/>
        </w:rPr>
        <w:t>the</w:t>
      </w:r>
      <w:r>
        <w:rPr>
          <w:spacing w:val="-1"/>
          <w:sz w:val="24"/>
        </w:rPr>
        <w:t> </w:t>
      </w:r>
      <w:r>
        <w:rPr>
          <w:sz w:val="24"/>
        </w:rPr>
        <w:t>foreign vessel has a</w:t>
      </w:r>
      <w:r>
        <w:rPr>
          <w:spacing w:val="-3"/>
          <w:sz w:val="24"/>
        </w:rPr>
        <w:t> </w:t>
      </w:r>
      <w:r>
        <w:rPr>
          <w:sz w:val="24"/>
        </w:rPr>
        <w:t>representative</w:t>
      </w:r>
      <w:r>
        <w:rPr>
          <w:spacing w:val="-1"/>
          <w:sz w:val="24"/>
        </w:rPr>
        <w:t> </w:t>
      </w:r>
      <w:r>
        <w:rPr>
          <w:sz w:val="24"/>
        </w:rPr>
        <w:t>office</w:t>
      </w:r>
      <w:r>
        <w:rPr>
          <w:spacing w:val="-1"/>
          <w:sz w:val="24"/>
        </w:rPr>
        <w:t> </w:t>
      </w:r>
      <w:r>
        <w:rPr>
          <w:sz w:val="24"/>
        </w:rPr>
        <w:t>in </w:t>
      </w:r>
      <w:r>
        <w:rPr>
          <w:spacing w:val="-2"/>
          <w:sz w:val="24"/>
        </w:rPr>
        <w:t>Nigeria</w:t>
      </w:r>
    </w:p>
    <w:p>
      <w:pPr>
        <w:pStyle w:val="BodyText"/>
      </w:pPr>
    </w:p>
    <w:p>
      <w:pPr>
        <w:pStyle w:val="ListParagraph"/>
        <w:numPr>
          <w:ilvl w:val="1"/>
          <w:numId w:val="20"/>
        </w:numPr>
        <w:tabs>
          <w:tab w:pos="1000" w:val="left" w:leader="none"/>
        </w:tabs>
        <w:spacing w:line="480" w:lineRule="auto" w:before="0" w:after="0"/>
        <w:ind w:left="1000" w:right="678" w:hanging="360"/>
        <w:jc w:val="both"/>
        <w:rPr>
          <w:sz w:val="24"/>
        </w:rPr>
      </w:pPr>
      <w:r>
        <w:rPr>
          <w:sz w:val="24"/>
        </w:rPr>
        <w:t>All</w:t>
      </w:r>
      <w:r>
        <w:rPr>
          <w:spacing w:val="-3"/>
          <w:sz w:val="24"/>
        </w:rPr>
        <w:t> </w:t>
      </w:r>
      <w:r>
        <w:rPr>
          <w:sz w:val="24"/>
        </w:rPr>
        <w:t>applicable</w:t>
      </w:r>
      <w:r>
        <w:rPr>
          <w:spacing w:val="-3"/>
          <w:sz w:val="24"/>
        </w:rPr>
        <w:t> </w:t>
      </w:r>
      <w:r>
        <w:rPr>
          <w:sz w:val="24"/>
        </w:rPr>
        <w:t>duties,</w:t>
      </w:r>
      <w:r>
        <w:rPr>
          <w:spacing w:val="-3"/>
          <w:sz w:val="24"/>
        </w:rPr>
        <w:t> </w:t>
      </w:r>
      <w:r>
        <w:rPr>
          <w:sz w:val="24"/>
        </w:rPr>
        <w:t>levies</w:t>
      </w:r>
      <w:r>
        <w:rPr>
          <w:spacing w:val="-3"/>
          <w:sz w:val="24"/>
        </w:rPr>
        <w:t> </w:t>
      </w:r>
      <w:r>
        <w:rPr>
          <w:sz w:val="24"/>
        </w:rPr>
        <w:t>and</w:t>
      </w:r>
      <w:r>
        <w:rPr>
          <w:spacing w:val="-3"/>
          <w:sz w:val="24"/>
        </w:rPr>
        <w:t> </w:t>
      </w:r>
      <w:r>
        <w:rPr>
          <w:sz w:val="24"/>
        </w:rPr>
        <w:t>tariffs</w:t>
      </w:r>
      <w:r>
        <w:rPr>
          <w:spacing w:val="-3"/>
          <w:sz w:val="24"/>
        </w:rPr>
        <w:t> </w:t>
      </w:r>
      <w:r>
        <w:rPr>
          <w:sz w:val="24"/>
        </w:rPr>
        <w:t>imposed</w:t>
      </w:r>
      <w:r>
        <w:rPr>
          <w:spacing w:val="-3"/>
          <w:sz w:val="24"/>
        </w:rPr>
        <w:t> </w:t>
      </w:r>
      <w:r>
        <w:rPr>
          <w:sz w:val="24"/>
        </w:rPr>
        <w:t>by</w:t>
      </w:r>
      <w:r>
        <w:rPr>
          <w:spacing w:val="-6"/>
          <w:sz w:val="24"/>
        </w:rPr>
        <w:t> </w:t>
      </w:r>
      <w:r>
        <w:rPr>
          <w:sz w:val="24"/>
        </w:rPr>
        <w:t>the</w:t>
      </w:r>
      <w:r>
        <w:rPr>
          <w:spacing w:val="-2"/>
          <w:sz w:val="24"/>
        </w:rPr>
        <w:t> </w:t>
      </w:r>
      <w:r>
        <w:rPr>
          <w:sz w:val="24"/>
        </w:rPr>
        <w:t>relevant</w:t>
      </w:r>
      <w:r>
        <w:rPr>
          <w:spacing w:val="-3"/>
          <w:sz w:val="24"/>
        </w:rPr>
        <w:t> </w:t>
      </w:r>
      <w:r>
        <w:rPr>
          <w:sz w:val="24"/>
        </w:rPr>
        <w:t>authorities</w:t>
      </w:r>
      <w:r>
        <w:rPr>
          <w:spacing w:val="-2"/>
          <w:sz w:val="24"/>
        </w:rPr>
        <w:t> </w:t>
      </w:r>
      <w:r>
        <w:rPr>
          <w:sz w:val="24"/>
        </w:rPr>
        <w:t>applicable to foreign vessels with respect to its participation in the Coastal Trade have been</w:t>
      </w:r>
      <w:r>
        <w:rPr>
          <w:spacing w:val="40"/>
          <w:sz w:val="24"/>
        </w:rPr>
        <w:t> </w:t>
      </w:r>
      <w:r>
        <w:rPr>
          <w:spacing w:val="-4"/>
          <w:sz w:val="24"/>
        </w:rPr>
        <w:t>paid</w:t>
      </w:r>
    </w:p>
    <w:p>
      <w:pPr>
        <w:pStyle w:val="ListParagraph"/>
        <w:numPr>
          <w:ilvl w:val="1"/>
          <w:numId w:val="20"/>
        </w:numPr>
        <w:tabs>
          <w:tab w:pos="1000" w:val="left" w:leader="none"/>
        </w:tabs>
        <w:spacing w:line="480" w:lineRule="auto" w:before="0" w:after="0"/>
        <w:ind w:left="1000" w:right="683" w:hanging="360"/>
        <w:jc w:val="both"/>
        <w:rPr>
          <w:sz w:val="24"/>
        </w:rPr>
      </w:pPr>
      <w:r>
        <w:rPr>
          <w:sz w:val="24"/>
        </w:rPr>
        <w:t>The foreign vessel possess all certificates and documents in compliance with International and regional maritime conventions whether or not Nigeria is a party to the conventions and that such certificates and documents are current and valid; and</w:t>
      </w:r>
    </w:p>
    <w:p>
      <w:pPr>
        <w:pStyle w:val="ListParagraph"/>
        <w:numPr>
          <w:ilvl w:val="1"/>
          <w:numId w:val="20"/>
        </w:numPr>
        <w:tabs>
          <w:tab w:pos="998" w:val="left" w:leader="none"/>
          <w:tab w:pos="1000" w:val="left" w:leader="none"/>
        </w:tabs>
        <w:spacing w:line="482" w:lineRule="auto" w:before="0" w:after="0"/>
        <w:ind w:left="1000" w:right="686" w:hanging="360"/>
        <w:jc w:val="both"/>
        <w:rPr>
          <w:sz w:val="24"/>
        </w:rPr>
      </w:pPr>
      <w:r>
        <w:rPr>
          <w:sz w:val="24"/>
        </w:rPr>
        <w:t>The foreign vessel meets all safety and pollution requirements imposed by Nigerian law and any International Conventions in force.</w:t>
      </w:r>
    </w:p>
    <w:p>
      <w:pPr>
        <w:pStyle w:val="ListParagraph"/>
        <w:numPr>
          <w:ilvl w:val="0"/>
          <w:numId w:val="20"/>
        </w:numPr>
        <w:tabs>
          <w:tab w:pos="502" w:val="left" w:leader="none"/>
        </w:tabs>
        <w:spacing w:line="480" w:lineRule="auto" w:before="195" w:after="0"/>
        <w:ind w:left="160" w:right="679" w:firstLine="0"/>
        <w:jc w:val="both"/>
        <w:rPr>
          <w:sz w:val="24"/>
        </w:rPr>
      </w:pPr>
      <w:r>
        <w:rPr>
          <w:sz w:val="24"/>
        </w:rPr>
        <w:t>In</w:t>
      </w:r>
      <w:r>
        <w:rPr>
          <w:spacing w:val="-1"/>
          <w:sz w:val="24"/>
        </w:rPr>
        <w:t> </w:t>
      </w:r>
      <w:r>
        <w:rPr>
          <w:sz w:val="24"/>
        </w:rPr>
        <w:t>making</w:t>
      </w:r>
      <w:r>
        <w:rPr>
          <w:spacing w:val="-1"/>
          <w:sz w:val="24"/>
        </w:rPr>
        <w:t> </w:t>
      </w:r>
      <w:r>
        <w:rPr>
          <w:sz w:val="24"/>
        </w:rPr>
        <w:t>a</w:t>
      </w:r>
      <w:r>
        <w:rPr>
          <w:spacing w:val="-2"/>
          <w:sz w:val="24"/>
        </w:rPr>
        <w:t> </w:t>
      </w:r>
      <w:r>
        <w:rPr>
          <w:sz w:val="24"/>
        </w:rPr>
        <w:t>determination</w:t>
      </w:r>
      <w:r>
        <w:rPr>
          <w:spacing w:val="-1"/>
          <w:sz w:val="24"/>
        </w:rPr>
        <w:t> </w:t>
      </w:r>
      <w:r>
        <w:rPr>
          <w:sz w:val="24"/>
        </w:rPr>
        <w:t>referred</w:t>
      </w:r>
      <w:r>
        <w:rPr>
          <w:spacing w:val="-1"/>
          <w:sz w:val="24"/>
        </w:rPr>
        <w:t> </w:t>
      </w:r>
      <w:r>
        <w:rPr>
          <w:sz w:val="24"/>
        </w:rPr>
        <w:t>to</w:t>
      </w:r>
      <w:r>
        <w:rPr>
          <w:spacing w:val="-1"/>
          <w:sz w:val="24"/>
        </w:rPr>
        <w:t> </w:t>
      </w:r>
      <w:r>
        <w:rPr>
          <w:sz w:val="24"/>
        </w:rPr>
        <w:t>in</w:t>
      </w:r>
      <w:r>
        <w:rPr>
          <w:spacing w:val="-1"/>
          <w:sz w:val="24"/>
        </w:rPr>
        <w:t> </w:t>
      </w:r>
      <w:r>
        <w:rPr>
          <w:sz w:val="24"/>
        </w:rPr>
        <w:t>subsection</w:t>
      </w:r>
      <w:r>
        <w:rPr>
          <w:spacing w:val="-1"/>
          <w:sz w:val="24"/>
        </w:rPr>
        <w:t> </w:t>
      </w:r>
      <w:r>
        <w:rPr>
          <w:sz w:val="24"/>
        </w:rPr>
        <w:t>(1),</w:t>
      </w:r>
      <w:r>
        <w:rPr>
          <w:spacing w:val="-1"/>
          <w:sz w:val="24"/>
        </w:rPr>
        <w:t> </w:t>
      </w:r>
      <w:r>
        <w:rPr>
          <w:sz w:val="24"/>
        </w:rPr>
        <w:t>the</w:t>
      </w:r>
      <w:r>
        <w:rPr>
          <w:spacing w:val="-2"/>
          <w:sz w:val="24"/>
        </w:rPr>
        <w:t> </w:t>
      </w:r>
      <w:r>
        <w:rPr>
          <w:sz w:val="24"/>
        </w:rPr>
        <w:t>Minister</w:t>
      </w:r>
      <w:r>
        <w:rPr>
          <w:spacing w:val="-2"/>
          <w:sz w:val="24"/>
        </w:rPr>
        <w:t> </w:t>
      </w:r>
      <w:r>
        <w:rPr>
          <w:sz w:val="24"/>
        </w:rPr>
        <w:t>may</w:t>
      </w:r>
      <w:r>
        <w:rPr>
          <w:spacing w:val="-5"/>
          <w:sz w:val="24"/>
        </w:rPr>
        <w:t> </w:t>
      </w:r>
      <w:r>
        <w:rPr>
          <w:sz w:val="24"/>
        </w:rPr>
        <w:t>request</w:t>
      </w:r>
      <w:r>
        <w:rPr>
          <w:spacing w:val="-1"/>
          <w:sz w:val="24"/>
        </w:rPr>
        <w:t> </w:t>
      </w:r>
      <w:r>
        <w:rPr>
          <w:sz w:val="24"/>
        </w:rPr>
        <w:t>from</w:t>
      </w:r>
      <w:r>
        <w:rPr>
          <w:spacing w:val="-1"/>
          <w:sz w:val="24"/>
        </w:rPr>
        <w:t> </w:t>
      </w:r>
      <w:r>
        <w:rPr>
          <w:sz w:val="24"/>
        </w:rPr>
        <w:t>the applicant for the licence to which the determination relates, and from the owner of any Nigerian vessel to which the determination relates, such</w:t>
      </w:r>
      <w:r>
        <w:rPr>
          <w:spacing w:val="-1"/>
          <w:sz w:val="24"/>
        </w:rPr>
        <w:t> </w:t>
      </w:r>
      <w:r>
        <w:rPr>
          <w:sz w:val="24"/>
        </w:rPr>
        <w:t>as information and documentation as the Minister may deem necessary.</w:t>
      </w:r>
    </w:p>
    <w:p>
      <w:pPr>
        <w:pStyle w:val="ListParagraph"/>
        <w:numPr>
          <w:ilvl w:val="0"/>
          <w:numId w:val="20"/>
        </w:numPr>
        <w:tabs>
          <w:tab w:pos="499" w:val="left" w:leader="none"/>
        </w:tabs>
        <w:spacing w:line="482" w:lineRule="auto" w:before="200" w:after="0"/>
        <w:ind w:left="160" w:right="676" w:firstLine="0"/>
        <w:jc w:val="both"/>
        <w:rPr>
          <w:sz w:val="24"/>
        </w:rPr>
      </w:pPr>
      <w:r>
        <w:rPr>
          <w:sz w:val="24"/>
        </w:rPr>
        <w:t>The</w:t>
      </w:r>
      <w:r>
        <w:rPr>
          <w:spacing w:val="-3"/>
          <w:sz w:val="24"/>
        </w:rPr>
        <w:t> </w:t>
      </w:r>
      <w:r>
        <w:rPr>
          <w:sz w:val="24"/>
        </w:rPr>
        <w:t>issuance</w:t>
      </w:r>
      <w:r>
        <w:rPr>
          <w:spacing w:val="-2"/>
          <w:sz w:val="24"/>
        </w:rPr>
        <w:t> </w:t>
      </w:r>
      <w:r>
        <w:rPr>
          <w:sz w:val="24"/>
        </w:rPr>
        <w:t>of a</w:t>
      </w:r>
      <w:r>
        <w:rPr>
          <w:spacing w:val="-2"/>
          <w:sz w:val="24"/>
        </w:rPr>
        <w:t> </w:t>
      </w:r>
      <w:r>
        <w:rPr>
          <w:sz w:val="24"/>
        </w:rPr>
        <w:t>licence</w:t>
      </w:r>
      <w:r>
        <w:rPr>
          <w:spacing w:val="-2"/>
          <w:sz w:val="24"/>
        </w:rPr>
        <w:t> </w:t>
      </w:r>
      <w:r>
        <w:rPr>
          <w:sz w:val="24"/>
        </w:rPr>
        <w:t>pursuant</w:t>
      </w:r>
      <w:r>
        <w:rPr>
          <w:spacing w:val="-1"/>
          <w:sz w:val="24"/>
        </w:rPr>
        <w:t> </w:t>
      </w:r>
      <w:r>
        <w:rPr>
          <w:sz w:val="24"/>
        </w:rPr>
        <w:t>to</w:t>
      </w:r>
      <w:r>
        <w:rPr>
          <w:spacing w:val="-1"/>
          <w:sz w:val="24"/>
        </w:rPr>
        <w:t> </w:t>
      </w:r>
      <w:r>
        <w:rPr>
          <w:sz w:val="24"/>
        </w:rPr>
        <w:t>subsection</w:t>
      </w:r>
      <w:r>
        <w:rPr>
          <w:spacing w:val="-1"/>
          <w:sz w:val="24"/>
        </w:rPr>
        <w:t> </w:t>
      </w:r>
      <w:r>
        <w:rPr>
          <w:sz w:val="24"/>
        </w:rPr>
        <w:t>(1)</w:t>
      </w:r>
      <w:r>
        <w:rPr>
          <w:spacing w:val="-3"/>
          <w:sz w:val="24"/>
        </w:rPr>
        <w:t> </w:t>
      </w:r>
      <w:r>
        <w:rPr>
          <w:sz w:val="24"/>
        </w:rPr>
        <w:t>does</w:t>
      </w:r>
      <w:r>
        <w:rPr>
          <w:spacing w:val="-1"/>
          <w:sz w:val="24"/>
        </w:rPr>
        <w:t> </w:t>
      </w:r>
      <w:r>
        <w:rPr>
          <w:sz w:val="24"/>
        </w:rPr>
        <w:t>not</w:t>
      </w:r>
      <w:r>
        <w:rPr>
          <w:spacing w:val="-1"/>
          <w:sz w:val="24"/>
        </w:rPr>
        <w:t> </w:t>
      </w:r>
      <w:r>
        <w:rPr>
          <w:sz w:val="24"/>
        </w:rPr>
        <w:t>affect the</w:t>
      </w:r>
      <w:r>
        <w:rPr>
          <w:spacing w:val="-2"/>
          <w:sz w:val="24"/>
        </w:rPr>
        <w:t> </w:t>
      </w:r>
      <w:r>
        <w:rPr>
          <w:sz w:val="24"/>
        </w:rPr>
        <w:t>application</w:t>
      </w:r>
      <w:r>
        <w:rPr>
          <w:spacing w:val="-1"/>
          <w:sz w:val="24"/>
        </w:rPr>
        <w:t> </w:t>
      </w:r>
      <w:r>
        <w:rPr>
          <w:sz w:val="24"/>
        </w:rPr>
        <w:t>to</w:t>
      </w:r>
      <w:r>
        <w:rPr>
          <w:spacing w:val="-1"/>
          <w:sz w:val="24"/>
        </w:rPr>
        <w:t> </w:t>
      </w:r>
      <w:r>
        <w:rPr>
          <w:sz w:val="24"/>
        </w:rPr>
        <w:t>such foreign vessel of any Nigerian law that imposes safety or pollution prevention requirements</w:t>
      </w:r>
      <w:r>
        <w:rPr>
          <w:spacing w:val="40"/>
          <w:sz w:val="24"/>
        </w:rPr>
        <w:t> </w:t>
      </w:r>
      <w:r>
        <w:rPr>
          <w:sz w:val="24"/>
        </w:rPr>
        <w:t>in respect of vessels.</w:t>
      </w:r>
    </w:p>
    <w:p>
      <w:pPr>
        <w:pStyle w:val="BodyText"/>
        <w:spacing w:before="8"/>
        <w:rPr>
          <w:sz w:val="6"/>
        </w:rPr>
      </w:pPr>
      <w:r>
        <w:rPr/>
        <mc:AlternateContent>
          <mc:Choice Requires="wps">
            <w:drawing>
              <wp:anchor distT="0" distB="0" distL="0" distR="0" allowOverlap="1" layoutInCell="1" locked="0" behindDoc="1" simplePos="0" relativeHeight="487614464">
                <wp:simplePos x="0" y="0"/>
                <wp:positionH relativeFrom="page">
                  <wp:posOffset>914704</wp:posOffset>
                </wp:positionH>
                <wp:positionV relativeFrom="paragraph">
                  <wp:posOffset>64297</wp:posOffset>
                </wp:positionV>
                <wp:extent cx="1829435" cy="9525"/>
                <wp:effectExtent l="0" t="0" r="0" b="0"/>
                <wp:wrapTopAndBottom/>
                <wp:docPr id="71" name="Graphic 71"/>
                <wp:cNvGraphicFramePr>
                  <a:graphicFrameLocks/>
                </wp:cNvGraphicFramePr>
                <a:graphic>
                  <a:graphicData uri="http://schemas.microsoft.com/office/word/2010/wordprocessingShape">
                    <wps:wsp>
                      <wps:cNvPr id="71" name="Graphic 71"/>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5.062763pt;width:144.020pt;height:.72003pt;mso-position-horizontal-relative:page;mso-position-vertical-relative:paragraph;z-index:-15702016;mso-wrap-distance-left:0;mso-wrap-distance-right:0" id="docshape67" filled="true" fillcolor="#000000" stroked="false">
                <v:fill type="solid"/>
                <w10:wrap type="topAndBottom"/>
              </v:rect>
            </w:pict>
          </mc:Fallback>
        </mc:AlternateContent>
      </w:r>
    </w:p>
    <w:p>
      <w:pPr>
        <w:spacing w:before="102"/>
        <w:ind w:left="160" w:right="0" w:firstLine="0"/>
        <w:jc w:val="left"/>
        <w:rPr>
          <w:rFonts w:ascii="Calibri"/>
          <w:sz w:val="20"/>
        </w:rPr>
      </w:pPr>
      <w:r>
        <w:rPr>
          <w:rFonts w:ascii="Calibri"/>
          <w:sz w:val="20"/>
          <w:vertAlign w:val="superscript"/>
        </w:rPr>
        <w:t>87</w:t>
      </w:r>
      <w:r>
        <w:rPr>
          <w:rFonts w:ascii="Calibri"/>
          <w:spacing w:val="-9"/>
          <w:sz w:val="20"/>
          <w:vertAlign w:val="baseline"/>
        </w:rPr>
        <w:t> </w:t>
      </w:r>
      <w:r>
        <w:rPr>
          <w:rFonts w:ascii="Calibri"/>
          <w:sz w:val="20"/>
          <w:vertAlign w:val="baseline"/>
        </w:rPr>
        <w:t>Coastal</w:t>
      </w:r>
      <w:r>
        <w:rPr>
          <w:rFonts w:ascii="Calibri"/>
          <w:spacing w:val="-9"/>
          <w:sz w:val="20"/>
          <w:vertAlign w:val="baseline"/>
        </w:rPr>
        <w:t> </w:t>
      </w:r>
      <w:r>
        <w:rPr>
          <w:rFonts w:ascii="Calibri"/>
          <w:sz w:val="20"/>
          <w:vertAlign w:val="baseline"/>
        </w:rPr>
        <w:t>Inland</w:t>
      </w:r>
      <w:r>
        <w:rPr>
          <w:rFonts w:ascii="Calibri"/>
          <w:spacing w:val="-7"/>
          <w:sz w:val="20"/>
          <w:vertAlign w:val="baseline"/>
        </w:rPr>
        <w:t> </w:t>
      </w:r>
      <w:r>
        <w:rPr>
          <w:rFonts w:ascii="Calibri"/>
          <w:sz w:val="20"/>
          <w:vertAlign w:val="baseline"/>
        </w:rPr>
        <w:t>Shipping</w:t>
      </w:r>
      <w:r>
        <w:rPr>
          <w:rFonts w:ascii="Calibri"/>
          <w:spacing w:val="-9"/>
          <w:sz w:val="20"/>
          <w:vertAlign w:val="baseline"/>
        </w:rPr>
        <w:t> </w:t>
      </w:r>
      <w:r>
        <w:rPr>
          <w:rFonts w:ascii="Calibri"/>
          <w:sz w:val="20"/>
          <w:vertAlign w:val="baseline"/>
        </w:rPr>
        <w:t>(Cabotage)</w:t>
      </w:r>
      <w:r>
        <w:rPr>
          <w:rFonts w:ascii="Calibri"/>
          <w:spacing w:val="-9"/>
          <w:sz w:val="20"/>
          <w:vertAlign w:val="baseline"/>
        </w:rPr>
        <w:t> </w:t>
      </w:r>
      <w:r>
        <w:rPr>
          <w:rFonts w:ascii="Calibri"/>
          <w:spacing w:val="-5"/>
          <w:sz w:val="20"/>
          <w:vertAlign w:val="baseline"/>
        </w:rPr>
        <w:t>Act</w:t>
      </w:r>
    </w:p>
    <w:p>
      <w:pPr>
        <w:spacing w:after="0"/>
        <w:jc w:val="left"/>
        <w:rPr>
          <w:rFonts w:ascii="Calibri"/>
          <w:sz w:val="20"/>
        </w:rPr>
        <w:sectPr>
          <w:pgSz w:w="11910" w:h="16840"/>
          <w:pgMar w:header="0" w:footer="1002" w:top="1340" w:bottom="1200" w:left="1280" w:right="760"/>
        </w:sectPr>
      </w:pPr>
    </w:p>
    <w:p>
      <w:pPr>
        <w:pStyle w:val="ListParagraph"/>
        <w:numPr>
          <w:ilvl w:val="0"/>
          <w:numId w:val="20"/>
        </w:numPr>
        <w:tabs>
          <w:tab w:pos="497" w:val="left" w:leader="none"/>
        </w:tabs>
        <w:spacing w:line="240" w:lineRule="auto" w:before="76" w:after="0"/>
        <w:ind w:left="497" w:right="0" w:hanging="337"/>
        <w:jc w:val="left"/>
        <w:rPr>
          <w:sz w:val="24"/>
        </w:rPr>
      </w:pPr>
      <w:r>
        <w:rPr>
          <w:sz w:val="24"/>
        </w:rPr>
        <w:t>The</w:t>
      </w:r>
      <w:r>
        <w:rPr>
          <w:spacing w:val="-3"/>
          <w:sz w:val="24"/>
        </w:rPr>
        <w:t> </w:t>
      </w:r>
      <w:r>
        <w:rPr>
          <w:sz w:val="24"/>
        </w:rPr>
        <w:t>licence</w:t>
      </w:r>
      <w:r>
        <w:rPr>
          <w:spacing w:val="-1"/>
          <w:sz w:val="24"/>
        </w:rPr>
        <w:t> </w:t>
      </w:r>
      <w:r>
        <w:rPr>
          <w:sz w:val="24"/>
        </w:rPr>
        <w:t>issued</w:t>
      </w:r>
      <w:r>
        <w:rPr>
          <w:spacing w:val="-1"/>
          <w:sz w:val="24"/>
        </w:rPr>
        <w:t> </w:t>
      </w:r>
      <w:r>
        <w:rPr>
          <w:sz w:val="24"/>
        </w:rPr>
        <w:t>under subsection</w:t>
      </w:r>
      <w:r>
        <w:rPr>
          <w:spacing w:val="-1"/>
          <w:sz w:val="24"/>
        </w:rPr>
        <w:t> </w:t>
      </w:r>
      <w:r>
        <w:rPr>
          <w:sz w:val="24"/>
        </w:rPr>
        <w:t>(1) shall</w:t>
      </w:r>
      <w:r>
        <w:rPr>
          <w:spacing w:val="-1"/>
          <w:sz w:val="24"/>
        </w:rPr>
        <w:t> </w:t>
      </w:r>
      <w:r>
        <w:rPr>
          <w:sz w:val="24"/>
        </w:rPr>
        <w:t>be</w:t>
      </w:r>
      <w:r>
        <w:rPr>
          <w:spacing w:val="-1"/>
          <w:sz w:val="24"/>
        </w:rPr>
        <w:t> </w:t>
      </w:r>
      <w:r>
        <w:rPr>
          <w:sz w:val="24"/>
        </w:rPr>
        <w:t>carried</w:t>
      </w:r>
      <w:r>
        <w:rPr>
          <w:spacing w:val="-1"/>
          <w:sz w:val="24"/>
        </w:rPr>
        <w:t> </w:t>
      </w:r>
      <w:r>
        <w:rPr>
          <w:sz w:val="24"/>
        </w:rPr>
        <w:t>on board</w:t>
      </w:r>
      <w:r>
        <w:rPr>
          <w:spacing w:val="-1"/>
          <w:sz w:val="24"/>
        </w:rPr>
        <w:t> </w:t>
      </w:r>
      <w:r>
        <w:rPr>
          <w:sz w:val="24"/>
        </w:rPr>
        <w:t>the</w:t>
      </w:r>
      <w:r>
        <w:rPr>
          <w:spacing w:val="-2"/>
          <w:sz w:val="24"/>
        </w:rPr>
        <w:t> </w:t>
      </w:r>
      <w:r>
        <w:rPr>
          <w:sz w:val="24"/>
        </w:rPr>
        <w:t>vessel</w:t>
      </w:r>
      <w:r>
        <w:rPr>
          <w:spacing w:val="-1"/>
          <w:sz w:val="24"/>
        </w:rPr>
        <w:t> </w:t>
      </w:r>
      <w:r>
        <w:rPr>
          <w:sz w:val="24"/>
        </w:rPr>
        <w:t>at all </w:t>
      </w:r>
      <w:r>
        <w:rPr>
          <w:spacing w:val="-2"/>
          <w:sz w:val="24"/>
        </w:rPr>
        <w:t>times.</w:t>
      </w:r>
    </w:p>
    <w:p>
      <w:pPr>
        <w:pStyle w:val="BodyText"/>
        <w:spacing w:before="197"/>
      </w:pPr>
    </w:p>
    <w:p>
      <w:pPr>
        <w:pStyle w:val="BodyText"/>
        <w:spacing w:line="480" w:lineRule="auto"/>
        <w:ind w:left="160" w:right="679"/>
        <w:jc w:val="both"/>
      </w:pPr>
      <w:r>
        <w:rPr/>
        <w:t>Licence can be defined as a permission given by one man to another to do some act which without such permission it would be unlawful for him to do.</w:t>
      </w:r>
      <w:r>
        <w:rPr>
          <w:vertAlign w:val="superscript"/>
        </w:rPr>
        <w:t>88</w:t>
      </w:r>
      <w:r>
        <w:rPr>
          <w:vertAlign w:val="baseline"/>
        </w:rPr>
        <w:t> It is also a permission usually, revocable, to commit some act that would otherwise be unlawful.</w:t>
      </w:r>
      <w:r>
        <w:rPr>
          <w:vertAlign w:val="superscript"/>
        </w:rPr>
        <w:t>89</w:t>
      </w:r>
    </w:p>
    <w:p>
      <w:pPr>
        <w:pStyle w:val="BodyText"/>
        <w:spacing w:line="480" w:lineRule="auto" w:before="202"/>
        <w:ind w:left="160" w:right="678"/>
        <w:jc w:val="both"/>
      </w:pPr>
      <w:r>
        <w:rPr/>
        <w:t>The Minister is empowered to issue licence to foreign owned vessels prior to registration in the Special Cabotage Register. This is done by completing a form (FMOT Cabotage Trade Form 3) which will be submitted to the Minister of Transport with the applicants’ corporate documents, certificate of waiver and ship documents as specified in the guidelines. The validity of the licence is one year, subject to renewal. On renewal, applicants are </w:t>
      </w:r>
      <w:r>
        <w:rPr>
          <w:i/>
        </w:rPr>
        <w:t>inter alia</w:t>
      </w:r>
      <w:r>
        <w:rPr/>
        <w:t>, required to show evidence of improved level of compliance with the provisions of the Cabotage Act on manning, ownership and building requirements.</w:t>
      </w:r>
      <w:r>
        <w:rPr>
          <w:vertAlign w:val="superscript"/>
        </w:rPr>
        <w:t>90</w:t>
      </w:r>
    </w:p>
    <w:p>
      <w:pPr>
        <w:pStyle w:val="BodyText"/>
        <w:spacing w:line="482" w:lineRule="auto" w:before="200"/>
        <w:ind w:left="160" w:right="686"/>
        <w:jc w:val="both"/>
      </w:pPr>
      <w:r>
        <w:rPr/>
        <w:t>The Minister also has power to suspend, cancel or vary the terms and conditions of a licence as provided in Section 18 of the Cabotage Act, 2003. Section 18 states:</w:t>
      </w:r>
    </w:p>
    <w:p>
      <w:pPr>
        <w:pStyle w:val="ListParagraph"/>
        <w:numPr>
          <w:ilvl w:val="0"/>
          <w:numId w:val="21"/>
        </w:numPr>
        <w:tabs>
          <w:tab w:pos="1151" w:val="left" w:leader="none"/>
        </w:tabs>
        <w:spacing w:line="480" w:lineRule="auto" w:before="194" w:after="0"/>
        <w:ind w:left="1151" w:right="679" w:hanging="360"/>
        <w:jc w:val="left"/>
        <w:rPr>
          <w:sz w:val="24"/>
        </w:rPr>
      </w:pPr>
      <w:r>
        <w:rPr>
          <w:sz w:val="24"/>
        </w:rPr>
        <w:t>The</w:t>
      </w:r>
      <w:r>
        <w:rPr>
          <w:spacing w:val="27"/>
          <w:sz w:val="24"/>
        </w:rPr>
        <w:t> </w:t>
      </w:r>
      <w:r>
        <w:rPr>
          <w:sz w:val="24"/>
        </w:rPr>
        <w:t>owner</w:t>
      </w:r>
      <w:r>
        <w:rPr>
          <w:spacing w:val="30"/>
          <w:sz w:val="24"/>
        </w:rPr>
        <w:t> </w:t>
      </w:r>
      <w:r>
        <w:rPr>
          <w:sz w:val="24"/>
        </w:rPr>
        <w:t>or</w:t>
      </w:r>
      <w:r>
        <w:rPr>
          <w:spacing w:val="28"/>
          <w:sz w:val="24"/>
        </w:rPr>
        <w:t> </w:t>
      </w:r>
      <w:r>
        <w:rPr>
          <w:sz w:val="24"/>
        </w:rPr>
        <w:t>master</w:t>
      </w:r>
      <w:r>
        <w:rPr>
          <w:spacing w:val="30"/>
          <w:sz w:val="24"/>
        </w:rPr>
        <w:t> </w:t>
      </w:r>
      <w:r>
        <w:rPr>
          <w:sz w:val="24"/>
        </w:rPr>
        <w:t>of</w:t>
      </w:r>
      <w:r>
        <w:rPr>
          <w:spacing w:val="30"/>
          <w:sz w:val="24"/>
        </w:rPr>
        <w:t> </w:t>
      </w:r>
      <w:r>
        <w:rPr>
          <w:sz w:val="24"/>
        </w:rPr>
        <w:t>the</w:t>
      </w:r>
      <w:r>
        <w:rPr>
          <w:spacing w:val="28"/>
          <w:sz w:val="24"/>
        </w:rPr>
        <w:t> </w:t>
      </w:r>
      <w:r>
        <w:rPr>
          <w:sz w:val="24"/>
        </w:rPr>
        <w:t>licence</w:t>
      </w:r>
      <w:r>
        <w:rPr>
          <w:spacing w:val="30"/>
          <w:sz w:val="24"/>
        </w:rPr>
        <w:t> </w:t>
      </w:r>
      <w:r>
        <w:rPr>
          <w:sz w:val="24"/>
        </w:rPr>
        <w:t>is</w:t>
      </w:r>
      <w:r>
        <w:rPr>
          <w:spacing w:val="29"/>
          <w:sz w:val="24"/>
        </w:rPr>
        <w:t> </w:t>
      </w:r>
      <w:r>
        <w:rPr>
          <w:sz w:val="24"/>
        </w:rPr>
        <w:t>convicted</w:t>
      </w:r>
      <w:r>
        <w:rPr>
          <w:spacing w:val="31"/>
          <w:sz w:val="24"/>
        </w:rPr>
        <w:t> </w:t>
      </w:r>
      <w:r>
        <w:rPr>
          <w:sz w:val="24"/>
        </w:rPr>
        <w:t>of</w:t>
      </w:r>
      <w:r>
        <w:rPr>
          <w:spacing w:val="28"/>
          <w:sz w:val="24"/>
        </w:rPr>
        <w:t> </w:t>
      </w:r>
      <w:r>
        <w:rPr>
          <w:sz w:val="24"/>
        </w:rPr>
        <w:t>an</w:t>
      </w:r>
      <w:r>
        <w:rPr>
          <w:spacing w:val="28"/>
          <w:sz w:val="24"/>
        </w:rPr>
        <w:t> </w:t>
      </w:r>
      <w:r>
        <w:rPr>
          <w:sz w:val="24"/>
        </w:rPr>
        <w:t>offence</w:t>
      </w:r>
      <w:r>
        <w:rPr>
          <w:spacing w:val="28"/>
          <w:sz w:val="24"/>
        </w:rPr>
        <w:t> </w:t>
      </w:r>
      <w:r>
        <w:rPr>
          <w:sz w:val="24"/>
        </w:rPr>
        <w:t>under</w:t>
      </w:r>
      <w:r>
        <w:rPr>
          <w:spacing w:val="30"/>
          <w:sz w:val="24"/>
        </w:rPr>
        <w:t> </w:t>
      </w:r>
      <w:r>
        <w:rPr>
          <w:sz w:val="24"/>
        </w:rPr>
        <w:t>this</w:t>
      </w:r>
      <w:r>
        <w:rPr>
          <w:spacing w:val="29"/>
          <w:sz w:val="24"/>
        </w:rPr>
        <w:t> </w:t>
      </w:r>
      <w:r>
        <w:rPr>
          <w:sz w:val="24"/>
        </w:rPr>
        <w:t>or</w:t>
      </w:r>
      <w:r>
        <w:rPr>
          <w:spacing w:val="28"/>
          <w:sz w:val="24"/>
        </w:rPr>
        <w:t> </w:t>
      </w:r>
      <w:r>
        <w:rPr>
          <w:sz w:val="24"/>
        </w:rPr>
        <w:t>any other Act of the National Assembly relating to navigation or shipping</w:t>
      </w:r>
    </w:p>
    <w:p>
      <w:pPr>
        <w:pStyle w:val="ListParagraph"/>
        <w:numPr>
          <w:ilvl w:val="0"/>
          <w:numId w:val="21"/>
        </w:numPr>
        <w:tabs>
          <w:tab w:pos="1151" w:val="left" w:leader="none"/>
        </w:tabs>
        <w:spacing w:line="480" w:lineRule="auto" w:before="0" w:after="0"/>
        <w:ind w:left="1151" w:right="686" w:hanging="360"/>
        <w:jc w:val="left"/>
        <w:rPr>
          <w:sz w:val="24"/>
        </w:rPr>
      </w:pPr>
      <w:r>
        <w:rPr>
          <w:sz w:val="24"/>
        </w:rPr>
        <w:t>There has been a contravention of or failure to comply with any term or condition to which the licence is subject to</w:t>
      </w:r>
    </w:p>
    <w:p>
      <w:pPr>
        <w:pStyle w:val="ListParagraph"/>
        <w:numPr>
          <w:ilvl w:val="0"/>
          <w:numId w:val="21"/>
        </w:numPr>
        <w:tabs>
          <w:tab w:pos="1151" w:val="left" w:leader="none"/>
        </w:tabs>
        <w:spacing w:line="482" w:lineRule="auto" w:before="1" w:after="0"/>
        <w:ind w:left="1151" w:right="680" w:hanging="360"/>
        <w:jc w:val="left"/>
        <w:rPr>
          <w:sz w:val="24"/>
        </w:rPr>
      </w:pPr>
      <w:r>
        <w:rPr>
          <w:sz w:val="24"/>
        </w:rPr>
        <w:t>It</w:t>
      </w:r>
      <w:r>
        <w:rPr>
          <w:spacing w:val="40"/>
          <w:sz w:val="24"/>
        </w:rPr>
        <w:t> </w:t>
      </w:r>
      <w:r>
        <w:rPr>
          <w:sz w:val="24"/>
        </w:rPr>
        <w:t>is</w:t>
      </w:r>
      <w:r>
        <w:rPr>
          <w:spacing w:val="40"/>
          <w:sz w:val="24"/>
        </w:rPr>
        <w:t> </w:t>
      </w:r>
      <w:r>
        <w:rPr>
          <w:sz w:val="24"/>
        </w:rPr>
        <w:t>expedient</w:t>
      </w:r>
      <w:r>
        <w:rPr>
          <w:spacing w:val="40"/>
          <w:sz w:val="24"/>
        </w:rPr>
        <w:t> </w:t>
      </w:r>
      <w:r>
        <w:rPr>
          <w:sz w:val="24"/>
        </w:rPr>
        <w:t>to</w:t>
      </w:r>
      <w:r>
        <w:rPr>
          <w:spacing w:val="40"/>
          <w:sz w:val="24"/>
        </w:rPr>
        <w:t> </w:t>
      </w:r>
      <w:r>
        <w:rPr>
          <w:sz w:val="24"/>
        </w:rPr>
        <w:t>cancel,</w:t>
      </w:r>
      <w:r>
        <w:rPr>
          <w:spacing w:val="40"/>
          <w:sz w:val="24"/>
        </w:rPr>
        <w:t> </w:t>
      </w:r>
      <w:r>
        <w:rPr>
          <w:sz w:val="24"/>
        </w:rPr>
        <w:t>suspend</w:t>
      </w:r>
      <w:r>
        <w:rPr>
          <w:spacing w:val="40"/>
          <w:sz w:val="24"/>
        </w:rPr>
        <w:t> </w:t>
      </w:r>
      <w:r>
        <w:rPr>
          <w:sz w:val="24"/>
        </w:rPr>
        <w:t>or</w:t>
      </w:r>
      <w:r>
        <w:rPr>
          <w:spacing w:val="40"/>
          <w:sz w:val="24"/>
        </w:rPr>
        <w:t> </w:t>
      </w:r>
      <w:r>
        <w:rPr>
          <w:sz w:val="24"/>
        </w:rPr>
        <w:t>vary</w:t>
      </w:r>
      <w:r>
        <w:rPr>
          <w:spacing w:val="40"/>
          <w:sz w:val="24"/>
        </w:rPr>
        <w:t> </w:t>
      </w:r>
      <w:r>
        <w:rPr>
          <w:sz w:val="24"/>
        </w:rPr>
        <w:t>the</w:t>
      </w:r>
      <w:r>
        <w:rPr>
          <w:spacing w:val="40"/>
          <w:sz w:val="24"/>
        </w:rPr>
        <w:t> </w:t>
      </w:r>
      <w:r>
        <w:rPr>
          <w:sz w:val="24"/>
        </w:rPr>
        <w:t>licence</w:t>
      </w:r>
      <w:r>
        <w:rPr>
          <w:spacing w:val="40"/>
          <w:sz w:val="24"/>
        </w:rPr>
        <w:t> </w:t>
      </w:r>
      <w:r>
        <w:rPr>
          <w:sz w:val="24"/>
        </w:rPr>
        <w:t>or</w:t>
      </w:r>
      <w:r>
        <w:rPr>
          <w:spacing w:val="40"/>
          <w:sz w:val="24"/>
        </w:rPr>
        <w:t> </w:t>
      </w:r>
      <w:r>
        <w:rPr>
          <w:sz w:val="24"/>
        </w:rPr>
        <w:t>permit</w:t>
      </w:r>
      <w:r>
        <w:rPr>
          <w:spacing w:val="40"/>
          <w:sz w:val="24"/>
        </w:rPr>
        <w:t> </w:t>
      </w:r>
      <w:r>
        <w:rPr>
          <w:sz w:val="24"/>
        </w:rPr>
        <w:t>for</w:t>
      </w:r>
      <w:r>
        <w:rPr>
          <w:spacing w:val="40"/>
          <w:sz w:val="24"/>
        </w:rPr>
        <w:t> </w:t>
      </w:r>
      <w:r>
        <w:rPr>
          <w:sz w:val="24"/>
        </w:rPr>
        <w:t>reasons</w:t>
      </w:r>
      <w:r>
        <w:rPr>
          <w:spacing w:val="40"/>
          <w:sz w:val="24"/>
        </w:rPr>
        <w:t> </w:t>
      </w:r>
      <w:r>
        <w:rPr>
          <w:sz w:val="24"/>
        </w:rPr>
        <w:t>of national or public interest.</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75"/>
        <w:rPr>
          <w:sz w:val="20"/>
        </w:rPr>
      </w:pPr>
      <w:r>
        <w:rPr/>
        <mc:AlternateContent>
          <mc:Choice Requires="wps">
            <w:drawing>
              <wp:anchor distT="0" distB="0" distL="0" distR="0" allowOverlap="1" layoutInCell="1" locked="0" behindDoc="1" simplePos="0" relativeHeight="487614976">
                <wp:simplePos x="0" y="0"/>
                <wp:positionH relativeFrom="page">
                  <wp:posOffset>914704</wp:posOffset>
                </wp:positionH>
                <wp:positionV relativeFrom="paragraph">
                  <wp:posOffset>273018</wp:posOffset>
                </wp:positionV>
                <wp:extent cx="1829435" cy="9525"/>
                <wp:effectExtent l="0" t="0" r="0" b="0"/>
                <wp:wrapTopAndBottom/>
                <wp:docPr id="72" name="Graphic 72"/>
                <wp:cNvGraphicFramePr>
                  <a:graphicFrameLocks/>
                </wp:cNvGraphicFramePr>
                <a:graphic>
                  <a:graphicData uri="http://schemas.microsoft.com/office/word/2010/wordprocessingShape">
                    <wps:wsp>
                      <wps:cNvPr id="72" name="Graphic 72"/>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1.497492pt;width:144.020pt;height:.71997pt;mso-position-horizontal-relative:page;mso-position-vertical-relative:paragraph;z-index:-15701504;mso-wrap-distance-left:0;mso-wrap-distance-right:0" id="docshape68" filled="true" fillcolor="#000000" stroked="false">
                <v:fill type="solid"/>
                <w10:wrap type="topAndBottom"/>
              </v:rect>
            </w:pict>
          </mc:Fallback>
        </mc:AlternateContent>
      </w:r>
    </w:p>
    <w:p>
      <w:pPr>
        <w:spacing w:before="102"/>
        <w:ind w:left="160" w:right="0" w:firstLine="0"/>
        <w:jc w:val="left"/>
        <w:rPr>
          <w:rFonts w:ascii="Calibri"/>
          <w:sz w:val="20"/>
        </w:rPr>
      </w:pPr>
      <w:r>
        <w:rPr>
          <w:rFonts w:ascii="Calibri"/>
          <w:sz w:val="20"/>
          <w:vertAlign w:val="superscript"/>
        </w:rPr>
        <w:t>88</w:t>
      </w:r>
      <w:r>
        <w:rPr>
          <w:rFonts w:ascii="Calibri"/>
          <w:spacing w:val="-6"/>
          <w:sz w:val="20"/>
          <w:vertAlign w:val="baseline"/>
        </w:rPr>
        <w:t> </w:t>
      </w:r>
      <w:r>
        <w:rPr>
          <w:rFonts w:ascii="Calibri"/>
          <w:sz w:val="20"/>
          <w:vertAlign w:val="baseline"/>
        </w:rPr>
        <w:t>Dictionary</w:t>
      </w:r>
      <w:r>
        <w:rPr>
          <w:rFonts w:ascii="Calibri"/>
          <w:spacing w:val="-5"/>
          <w:sz w:val="20"/>
          <w:vertAlign w:val="baseline"/>
        </w:rPr>
        <w:t> </w:t>
      </w:r>
      <w:r>
        <w:rPr>
          <w:rFonts w:ascii="Calibri"/>
          <w:sz w:val="20"/>
          <w:vertAlign w:val="baseline"/>
        </w:rPr>
        <w:t>of</w:t>
      </w:r>
      <w:r>
        <w:rPr>
          <w:rFonts w:ascii="Calibri"/>
          <w:spacing w:val="-6"/>
          <w:sz w:val="20"/>
          <w:vertAlign w:val="baseline"/>
        </w:rPr>
        <w:t> </w:t>
      </w:r>
      <w:r>
        <w:rPr>
          <w:rFonts w:ascii="Calibri"/>
          <w:sz w:val="20"/>
          <w:vertAlign w:val="baseline"/>
        </w:rPr>
        <w:t>English</w:t>
      </w:r>
      <w:r>
        <w:rPr>
          <w:rFonts w:ascii="Calibri"/>
          <w:spacing w:val="-5"/>
          <w:sz w:val="20"/>
          <w:vertAlign w:val="baseline"/>
        </w:rPr>
        <w:t> </w:t>
      </w:r>
      <w:r>
        <w:rPr>
          <w:rFonts w:ascii="Calibri"/>
          <w:sz w:val="20"/>
          <w:vertAlign w:val="baseline"/>
        </w:rPr>
        <w:t>Law</w:t>
      </w:r>
      <w:r>
        <w:rPr>
          <w:rFonts w:ascii="Calibri"/>
          <w:spacing w:val="-6"/>
          <w:sz w:val="20"/>
          <w:vertAlign w:val="baseline"/>
        </w:rPr>
        <w:t> </w:t>
      </w:r>
      <w:r>
        <w:rPr>
          <w:rFonts w:ascii="Calibri"/>
          <w:sz w:val="20"/>
          <w:vertAlign w:val="baseline"/>
        </w:rPr>
        <w:t>(1959).</w:t>
      </w:r>
      <w:r>
        <w:rPr>
          <w:rFonts w:ascii="Calibri"/>
          <w:spacing w:val="-4"/>
          <w:sz w:val="20"/>
          <w:vertAlign w:val="baseline"/>
        </w:rPr>
        <w:t> </w:t>
      </w:r>
      <w:r>
        <w:rPr>
          <w:rFonts w:ascii="Calibri"/>
          <w:sz w:val="20"/>
          <w:vertAlign w:val="baseline"/>
        </w:rPr>
        <w:t>Earl</w:t>
      </w:r>
      <w:r>
        <w:rPr>
          <w:rFonts w:ascii="Calibri"/>
          <w:spacing w:val="-6"/>
          <w:sz w:val="20"/>
          <w:vertAlign w:val="baseline"/>
        </w:rPr>
        <w:t> </w:t>
      </w:r>
      <w:r>
        <w:rPr>
          <w:rFonts w:ascii="Calibri"/>
          <w:sz w:val="20"/>
          <w:vertAlign w:val="baseline"/>
        </w:rPr>
        <w:t>Jowitt</w:t>
      </w:r>
      <w:r>
        <w:rPr>
          <w:rFonts w:ascii="Calibri"/>
          <w:spacing w:val="-5"/>
          <w:sz w:val="20"/>
          <w:vertAlign w:val="baseline"/>
        </w:rPr>
        <w:t> </w:t>
      </w:r>
      <w:r>
        <w:rPr>
          <w:rFonts w:ascii="Calibri"/>
          <w:sz w:val="20"/>
          <w:vertAlign w:val="baseline"/>
        </w:rPr>
        <w:t>(ed.)</w:t>
      </w:r>
      <w:r>
        <w:rPr>
          <w:rFonts w:ascii="Calibri"/>
          <w:spacing w:val="-6"/>
          <w:sz w:val="20"/>
          <w:vertAlign w:val="baseline"/>
        </w:rPr>
        <w:t> </w:t>
      </w:r>
      <w:r>
        <w:rPr>
          <w:rFonts w:ascii="Calibri"/>
          <w:sz w:val="20"/>
          <w:vertAlign w:val="baseline"/>
        </w:rPr>
        <w:t>London</w:t>
      </w:r>
      <w:r>
        <w:rPr>
          <w:rFonts w:ascii="Calibri"/>
          <w:spacing w:val="-4"/>
          <w:sz w:val="20"/>
          <w:vertAlign w:val="baseline"/>
        </w:rPr>
        <w:t> </w:t>
      </w:r>
      <w:r>
        <w:rPr>
          <w:rFonts w:ascii="Calibri"/>
          <w:sz w:val="20"/>
          <w:vertAlign w:val="baseline"/>
        </w:rPr>
        <w:t>Sweet</w:t>
      </w:r>
      <w:r>
        <w:rPr>
          <w:rFonts w:ascii="Calibri"/>
          <w:spacing w:val="-5"/>
          <w:sz w:val="20"/>
          <w:vertAlign w:val="baseline"/>
        </w:rPr>
        <w:t> </w:t>
      </w:r>
      <w:r>
        <w:rPr>
          <w:rFonts w:ascii="Calibri"/>
          <w:sz w:val="20"/>
          <w:vertAlign w:val="baseline"/>
        </w:rPr>
        <w:t>and</w:t>
      </w:r>
      <w:r>
        <w:rPr>
          <w:rFonts w:ascii="Calibri"/>
          <w:spacing w:val="-5"/>
          <w:sz w:val="20"/>
          <w:vertAlign w:val="baseline"/>
        </w:rPr>
        <w:t> </w:t>
      </w:r>
      <w:r>
        <w:rPr>
          <w:rFonts w:ascii="Calibri"/>
          <w:sz w:val="20"/>
          <w:vertAlign w:val="baseline"/>
        </w:rPr>
        <w:t>Maxwell</w:t>
      </w:r>
      <w:r>
        <w:rPr>
          <w:rFonts w:ascii="Calibri"/>
          <w:spacing w:val="-5"/>
          <w:sz w:val="20"/>
          <w:vertAlign w:val="baseline"/>
        </w:rPr>
        <w:t> </w:t>
      </w:r>
      <w:r>
        <w:rPr>
          <w:rFonts w:ascii="Calibri"/>
          <w:sz w:val="20"/>
          <w:vertAlign w:val="baseline"/>
        </w:rPr>
        <w:t>Ltd,</w:t>
      </w:r>
      <w:r>
        <w:rPr>
          <w:rFonts w:ascii="Calibri"/>
          <w:spacing w:val="-5"/>
          <w:sz w:val="20"/>
          <w:vertAlign w:val="baseline"/>
        </w:rPr>
        <w:t> </w:t>
      </w:r>
      <w:r>
        <w:rPr>
          <w:rFonts w:ascii="Calibri"/>
          <w:sz w:val="20"/>
          <w:vertAlign w:val="baseline"/>
        </w:rPr>
        <w:t>vol.</w:t>
      </w:r>
      <w:r>
        <w:rPr>
          <w:rFonts w:ascii="Calibri"/>
          <w:spacing w:val="-6"/>
          <w:sz w:val="20"/>
          <w:vertAlign w:val="baseline"/>
        </w:rPr>
        <w:t> </w:t>
      </w:r>
      <w:r>
        <w:rPr>
          <w:rFonts w:ascii="Calibri"/>
          <w:sz w:val="20"/>
          <w:vertAlign w:val="baseline"/>
        </w:rPr>
        <w:t>2</w:t>
      </w:r>
      <w:r>
        <w:rPr>
          <w:rFonts w:ascii="Calibri"/>
          <w:spacing w:val="-4"/>
          <w:sz w:val="20"/>
          <w:vertAlign w:val="baseline"/>
        </w:rPr>
        <w:t> </w:t>
      </w:r>
      <w:r>
        <w:rPr>
          <w:rFonts w:ascii="Calibri"/>
          <w:sz w:val="20"/>
          <w:vertAlign w:val="baseline"/>
        </w:rPr>
        <w:t>I-</w:t>
      </w:r>
      <w:r>
        <w:rPr>
          <w:rFonts w:ascii="Calibri"/>
          <w:spacing w:val="-10"/>
          <w:sz w:val="20"/>
          <w:vertAlign w:val="baseline"/>
        </w:rPr>
        <w:t>Z</w:t>
      </w:r>
    </w:p>
    <w:p>
      <w:pPr>
        <w:spacing w:line="243" w:lineRule="exact" w:before="1"/>
        <w:ind w:left="160" w:right="0" w:firstLine="0"/>
        <w:jc w:val="left"/>
        <w:rPr>
          <w:rFonts w:ascii="Calibri"/>
          <w:sz w:val="20"/>
        </w:rPr>
      </w:pPr>
      <w:r>
        <w:rPr>
          <w:rFonts w:ascii="Calibri"/>
          <w:sz w:val="20"/>
          <w:vertAlign w:val="superscript"/>
        </w:rPr>
        <w:t>89</w:t>
      </w:r>
      <w:r>
        <w:rPr>
          <w:rFonts w:ascii="Calibri"/>
          <w:spacing w:val="-6"/>
          <w:sz w:val="20"/>
          <w:vertAlign w:val="baseline"/>
        </w:rPr>
        <w:t> </w:t>
      </w:r>
      <w:r>
        <w:rPr>
          <w:rFonts w:ascii="Calibri"/>
          <w:sz w:val="20"/>
          <w:vertAlign w:val="baseline"/>
        </w:rPr>
        <w:t>Blacks</w:t>
      </w:r>
      <w:r>
        <w:rPr>
          <w:rFonts w:ascii="Calibri"/>
          <w:spacing w:val="-7"/>
          <w:sz w:val="20"/>
          <w:vertAlign w:val="baseline"/>
        </w:rPr>
        <w:t> </w:t>
      </w:r>
      <w:r>
        <w:rPr>
          <w:rFonts w:ascii="Calibri"/>
          <w:sz w:val="20"/>
          <w:vertAlign w:val="baseline"/>
        </w:rPr>
        <w:t>Law</w:t>
      </w:r>
      <w:r>
        <w:rPr>
          <w:rFonts w:ascii="Calibri"/>
          <w:spacing w:val="-6"/>
          <w:sz w:val="20"/>
          <w:vertAlign w:val="baseline"/>
        </w:rPr>
        <w:t> </w:t>
      </w:r>
      <w:r>
        <w:rPr>
          <w:rFonts w:ascii="Calibri"/>
          <w:sz w:val="20"/>
          <w:vertAlign w:val="baseline"/>
        </w:rPr>
        <w:t>Dictionary</w:t>
      </w:r>
      <w:r>
        <w:rPr>
          <w:rFonts w:ascii="Calibri"/>
          <w:spacing w:val="-5"/>
          <w:sz w:val="20"/>
          <w:vertAlign w:val="baseline"/>
        </w:rPr>
        <w:t> </w:t>
      </w:r>
      <w:r>
        <w:rPr>
          <w:rFonts w:ascii="Calibri"/>
          <w:sz w:val="20"/>
          <w:vertAlign w:val="baseline"/>
        </w:rPr>
        <w:t>(2004)</w:t>
      </w:r>
      <w:r>
        <w:rPr>
          <w:rFonts w:ascii="Calibri"/>
          <w:spacing w:val="-6"/>
          <w:sz w:val="20"/>
          <w:vertAlign w:val="baseline"/>
        </w:rPr>
        <w:t> </w:t>
      </w:r>
      <w:r>
        <w:rPr>
          <w:rFonts w:ascii="Calibri"/>
          <w:sz w:val="20"/>
          <w:vertAlign w:val="baseline"/>
        </w:rPr>
        <w:t>Bryan</w:t>
      </w:r>
      <w:r>
        <w:rPr>
          <w:rFonts w:ascii="Calibri"/>
          <w:spacing w:val="-4"/>
          <w:sz w:val="20"/>
          <w:vertAlign w:val="baseline"/>
        </w:rPr>
        <w:t> </w:t>
      </w:r>
      <w:r>
        <w:rPr>
          <w:rFonts w:ascii="Calibri"/>
          <w:sz w:val="20"/>
          <w:vertAlign w:val="baseline"/>
        </w:rPr>
        <w:t>A.</w:t>
      </w:r>
      <w:r>
        <w:rPr>
          <w:rFonts w:ascii="Calibri"/>
          <w:spacing w:val="-5"/>
          <w:sz w:val="20"/>
          <w:vertAlign w:val="baseline"/>
        </w:rPr>
        <w:t> </w:t>
      </w:r>
      <w:r>
        <w:rPr>
          <w:rFonts w:ascii="Calibri"/>
          <w:sz w:val="20"/>
          <w:vertAlign w:val="baseline"/>
        </w:rPr>
        <w:t>Garner</w:t>
      </w:r>
      <w:r>
        <w:rPr>
          <w:rFonts w:ascii="Calibri"/>
          <w:spacing w:val="-4"/>
          <w:sz w:val="20"/>
          <w:vertAlign w:val="baseline"/>
        </w:rPr>
        <w:t> </w:t>
      </w:r>
      <w:r>
        <w:rPr>
          <w:rFonts w:ascii="Calibri"/>
          <w:sz w:val="20"/>
          <w:vertAlign w:val="baseline"/>
        </w:rPr>
        <w:t>(ed.)</w:t>
      </w:r>
      <w:r>
        <w:rPr>
          <w:rFonts w:ascii="Calibri"/>
          <w:spacing w:val="-6"/>
          <w:sz w:val="20"/>
          <w:vertAlign w:val="baseline"/>
        </w:rPr>
        <w:t> </w:t>
      </w:r>
      <w:r>
        <w:rPr>
          <w:rFonts w:ascii="Calibri"/>
          <w:sz w:val="20"/>
          <w:vertAlign w:val="baseline"/>
        </w:rPr>
        <w:t>St.</w:t>
      </w:r>
      <w:r>
        <w:rPr>
          <w:rFonts w:ascii="Calibri"/>
          <w:spacing w:val="-5"/>
          <w:sz w:val="20"/>
          <w:vertAlign w:val="baseline"/>
        </w:rPr>
        <w:t> </w:t>
      </w:r>
      <w:r>
        <w:rPr>
          <w:rFonts w:ascii="Calibri"/>
          <w:sz w:val="20"/>
          <w:vertAlign w:val="baseline"/>
        </w:rPr>
        <w:t>Paul</w:t>
      </w:r>
      <w:r>
        <w:rPr>
          <w:rFonts w:ascii="Calibri"/>
          <w:spacing w:val="-3"/>
          <w:sz w:val="20"/>
          <w:vertAlign w:val="baseline"/>
        </w:rPr>
        <w:t> </w:t>
      </w:r>
      <w:r>
        <w:rPr>
          <w:rFonts w:ascii="Calibri"/>
          <w:sz w:val="20"/>
          <w:vertAlign w:val="baseline"/>
        </w:rPr>
        <w:t>MN,</w:t>
      </w:r>
      <w:r>
        <w:rPr>
          <w:rFonts w:ascii="Calibri"/>
          <w:spacing w:val="-5"/>
          <w:sz w:val="20"/>
          <w:vertAlign w:val="baseline"/>
        </w:rPr>
        <w:t> </w:t>
      </w:r>
      <w:r>
        <w:rPr>
          <w:rFonts w:ascii="Calibri"/>
          <w:sz w:val="20"/>
          <w:vertAlign w:val="baseline"/>
        </w:rPr>
        <w:t>West</w:t>
      </w:r>
      <w:r>
        <w:rPr>
          <w:rFonts w:ascii="Calibri"/>
          <w:spacing w:val="-5"/>
          <w:sz w:val="20"/>
          <w:vertAlign w:val="baseline"/>
        </w:rPr>
        <w:t> </w:t>
      </w:r>
      <w:r>
        <w:rPr>
          <w:rFonts w:ascii="Calibri"/>
          <w:sz w:val="20"/>
          <w:vertAlign w:val="baseline"/>
        </w:rPr>
        <w:t>publishing</w:t>
      </w:r>
      <w:r>
        <w:rPr>
          <w:rFonts w:ascii="Calibri"/>
          <w:spacing w:val="-6"/>
          <w:sz w:val="20"/>
          <w:vertAlign w:val="baseline"/>
        </w:rPr>
        <w:t> </w:t>
      </w:r>
      <w:r>
        <w:rPr>
          <w:rFonts w:ascii="Calibri"/>
          <w:sz w:val="20"/>
          <w:vertAlign w:val="baseline"/>
        </w:rPr>
        <w:t>Co.,</w:t>
      </w:r>
      <w:r>
        <w:rPr>
          <w:rFonts w:ascii="Calibri"/>
          <w:spacing w:val="-5"/>
          <w:sz w:val="20"/>
          <w:vertAlign w:val="baseline"/>
        </w:rPr>
        <w:t> </w:t>
      </w:r>
      <w:r>
        <w:rPr>
          <w:rFonts w:ascii="Calibri"/>
          <w:sz w:val="20"/>
          <w:vertAlign w:val="baseline"/>
        </w:rPr>
        <w:t>8</w:t>
      </w:r>
      <w:r>
        <w:rPr>
          <w:rFonts w:ascii="Calibri"/>
          <w:sz w:val="20"/>
          <w:vertAlign w:val="superscript"/>
        </w:rPr>
        <w:t>th</w:t>
      </w:r>
      <w:r>
        <w:rPr>
          <w:rFonts w:ascii="Calibri"/>
          <w:spacing w:val="8"/>
          <w:sz w:val="20"/>
          <w:vertAlign w:val="baseline"/>
        </w:rPr>
        <w:t> </w:t>
      </w:r>
      <w:r>
        <w:rPr>
          <w:rFonts w:ascii="Calibri"/>
          <w:spacing w:val="-2"/>
          <w:sz w:val="20"/>
          <w:vertAlign w:val="baseline"/>
        </w:rPr>
        <w:t>edition</w:t>
      </w:r>
    </w:p>
    <w:p>
      <w:pPr>
        <w:spacing w:before="0"/>
        <w:ind w:left="160" w:right="691" w:firstLine="0"/>
        <w:jc w:val="left"/>
        <w:rPr>
          <w:rFonts w:ascii="Calibri"/>
          <w:sz w:val="20"/>
        </w:rPr>
      </w:pPr>
      <w:r>
        <w:rPr>
          <w:rFonts w:ascii="Calibri"/>
          <w:sz w:val="20"/>
          <w:vertAlign w:val="superscript"/>
        </w:rPr>
        <w:t>90</w:t>
      </w:r>
      <w:r>
        <w:rPr>
          <w:rFonts w:ascii="Calibri"/>
          <w:spacing w:val="-4"/>
          <w:sz w:val="20"/>
          <w:vertAlign w:val="baseline"/>
        </w:rPr>
        <w:t> </w:t>
      </w:r>
      <w:r>
        <w:rPr>
          <w:rFonts w:ascii="Calibri"/>
          <w:sz w:val="20"/>
          <w:vertAlign w:val="baseline"/>
        </w:rPr>
        <w:t>Kalu,</w:t>
      </w:r>
      <w:r>
        <w:rPr>
          <w:rFonts w:ascii="Calibri"/>
          <w:spacing w:val="-3"/>
          <w:sz w:val="20"/>
          <w:vertAlign w:val="baseline"/>
        </w:rPr>
        <w:t> </w:t>
      </w:r>
      <w:r>
        <w:rPr>
          <w:rFonts w:ascii="Calibri"/>
          <w:sz w:val="20"/>
          <w:vertAlign w:val="baseline"/>
        </w:rPr>
        <w:t>K.</w:t>
      </w:r>
      <w:r>
        <w:rPr>
          <w:rFonts w:ascii="Calibri"/>
          <w:spacing w:val="-3"/>
          <w:sz w:val="20"/>
          <w:vertAlign w:val="baseline"/>
        </w:rPr>
        <w:t> </w:t>
      </w:r>
      <w:r>
        <w:rPr>
          <w:rFonts w:ascii="Calibri"/>
          <w:sz w:val="20"/>
          <w:vertAlign w:val="baseline"/>
        </w:rPr>
        <w:t>A.</w:t>
      </w:r>
      <w:r>
        <w:rPr>
          <w:rFonts w:ascii="Calibri"/>
          <w:spacing w:val="-3"/>
          <w:sz w:val="20"/>
          <w:vertAlign w:val="baseline"/>
        </w:rPr>
        <w:t> </w:t>
      </w:r>
      <w:r>
        <w:rPr>
          <w:rFonts w:ascii="Calibri"/>
          <w:sz w:val="20"/>
          <w:vertAlign w:val="baseline"/>
        </w:rPr>
        <w:t>(2012).</w:t>
      </w:r>
      <w:r>
        <w:rPr>
          <w:rFonts w:ascii="Calibri"/>
          <w:spacing w:val="-1"/>
          <w:sz w:val="20"/>
          <w:vertAlign w:val="baseline"/>
        </w:rPr>
        <w:t> </w:t>
      </w:r>
      <w:r>
        <w:rPr>
          <w:rFonts w:ascii="Calibri"/>
          <w:sz w:val="20"/>
          <w:vertAlign w:val="baseline"/>
        </w:rPr>
        <w:t>Guidelines</w:t>
      </w:r>
      <w:r>
        <w:rPr>
          <w:rFonts w:ascii="Calibri"/>
          <w:spacing w:val="-2"/>
          <w:sz w:val="20"/>
          <w:vertAlign w:val="baseline"/>
        </w:rPr>
        <w:t> </w:t>
      </w:r>
      <w:r>
        <w:rPr>
          <w:rFonts w:ascii="Calibri"/>
          <w:sz w:val="20"/>
          <w:vertAlign w:val="baseline"/>
        </w:rPr>
        <w:t>on</w:t>
      </w:r>
      <w:r>
        <w:rPr>
          <w:rFonts w:ascii="Calibri"/>
          <w:spacing w:val="-3"/>
          <w:sz w:val="20"/>
          <w:vertAlign w:val="baseline"/>
        </w:rPr>
        <w:t> </w:t>
      </w:r>
      <w:r>
        <w:rPr>
          <w:rFonts w:ascii="Calibri"/>
          <w:sz w:val="20"/>
          <w:vertAlign w:val="baseline"/>
        </w:rPr>
        <w:t>the</w:t>
      </w:r>
      <w:r>
        <w:rPr>
          <w:rFonts w:ascii="Calibri"/>
          <w:spacing w:val="-4"/>
          <w:sz w:val="20"/>
          <w:vertAlign w:val="baseline"/>
        </w:rPr>
        <w:t> </w:t>
      </w:r>
      <w:r>
        <w:rPr>
          <w:rFonts w:ascii="Calibri"/>
          <w:sz w:val="20"/>
          <w:vertAlign w:val="baseline"/>
        </w:rPr>
        <w:t>Issuance</w:t>
      </w:r>
      <w:r>
        <w:rPr>
          <w:rFonts w:ascii="Calibri"/>
          <w:spacing w:val="-5"/>
          <w:sz w:val="20"/>
          <w:vertAlign w:val="baseline"/>
        </w:rPr>
        <w:t> </w:t>
      </w:r>
      <w:r>
        <w:rPr>
          <w:rFonts w:ascii="Calibri"/>
          <w:sz w:val="20"/>
          <w:vertAlign w:val="baseline"/>
        </w:rPr>
        <w:t>of</w:t>
      </w:r>
      <w:r>
        <w:rPr>
          <w:rFonts w:ascii="Calibri"/>
          <w:spacing w:val="-5"/>
          <w:sz w:val="20"/>
          <w:vertAlign w:val="baseline"/>
        </w:rPr>
        <w:t> </w:t>
      </w:r>
      <w:r>
        <w:rPr>
          <w:rFonts w:ascii="Calibri"/>
          <w:sz w:val="20"/>
          <w:vertAlign w:val="baseline"/>
        </w:rPr>
        <w:t>Licence</w:t>
      </w:r>
      <w:r>
        <w:rPr>
          <w:rFonts w:ascii="Calibri"/>
          <w:spacing w:val="-5"/>
          <w:sz w:val="20"/>
          <w:vertAlign w:val="baseline"/>
        </w:rPr>
        <w:t> </w:t>
      </w:r>
      <w:r>
        <w:rPr>
          <w:rFonts w:ascii="Calibri"/>
          <w:sz w:val="20"/>
          <w:vertAlign w:val="baseline"/>
        </w:rPr>
        <w:t>by the</w:t>
      </w:r>
      <w:r>
        <w:rPr>
          <w:rFonts w:ascii="Calibri"/>
          <w:spacing w:val="-4"/>
          <w:sz w:val="20"/>
          <w:vertAlign w:val="baseline"/>
        </w:rPr>
        <w:t> </w:t>
      </w:r>
      <w:r>
        <w:rPr>
          <w:rFonts w:ascii="Calibri"/>
          <w:sz w:val="20"/>
          <w:vertAlign w:val="baseline"/>
        </w:rPr>
        <w:t>Minister;</w:t>
      </w:r>
      <w:r>
        <w:rPr>
          <w:rFonts w:ascii="Calibri"/>
          <w:spacing w:val="-4"/>
          <w:sz w:val="20"/>
          <w:vertAlign w:val="baseline"/>
        </w:rPr>
        <w:t> </w:t>
      </w:r>
      <w:r>
        <w:rPr>
          <w:rFonts w:ascii="Calibri"/>
          <w:sz w:val="20"/>
          <w:vertAlign w:val="baseline"/>
        </w:rPr>
        <w:t>A</w:t>
      </w:r>
      <w:r>
        <w:rPr>
          <w:rFonts w:ascii="Calibri"/>
          <w:spacing w:val="-4"/>
          <w:sz w:val="20"/>
          <w:vertAlign w:val="baseline"/>
        </w:rPr>
        <w:t> </w:t>
      </w:r>
      <w:r>
        <w:rPr>
          <w:rFonts w:ascii="Calibri"/>
          <w:sz w:val="20"/>
          <w:vertAlign w:val="baseline"/>
        </w:rPr>
        <w:t>Statutory</w:t>
      </w:r>
      <w:r>
        <w:rPr>
          <w:rFonts w:ascii="Calibri"/>
          <w:spacing w:val="-3"/>
          <w:sz w:val="20"/>
          <w:vertAlign w:val="baseline"/>
        </w:rPr>
        <w:t> </w:t>
      </w:r>
      <w:r>
        <w:rPr>
          <w:rFonts w:ascii="Calibri"/>
          <w:sz w:val="20"/>
          <w:vertAlign w:val="baseline"/>
        </w:rPr>
        <w:t>Requirement?</w:t>
      </w:r>
      <w:r>
        <w:rPr>
          <w:rFonts w:ascii="Calibri"/>
          <w:spacing w:val="-5"/>
          <w:sz w:val="20"/>
          <w:vertAlign w:val="baseline"/>
        </w:rPr>
        <w:t> </w:t>
      </w:r>
      <w:r>
        <w:rPr>
          <w:rFonts w:ascii="Calibri"/>
          <w:sz w:val="20"/>
          <w:vertAlign w:val="baseline"/>
        </w:rPr>
        <w:t>In: Ephiphany Azinge, et al. (eds.) Cabotage Law in Nigeria, NIALS press, Abuja, p.261.</w:t>
      </w:r>
    </w:p>
    <w:p>
      <w:pPr>
        <w:spacing w:after="0"/>
        <w:jc w:val="left"/>
        <w:rPr>
          <w:rFonts w:ascii="Calibri"/>
          <w:sz w:val="20"/>
        </w:rPr>
        <w:sectPr>
          <w:pgSz w:w="11910" w:h="16840"/>
          <w:pgMar w:header="0" w:footer="1002" w:top="1340" w:bottom="1200" w:left="1280" w:right="760"/>
        </w:sectPr>
      </w:pPr>
    </w:p>
    <w:p>
      <w:pPr>
        <w:pStyle w:val="BodyText"/>
        <w:spacing w:line="482" w:lineRule="auto" w:before="74"/>
        <w:ind w:left="160" w:right="685"/>
      </w:pPr>
      <w:r>
        <w:rPr/>
        <w:t>Without</w:t>
      </w:r>
      <w:r>
        <w:rPr>
          <w:spacing w:val="-2"/>
        </w:rPr>
        <w:t> </w:t>
      </w:r>
      <w:r>
        <w:rPr/>
        <w:t>the</w:t>
      </w:r>
      <w:r>
        <w:rPr>
          <w:spacing w:val="-3"/>
        </w:rPr>
        <w:t> </w:t>
      </w:r>
      <w:r>
        <w:rPr/>
        <w:t>licence</w:t>
      </w:r>
      <w:r>
        <w:rPr>
          <w:spacing w:val="-3"/>
        </w:rPr>
        <w:t> </w:t>
      </w:r>
      <w:r>
        <w:rPr/>
        <w:t>and authorization</w:t>
      </w:r>
      <w:r>
        <w:rPr>
          <w:spacing w:val="-2"/>
        </w:rPr>
        <w:t> </w:t>
      </w:r>
      <w:r>
        <w:rPr/>
        <w:t>required</w:t>
      </w:r>
      <w:r>
        <w:rPr>
          <w:spacing w:val="-2"/>
        </w:rPr>
        <w:t> </w:t>
      </w:r>
      <w:r>
        <w:rPr/>
        <w:t>by</w:t>
      </w:r>
      <w:r>
        <w:rPr>
          <w:spacing w:val="-7"/>
        </w:rPr>
        <w:t> </w:t>
      </w:r>
      <w:r>
        <w:rPr/>
        <w:t>this</w:t>
      </w:r>
      <w:r>
        <w:rPr>
          <w:spacing w:val="-2"/>
        </w:rPr>
        <w:t> </w:t>
      </w:r>
      <w:r>
        <w:rPr/>
        <w:t>Act,</w:t>
      </w:r>
      <w:r>
        <w:rPr>
          <w:spacing w:val="-2"/>
        </w:rPr>
        <w:t> </w:t>
      </w:r>
      <w:r>
        <w:rPr/>
        <w:t>no</w:t>
      </w:r>
      <w:r>
        <w:rPr>
          <w:spacing w:val="-2"/>
        </w:rPr>
        <w:t> </w:t>
      </w:r>
      <w:r>
        <w:rPr/>
        <w:t>foreign</w:t>
      </w:r>
      <w:r>
        <w:rPr>
          <w:spacing w:val="-2"/>
        </w:rPr>
        <w:t> </w:t>
      </w:r>
      <w:r>
        <w:rPr/>
        <w:t>owned</w:t>
      </w:r>
      <w:r>
        <w:rPr>
          <w:spacing w:val="-2"/>
        </w:rPr>
        <w:t> </w:t>
      </w:r>
      <w:r>
        <w:rPr/>
        <w:t>ship</w:t>
      </w:r>
      <w:r>
        <w:rPr>
          <w:spacing w:val="-2"/>
        </w:rPr>
        <w:t> </w:t>
      </w:r>
      <w:r>
        <w:rPr/>
        <w:t>and</w:t>
      </w:r>
      <w:r>
        <w:rPr>
          <w:spacing w:val="-2"/>
        </w:rPr>
        <w:t> </w:t>
      </w:r>
      <w:r>
        <w:rPr/>
        <w:t>foreign crewed vessels shall participate in the domestic coastal trade in Nigeria.</w:t>
      </w:r>
      <w:r>
        <w:rPr>
          <w:vertAlign w:val="superscript"/>
        </w:rPr>
        <w:t>91</w:t>
      </w:r>
    </w:p>
    <w:p>
      <w:pPr>
        <w:pStyle w:val="BodyText"/>
        <w:spacing w:before="203"/>
      </w:pPr>
    </w:p>
    <w:p>
      <w:pPr>
        <w:pStyle w:val="Heading2"/>
        <w:numPr>
          <w:ilvl w:val="1"/>
          <w:numId w:val="16"/>
        </w:numPr>
        <w:tabs>
          <w:tab w:pos="520" w:val="left" w:leader="none"/>
        </w:tabs>
        <w:spacing w:line="240" w:lineRule="auto" w:before="0" w:after="0"/>
        <w:ind w:left="520" w:right="0" w:hanging="360"/>
        <w:jc w:val="both"/>
      </w:pPr>
      <w:bookmarkStart w:name="_bookmark40" w:id="43"/>
      <w:bookmarkEnd w:id="43"/>
      <w:r>
        <w:rPr>
          <w:b w:val="0"/>
        </w:rPr>
      </w:r>
      <w:r>
        <w:rPr>
          <w:spacing w:val="-2"/>
        </w:rPr>
        <w:t>Registration</w:t>
      </w:r>
    </w:p>
    <w:p>
      <w:pPr>
        <w:pStyle w:val="BodyText"/>
        <w:spacing w:before="274"/>
        <w:ind w:left="160"/>
      </w:pPr>
      <w:r>
        <w:rPr/>
        <w:t>The</w:t>
      </w:r>
      <w:r>
        <w:rPr>
          <w:spacing w:val="-5"/>
        </w:rPr>
        <w:t> </w:t>
      </w:r>
      <w:r>
        <w:rPr/>
        <w:t>requirement</w:t>
      </w:r>
      <w:r>
        <w:rPr>
          <w:spacing w:val="-1"/>
        </w:rPr>
        <w:t> </w:t>
      </w:r>
      <w:r>
        <w:rPr/>
        <w:t>for</w:t>
      </w:r>
      <w:r>
        <w:rPr>
          <w:spacing w:val="1"/>
        </w:rPr>
        <w:t> </w:t>
      </w:r>
      <w:r>
        <w:rPr/>
        <w:t>registration</w:t>
      </w:r>
      <w:r>
        <w:rPr>
          <w:spacing w:val="-1"/>
        </w:rPr>
        <w:t> </w:t>
      </w:r>
      <w:r>
        <w:rPr/>
        <w:t>is provided</w:t>
      </w:r>
      <w:r>
        <w:rPr>
          <w:spacing w:val="-1"/>
        </w:rPr>
        <w:t> </w:t>
      </w:r>
      <w:r>
        <w:rPr/>
        <w:t>for</w:t>
      </w:r>
      <w:r>
        <w:rPr>
          <w:spacing w:val="-2"/>
        </w:rPr>
        <w:t> </w:t>
      </w:r>
      <w:r>
        <w:rPr/>
        <w:t>in</w:t>
      </w:r>
      <w:r>
        <w:rPr>
          <w:spacing w:val="2"/>
        </w:rPr>
        <w:t> </w:t>
      </w:r>
      <w:r>
        <w:rPr/>
        <w:t>Section</w:t>
      </w:r>
      <w:r>
        <w:rPr>
          <w:spacing w:val="-1"/>
        </w:rPr>
        <w:t> </w:t>
      </w:r>
      <w:r>
        <w:rPr/>
        <w:t>22 (1)</w:t>
      </w:r>
      <w:r>
        <w:rPr>
          <w:spacing w:val="2"/>
        </w:rPr>
        <w:t> </w:t>
      </w:r>
      <w:r>
        <w:rPr/>
        <w:t>–</w:t>
      </w:r>
      <w:r>
        <w:rPr>
          <w:spacing w:val="-1"/>
        </w:rPr>
        <w:t> </w:t>
      </w:r>
      <w:r>
        <w:rPr/>
        <w:t>(5)</w:t>
      </w:r>
      <w:r>
        <w:rPr>
          <w:spacing w:val="-2"/>
        </w:rPr>
        <w:t> </w:t>
      </w:r>
      <w:r>
        <w:rPr/>
        <w:t>of</w:t>
      </w:r>
      <w:r>
        <w:rPr>
          <w:spacing w:val="-1"/>
        </w:rPr>
        <w:t> </w:t>
      </w:r>
      <w:r>
        <w:rPr/>
        <w:t>the</w:t>
      </w:r>
      <w:r>
        <w:rPr>
          <w:spacing w:val="-2"/>
        </w:rPr>
        <w:t> Act</w:t>
      </w:r>
      <w:r>
        <w:rPr>
          <w:spacing w:val="-2"/>
          <w:vertAlign w:val="superscript"/>
        </w:rPr>
        <w:t>92</w:t>
      </w:r>
      <w:r>
        <w:rPr>
          <w:spacing w:val="-2"/>
          <w:vertAlign w:val="baseline"/>
        </w:rPr>
        <w:t>.</w:t>
      </w:r>
    </w:p>
    <w:p>
      <w:pPr>
        <w:pStyle w:val="BodyText"/>
        <w:spacing w:before="196"/>
      </w:pPr>
    </w:p>
    <w:p>
      <w:pPr>
        <w:pStyle w:val="ListParagraph"/>
        <w:numPr>
          <w:ilvl w:val="0"/>
          <w:numId w:val="22"/>
        </w:numPr>
        <w:tabs>
          <w:tab w:pos="516" w:val="left" w:leader="none"/>
        </w:tabs>
        <w:spacing w:line="480" w:lineRule="auto" w:before="1" w:after="0"/>
        <w:ind w:left="160" w:right="680" w:firstLine="0"/>
        <w:jc w:val="both"/>
        <w:rPr>
          <w:sz w:val="24"/>
        </w:rPr>
      </w:pPr>
      <w:r>
        <w:rPr>
          <w:sz w:val="24"/>
        </w:rPr>
        <w:t>Notwithstanding the provisions of any other laws and subject to section 47 every vessel intended for use under this Act shall be duly registered by the Registrar of Ships in the Special Register for Vessels and Ship Owning Companies engaged in Cabotage and shall meet all the requirement for eligibility as set forth under this Act and the Merchant Shipping Act and its amendments to the extent that the said Merchant Act is not inconsistent with the provisions of this Act.</w:t>
      </w:r>
    </w:p>
    <w:p>
      <w:pPr>
        <w:pStyle w:val="ListParagraph"/>
        <w:numPr>
          <w:ilvl w:val="0"/>
          <w:numId w:val="22"/>
        </w:numPr>
        <w:tabs>
          <w:tab w:pos="509" w:val="left" w:leader="none"/>
        </w:tabs>
        <w:spacing w:line="480" w:lineRule="auto" w:before="200" w:after="0"/>
        <w:ind w:left="160" w:right="680" w:firstLine="0"/>
        <w:jc w:val="both"/>
        <w:rPr>
          <w:sz w:val="24"/>
        </w:rPr>
      </w:pPr>
      <w:r>
        <w:rPr>
          <w:sz w:val="24"/>
        </w:rPr>
        <w:t>A vessel intended for use in the domestic trade whether for coastal or inland waters shall obtain all the applicable licences and permits as shall from time to time be determined by the Minister and the relevant Agencies of the Government.</w:t>
      </w:r>
    </w:p>
    <w:p>
      <w:pPr>
        <w:pStyle w:val="ListParagraph"/>
        <w:numPr>
          <w:ilvl w:val="0"/>
          <w:numId w:val="22"/>
        </w:numPr>
        <w:tabs>
          <w:tab w:pos="521" w:val="left" w:leader="none"/>
        </w:tabs>
        <w:spacing w:line="482" w:lineRule="auto" w:before="202" w:after="0"/>
        <w:ind w:left="160" w:right="682" w:firstLine="0"/>
        <w:jc w:val="both"/>
        <w:rPr>
          <w:sz w:val="24"/>
        </w:rPr>
      </w:pPr>
      <w:r>
        <w:rPr>
          <w:sz w:val="24"/>
        </w:rPr>
        <w:t>In order to carry out its functions under this Act, the Minister shall on continuous basis collect information and keep records in the Special Register concerning the availability, characteristics and uses of Nigerian vessels.</w:t>
      </w:r>
    </w:p>
    <w:p>
      <w:pPr>
        <w:pStyle w:val="ListParagraph"/>
        <w:numPr>
          <w:ilvl w:val="0"/>
          <w:numId w:val="22"/>
        </w:numPr>
        <w:tabs>
          <w:tab w:pos="535" w:val="left" w:leader="none"/>
        </w:tabs>
        <w:spacing w:line="482" w:lineRule="auto" w:before="191" w:after="0"/>
        <w:ind w:left="160" w:right="675" w:firstLine="0"/>
        <w:jc w:val="both"/>
        <w:rPr>
          <w:sz w:val="24"/>
        </w:rPr>
      </w:pPr>
      <w:r>
        <w:rPr>
          <w:sz w:val="24"/>
        </w:rPr>
        <w:t>The Minister shall immediately after the commencement of this Act issue appropriate guidelines and criteria for the registration of bareboat vessel in the Cabotage Register.</w:t>
      </w:r>
    </w:p>
    <w:p>
      <w:pPr>
        <w:pStyle w:val="ListParagraph"/>
        <w:numPr>
          <w:ilvl w:val="0"/>
          <w:numId w:val="22"/>
        </w:numPr>
        <w:tabs>
          <w:tab w:pos="497" w:val="left" w:leader="none"/>
        </w:tabs>
        <w:spacing w:line="240" w:lineRule="auto" w:before="197" w:after="0"/>
        <w:ind w:left="497" w:right="0" w:hanging="337"/>
        <w:jc w:val="both"/>
        <w:rPr>
          <w:sz w:val="24"/>
        </w:rPr>
      </w:pPr>
      <w:r>
        <w:rPr>
          <w:sz w:val="24"/>
        </w:rPr>
        <w:t>Vessels eligible</w:t>
      </w:r>
      <w:r>
        <w:rPr>
          <w:spacing w:val="-3"/>
          <w:sz w:val="24"/>
        </w:rPr>
        <w:t> </w:t>
      </w:r>
      <w:r>
        <w:rPr>
          <w:sz w:val="24"/>
        </w:rPr>
        <w:t>for</w:t>
      </w:r>
      <w:r>
        <w:rPr>
          <w:spacing w:val="-1"/>
          <w:sz w:val="24"/>
        </w:rPr>
        <w:t> </w:t>
      </w:r>
      <w:r>
        <w:rPr>
          <w:sz w:val="24"/>
        </w:rPr>
        <w:t>registration</w:t>
      </w:r>
      <w:r>
        <w:rPr>
          <w:spacing w:val="-2"/>
          <w:sz w:val="24"/>
        </w:rPr>
        <w:t> </w:t>
      </w:r>
      <w:r>
        <w:rPr>
          <w:sz w:val="24"/>
        </w:rPr>
        <w:t>under</w:t>
      </w:r>
      <w:r>
        <w:rPr>
          <w:spacing w:val="-1"/>
          <w:sz w:val="24"/>
        </w:rPr>
        <w:t> </w:t>
      </w:r>
      <w:r>
        <w:rPr>
          <w:sz w:val="24"/>
        </w:rPr>
        <w:t>this</w:t>
      </w:r>
      <w:r>
        <w:rPr>
          <w:spacing w:val="-2"/>
          <w:sz w:val="24"/>
        </w:rPr>
        <w:t> </w:t>
      </w:r>
      <w:r>
        <w:rPr>
          <w:sz w:val="24"/>
        </w:rPr>
        <w:t>Act</w:t>
      </w:r>
      <w:r>
        <w:rPr>
          <w:spacing w:val="-1"/>
          <w:sz w:val="24"/>
        </w:rPr>
        <w:t> </w:t>
      </w:r>
      <w:r>
        <w:rPr>
          <w:spacing w:val="-2"/>
          <w:sz w:val="24"/>
        </w:rPr>
        <w:t>includes:</w:t>
      </w:r>
    </w:p>
    <w:p>
      <w:pPr>
        <w:pStyle w:val="BodyText"/>
        <w:spacing w:before="199"/>
      </w:pPr>
    </w:p>
    <w:p>
      <w:pPr>
        <w:pStyle w:val="ListParagraph"/>
        <w:numPr>
          <w:ilvl w:val="1"/>
          <w:numId w:val="22"/>
        </w:numPr>
        <w:tabs>
          <w:tab w:pos="1119" w:val="left" w:leader="none"/>
        </w:tabs>
        <w:spacing w:line="240" w:lineRule="auto" w:before="0" w:after="0"/>
        <w:ind w:left="1119" w:right="0" w:hanging="359"/>
        <w:jc w:val="left"/>
        <w:rPr>
          <w:sz w:val="24"/>
        </w:rPr>
      </w:pPr>
      <w:r>
        <w:rPr>
          <w:sz w:val="24"/>
        </w:rPr>
        <w:t>Passenger</w:t>
      </w:r>
      <w:r>
        <w:rPr>
          <w:spacing w:val="-3"/>
          <w:sz w:val="24"/>
        </w:rPr>
        <w:t> </w:t>
      </w:r>
      <w:r>
        <w:rPr>
          <w:spacing w:val="-2"/>
          <w:sz w:val="24"/>
        </w:rPr>
        <w:t>vessels</w:t>
      </w:r>
    </w:p>
    <w:p>
      <w:pPr>
        <w:pStyle w:val="BodyText"/>
      </w:pPr>
    </w:p>
    <w:p>
      <w:pPr>
        <w:pStyle w:val="ListParagraph"/>
        <w:numPr>
          <w:ilvl w:val="1"/>
          <w:numId w:val="22"/>
        </w:numPr>
        <w:tabs>
          <w:tab w:pos="1119" w:val="left" w:leader="none"/>
        </w:tabs>
        <w:spacing w:line="240" w:lineRule="auto" w:before="0" w:after="0"/>
        <w:ind w:left="1119" w:right="0" w:hanging="359"/>
        <w:jc w:val="left"/>
        <w:rPr>
          <w:sz w:val="24"/>
        </w:rPr>
      </w:pPr>
      <w:r>
        <w:rPr>
          <w:sz w:val="24"/>
        </w:rPr>
        <w:t>Crew</w:t>
      </w:r>
      <w:r>
        <w:rPr>
          <w:spacing w:val="-4"/>
          <w:sz w:val="24"/>
        </w:rPr>
        <w:t> </w:t>
      </w:r>
      <w:r>
        <w:rPr>
          <w:spacing w:val="-2"/>
          <w:sz w:val="24"/>
        </w:rPr>
        <w:t>boats</w:t>
      </w:r>
    </w:p>
    <w:p>
      <w:pPr>
        <w:pStyle w:val="BodyText"/>
        <w:spacing w:before="109"/>
        <w:rPr>
          <w:sz w:val="20"/>
        </w:rPr>
      </w:pPr>
      <w:r>
        <w:rPr/>
        <mc:AlternateContent>
          <mc:Choice Requires="wps">
            <w:drawing>
              <wp:anchor distT="0" distB="0" distL="0" distR="0" allowOverlap="1" layoutInCell="1" locked="0" behindDoc="1" simplePos="0" relativeHeight="487615488">
                <wp:simplePos x="0" y="0"/>
                <wp:positionH relativeFrom="page">
                  <wp:posOffset>914704</wp:posOffset>
                </wp:positionH>
                <wp:positionV relativeFrom="paragraph">
                  <wp:posOffset>231039</wp:posOffset>
                </wp:positionV>
                <wp:extent cx="1829435" cy="9525"/>
                <wp:effectExtent l="0" t="0" r="0" b="0"/>
                <wp:wrapTopAndBottom/>
                <wp:docPr id="73" name="Graphic 73"/>
                <wp:cNvGraphicFramePr>
                  <a:graphicFrameLocks/>
                </wp:cNvGraphicFramePr>
                <a:graphic>
                  <a:graphicData uri="http://schemas.microsoft.com/office/word/2010/wordprocessingShape">
                    <wps:wsp>
                      <wps:cNvPr id="73" name="Graphic 73"/>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8.192099pt;width:144.020pt;height:.72003pt;mso-position-horizontal-relative:page;mso-position-vertical-relative:paragraph;z-index:-15700992;mso-wrap-distance-left:0;mso-wrap-distance-right:0" id="docshape69" filled="true" fillcolor="#000000" stroked="false">
                <v:fill type="solid"/>
                <w10:wrap type="topAndBottom"/>
              </v:rect>
            </w:pict>
          </mc:Fallback>
        </mc:AlternateContent>
      </w:r>
    </w:p>
    <w:p>
      <w:pPr>
        <w:spacing w:before="102"/>
        <w:ind w:left="160" w:right="0" w:firstLine="0"/>
        <w:jc w:val="left"/>
        <w:rPr>
          <w:rFonts w:ascii="Calibri"/>
          <w:sz w:val="20"/>
        </w:rPr>
      </w:pPr>
      <w:r>
        <w:rPr>
          <w:rFonts w:ascii="Calibri"/>
          <w:sz w:val="20"/>
          <w:vertAlign w:val="superscript"/>
        </w:rPr>
        <w:t>91</w:t>
      </w:r>
      <w:r>
        <w:rPr>
          <w:rFonts w:ascii="Calibri"/>
          <w:spacing w:val="-6"/>
          <w:sz w:val="20"/>
          <w:vertAlign w:val="baseline"/>
        </w:rPr>
        <w:t> </w:t>
      </w:r>
      <w:r>
        <w:rPr>
          <w:rFonts w:ascii="Calibri"/>
          <w:sz w:val="20"/>
          <w:vertAlign w:val="baseline"/>
        </w:rPr>
        <w:t>Section</w:t>
      </w:r>
      <w:r>
        <w:rPr>
          <w:rFonts w:ascii="Calibri"/>
          <w:spacing w:val="-5"/>
          <w:sz w:val="20"/>
          <w:vertAlign w:val="baseline"/>
        </w:rPr>
        <w:t> </w:t>
      </w:r>
      <w:r>
        <w:rPr>
          <w:rFonts w:ascii="Calibri"/>
          <w:sz w:val="20"/>
          <w:vertAlign w:val="baseline"/>
        </w:rPr>
        <w:t>21</w:t>
      </w:r>
      <w:r>
        <w:rPr>
          <w:rFonts w:ascii="Calibri"/>
          <w:spacing w:val="-5"/>
          <w:sz w:val="20"/>
          <w:vertAlign w:val="baseline"/>
        </w:rPr>
        <w:t> </w:t>
      </w:r>
      <w:r>
        <w:rPr>
          <w:rFonts w:ascii="Calibri"/>
          <w:sz w:val="20"/>
          <w:vertAlign w:val="baseline"/>
        </w:rPr>
        <w:t>of</w:t>
      </w:r>
      <w:r>
        <w:rPr>
          <w:rFonts w:ascii="Calibri"/>
          <w:spacing w:val="-7"/>
          <w:sz w:val="20"/>
          <w:vertAlign w:val="baseline"/>
        </w:rPr>
        <w:t> </w:t>
      </w:r>
      <w:r>
        <w:rPr>
          <w:rFonts w:ascii="Calibri"/>
          <w:sz w:val="20"/>
          <w:vertAlign w:val="baseline"/>
        </w:rPr>
        <w:t>the</w:t>
      </w:r>
      <w:r>
        <w:rPr>
          <w:rFonts w:ascii="Calibri"/>
          <w:spacing w:val="-6"/>
          <w:sz w:val="20"/>
          <w:vertAlign w:val="baseline"/>
        </w:rPr>
        <w:t> </w:t>
      </w:r>
      <w:r>
        <w:rPr>
          <w:rFonts w:ascii="Calibri"/>
          <w:sz w:val="20"/>
          <w:vertAlign w:val="baseline"/>
        </w:rPr>
        <w:t>Coastal</w:t>
      </w:r>
      <w:r>
        <w:rPr>
          <w:rFonts w:ascii="Calibri"/>
          <w:spacing w:val="-6"/>
          <w:sz w:val="20"/>
          <w:vertAlign w:val="baseline"/>
        </w:rPr>
        <w:t> </w:t>
      </w:r>
      <w:r>
        <w:rPr>
          <w:rFonts w:ascii="Calibri"/>
          <w:sz w:val="20"/>
          <w:vertAlign w:val="baseline"/>
        </w:rPr>
        <w:t>Inland</w:t>
      </w:r>
      <w:r>
        <w:rPr>
          <w:rFonts w:ascii="Calibri"/>
          <w:spacing w:val="-5"/>
          <w:sz w:val="20"/>
          <w:vertAlign w:val="baseline"/>
        </w:rPr>
        <w:t> </w:t>
      </w:r>
      <w:r>
        <w:rPr>
          <w:rFonts w:ascii="Calibri"/>
          <w:sz w:val="20"/>
          <w:vertAlign w:val="baseline"/>
        </w:rPr>
        <w:t>Shipping</w:t>
      </w:r>
      <w:r>
        <w:rPr>
          <w:rFonts w:ascii="Calibri"/>
          <w:spacing w:val="-5"/>
          <w:sz w:val="20"/>
          <w:vertAlign w:val="baseline"/>
        </w:rPr>
        <w:t> </w:t>
      </w:r>
      <w:r>
        <w:rPr>
          <w:rFonts w:ascii="Calibri"/>
          <w:sz w:val="20"/>
          <w:vertAlign w:val="baseline"/>
        </w:rPr>
        <w:t>(Cabotage)</w:t>
      </w:r>
      <w:r>
        <w:rPr>
          <w:rFonts w:ascii="Calibri"/>
          <w:spacing w:val="-6"/>
          <w:sz w:val="20"/>
          <w:vertAlign w:val="baseline"/>
        </w:rPr>
        <w:t> </w:t>
      </w:r>
      <w:r>
        <w:rPr>
          <w:rFonts w:ascii="Calibri"/>
          <w:sz w:val="20"/>
          <w:vertAlign w:val="baseline"/>
        </w:rPr>
        <w:t>Act,</w:t>
      </w:r>
      <w:r>
        <w:rPr>
          <w:rFonts w:ascii="Calibri"/>
          <w:spacing w:val="-5"/>
          <w:sz w:val="20"/>
          <w:vertAlign w:val="baseline"/>
        </w:rPr>
        <w:t> </w:t>
      </w:r>
      <w:r>
        <w:rPr>
          <w:rFonts w:ascii="Calibri"/>
          <w:spacing w:val="-4"/>
          <w:sz w:val="20"/>
          <w:vertAlign w:val="baseline"/>
        </w:rPr>
        <w:t>2003</w:t>
      </w:r>
    </w:p>
    <w:p>
      <w:pPr>
        <w:spacing w:before="1"/>
        <w:ind w:left="160" w:right="0" w:firstLine="0"/>
        <w:jc w:val="left"/>
        <w:rPr>
          <w:rFonts w:ascii="Calibri"/>
          <w:sz w:val="20"/>
        </w:rPr>
      </w:pPr>
      <w:r>
        <w:rPr>
          <w:rFonts w:ascii="Calibri"/>
          <w:sz w:val="20"/>
          <w:vertAlign w:val="superscript"/>
        </w:rPr>
        <w:t>92</w:t>
      </w:r>
      <w:r>
        <w:rPr>
          <w:rFonts w:ascii="Calibri"/>
          <w:spacing w:val="-4"/>
          <w:sz w:val="20"/>
          <w:vertAlign w:val="baseline"/>
        </w:rPr>
        <w:t> Ibid</w:t>
      </w:r>
    </w:p>
    <w:p>
      <w:pPr>
        <w:spacing w:after="0"/>
        <w:jc w:val="left"/>
        <w:rPr>
          <w:rFonts w:ascii="Calibri"/>
          <w:sz w:val="20"/>
        </w:rPr>
        <w:sectPr>
          <w:pgSz w:w="11910" w:h="16840"/>
          <w:pgMar w:header="0" w:footer="1002" w:top="1340" w:bottom="1200" w:left="1280" w:right="760"/>
        </w:sectPr>
      </w:pPr>
    </w:p>
    <w:p>
      <w:pPr>
        <w:pStyle w:val="ListParagraph"/>
        <w:numPr>
          <w:ilvl w:val="1"/>
          <w:numId w:val="22"/>
        </w:numPr>
        <w:tabs>
          <w:tab w:pos="1119" w:val="left" w:leader="none"/>
        </w:tabs>
        <w:spacing w:line="240" w:lineRule="auto" w:before="74" w:after="0"/>
        <w:ind w:left="1119" w:right="0" w:hanging="359"/>
        <w:jc w:val="left"/>
        <w:rPr>
          <w:sz w:val="24"/>
        </w:rPr>
      </w:pPr>
      <w:r>
        <w:rPr>
          <w:sz w:val="24"/>
        </w:rPr>
        <w:t>Bunkering</w:t>
      </w:r>
      <w:r>
        <w:rPr>
          <w:spacing w:val="-7"/>
          <w:sz w:val="24"/>
        </w:rPr>
        <w:t> </w:t>
      </w:r>
      <w:r>
        <w:rPr>
          <w:spacing w:val="-2"/>
          <w:sz w:val="24"/>
        </w:rPr>
        <w:t>vessels</w:t>
      </w:r>
    </w:p>
    <w:p>
      <w:pPr>
        <w:pStyle w:val="ListParagraph"/>
        <w:numPr>
          <w:ilvl w:val="1"/>
          <w:numId w:val="22"/>
        </w:numPr>
        <w:tabs>
          <w:tab w:pos="1119" w:val="left" w:leader="none"/>
        </w:tabs>
        <w:spacing w:line="240" w:lineRule="auto" w:before="276" w:after="0"/>
        <w:ind w:left="1119" w:right="0" w:hanging="359"/>
        <w:jc w:val="left"/>
        <w:rPr>
          <w:sz w:val="24"/>
        </w:rPr>
      </w:pPr>
      <w:r>
        <w:rPr>
          <w:sz w:val="24"/>
        </w:rPr>
        <w:t>Fishing</w:t>
      </w:r>
      <w:r>
        <w:rPr>
          <w:spacing w:val="-5"/>
          <w:sz w:val="24"/>
        </w:rPr>
        <w:t> </w:t>
      </w:r>
      <w:r>
        <w:rPr>
          <w:spacing w:val="-2"/>
          <w:sz w:val="24"/>
        </w:rPr>
        <w:t>trawlers</w:t>
      </w:r>
    </w:p>
    <w:p>
      <w:pPr>
        <w:pStyle w:val="BodyText"/>
      </w:pPr>
    </w:p>
    <w:p>
      <w:pPr>
        <w:pStyle w:val="ListParagraph"/>
        <w:numPr>
          <w:ilvl w:val="1"/>
          <w:numId w:val="22"/>
        </w:numPr>
        <w:tabs>
          <w:tab w:pos="1119" w:val="left" w:leader="none"/>
        </w:tabs>
        <w:spacing w:line="240" w:lineRule="auto" w:before="0" w:after="0"/>
        <w:ind w:left="1119" w:right="0" w:hanging="359"/>
        <w:jc w:val="left"/>
        <w:rPr>
          <w:sz w:val="24"/>
        </w:rPr>
      </w:pPr>
      <w:r>
        <w:rPr>
          <w:spacing w:val="-2"/>
          <w:sz w:val="24"/>
        </w:rPr>
        <w:t>Barges</w:t>
      </w:r>
    </w:p>
    <w:p>
      <w:pPr>
        <w:pStyle w:val="BodyText"/>
      </w:pPr>
    </w:p>
    <w:p>
      <w:pPr>
        <w:pStyle w:val="ListParagraph"/>
        <w:numPr>
          <w:ilvl w:val="1"/>
          <w:numId w:val="22"/>
        </w:numPr>
        <w:tabs>
          <w:tab w:pos="1120" w:val="left" w:leader="none"/>
        </w:tabs>
        <w:spacing w:line="240" w:lineRule="auto" w:before="0" w:after="0"/>
        <w:ind w:left="1120" w:right="0" w:hanging="360"/>
        <w:jc w:val="left"/>
        <w:rPr>
          <w:sz w:val="24"/>
        </w:rPr>
      </w:pPr>
      <w:r>
        <w:rPr>
          <w:sz w:val="24"/>
        </w:rPr>
        <w:t>Off-shore</w:t>
      </w:r>
      <w:r>
        <w:rPr>
          <w:spacing w:val="-3"/>
          <w:sz w:val="24"/>
        </w:rPr>
        <w:t> </w:t>
      </w:r>
      <w:r>
        <w:rPr>
          <w:sz w:val="24"/>
        </w:rPr>
        <w:t>service</w:t>
      </w:r>
      <w:r>
        <w:rPr>
          <w:spacing w:val="-2"/>
          <w:sz w:val="24"/>
        </w:rPr>
        <w:t> vessels</w:t>
      </w:r>
    </w:p>
    <w:p>
      <w:pPr>
        <w:pStyle w:val="BodyText"/>
      </w:pPr>
    </w:p>
    <w:p>
      <w:pPr>
        <w:pStyle w:val="ListParagraph"/>
        <w:numPr>
          <w:ilvl w:val="1"/>
          <w:numId w:val="22"/>
        </w:numPr>
        <w:tabs>
          <w:tab w:pos="1118" w:val="left" w:leader="none"/>
        </w:tabs>
        <w:spacing w:line="240" w:lineRule="auto" w:before="0" w:after="0"/>
        <w:ind w:left="1118" w:right="0" w:hanging="358"/>
        <w:jc w:val="left"/>
        <w:rPr>
          <w:sz w:val="24"/>
        </w:rPr>
      </w:pPr>
      <w:r>
        <w:rPr>
          <w:spacing w:val="-4"/>
          <w:sz w:val="24"/>
        </w:rPr>
        <w:t>Tugs</w:t>
      </w:r>
    </w:p>
    <w:p>
      <w:pPr>
        <w:pStyle w:val="BodyText"/>
      </w:pPr>
    </w:p>
    <w:p>
      <w:pPr>
        <w:pStyle w:val="ListParagraph"/>
        <w:numPr>
          <w:ilvl w:val="1"/>
          <w:numId w:val="22"/>
        </w:numPr>
        <w:tabs>
          <w:tab w:pos="1119" w:val="left" w:leader="none"/>
        </w:tabs>
        <w:spacing w:line="240" w:lineRule="auto" w:before="0" w:after="0"/>
        <w:ind w:left="1119" w:right="0" w:hanging="359"/>
        <w:jc w:val="left"/>
        <w:rPr>
          <w:sz w:val="24"/>
        </w:rPr>
      </w:pPr>
      <w:r>
        <w:rPr>
          <w:sz w:val="24"/>
        </w:rPr>
        <w:t>Anchor handling</w:t>
      </w:r>
      <w:r>
        <w:rPr>
          <w:spacing w:val="-3"/>
          <w:sz w:val="24"/>
        </w:rPr>
        <w:t> </w:t>
      </w:r>
      <w:r>
        <w:rPr>
          <w:sz w:val="24"/>
        </w:rPr>
        <w:t>tugs and supply</w:t>
      </w:r>
      <w:r>
        <w:rPr>
          <w:spacing w:val="-5"/>
          <w:sz w:val="24"/>
        </w:rPr>
        <w:t> </w:t>
      </w:r>
      <w:r>
        <w:rPr>
          <w:spacing w:val="-2"/>
          <w:sz w:val="24"/>
        </w:rPr>
        <w:t>vessels</w:t>
      </w:r>
    </w:p>
    <w:p>
      <w:pPr>
        <w:pStyle w:val="BodyText"/>
      </w:pPr>
    </w:p>
    <w:p>
      <w:pPr>
        <w:pStyle w:val="ListParagraph"/>
        <w:numPr>
          <w:ilvl w:val="1"/>
          <w:numId w:val="22"/>
        </w:numPr>
        <w:tabs>
          <w:tab w:pos="1120" w:val="left" w:leader="none"/>
        </w:tabs>
        <w:spacing w:line="240" w:lineRule="auto" w:before="0" w:after="0"/>
        <w:ind w:left="1120" w:right="0" w:hanging="360"/>
        <w:jc w:val="left"/>
        <w:rPr>
          <w:sz w:val="24"/>
        </w:rPr>
      </w:pPr>
      <w:r>
        <w:rPr>
          <w:sz w:val="24"/>
        </w:rPr>
        <w:t>Floating</w:t>
      </w:r>
      <w:r>
        <w:rPr>
          <w:spacing w:val="-3"/>
          <w:sz w:val="24"/>
        </w:rPr>
        <w:t> </w:t>
      </w:r>
      <w:r>
        <w:rPr>
          <w:sz w:val="24"/>
        </w:rPr>
        <w:t>petroleum</w:t>
      </w:r>
      <w:r>
        <w:rPr>
          <w:spacing w:val="-1"/>
          <w:sz w:val="24"/>
        </w:rPr>
        <w:t> </w:t>
      </w:r>
      <w:r>
        <w:rPr>
          <w:spacing w:val="-2"/>
          <w:sz w:val="24"/>
        </w:rPr>
        <w:t>storage</w:t>
      </w:r>
    </w:p>
    <w:p>
      <w:pPr>
        <w:pStyle w:val="BodyText"/>
      </w:pPr>
    </w:p>
    <w:p>
      <w:pPr>
        <w:pStyle w:val="ListParagraph"/>
        <w:numPr>
          <w:ilvl w:val="1"/>
          <w:numId w:val="22"/>
        </w:numPr>
        <w:tabs>
          <w:tab w:pos="1120" w:val="left" w:leader="none"/>
        </w:tabs>
        <w:spacing w:line="240" w:lineRule="auto" w:before="1" w:after="0"/>
        <w:ind w:left="1120" w:right="0" w:hanging="360"/>
        <w:jc w:val="left"/>
        <w:rPr>
          <w:sz w:val="24"/>
        </w:rPr>
      </w:pPr>
      <w:r>
        <w:rPr>
          <w:spacing w:val="-2"/>
          <w:sz w:val="24"/>
        </w:rPr>
        <w:t>Dredgers</w:t>
      </w:r>
    </w:p>
    <w:p>
      <w:pPr>
        <w:pStyle w:val="ListParagraph"/>
        <w:numPr>
          <w:ilvl w:val="1"/>
          <w:numId w:val="22"/>
        </w:numPr>
        <w:tabs>
          <w:tab w:pos="1119" w:val="left" w:leader="none"/>
        </w:tabs>
        <w:spacing w:line="240" w:lineRule="auto" w:before="276" w:after="0"/>
        <w:ind w:left="1119" w:right="0" w:hanging="359"/>
        <w:jc w:val="left"/>
        <w:rPr>
          <w:sz w:val="24"/>
        </w:rPr>
      </w:pPr>
      <w:r>
        <w:rPr>
          <w:spacing w:val="-2"/>
          <w:sz w:val="24"/>
        </w:rPr>
        <w:t>Tankers</w:t>
      </w:r>
    </w:p>
    <w:p>
      <w:pPr>
        <w:pStyle w:val="ListParagraph"/>
        <w:numPr>
          <w:ilvl w:val="1"/>
          <w:numId w:val="22"/>
        </w:numPr>
        <w:tabs>
          <w:tab w:pos="1120" w:val="left" w:leader="none"/>
        </w:tabs>
        <w:spacing w:line="240" w:lineRule="auto" w:before="276" w:after="0"/>
        <w:ind w:left="1120" w:right="0" w:hanging="360"/>
        <w:jc w:val="left"/>
        <w:rPr>
          <w:sz w:val="24"/>
        </w:rPr>
      </w:pPr>
      <w:r>
        <w:rPr>
          <w:sz w:val="24"/>
        </w:rPr>
        <w:t>Carriers,</w:t>
      </w:r>
      <w:r>
        <w:rPr>
          <w:spacing w:val="-5"/>
          <w:sz w:val="24"/>
        </w:rPr>
        <w:t> and</w:t>
      </w:r>
    </w:p>
    <w:p>
      <w:pPr>
        <w:pStyle w:val="ListParagraph"/>
        <w:numPr>
          <w:ilvl w:val="1"/>
          <w:numId w:val="22"/>
        </w:numPr>
        <w:tabs>
          <w:tab w:pos="1118" w:val="left" w:leader="none"/>
          <w:tab w:pos="1120" w:val="left" w:leader="none"/>
        </w:tabs>
        <w:spacing w:line="482" w:lineRule="auto" w:before="276" w:after="0"/>
        <w:ind w:left="1120" w:right="683" w:hanging="360"/>
        <w:jc w:val="both"/>
        <w:rPr>
          <w:sz w:val="24"/>
        </w:rPr>
      </w:pPr>
      <w:r>
        <w:rPr>
          <w:sz w:val="24"/>
        </w:rPr>
        <w:t>Any other craft or vessel used for carriage on, through underwater of persons, property or any substance whatsoever.</w:t>
      </w:r>
    </w:p>
    <w:p>
      <w:pPr>
        <w:pStyle w:val="BodyText"/>
        <w:spacing w:line="480" w:lineRule="auto" w:before="194"/>
        <w:ind w:left="160" w:right="677"/>
        <w:jc w:val="both"/>
      </w:pPr>
      <w:r>
        <w:rPr/>
        <w:t>As discussed earlier in case of </w:t>
      </w:r>
      <w:r>
        <w:rPr>
          <w:i/>
        </w:rPr>
        <w:t>Noble Drilling Nigeria Limited v. Nigerian Maritime Administration and Safety Agency and Anor.</w:t>
      </w:r>
      <w:r>
        <w:rPr/>
        <w:t>,</w:t>
      </w:r>
      <w:r>
        <w:rPr>
          <w:vertAlign w:val="superscript"/>
        </w:rPr>
        <w:t>93</w:t>
      </w:r>
      <w:r>
        <w:rPr>
          <w:vertAlign w:val="baseline"/>
        </w:rPr>
        <w:t>seems to suggest that the list of vessels above is exhaustive of vessels eligible for registration under the Act. The Court held that the listing of rigs under the caption “Foreign Vessels” in Clause 9.1.1 of the Guidelines issued by the Minister of Transportation in April 2007 was wrongful on the ground that a drilling rig did not fall within the definition of a “vessel” under Section 2 of the Cabotage Act.</w:t>
      </w:r>
    </w:p>
    <w:p>
      <w:pPr>
        <w:pStyle w:val="BodyText"/>
        <w:spacing w:line="480" w:lineRule="auto" w:before="200"/>
        <w:ind w:left="160" w:right="675"/>
        <w:jc w:val="both"/>
      </w:pPr>
      <w:r>
        <w:rPr/>
        <w:t>The registration of vessels for Cabotage Trade is different from the registration of vessels under the Merchant Shipping Act (MSA). The MSA exempts small vessels from the registration by the provision of Section 16 (5) of the MSA that self propelled vessels which are</w:t>
      </w:r>
      <w:r>
        <w:rPr>
          <w:spacing w:val="-1"/>
        </w:rPr>
        <w:t> </w:t>
      </w:r>
      <w:r>
        <w:rPr/>
        <w:t>less than fifteen (15) gross tons are</w:t>
      </w:r>
      <w:r>
        <w:rPr>
          <w:spacing w:val="-1"/>
        </w:rPr>
        <w:t> </w:t>
      </w:r>
      <w:r>
        <w:rPr/>
        <w:t>exempted from registration. There</w:t>
      </w:r>
      <w:r>
        <w:rPr>
          <w:spacing w:val="-1"/>
        </w:rPr>
        <w:t> </w:t>
      </w:r>
      <w:r>
        <w:rPr/>
        <w:t>is however no such exemption</w:t>
      </w:r>
      <w:r>
        <w:rPr>
          <w:spacing w:val="15"/>
        </w:rPr>
        <w:t> </w:t>
      </w:r>
      <w:r>
        <w:rPr/>
        <w:t>for</w:t>
      </w:r>
      <w:r>
        <w:rPr>
          <w:spacing w:val="15"/>
        </w:rPr>
        <w:t> </w:t>
      </w:r>
      <w:r>
        <w:rPr/>
        <w:t>small</w:t>
      </w:r>
      <w:r>
        <w:rPr>
          <w:spacing w:val="17"/>
        </w:rPr>
        <w:t> </w:t>
      </w:r>
      <w:r>
        <w:rPr/>
        <w:t>vessels</w:t>
      </w:r>
      <w:r>
        <w:rPr>
          <w:spacing w:val="17"/>
        </w:rPr>
        <w:t> </w:t>
      </w:r>
      <w:r>
        <w:rPr/>
        <w:t>under</w:t>
      </w:r>
      <w:r>
        <w:rPr>
          <w:spacing w:val="15"/>
        </w:rPr>
        <w:t> </w:t>
      </w:r>
      <w:r>
        <w:rPr/>
        <w:t>the</w:t>
      </w:r>
      <w:r>
        <w:rPr>
          <w:spacing w:val="18"/>
        </w:rPr>
        <w:t> </w:t>
      </w:r>
      <w:r>
        <w:rPr/>
        <w:t>Cabotage</w:t>
      </w:r>
      <w:r>
        <w:rPr>
          <w:spacing w:val="20"/>
        </w:rPr>
        <w:t> </w:t>
      </w:r>
      <w:r>
        <w:rPr/>
        <w:t>Act</w:t>
      </w:r>
      <w:r>
        <w:rPr>
          <w:spacing w:val="17"/>
        </w:rPr>
        <w:t> </w:t>
      </w:r>
      <w:r>
        <w:rPr/>
        <w:t>as</w:t>
      </w:r>
      <w:r>
        <w:rPr>
          <w:spacing w:val="19"/>
        </w:rPr>
        <w:t> </w:t>
      </w:r>
      <w:r>
        <w:rPr/>
        <w:t>every</w:t>
      </w:r>
      <w:r>
        <w:rPr>
          <w:spacing w:val="14"/>
        </w:rPr>
        <w:t> </w:t>
      </w:r>
      <w:r>
        <w:rPr/>
        <w:t>vessel</w:t>
      </w:r>
      <w:r>
        <w:rPr>
          <w:spacing w:val="16"/>
        </w:rPr>
        <w:t> </w:t>
      </w:r>
      <w:r>
        <w:rPr/>
        <w:t>intended</w:t>
      </w:r>
      <w:r>
        <w:rPr>
          <w:spacing w:val="16"/>
        </w:rPr>
        <w:t> </w:t>
      </w:r>
      <w:r>
        <w:rPr/>
        <w:t>to</w:t>
      </w:r>
      <w:r>
        <w:rPr>
          <w:spacing w:val="17"/>
        </w:rPr>
        <w:t> </w:t>
      </w:r>
      <w:r>
        <w:rPr/>
        <w:t>be</w:t>
      </w:r>
      <w:r>
        <w:rPr>
          <w:spacing w:val="15"/>
        </w:rPr>
        <w:t> </w:t>
      </w:r>
      <w:r>
        <w:rPr/>
        <w:t>used</w:t>
      </w:r>
      <w:r>
        <w:rPr>
          <w:spacing w:val="16"/>
        </w:rPr>
        <w:t> </w:t>
      </w:r>
      <w:r>
        <w:rPr>
          <w:spacing w:val="-5"/>
        </w:rPr>
        <w:t>for</w:t>
      </w:r>
    </w:p>
    <w:p>
      <w:pPr>
        <w:pStyle w:val="BodyText"/>
        <w:spacing w:before="1"/>
        <w:ind w:left="160"/>
        <w:jc w:val="both"/>
      </w:pPr>
      <w:r>
        <w:rPr/>
        <w:t>Cabotage</w:t>
      </w:r>
      <w:r>
        <w:rPr>
          <w:spacing w:val="13"/>
        </w:rPr>
        <w:t> </w:t>
      </w:r>
      <w:r>
        <w:rPr/>
        <w:t>must</w:t>
      </w:r>
      <w:r>
        <w:rPr>
          <w:spacing w:val="16"/>
        </w:rPr>
        <w:t> </w:t>
      </w:r>
      <w:r>
        <w:rPr/>
        <w:t>be</w:t>
      </w:r>
      <w:r>
        <w:rPr>
          <w:spacing w:val="14"/>
        </w:rPr>
        <w:t> </w:t>
      </w:r>
      <w:r>
        <w:rPr/>
        <w:t>registered.</w:t>
      </w:r>
      <w:r>
        <w:rPr>
          <w:spacing w:val="17"/>
        </w:rPr>
        <w:t> </w:t>
      </w:r>
      <w:r>
        <w:rPr/>
        <w:t>It</w:t>
      </w:r>
      <w:r>
        <w:rPr>
          <w:spacing w:val="15"/>
        </w:rPr>
        <w:t> </w:t>
      </w:r>
      <w:r>
        <w:rPr/>
        <w:t>is</w:t>
      </w:r>
      <w:r>
        <w:rPr>
          <w:spacing w:val="16"/>
        </w:rPr>
        <w:t> </w:t>
      </w:r>
      <w:r>
        <w:rPr/>
        <w:t>noteworthy</w:t>
      </w:r>
      <w:r>
        <w:rPr>
          <w:spacing w:val="10"/>
        </w:rPr>
        <w:t> </w:t>
      </w:r>
      <w:r>
        <w:rPr/>
        <w:t>that</w:t>
      </w:r>
      <w:r>
        <w:rPr>
          <w:spacing w:val="16"/>
        </w:rPr>
        <w:t> </w:t>
      </w:r>
      <w:r>
        <w:rPr/>
        <w:t>the</w:t>
      </w:r>
      <w:r>
        <w:rPr>
          <w:spacing w:val="14"/>
        </w:rPr>
        <w:t> </w:t>
      </w:r>
      <w:r>
        <w:rPr/>
        <w:t>requirement</w:t>
      </w:r>
      <w:r>
        <w:rPr>
          <w:spacing w:val="16"/>
        </w:rPr>
        <w:t> </w:t>
      </w:r>
      <w:r>
        <w:rPr/>
        <w:t>for</w:t>
      </w:r>
      <w:r>
        <w:rPr>
          <w:spacing w:val="14"/>
        </w:rPr>
        <w:t> </w:t>
      </w:r>
      <w:r>
        <w:rPr/>
        <w:t>registration</w:t>
      </w:r>
      <w:r>
        <w:rPr>
          <w:spacing w:val="15"/>
        </w:rPr>
        <w:t> </w:t>
      </w:r>
      <w:r>
        <w:rPr/>
        <w:t>under</w:t>
      </w:r>
      <w:r>
        <w:rPr>
          <w:spacing w:val="14"/>
        </w:rPr>
        <w:t> </w:t>
      </w:r>
      <w:r>
        <w:rPr>
          <w:spacing w:val="-5"/>
        </w:rPr>
        <w:t>the</w:t>
      </w:r>
    </w:p>
    <w:p>
      <w:pPr>
        <w:pStyle w:val="BodyText"/>
        <w:spacing w:before="2"/>
        <w:rPr>
          <w:sz w:val="18"/>
        </w:rPr>
      </w:pPr>
      <w:r>
        <w:rPr/>
        <mc:AlternateContent>
          <mc:Choice Requires="wps">
            <w:drawing>
              <wp:anchor distT="0" distB="0" distL="0" distR="0" allowOverlap="1" layoutInCell="1" locked="0" behindDoc="1" simplePos="0" relativeHeight="487616000">
                <wp:simplePos x="0" y="0"/>
                <wp:positionH relativeFrom="page">
                  <wp:posOffset>914704</wp:posOffset>
                </wp:positionH>
                <wp:positionV relativeFrom="paragraph">
                  <wp:posOffset>148264</wp:posOffset>
                </wp:positionV>
                <wp:extent cx="1829435" cy="9525"/>
                <wp:effectExtent l="0" t="0" r="0" b="0"/>
                <wp:wrapTopAndBottom/>
                <wp:docPr id="74" name="Graphic 74"/>
                <wp:cNvGraphicFramePr>
                  <a:graphicFrameLocks/>
                </wp:cNvGraphicFramePr>
                <a:graphic>
                  <a:graphicData uri="http://schemas.microsoft.com/office/word/2010/wordprocessingShape">
                    <wps:wsp>
                      <wps:cNvPr id="74" name="Graphic 74"/>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1.674384pt;width:144.020pt;height:.72003pt;mso-position-horizontal-relative:page;mso-position-vertical-relative:paragraph;z-index:-15700480;mso-wrap-distance-left:0;mso-wrap-distance-right:0" id="docshape70" filled="true" fillcolor="#000000" stroked="false">
                <v:fill type="solid"/>
                <w10:wrap type="topAndBottom"/>
              </v:rect>
            </w:pict>
          </mc:Fallback>
        </mc:AlternateContent>
      </w:r>
    </w:p>
    <w:p>
      <w:pPr>
        <w:spacing w:before="102"/>
        <w:ind w:left="160" w:right="0" w:firstLine="0"/>
        <w:jc w:val="left"/>
        <w:rPr>
          <w:rFonts w:ascii="Calibri"/>
          <w:sz w:val="20"/>
        </w:rPr>
      </w:pPr>
      <w:r>
        <w:rPr>
          <w:rFonts w:ascii="Calibri"/>
          <w:sz w:val="20"/>
          <w:vertAlign w:val="superscript"/>
        </w:rPr>
        <w:t>93</w:t>
      </w:r>
      <w:r>
        <w:rPr>
          <w:rFonts w:ascii="Calibri"/>
          <w:spacing w:val="-4"/>
          <w:sz w:val="20"/>
          <w:vertAlign w:val="baseline"/>
        </w:rPr>
        <w:t> </w:t>
      </w:r>
      <w:r>
        <w:rPr>
          <w:rFonts w:ascii="Calibri"/>
          <w:sz w:val="20"/>
          <w:vertAlign w:val="baseline"/>
        </w:rPr>
        <w:t>Op</w:t>
      </w:r>
      <w:r>
        <w:rPr>
          <w:rFonts w:ascii="Calibri"/>
          <w:spacing w:val="-2"/>
          <w:sz w:val="20"/>
          <w:vertAlign w:val="baseline"/>
        </w:rPr>
        <w:t> </w:t>
      </w:r>
      <w:r>
        <w:rPr>
          <w:rFonts w:ascii="Calibri"/>
          <w:sz w:val="20"/>
          <w:vertAlign w:val="baseline"/>
        </w:rPr>
        <w:t>cit,</w:t>
      </w:r>
      <w:r>
        <w:rPr>
          <w:rFonts w:ascii="Calibri"/>
          <w:spacing w:val="-3"/>
          <w:sz w:val="20"/>
          <w:vertAlign w:val="baseline"/>
        </w:rPr>
        <w:t> </w:t>
      </w:r>
      <w:r>
        <w:rPr>
          <w:rFonts w:ascii="Calibri"/>
          <w:sz w:val="20"/>
          <w:vertAlign w:val="baseline"/>
        </w:rPr>
        <w:t>pp.</w:t>
      </w:r>
      <w:r>
        <w:rPr>
          <w:rFonts w:ascii="Calibri"/>
          <w:spacing w:val="-2"/>
          <w:sz w:val="20"/>
          <w:vertAlign w:val="baseline"/>
        </w:rPr>
        <w:t> </w:t>
      </w:r>
      <w:r>
        <w:rPr>
          <w:rFonts w:ascii="Calibri"/>
          <w:sz w:val="20"/>
          <w:vertAlign w:val="baseline"/>
        </w:rPr>
        <w:t>42,</w:t>
      </w:r>
      <w:r>
        <w:rPr>
          <w:rFonts w:ascii="Calibri"/>
          <w:spacing w:val="-3"/>
          <w:sz w:val="20"/>
          <w:vertAlign w:val="baseline"/>
        </w:rPr>
        <w:t> </w:t>
      </w:r>
      <w:r>
        <w:rPr>
          <w:rFonts w:ascii="Calibri"/>
          <w:spacing w:val="-5"/>
          <w:sz w:val="20"/>
          <w:vertAlign w:val="baseline"/>
        </w:rPr>
        <w:t>43</w:t>
      </w:r>
    </w:p>
    <w:p>
      <w:pPr>
        <w:spacing w:after="0"/>
        <w:jc w:val="left"/>
        <w:rPr>
          <w:rFonts w:ascii="Calibri"/>
          <w:sz w:val="20"/>
        </w:rPr>
        <w:sectPr>
          <w:pgSz w:w="11910" w:h="16840"/>
          <w:pgMar w:header="0" w:footer="1002" w:top="1340" w:bottom="1200" w:left="1280" w:right="760"/>
        </w:sectPr>
      </w:pPr>
    </w:p>
    <w:p>
      <w:pPr>
        <w:pStyle w:val="BodyText"/>
        <w:spacing w:line="482" w:lineRule="auto" w:before="74"/>
        <w:ind w:left="160" w:right="685"/>
        <w:jc w:val="both"/>
      </w:pPr>
      <w:r>
        <w:rPr/>
        <w:t>Cabotage Act does not detract from the registration requirements of Nigerian vessels under the Merchant Shipping Act but rather seeks to complement it.</w:t>
      </w:r>
      <w:r>
        <w:rPr>
          <w:vertAlign w:val="superscript"/>
        </w:rPr>
        <w:t>94</w:t>
      </w:r>
    </w:p>
    <w:p>
      <w:pPr>
        <w:pStyle w:val="BodyText"/>
        <w:spacing w:line="480" w:lineRule="auto" w:before="193"/>
        <w:ind w:left="160" w:right="678"/>
        <w:jc w:val="both"/>
      </w:pPr>
      <w:r>
        <w:rPr/>
        <w:t>Section 23 of the Cabotage Act makes provisions where the Minister shall not register a vessel. The Revised Guidelines on the Implementation of the Cabotage Act issued by the Minister of Transport on June 7, 2004 provides for five categories of registration. They</w:t>
      </w:r>
      <w:r>
        <w:rPr>
          <w:spacing w:val="-2"/>
        </w:rPr>
        <w:t> </w:t>
      </w:r>
      <w:r>
        <w:rPr/>
        <w:t>are as </w:t>
      </w:r>
      <w:r>
        <w:rPr>
          <w:spacing w:val="-2"/>
        </w:rPr>
        <w:t>follows:</w:t>
      </w:r>
    </w:p>
    <w:p>
      <w:pPr>
        <w:pStyle w:val="ListParagraph"/>
        <w:numPr>
          <w:ilvl w:val="0"/>
          <w:numId w:val="23"/>
        </w:numPr>
        <w:tabs>
          <w:tab w:pos="879" w:val="left" w:leader="none"/>
        </w:tabs>
        <w:spacing w:line="240" w:lineRule="auto" w:before="203" w:after="0"/>
        <w:ind w:left="879" w:right="0" w:hanging="359"/>
        <w:jc w:val="both"/>
        <w:rPr>
          <w:sz w:val="24"/>
        </w:rPr>
      </w:pPr>
      <w:r>
        <w:rPr>
          <w:sz w:val="24"/>
        </w:rPr>
        <w:t>Registration</w:t>
      </w:r>
      <w:r>
        <w:rPr>
          <w:spacing w:val="-3"/>
          <w:sz w:val="24"/>
        </w:rPr>
        <w:t> </w:t>
      </w:r>
      <w:r>
        <w:rPr>
          <w:sz w:val="24"/>
        </w:rPr>
        <w:t>of</w:t>
      </w:r>
      <w:r>
        <w:rPr>
          <w:spacing w:val="-1"/>
          <w:sz w:val="24"/>
        </w:rPr>
        <w:t> </w:t>
      </w:r>
      <w:r>
        <w:rPr>
          <w:sz w:val="24"/>
        </w:rPr>
        <w:t>Wholly</w:t>
      </w:r>
      <w:r>
        <w:rPr>
          <w:spacing w:val="-6"/>
          <w:sz w:val="24"/>
        </w:rPr>
        <w:t> </w:t>
      </w:r>
      <w:r>
        <w:rPr>
          <w:sz w:val="24"/>
        </w:rPr>
        <w:t>Owned Nigerian </w:t>
      </w:r>
      <w:r>
        <w:rPr>
          <w:spacing w:val="-2"/>
          <w:sz w:val="24"/>
        </w:rPr>
        <w:t>vessels</w:t>
      </w:r>
    </w:p>
    <w:p>
      <w:pPr>
        <w:pStyle w:val="BodyText"/>
      </w:pPr>
    </w:p>
    <w:p>
      <w:pPr>
        <w:pStyle w:val="ListParagraph"/>
        <w:numPr>
          <w:ilvl w:val="0"/>
          <w:numId w:val="23"/>
        </w:numPr>
        <w:tabs>
          <w:tab w:pos="879" w:val="left" w:leader="none"/>
        </w:tabs>
        <w:spacing w:line="240" w:lineRule="auto" w:before="0" w:after="0"/>
        <w:ind w:left="879" w:right="0" w:hanging="359"/>
        <w:jc w:val="both"/>
        <w:rPr>
          <w:sz w:val="24"/>
        </w:rPr>
      </w:pPr>
      <w:r>
        <w:rPr>
          <w:sz w:val="24"/>
        </w:rPr>
        <w:t>Registration</w:t>
      </w:r>
      <w:r>
        <w:rPr>
          <w:spacing w:val="-2"/>
          <w:sz w:val="24"/>
        </w:rPr>
        <w:t> </w:t>
      </w:r>
      <w:r>
        <w:rPr>
          <w:sz w:val="24"/>
        </w:rPr>
        <w:t>of</w:t>
      </w:r>
      <w:r>
        <w:rPr>
          <w:spacing w:val="-3"/>
          <w:sz w:val="24"/>
        </w:rPr>
        <w:t> </w:t>
      </w:r>
      <w:r>
        <w:rPr>
          <w:sz w:val="24"/>
        </w:rPr>
        <w:t>Joint-Venture</w:t>
      </w:r>
      <w:r>
        <w:rPr>
          <w:spacing w:val="-4"/>
          <w:sz w:val="24"/>
        </w:rPr>
        <w:t> </w:t>
      </w:r>
      <w:r>
        <w:rPr>
          <w:sz w:val="24"/>
        </w:rPr>
        <w:t>Owned</w:t>
      </w:r>
      <w:r>
        <w:rPr>
          <w:spacing w:val="-1"/>
          <w:sz w:val="24"/>
        </w:rPr>
        <w:t> </w:t>
      </w:r>
      <w:r>
        <w:rPr>
          <w:spacing w:val="-2"/>
          <w:sz w:val="24"/>
        </w:rPr>
        <w:t>vessels</w:t>
      </w:r>
    </w:p>
    <w:p>
      <w:pPr>
        <w:pStyle w:val="BodyText"/>
      </w:pPr>
    </w:p>
    <w:p>
      <w:pPr>
        <w:pStyle w:val="ListParagraph"/>
        <w:numPr>
          <w:ilvl w:val="0"/>
          <w:numId w:val="23"/>
        </w:numPr>
        <w:tabs>
          <w:tab w:pos="879" w:val="left" w:leader="none"/>
        </w:tabs>
        <w:spacing w:line="240" w:lineRule="auto" w:before="0" w:after="0"/>
        <w:ind w:left="879" w:right="0" w:hanging="359"/>
        <w:jc w:val="both"/>
        <w:rPr>
          <w:sz w:val="24"/>
        </w:rPr>
      </w:pPr>
      <w:r>
        <w:rPr>
          <w:sz w:val="24"/>
        </w:rPr>
        <w:t>Registration</w:t>
      </w:r>
      <w:r>
        <w:rPr>
          <w:spacing w:val="-4"/>
          <w:sz w:val="24"/>
        </w:rPr>
        <w:t> </w:t>
      </w:r>
      <w:r>
        <w:rPr>
          <w:sz w:val="24"/>
        </w:rPr>
        <w:t>of</w:t>
      </w:r>
      <w:r>
        <w:rPr>
          <w:spacing w:val="-2"/>
          <w:sz w:val="24"/>
        </w:rPr>
        <w:t> </w:t>
      </w:r>
      <w:r>
        <w:rPr>
          <w:sz w:val="24"/>
        </w:rPr>
        <w:t>Bareboat</w:t>
      </w:r>
      <w:r>
        <w:rPr>
          <w:spacing w:val="-1"/>
          <w:sz w:val="24"/>
        </w:rPr>
        <w:t> </w:t>
      </w:r>
      <w:r>
        <w:rPr>
          <w:sz w:val="24"/>
        </w:rPr>
        <w:t>Chartered</w:t>
      </w:r>
      <w:r>
        <w:rPr>
          <w:spacing w:val="-3"/>
          <w:sz w:val="24"/>
        </w:rPr>
        <w:t> </w:t>
      </w:r>
      <w:r>
        <w:rPr>
          <w:spacing w:val="-2"/>
          <w:sz w:val="24"/>
        </w:rPr>
        <w:t>vessels</w:t>
      </w:r>
    </w:p>
    <w:p>
      <w:pPr>
        <w:pStyle w:val="ListParagraph"/>
        <w:numPr>
          <w:ilvl w:val="0"/>
          <w:numId w:val="23"/>
        </w:numPr>
        <w:tabs>
          <w:tab w:pos="879" w:val="left" w:leader="none"/>
        </w:tabs>
        <w:spacing w:line="240" w:lineRule="auto" w:before="274" w:after="0"/>
        <w:ind w:left="879" w:right="0" w:hanging="359"/>
        <w:jc w:val="both"/>
        <w:rPr>
          <w:sz w:val="24"/>
        </w:rPr>
      </w:pPr>
      <w:r>
        <w:rPr>
          <w:sz w:val="24"/>
        </w:rPr>
        <w:t>Registration</w:t>
      </w:r>
      <w:r>
        <w:rPr>
          <w:spacing w:val="-4"/>
          <w:sz w:val="24"/>
        </w:rPr>
        <w:t> </w:t>
      </w:r>
      <w:r>
        <w:rPr>
          <w:sz w:val="24"/>
        </w:rPr>
        <w:t>of</w:t>
      </w:r>
      <w:r>
        <w:rPr>
          <w:spacing w:val="-2"/>
          <w:sz w:val="24"/>
        </w:rPr>
        <w:t> </w:t>
      </w:r>
      <w:r>
        <w:rPr>
          <w:sz w:val="24"/>
        </w:rPr>
        <w:t>Foreign-Owned</w:t>
      </w:r>
      <w:r>
        <w:rPr>
          <w:spacing w:val="-3"/>
          <w:sz w:val="24"/>
        </w:rPr>
        <w:t> </w:t>
      </w:r>
      <w:r>
        <w:rPr>
          <w:spacing w:val="-2"/>
          <w:sz w:val="24"/>
        </w:rPr>
        <w:t>vessels</w:t>
      </w:r>
    </w:p>
    <w:p>
      <w:pPr>
        <w:pStyle w:val="BodyText"/>
        <w:spacing w:before="2"/>
      </w:pPr>
    </w:p>
    <w:p>
      <w:pPr>
        <w:pStyle w:val="ListParagraph"/>
        <w:numPr>
          <w:ilvl w:val="0"/>
          <w:numId w:val="23"/>
        </w:numPr>
        <w:tabs>
          <w:tab w:pos="879" w:val="left" w:leader="none"/>
        </w:tabs>
        <w:spacing w:line="655" w:lineRule="auto" w:before="0" w:after="0"/>
        <w:ind w:left="160" w:right="4798" w:firstLine="360"/>
        <w:jc w:val="left"/>
        <w:rPr>
          <w:sz w:val="24"/>
        </w:rPr>
      </w:pPr>
      <w:r>
        <w:rPr>
          <w:sz w:val="24"/>
        </w:rPr>
        <w:t>Temporary</w:t>
      </w:r>
      <w:r>
        <w:rPr>
          <w:spacing w:val="-11"/>
          <w:sz w:val="24"/>
        </w:rPr>
        <w:t> </w:t>
      </w:r>
      <w:r>
        <w:rPr>
          <w:sz w:val="24"/>
        </w:rPr>
        <w:t>registration</w:t>
      </w:r>
      <w:r>
        <w:rPr>
          <w:spacing w:val="-8"/>
          <w:sz w:val="24"/>
        </w:rPr>
        <w:t> </w:t>
      </w:r>
      <w:r>
        <w:rPr>
          <w:sz w:val="24"/>
        </w:rPr>
        <w:t>of</w:t>
      </w:r>
      <w:r>
        <w:rPr>
          <w:spacing w:val="-8"/>
          <w:sz w:val="24"/>
        </w:rPr>
        <w:t> </w:t>
      </w:r>
      <w:r>
        <w:rPr>
          <w:sz w:val="24"/>
        </w:rPr>
        <w:t>Cabotage</w:t>
      </w:r>
      <w:r>
        <w:rPr>
          <w:spacing w:val="-7"/>
          <w:sz w:val="24"/>
        </w:rPr>
        <w:t> </w:t>
      </w:r>
      <w:r>
        <w:rPr>
          <w:sz w:val="24"/>
        </w:rPr>
        <w:t>vessels The requirements for registration are as follows:</w:t>
      </w:r>
    </w:p>
    <w:p>
      <w:pPr>
        <w:pStyle w:val="ListParagraph"/>
        <w:numPr>
          <w:ilvl w:val="0"/>
          <w:numId w:val="24"/>
        </w:numPr>
        <w:tabs>
          <w:tab w:pos="878" w:val="left" w:leader="none"/>
        </w:tabs>
        <w:spacing w:line="272" w:lineRule="exact" w:before="0" w:after="0"/>
        <w:ind w:left="878" w:right="0" w:hanging="485"/>
        <w:jc w:val="both"/>
        <w:rPr>
          <w:sz w:val="24"/>
        </w:rPr>
      </w:pPr>
      <w:r>
        <w:rPr>
          <w:sz w:val="24"/>
        </w:rPr>
        <w:t>Certificate</w:t>
      </w:r>
      <w:r>
        <w:rPr>
          <w:spacing w:val="-1"/>
          <w:sz w:val="24"/>
        </w:rPr>
        <w:t> </w:t>
      </w:r>
      <w:r>
        <w:rPr>
          <w:sz w:val="24"/>
        </w:rPr>
        <w:t>of</w:t>
      </w:r>
      <w:r>
        <w:rPr>
          <w:spacing w:val="-1"/>
          <w:sz w:val="24"/>
        </w:rPr>
        <w:t> </w:t>
      </w:r>
      <w:r>
        <w:rPr>
          <w:sz w:val="24"/>
        </w:rPr>
        <w:t>Nigerian</w:t>
      </w:r>
      <w:r>
        <w:rPr>
          <w:spacing w:val="-1"/>
          <w:sz w:val="24"/>
        </w:rPr>
        <w:t> </w:t>
      </w:r>
      <w:r>
        <w:rPr>
          <w:sz w:val="24"/>
        </w:rPr>
        <w:t>Ship </w:t>
      </w:r>
      <w:r>
        <w:rPr>
          <w:spacing w:val="-2"/>
          <w:sz w:val="24"/>
        </w:rPr>
        <w:t>Registry</w:t>
      </w:r>
    </w:p>
    <w:p>
      <w:pPr>
        <w:pStyle w:val="BodyText"/>
      </w:pPr>
    </w:p>
    <w:p>
      <w:pPr>
        <w:pStyle w:val="ListParagraph"/>
        <w:numPr>
          <w:ilvl w:val="0"/>
          <w:numId w:val="24"/>
        </w:numPr>
        <w:tabs>
          <w:tab w:pos="880" w:val="left" w:leader="none"/>
        </w:tabs>
        <w:spacing w:line="240" w:lineRule="auto" w:before="0" w:after="0"/>
        <w:ind w:left="880" w:right="0" w:hanging="554"/>
        <w:jc w:val="left"/>
        <w:rPr>
          <w:sz w:val="24"/>
        </w:rPr>
      </w:pPr>
      <w:r>
        <w:rPr>
          <w:sz w:val="24"/>
        </w:rPr>
        <w:t>Cabotage</w:t>
      </w:r>
      <w:r>
        <w:rPr>
          <w:spacing w:val="-6"/>
          <w:sz w:val="24"/>
        </w:rPr>
        <w:t> </w:t>
      </w:r>
      <w:r>
        <w:rPr>
          <w:sz w:val="24"/>
        </w:rPr>
        <w:t>Affidavit</w:t>
      </w:r>
      <w:r>
        <w:rPr>
          <w:spacing w:val="-1"/>
          <w:sz w:val="24"/>
        </w:rPr>
        <w:t> </w:t>
      </w:r>
      <w:r>
        <w:rPr>
          <w:spacing w:val="-4"/>
          <w:sz w:val="24"/>
        </w:rPr>
        <w:t>Form</w:t>
      </w:r>
    </w:p>
    <w:p>
      <w:pPr>
        <w:pStyle w:val="BodyText"/>
      </w:pPr>
    </w:p>
    <w:p>
      <w:pPr>
        <w:pStyle w:val="ListParagraph"/>
        <w:numPr>
          <w:ilvl w:val="0"/>
          <w:numId w:val="24"/>
        </w:numPr>
        <w:tabs>
          <w:tab w:pos="880" w:val="left" w:leader="none"/>
        </w:tabs>
        <w:spacing w:line="240" w:lineRule="auto" w:before="0" w:after="0"/>
        <w:ind w:left="880" w:right="0" w:hanging="619"/>
        <w:jc w:val="left"/>
        <w:rPr>
          <w:sz w:val="24"/>
        </w:rPr>
      </w:pPr>
      <w:r>
        <w:rPr>
          <w:sz w:val="24"/>
        </w:rPr>
        <w:t>Crew</w:t>
      </w:r>
      <w:r>
        <w:rPr>
          <w:spacing w:val="-1"/>
          <w:sz w:val="24"/>
        </w:rPr>
        <w:t> </w:t>
      </w:r>
      <w:r>
        <w:rPr>
          <w:sz w:val="24"/>
        </w:rPr>
        <w:t>list</w:t>
      </w:r>
      <w:r>
        <w:rPr>
          <w:spacing w:val="-1"/>
          <w:sz w:val="24"/>
        </w:rPr>
        <w:t> </w:t>
      </w:r>
      <w:r>
        <w:rPr>
          <w:spacing w:val="-2"/>
          <w:sz w:val="24"/>
        </w:rPr>
        <w:t>Declaration</w:t>
      </w:r>
    </w:p>
    <w:p>
      <w:pPr>
        <w:pStyle w:val="BodyText"/>
      </w:pPr>
    </w:p>
    <w:p>
      <w:pPr>
        <w:pStyle w:val="ListParagraph"/>
        <w:numPr>
          <w:ilvl w:val="0"/>
          <w:numId w:val="24"/>
        </w:numPr>
        <w:tabs>
          <w:tab w:pos="880" w:val="left" w:leader="none"/>
        </w:tabs>
        <w:spacing w:line="240" w:lineRule="auto" w:before="0" w:after="0"/>
        <w:ind w:left="880" w:right="0" w:hanging="607"/>
        <w:jc w:val="left"/>
        <w:rPr>
          <w:sz w:val="24"/>
        </w:rPr>
      </w:pPr>
      <w:r>
        <w:rPr>
          <w:sz w:val="24"/>
        </w:rPr>
        <w:t>Applicable</w:t>
      </w:r>
      <w:r>
        <w:rPr>
          <w:spacing w:val="-2"/>
          <w:sz w:val="24"/>
        </w:rPr>
        <w:t> </w:t>
      </w:r>
      <w:r>
        <w:rPr>
          <w:sz w:val="24"/>
        </w:rPr>
        <w:t>Waiver</w:t>
      </w:r>
      <w:r>
        <w:rPr>
          <w:spacing w:val="-3"/>
          <w:sz w:val="24"/>
        </w:rPr>
        <w:t> </w:t>
      </w:r>
      <w:r>
        <w:rPr>
          <w:spacing w:val="-2"/>
          <w:sz w:val="24"/>
        </w:rPr>
        <w:t>Certificate</w:t>
      </w:r>
    </w:p>
    <w:p>
      <w:pPr>
        <w:pStyle w:val="BodyText"/>
        <w:spacing w:before="1"/>
      </w:pPr>
    </w:p>
    <w:p>
      <w:pPr>
        <w:pStyle w:val="ListParagraph"/>
        <w:numPr>
          <w:ilvl w:val="0"/>
          <w:numId w:val="24"/>
        </w:numPr>
        <w:tabs>
          <w:tab w:pos="880" w:val="left" w:leader="none"/>
        </w:tabs>
        <w:spacing w:line="240" w:lineRule="auto" w:before="0" w:after="0"/>
        <w:ind w:left="880" w:right="0" w:hanging="540"/>
        <w:jc w:val="left"/>
        <w:rPr>
          <w:sz w:val="24"/>
        </w:rPr>
      </w:pPr>
      <w:r>
        <w:rPr>
          <w:sz w:val="24"/>
        </w:rPr>
        <w:t>Evidence</w:t>
      </w:r>
      <w:r>
        <w:rPr>
          <w:spacing w:val="-2"/>
          <w:sz w:val="24"/>
        </w:rPr>
        <w:t> </w:t>
      </w:r>
      <w:r>
        <w:rPr>
          <w:sz w:val="24"/>
        </w:rPr>
        <w:t>of</w:t>
      </w:r>
      <w:r>
        <w:rPr>
          <w:spacing w:val="-1"/>
          <w:sz w:val="24"/>
        </w:rPr>
        <w:t> </w:t>
      </w:r>
      <w:r>
        <w:rPr>
          <w:sz w:val="24"/>
        </w:rPr>
        <w:t>payment</w:t>
      </w:r>
      <w:r>
        <w:rPr>
          <w:spacing w:val="-1"/>
          <w:sz w:val="24"/>
        </w:rPr>
        <w:t> </w:t>
      </w:r>
      <w:r>
        <w:rPr>
          <w:sz w:val="24"/>
        </w:rPr>
        <w:t>of</w:t>
      </w:r>
      <w:r>
        <w:rPr>
          <w:spacing w:val="-1"/>
          <w:sz w:val="24"/>
        </w:rPr>
        <w:t> </w:t>
      </w:r>
      <w:r>
        <w:rPr>
          <w:spacing w:val="-4"/>
          <w:sz w:val="24"/>
        </w:rPr>
        <w:t>fees</w:t>
      </w:r>
    </w:p>
    <w:p>
      <w:pPr>
        <w:pStyle w:val="BodyText"/>
      </w:pPr>
    </w:p>
    <w:p>
      <w:pPr>
        <w:pStyle w:val="ListParagraph"/>
        <w:numPr>
          <w:ilvl w:val="0"/>
          <w:numId w:val="24"/>
        </w:numPr>
        <w:tabs>
          <w:tab w:pos="880" w:val="left" w:leader="none"/>
        </w:tabs>
        <w:spacing w:line="240" w:lineRule="auto" w:before="0" w:after="0"/>
        <w:ind w:left="880" w:right="0" w:hanging="607"/>
        <w:jc w:val="left"/>
        <w:rPr>
          <w:sz w:val="24"/>
        </w:rPr>
      </w:pPr>
      <w:r>
        <w:rPr>
          <w:sz w:val="24"/>
        </w:rPr>
        <w:t>Certificate</w:t>
      </w:r>
      <w:r>
        <w:rPr>
          <w:spacing w:val="-2"/>
          <w:sz w:val="24"/>
        </w:rPr>
        <w:t> </w:t>
      </w:r>
      <w:r>
        <w:rPr>
          <w:sz w:val="24"/>
        </w:rPr>
        <w:t>of</w:t>
      </w:r>
      <w:r>
        <w:rPr>
          <w:spacing w:val="-3"/>
          <w:sz w:val="24"/>
        </w:rPr>
        <w:t> </w:t>
      </w:r>
      <w:r>
        <w:rPr>
          <w:spacing w:val="-2"/>
          <w:sz w:val="24"/>
        </w:rPr>
        <w:t>incorporation</w:t>
      </w:r>
    </w:p>
    <w:p>
      <w:pPr>
        <w:pStyle w:val="BodyText"/>
      </w:pPr>
    </w:p>
    <w:p>
      <w:pPr>
        <w:pStyle w:val="ListParagraph"/>
        <w:numPr>
          <w:ilvl w:val="0"/>
          <w:numId w:val="24"/>
        </w:numPr>
        <w:tabs>
          <w:tab w:pos="880" w:val="left" w:leader="none"/>
        </w:tabs>
        <w:spacing w:line="240" w:lineRule="auto" w:before="0" w:after="0"/>
        <w:ind w:left="880" w:right="0" w:hanging="674"/>
        <w:jc w:val="left"/>
        <w:rPr>
          <w:sz w:val="24"/>
        </w:rPr>
      </w:pPr>
      <w:r>
        <w:rPr>
          <w:sz w:val="24"/>
        </w:rPr>
        <w:t>Memorandum</w:t>
      </w:r>
      <w:r>
        <w:rPr>
          <w:spacing w:val="-1"/>
          <w:sz w:val="24"/>
        </w:rPr>
        <w:t> </w:t>
      </w:r>
      <w:r>
        <w:rPr>
          <w:sz w:val="24"/>
        </w:rPr>
        <w:t>and Articles</w:t>
      </w:r>
      <w:r>
        <w:rPr>
          <w:spacing w:val="-1"/>
          <w:sz w:val="24"/>
        </w:rPr>
        <w:t> </w:t>
      </w:r>
      <w:r>
        <w:rPr>
          <w:sz w:val="24"/>
        </w:rPr>
        <w:t>of </w:t>
      </w:r>
      <w:r>
        <w:rPr>
          <w:spacing w:val="-2"/>
          <w:sz w:val="24"/>
        </w:rPr>
        <w:t>Association’</w:t>
      </w:r>
    </w:p>
    <w:p>
      <w:pPr>
        <w:pStyle w:val="BodyText"/>
      </w:pPr>
    </w:p>
    <w:p>
      <w:pPr>
        <w:pStyle w:val="ListParagraph"/>
        <w:numPr>
          <w:ilvl w:val="0"/>
          <w:numId w:val="24"/>
        </w:numPr>
        <w:tabs>
          <w:tab w:pos="880" w:val="left" w:leader="none"/>
        </w:tabs>
        <w:spacing w:line="240" w:lineRule="auto" w:before="0" w:after="0"/>
        <w:ind w:left="880" w:right="0" w:hanging="739"/>
        <w:jc w:val="left"/>
        <w:rPr>
          <w:sz w:val="24"/>
        </w:rPr>
      </w:pPr>
      <w:r>
        <w:rPr>
          <w:sz w:val="24"/>
        </w:rPr>
        <w:t>Certified</w:t>
      </w:r>
      <w:r>
        <w:rPr>
          <w:spacing w:val="-1"/>
          <w:sz w:val="24"/>
        </w:rPr>
        <w:t> </w:t>
      </w:r>
      <w:r>
        <w:rPr>
          <w:sz w:val="24"/>
        </w:rPr>
        <w:t>True</w:t>
      </w:r>
      <w:r>
        <w:rPr>
          <w:spacing w:val="-1"/>
          <w:sz w:val="24"/>
        </w:rPr>
        <w:t> </w:t>
      </w:r>
      <w:r>
        <w:rPr>
          <w:sz w:val="24"/>
        </w:rPr>
        <w:t>Copy</w:t>
      </w:r>
      <w:r>
        <w:rPr>
          <w:spacing w:val="-5"/>
          <w:sz w:val="24"/>
        </w:rPr>
        <w:t> </w:t>
      </w:r>
      <w:r>
        <w:rPr>
          <w:sz w:val="24"/>
        </w:rPr>
        <w:t>of</w:t>
      </w:r>
      <w:r>
        <w:rPr>
          <w:spacing w:val="1"/>
          <w:sz w:val="24"/>
        </w:rPr>
        <w:t> </w:t>
      </w:r>
      <w:r>
        <w:rPr>
          <w:sz w:val="24"/>
        </w:rPr>
        <w:t>Form CAC 7 and CAC </w:t>
      </w:r>
      <w:r>
        <w:rPr>
          <w:spacing w:val="-10"/>
          <w:sz w:val="24"/>
        </w:rPr>
        <w:t>2</w:t>
      </w:r>
    </w:p>
    <w:p>
      <w:pPr>
        <w:pStyle w:val="BodyText"/>
      </w:pPr>
    </w:p>
    <w:p>
      <w:pPr>
        <w:pStyle w:val="ListParagraph"/>
        <w:numPr>
          <w:ilvl w:val="0"/>
          <w:numId w:val="24"/>
        </w:numPr>
        <w:tabs>
          <w:tab w:pos="880" w:val="left" w:leader="none"/>
        </w:tabs>
        <w:spacing w:line="240" w:lineRule="auto" w:before="0" w:after="0"/>
        <w:ind w:left="880" w:right="0" w:hanging="607"/>
        <w:jc w:val="left"/>
        <w:rPr>
          <w:sz w:val="24"/>
        </w:rPr>
      </w:pPr>
      <w:r>
        <w:rPr>
          <w:sz w:val="24"/>
        </w:rPr>
        <w:t>Current</w:t>
      </w:r>
      <w:r>
        <w:rPr>
          <w:spacing w:val="-3"/>
          <w:sz w:val="24"/>
        </w:rPr>
        <w:t> </w:t>
      </w:r>
      <w:r>
        <w:rPr>
          <w:sz w:val="24"/>
        </w:rPr>
        <w:t>Tax Clearance</w:t>
      </w:r>
      <w:r>
        <w:rPr>
          <w:spacing w:val="-3"/>
          <w:sz w:val="24"/>
        </w:rPr>
        <w:t> </w:t>
      </w:r>
      <w:r>
        <w:rPr>
          <w:spacing w:val="-2"/>
          <w:sz w:val="24"/>
        </w:rPr>
        <w:t>Certificate</w:t>
      </w:r>
    </w:p>
    <w:p>
      <w:pPr>
        <w:pStyle w:val="BodyText"/>
        <w:spacing w:before="2"/>
      </w:pPr>
    </w:p>
    <w:p>
      <w:pPr>
        <w:pStyle w:val="ListParagraph"/>
        <w:numPr>
          <w:ilvl w:val="0"/>
          <w:numId w:val="24"/>
        </w:numPr>
        <w:tabs>
          <w:tab w:pos="880" w:val="left" w:leader="none"/>
        </w:tabs>
        <w:spacing w:line="240" w:lineRule="auto" w:before="0" w:after="0"/>
        <w:ind w:left="880" w:right="0" w:hanging="540"/>
        <w:jc w:val="left"/>
        <w:rPr>
          <w:sz w:val="24"/>
        </w:rPr>
      </w:pPr>
      <w:r>
        <w:rPr>
          <w:sz w:val="24"/>
        </w:rPr>
        <w:t>Evidence</w:t>
      </w:r>
      <w:r>
        <w:rPr>
          <w:spacing w:val="-4"/>
          <w:sz w:val="24"/>
        </w:rPr>
        <w:t> </w:t>
      </w:r>
      <w:r>
        <w:rPr>
          <w:sz w:val="24"/>
        </w:rPr>
        <w:t>of registration</w:t>
      </w:r>
      <w:r>
        <w:rPr>
          <w:spacing w:val="2"/>
          <w:sz w:val="24"/>
        </w:rPr>
        <w:t> </w:t>
      </w:r>
      <w:r>
        <w:rPr>
          <w:sz w:val="24"/>
        </w:rPr>
        <w:t>of</w:t>
      </w:r>
      <w:r>
        <w:rPr>
          <w:spacing w:val="-2"/>
          <w:sz w:val="24"/>
        </w:rPr>
        <w:t> </w:t>
      </w:r>
      <w:r>
        <w:rPr>
          <w:sz w:val="24"/>
        </w:rPr>
        <w:t>shipping</w:t>
      </w:r>
      <w:r>
        <w:rPr>
          <w:spacing w:val="-2"/>
          <w:sz w:val="24"/>
        </w:rPr>
        <w:t> </w:t>
      </w:r>
      <w:r>
        <w:rPr>
          <w:sz w:val="24"/>
        </w:rPr>
        <w:t>company</w:t>
      </w:r>
      <w:r>
        <w:rPr>
          <w:spacing w:val="-4"/>
          <w:sz w:val="24"/>
        </w:rPr>
        <w:t> </w:t>
      </w:r>
      <w:r>
        <w:rPr>
          <w:sz w:val="24"/>
        </w:rPr>
        <w:t>with </w:t>
      </w:r>
      <w:r>
        <w:rPr>
          <w:spacing w:val="-2"/>
          <w:sz w:val="24"/>
        </w:rPr>
        <w:t>NIMASA</w:t>
      </w:r>
    </w:p>
    <w:p>
      <w:pPr>
        <w:pStyle w:val="BodyText"/>
        <w:rPr>
          <w:sz w:val="20"/>
        </w:rPr>
      </w:pPr>
    </w:p>
    <w:p>
      <w:pPr>
        <w:pStyle w:val="BodyText"/>
        <w:spacing w:before="206"/>
        <w:rPr>
          <w:sz w:val="20"/>
        </w:rPr>
      </w:pPr>
      <w:r>
        <w:rPr/>
        <mc:AlternateContent>
          <mc:Choice Requires="wps">
            <w:drawing>
              <wp:anchor distT="0" distB="0" distL="0" distR="0" allowOverlap="1" layoutInCell="1" locked="0" behindDoc="1" simplePos="0" relativeHeight="487616512">
                <wp:simplePos x="0" y="0"/>
                <wp:positionH relativeFrom="page">
                  <wp:posOffset>914704</wp:posOffset>
                </wp:positionH>
                <wp:positionV relativeFrom="paragraph">
                  <wp:posOffset>292601</wp:posOffset>
                </wp:positionV>
                <wp:extent cx="1829435" cy="9525"/>
                <wp:effectExtent l="0" t="0" r="0" b="0"/>
                <wp:wrapTopAndBottom/>
                <wp:docPr id="75" name="Graphic 75"/>
                <wp:cNvGraphicFramePr>
                  <a:graphicFrameLocks/>
                </wp:cNvGraphicFramePr>
                <a:graphic>
                  <a:graphicData uri="http://schemas.microsoft.com/office/word/2010/wordprocessingShape">
                    <wps:wsp>
                      <wps:cNvPr id="75" name="Graphic 75"/>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3.039516pt;width:144.020pt;height:.72003pt;mso-position-horizontal-relative:page;mso-position-vertical-relative:paragraph;z-index:-15699968;mso-wrap-distance-left:0;mso-wrap-distance-right:0" id="docshape71" filled="true" fillcolor="#000000" stroked="false">
                <v:fill type="solid"/>
                <w10:wrap type="topAndBottom"/>
              </v:rect>
            </w:pict>
          </mc:Fallback>
        </mc:AlternateContent>
      </w:r>
    </w:p>
    <w:p>
      <w:pPr>
        <w:spacing w:before="102"/>
        <w:ind w:left="160" w:right="704" w:firstLine="0"/>
        <w:jc w:val="left"/>
        <w:rPr>
          <w:rFonts w:ascii="Calibri"/>
          <w:sz w:val="20"/>
        </w:rPr>
      </w:pPr>
      <w:r>
        <w:rPr>
          <w:rFonts w:ascii="Calibri"/>
          <w:sz w:val="20"/>
          <w:vertAlign w:val="superscript"/>
        </w:rPr>
        <w:t>94</w:t>
      </w:r>
      <w:r>
        <w:rPr>
          <w:rFonts w:ascii="Calibri"/>
          <w:spacing w:val="-4"/>
          <w:sz w:val="20"/>
          <w:vertAlign w:val="baseline"/>
        </w:rPr>
        <w:t> </w:t>
      </w:r>
      <w:r>
        <w:rPr>
          <w:rFonts w:ascii="Calibri"/>
          <w:sz w:val="20"/>
          <w:vertAlign w:val="baseline"/>
        </w:rPr>
        <w:t>Adedoyin</w:t>
      </w:r>
      <w:r>
        <w:rPr>
          <w:rFonts w:ascii="Calibri"/>
          <w:spacing w:val="40"/>
          <w:sz w:val="20"/>
          <w:vertAlign w:val="baseline"/>
        </w:rPr>
        <w:t> </w:t>
      </w:r>
      <w:r>
        <w:rPr>
          <w:rFonts w:ascii="Calibri"/>
          <w:sz w:val="20"/>
          <w:vertAlign w:val="baseline"/>
        </w:rPr>
        <w:t>Afun</w:t>
      </w:r>
      <w:r>
        <w:rPr>
          <w:rFonts w:ascii="Calibri"/>
          <w:spacing w:val="-3"/>
          <w:sz w:val="20"/>
          <w:vertAlign w:val="baseline"/>
        </w:rPr>
        <w:t> </w:t>
      </w:r>
      <w:r>
        <w:rPr>
          <w:rFonts w:ascii="Calibri"/>
          <w:sz w:val="20"/>
          <w:vertAlign w:val="baseline"/>
        </w:rPr>
        <w:t>(2012).</w:t>
      </w:r>
      <w:r>
        <w:rPr>
          <w:rFonts w:ascii="Calibri"/>
          <w:spacing w:val="-3"/>
          <w:sz w:val="20"/>
          <w:vertAlign w:val="baseline"/>
        </w:rPr>
        <w:t> </w:t>
      </w:r>
      <w:r>
        <w:rPr>
          <w:rFonts w:ascii="Calibri"/>
          <w:sz w:val="20"/>
          <w:vertAlign w:val="baseline"/>
        </w:rPr>
        <w:t>Registration</w:t>
      </w:r>
      <w:r>
        <w:rPr>
          <w:rFonts w:ascii="Calibri"/>
          <w:spacing w:val="-3"/>
          <w:sz w:val="20"/>
          <w:vertAlign w:val="baseline"/>
        </w:rPr>
        <w:t> </w:t>
      </w:r>
      <w:r>
        <w:rPr>
          <w:rFonts w:ascii="Calibri"/>
          <w:sz w:val="20"/>
          <w:vertAlign w:val="baseline"/>
        </w:rPr>
        <w:t>of</w:t>
      </w:r>
      <w:r>
        <w:rPr>
          <w:rFonts w:ascii="Calibri"/>
          <w:spacing w:val="-5"/>
          <w:sz w:val="20"/>
          <w:vertAlign w:val="baseline"/>
        </w:rPr>
        <w:t> </w:t>
      </w:r>
      <w:r>
        <w:rPr>
          <w:rFonts w:ascii="Calibri"/>
          <w:sz w:val="20"/>
          <w:vertAlign w:val="baseline"/>
        </w:rPr>
        <w:t>Vessels</w:t>
      </w:r>
      <w:r>
        <w:rPr>
          <w:rFonts w:ascii="Calibri"/>
          <w:spacing w:val="-5"/>
          <w:sz w:val="20"/>
          <w:vertAlign w:val="baseline"/>
        </w:rPr>
        <w:t> </w:t>
      </w:r>
      <w:r>
        <w:rPr>
          <w:rFonts w:ascii="Calibri"/>
          <w:sz w:val="20"/>
          <w:vertAlign w:val="baseline"/>
        </w:rPr>
        <w:t>under</w:t>
      </w:r>
      <w:r>
        <w:rPr>
          <w:rFonts w:ascii="Calibri"/>
          <w:spacing w:val="-3"/>
          <w:sz w:val="20"/>
          <w:vertAlign w:val="baseline"/>
        </w:rPr>
        <w:t> </w:t>
      </w:r>
      <w:r>
        <w:rPr>
          <w:rFonts w:ascii="Calibri"/>
          <w:sz w:val="20"/>
          <w:vertAlign w:val="baseline"/>
        </w:rPr>
        <w:t>the</w:t>
      </w:r>
      <w:r>
        <w:rPr>
          <w:rFonts w:ascii="Calibri"/>
          <w:spacing w:val="-4"/>
          <w:sz w:val="20"/>
          <w:vertAlign w:val="baseline"/>
        </w:rPr>
        <w:t> </w:t>
      </w:r>
      <w:r>
        <w:rPr>
          <w:rFonts w:ascii="Calibri"/>
          <w:sz w:val="20"/>
          <w:vertAlign w:val="baseline"/>
        </w:rPr>
        <w:t>Act:</w:t>
      </w:r>
      <w:r>
        <w:rPr>
          <w:rFonts w:ascii="Calibri"/>
          <w:spacing w:val="-4"/>
          <w:sz w:val="20"/>
          <w:vertAlign w:val="baseline"/>
        </w:rPr>
        <w:t> </w:t>
      </w:r>
      <w:r>
        <w:rPr>
          <w:rFonts w:ascii="Calibri"/>
          <w:sz w:val="20"/>
          <w:vertAlign w:val="baseline"/>
        </w:rPr>
        <w:t>Practice</w:t>
      </w:r>
      <w:r>
        <w:rPr>
          <w:rFonts w:ascii="Calibri"/>
          <w:spacing w:val="-5"/>
          <w:sz w:val="20"/>
          <w:vertAlign w:val="baseline"/>
        </w:rPr>
        <w:t> </w:t>
      </w:r>
      <w:r>
        <w:rPr>
          <w:rFonts w:ascii="Calibri"/>
          <w:sz w:val="20"/>
          <w:vertAlign w:val="baseline"/>
        </w:rPr>
        <w:t>and</w:t>
      </w:r>
      <w:r>
        <w:rPr>
          <w:rFonts w:ascii="Calibri"/>
          <w:spacing w:val="-3"/>
          <w:sz w:val="20"/>
          <w:vertAlign w:val="baseline"/>
        </w:rPr>
        <w:t> </w:t>
      </w:r>
      <w:r>
        <w:rPr>
          <w:rFonts w:ascii="Calibri"/>
          <w:sz w:val="20"/>
          <w:vertAlign w:val="baseline"/>
        </w:rPr>
        <w:t>Procedure.</w:t>
      </w:r>
      <w:r>
        <w:rPr>
          <w:rFonts w:ascii="Calibri"/>
          <w:spacing w:val="-3"/>
          <w:sz w:val="20"/>
          <w:vertAlign w:val="baseline"/>
        </w:rPr>
        <w:t> </w:t>
      </w:r>
      <w:r>
        <w:rPr>
          <w:rFonts w:ascii="Calibri"/>
          <w:sz w:val="20"/>
          <w:vertAlign w:val="baseline"/>
        </w:rPr>
        <w:t>In:</w:t>
      </w:r>
      <w:r>
        <w:rPr>
          <w:rFonts w:ascii="Calibri"/>
          <w:spacing w:val="-1"/>
          <w:sz w:val="20"/>
          <w:vertAlign w:val="baseline"/>
        </w:rPr>
        <w:t> </w:t>
      </w:r>
      <w:r>
        <w:rPr>
          <w:rFonts w:ascii="Calibri"/>
          <w:sz w:val="20"/>
          <w:vertAlign w:val="baseline"/>
        </w:rPr>
        <w:t>Ephiphany</w:t>
      </w:r>
      <w:r>
        <w:rPr>
          <w:rFonts w:ascii="Calibri"/>
          <w:spacing w:val="-3"/>
          <w:sz w:val="20"/>
          <w:vertAlign w:val="baseline"/>
        </w:rPr>
        <w:t> </w:t>
      </w:r>
      <w:r>
        <w:rPr>
          <w:rFonts w:ascii="Calibri"/>
          <w:sz w:val="20"/>
          <w:vertAlign w:val="baseline"/>
        </w:rPr>
        <w:t>Azinge, et al. (eds.) Cabotage Law in Nigeria, NIALS press, Abuja, p.145.</w:t>
      </w:r>
    </w:p>
    <w:p>
      <w:pPr>
        <w:spacing w:after="0"/>
        <w:jc w:val="left"/>
        <w:rPr>
          <w:rFonts w:ascii="Calibri"/>
          <w:sz w:val="20"/>
        </w:rPr>
        <w:sectPr>
          <w:pgSz w:w="11910" w:h="16840"/>
          <w:pgMar w:header="0" w:footer="1002" w:top="1340" w:bottom="1200" w:left="1280" w:right="760"/>
        </w:sectPr>
      </w:pPr>
    </w:p>
    <w:p>
      <w:pPr>
        <w:pStyle w:val="BodyText"/>
        <w:spacing w:line="480" w:lineRule="auto" w:before="74"/>
        <w:ind w:left="160" w:right="679"/>
        <w:jc w:val="both"/>
      </w:pPr>
      <w:r>
        <w:rPr/>
        <w:t>The</w:t>
      </w:r>
      <w:r>
        <w:rPr>
          <w:spacing w:val="-1"/>
        </w:rPr>
        <w:t> </w:t>
      </w:r>
      <w:r>
        <w:rPr/>
        <w:t>registration requirements for</w:t>
      </w:r>
      <w:r>
        <w:rPr>
          <w:spacing w:val="-1"/>
        </w:rPr>
        <w:t> </w:t>
      </w:r>
      <w:r>
        <w:rPr/>
        <w:t>all the five categories are</w:t>
      </w:r>
      <w:r>
        <w:rPr>
          <w:spacing w:val="-1"/>
        </w:rPr>
        <w:t> </w:t>
      </w:r>
      <w:r>
        <w:rPr/>
        <w:t>similar except that in the case of a Bareboat Chartered Vessel, a copy of the Bareboat Charter Agreement is required and in the case of a Foreign-owned Vessel, a licence from the Federal Ministry of Transport is required prior to registration. The duly completed application form is required to be submitted to the registrar of ships with the applicant’s corporate documents and the statutory certificates for the vessel as specified in the guidelines. Special Cabotage registers exists at NIMASA in respect of each of the above listed categories. It is also mandatory for every vessel and shipping company engaged in Cabotage to be registered in one of the Special Cabotage Registers before engaging in coastal trade.It is noteworthy that the registration of vessels under these categories is to be carried out annually and all the certificate(s) and licence(s) must be carried on board the vessel at all times.</w:t>
      </w:r>
    </w:p>
    <w:p>
      <w:pPr>
        <w:pStyle w:val="BodyText"/>
        <w:spacing w:line="480" w:lineRule="auto" w:before="200"/>
        <w:ind w:left="160" w:right="676"/>
        <w:jc w:val="both"/>
      </w:pPr>
      <w:r>
        <w:rPr/>
        <w:t>Applications for registration of Nigerian Ships are made to the Registrar of Shipping in Lagos. Nigeria does not operate an open registry and therefore a Nigerian Consul is not permitted to accept registration documents and cannot issue certificates. However, the Registrar</w:t>
      </w:r>
      <w:r>
        <w:rPr>
          <w:spacing w:val="-2"/>
        </w:rPr>
        <w:t> </w:t>
      </w:r>
      <w:r>
        <w:rPr/>
        <w:t>may</w:t>
      </w:r>
      <w:r>
        <w:rPr>
          <w:spacing w:val="-7"/>
        </w:rPr>
        <w:t> </w:t>
      </w:r>
      <w:r>
        <w:rPr/>
        <w:t>temporarily</w:t>
      </w:r>
      <w:r>
        <w:rPr>
          <w:spacing w:val="-5"/>
        </w:rPr>
        <w:t> </w:t>
      </w:r>
      <w:r>
        <w:rPr/>
        <w:t>accept</w:t>
      </w:r>
      <w:r>
        <w:rPr>
          <w:spacing w:val="-2"/>
        </w:rPr>
        <w:t> </w:t>
      </w:r>
      <w:r>
        <w:rPr/>
        <w:t>facsimile</w:t>
      </w:r>
      <w:r>
        <w:rPr>
          <w:spacing w:val="-3"/>
        </w:rPr>
        <w:t> </w:t>
      </w:r>
      <w:r>
        <w:rPr/>
        <w:t>copies</w:t>
      </w:r>
      <w:r>
        <w:rPr>
          <w:spacing w:val="-1"/>
        </w:rPr>
        <w:t> </w:t>
      </w:r>
      <w:r>
        <w:rPr/>
        <w:t>of</w:t>
      </w:r>
      <w:r>
        <w:rPr>
          <w:spacing w:val="-2"/>
        </w:rPr>
        <w:t> </w:t>
      </w:r>
      <w:r>
        <w:rPr/>
        <w:t>documents</w:t>
      </w:r>
      <w:r>
        <w:rPr>
          <w:spacing w:val="-2"/>
        </w:rPr>
        <w:t> </w:t>
      </w:r>
      <w:r>
        <w:rPr/>
        <w:t>supporting</w:t>
      </w:r>
      <w:r>
        <w:rPr>
          <w:spacing w:val="-2"/>
        </w:rPr>
        <w:t> </w:t>
      </w:r>
      <w:r>
        <w:rPr/>
        <w:t>an</w:t>
      </w:r>
      <w:r>
        <w:rPr>
          <w:spacing w:val="-2"/>
        </w:rPr>
        <w:t> </w:t>
      </w:r>
      <w:r>
        <w:rPr/>
        <w:t>application</w:t>
      </w:r>
      <w:r>
        <w:rPr>
          <w:spacing w:val="-2"/>
        </w:rPr>
        <w:t> </w:t>
      </w:r>
      <w:r>
        <w:rPr/>
        <w:t>for registration but it is assumed that the originals will follow shortly thereafter in order for the vessel to be registered</w:t>
      </w:r>
      <w:r>
        <w:rPr>
          <w:spacing w:val="-15"/>
        </w:rPr>
        <w:t> </w:t>
      </w:r>
      <w:r>
        <w:rPr>
          <w:vertAlign w:val="superscript"/>
        </w:rPr>
        <w:t>95</w:t>
      </w:r>
      <w:r>
        <w:rPr>
          <w:spacing w:val="-15"/>
          <w:vertAlign w:val="baseline"/>
        </w:rPr>
        <w:t> </w:t>
      </w:r>
      <w:r>
        <w:rPr>
          <w:vertAlign w:val="baseline"/>
        </w:rPr>
        <w:t>.The Nigerian Registry of Ships makes a distinction between provisional and permanent registration. Provisional registration may be granted to a ship to enable it to sail and operate within territorial waters, pending the issuance of a permanent certificate of registration</w:t>
      </w:r>
      <w:r>
        <w:rPr>
          <w:vertAlign w:val="superscript"/>
        </w:rPr>
        <w:t>96</w:t>
      </w:r>
      <w:r>
        <w:rPr>
          <w:vertAlign w:val="baseline"/>
        </w:rPr>
        <w:t>.</w:t>
      </w:r>
    </w:p>
    <w:p>
      <w:pPr>
        <w:pStyle w:val="BodyText"/>
        <w:spacing w:line="482" w:lineRule="auto" w:before="201"/>
        <w:ind w:left="160" w:right="675"/>
        <w:jc w:val="both"/>
      </w:pPr>
      <w:r>
        <w:rPr/>
        <w:t>The following documents are required by the Registrar of Ships to support an application for </w:t>
      </w:r>
      <w:r>
        <w:rPr>
          <w:spacing w:val="-2"/>
        </w:rPr>
        <w:t>registration.</w:t>
      </w:r>
    </w:p>
    <w:p>
      <w:pPr>
        <w:pStyle w:val="BodyText"/>
        <w:rPr>
          <w:sz w:val="20"/>
        </w:rPr>
      </w:pPr>
    </w:p>
    <w:p>
      <w:pPr>
        <w:pStyle w:val="BodyText"/>
        <w:spacing w:before="85"/>
        <w:rPr>
          <w:sz w:val="20"/>
        </w:rPr>
      </w:pPr>
      <w:r>
        <w:rPr/>
        <mc:AlternateContent>
          <mc:Choice Requires="wps">
            <w:drawing>
              <wp:anchor distT="0" distB="0" distL="0" distR="0" allowOverlap="1" layoutInCell="1" locked="0" behindDoc="1" simplePos="0" relativeHeight="487617024">
                <wp:simplePos x="0" y="0"/>
                <wp:positionH relativeFrom="page">
                  <wp:posOffset>914704</wp:posOffset>
                </wp:positionH>
                <wp:positionV relativeFrom="paragraph">
                  <wp:posOffset>215474</wp:posOffset>
                </wp:positionV>
                <wp:extent cx="1829435" cy="9525"/>
                <wp:effectExtent l="0" t="0" r="0" b="0"/>
                <wp:wrapTopAndBottom/>
                <wp:docPr id="76" name="Graphic 76"/>
                <wp:cNvGraphicFramePr>
                  <a:graphicFrameLocks/>
                </wp:cNvGraphicFramePr>
                <a:graphic>
                  <a:graphicData uri="http://schemas.microsoft.com/office/word/2010/wordprocessingShape">
                    <wps:wsp>
                      <wps:cNvPr id="76" name="Graphic 76"/>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6.966532pt;width:144.020pt;height:.72003pt;mso-position-horizontal-relative:page;mso-position-vertical-relative:paragraph;z-index:-15699456;mso-wrap-distance-left:0;mso-wrap-distance-right:0" id="docshape72" filled="true" fillcolor="#000000" stroked="false">
                <v:fill type="solid"/>
                <w10:wrap type="topAndBottom"/>
              </v:rect>
            </w:pict>
          </mc:Fallback>
        </mc:AlternateContent>
      </w:r>
    </w:p>
    <w:p>
      <w:pPr>
        <w:spacing w:before="102"/>
        <w:ind w:left="160" w:right="691" w:firstLine="0"/>
        <w:jc w:val="left"/>
        <w:rPr>
          <w:rFonts w:ascii="Calibri" w:hAnsi="Calibri"/>
          <w:sz w:val="20"/>
        </w:rPr>
      </w:pPr>
      <w:r>
        <w:rPr>
          <w:rFonts w:ascii="Calibri" w:hAnsi="Calibri"/>
          <w:sz w:val="20"/>
          <w:vertAlign w:val="superscript"/>
        </w:rPr>
        <w:t>95</w:t>
      </w:r>
      <w:r>
        <w:rPr>
          <w:rFonts w:ascii="Calibri" w:hAnsi="Calibri"/>
          <w:spacing w:val="-3"/>
          <w:sz w:val="20"/>
          <w:vertAlign w:val="baseline"/>
        </w:rPr>
        <w:t> </w:t>
      </w:r>
      <w:r>
        <w:rPr>
          <w:rFonts w:ascii="Calibri" w:hAnsi="Calibri"/>
          <w:sz w:val="20"/>
          <w:vertAlign w:val="baseline"/>
        </w:rPr>
        <w:t>Animi</w:t>
      </w:r>
      <w:r>
        <w:rPr>
          <w:rFonts w:ascii="Calibri" w:hAnsi="Calibri"/>
          <w:spacing w:val="-3"/>
          <w:sz w:val="20"/>
          <w:vertAlign w:val="baseline"/>
        </w:rPr>
        <w:t> </w:t>
      </w:r>
      <w:r>
        <w:rPr>
          <w:rFonts w:ascii="Calibri" w:hAnsi="Calibri"/>
          <w:sz w:val="20"/>
          <w:vertAlign w:val="baseline"/>
        </w:rPr>
        <w:t>Awah,</w:t>
      </w:r>
      <w:r>
        <w:rPr>
          <w:rFonts w:ascii="Calibri" w:hAnsi="Calibri"/>
          <w:spacing w:val="-2"/>
          <w:sz w:val="20"/>
          <w:vertAlign w:val="baseline"/>
        </w:rPr>
        <w:t> </w:t>
      </w:r>
      <w:r>
        <w:rPr>
          <w:rFonts w:ascii="Calibri" w:hAnsi="Calibri"/>
          <w:sz w:val="20"/>
          <w:vertAlign w:val="baseline"/>
        </w:rPr>
        <w:t>(2012).</w:t>
      </w:r>
      <w:r>
        <w:rPr>
          <w:rFonts w:ascii="Calibri" w:hAnsi="Calibri"/>
          <w:spacing w:val="-2"/>
          <w:sz w:val="20"/>
          <w:vertAlign w:val="baseline"/>
        </w:rPr>
        <w:t> </w:t>
      </w:r>
      <w:r>
        <w:rPr>
          <w:rFonts w:ascii="Calibri" w:hAnsi="Calibri"/>
          <w:sz w:val="20"/>
          <w:vertAlign w:val="baseline"/>
        </w:rPr>
        <w:t>“General</w:t>
      </w:r>
      <w:r>
        <w:rPr>
          <w:rFonts w:ascii="Calibri" w:hAnsi="Calibri"/>
          <w:spacing w:val="-3"/>
          <w:sz w:val="20"/>
          <w:vertAlign w:val="baseline"/>
        </w:rPr>
        <w:t> </w:t>
      </w:r>
      <w:r>
        <w:rPr>
          <w:rFonts w:ascii="Calibri" w:hAnsi="Calibri"/>
          <w:sz w:val="20"/>
          <w:vertAlign w:val="baseline"/>
        </w:rPr>
        <w:t>Overview</w:t>
      </w:r>
      <w:r>
        <w:rPr>
          <w:rFonts w:ascii="Calibri" w:hAnsi="Calibri"/>
          <w:spacing w:val="-3"/>
          <w:sz w:val="20"/>
          <w:vertAlign w:val="baseline"/>
        </w:rPr>
        <w:t> </w:t>
      </w:r>
      <w:r>
        <w:rPr>
          <w:rFonts w:ascii="Calibri" w:hAnsi="Calibri"/>
          <w:sz w:val="20"/>
          <w:vertAlign w:val="baseline"/>
        </w:rPr>
        <w:t>of</w:t>
      </w:r>
      <w:r>
        <w:rPr>
          <w:rFonts w:ascii="Calibri" w:hAnsi="Calibri"/>
          <w:spacing w:val="-4"/>
          <w:sz w:val="20"/>
          <w:vertAlign w:val="baseline"/>
        </w:rPr>
        <w:t> </w:t>
      </w:r>
      <w:r>
        <w:rPr>
          <w:rFonts w:ascii="Calibri" w:hAnsi="Calibri"/>
          <w:sz w:val="20"/>
          <w:vertAlign w:val="baseline"/>
        </w:rPr>
        <w:t>the</w:t>
      </w:r>
      <w:r>
        <w:rPr>
          <w:rFonts w:ascii="Calibri" w:hAnsi="Calibri"/>
          <w:spacing w:val="-1"/>
          <w:sz w:val="20"/>
          <w:vertAlign w:val="baseline"/>
        </w:rPr>
        <w:t> </w:t>
      </w:r>
      <w:r>
        <w:rPr>
          <w:rFonts w:ascii="Calibri" w:hAnsi="Calibri"/>
          <w:sz w:val="20"/>
          <w:vertAlign w:val="baseline"/>
        </w:rPr>
        <w:t>Coastal</w:t>
      </w:r>
      <w:r>
        <w:rPr>
          <w:rFonts w:ascii="Calibri" w:hAnsi="Calibri"/>
          <w:spacing w:val="-3"/>
          <w:sz w:val="20"/>
          <w:vertAlign w:val="baseline"/>
        </w:rPr>
        <w:t> </w:t>
      </w:r>
      <w:r>
        <w:rPr>
          <w:rFonts w:ascii="Calibri" w:hAnsi="Calibri"/>
          <w:sz w:val="20"/>
          <w:vertAlign w:val="baseline"/>
        </w:rPr>
        <w:t>Inland</w:t>
      </w:r>
      <w:r>
        <w:rPr>
          <w:rFonts w:ascii="Calibri" w:hAnsi="Calibri"/>
          <w:spacing w:val="-2"/>
          <w:sz w:val="20"/>
          <w:vertAlign w:val="baseline"/>
        </w:rPr>
        <w:t> </w:t>
      </w:r>
      <w:r>
        <w:rPr>
          <w:rFonts w:ascii="Calibri" w:hAnsi="Calibri"/>
          <w:sz w:val="20"/>
          <w:vertAlign w:val="baseline"/>
        </w:rPr>
        <w:t>Shipping</w:t>
      </w:r>
      <w:r>
        <w:rPr>
          <w:rFonts w:ascii="Calibri" w:hAnsi="Calibri"/>
          <w:spacing w:val="-3"/>
          <w:sz w:val="20"/>
          <w:vertAlign w:val="baseline"/>
        </w:rPr>
        <w:t> </w:t>
      </w:r>
      <w:r>
        <w:rPr>
          <w:rFonts w:ascii="Calibri" w:hAnsi="Calibri"/>
          <w:sz w:val="20"/>
          <w:vertAlign w:val="baseline"/>
        </w:rPr>
        <w:t>(Cabotage)</w:t>
      </w:r>
      <w:r>
        <w:rPr>
          <w:rFonts w:ascii="Calibri" w:hAnsi="Calibri"/>
          <w:spacing w:val="-3"/>
          <w:sz w:val="20"/>
          <w:vertAlign w:val="baseline"/>
        </w:rPr>
        <w:t> </w:t>
      </w:r>
      <w:r>
        <w:rPr>
          <w:rFonts w:ascii="Calibri" w:hAnsi="Calibri"/>
          <w:sz w:val="20"/>
          <w:vertAlign w:val="baseline"/>
        </w:rPr>
        <w:t>Act,</w:t>
      </w:r>
      <w:r>
        <w:rPr>
          <w:rFonts w:ascii="Calibri" w:hAnsi="Calibri"/>
          <w:spacing w:val="-2"/>
          <w:sz w:val="20"/>
          <w:vertAlign w:val="baseline"/>
        </w:rPr>
        <w:t> </w:t>
      </w:r>
      <w:r>
        <w:rPr>
          <w:rFonts w:ascii="Calibri" w:hAnsi="Calibri"/>
          <w:sz w:val="20"/>
          <w:vertAlign w:val="baseline"/>
        </w:rPr>
        <w:t>In:</w:t>
      </w:r>
      <w:r>
        <w:rPr>
          <w:rFonts w:ascii="Calibri" w:hAnsi="Calibri"/>
          <w:spacing w:val="-3"/>
          <w:sz w:val="20"/>
          <w:vertAlign w:val="baseline"/>
        </w:rPr>
        <w:t> </w:t>
      </w:r>
      <w:r>
        <w:rPr>
          <w:rFonts w:ascii="Calibri" w:hAnsi="Calibri"/>
          <w:sz w:val="20"/>
          <w:vertAlign w:val="baseline"/>
        </w:rPr>
        <w:t>Epiphany</w:t>
      </w:r>
      <w:r>
        <w:rPr>
          <w:rFonts w:ascii="Calibri" w:hAnsi="Calibri"/>
          <w:spacing w:val="-2"/>
          <w:sz w:val="20"/>
          <w:vertAlign w:val="baseline"/>
        </w:rPr>
        <w:t> </w:t>
      </w:r>
      <w:r>
        <w:rPr>
          <w:rFonts w:ascii="Calibri" w:hAnsi="Calibri"/>
          <w:sz w:val="20"/>
          <w:vertAlign w:val="baseline"/>
        </w:rPr>
        <w:t>A.</w:t>
      </w:r>
      <w:r>
        <w:rPr>
          <w:rFonts w:ascii="Calibri" w:hAnsi="Calibri"/>
          <w:spacing w:val="-2"/>
          <w:sz w:val="20"/>
          <w:vertAlign w:val="baseline"/>
        </w:rPr>
        <w:t> </w:t>
      </w:r>
      <w:r>
        <w:rPr>
          <w:rFonts w:ascii="Calibri" w:hAnsi="Calibri"/>
          <w:sz w:val="20"/>
          <w:vertAlign w:val="baseline"/>
        </w:rPr>
        <w:t>et</w:t>
      </w:r>
      <w:r>
        <w:rPr>
          <w:rFonts w:ascii="Calibri" w:hAnsi="Calibri"/>
          <w:spacing w:val="-2"/>
          <w:sz w:val="20"/>
          <w:vertAlign w:val="baseline"/>
        </w:rPr>
        <w:t> </w:t>
      </w:r>
      <w:r>
        <w:rPr>
          <w:rFonts w:ascii="Calibri" w:hAnsi="Calibri"/>
          <w:sz w:val="20"/>
          <w:vertAlign w:val="baseline"/>
        </w:rPr>
        <w:t>al, (eds.) Cabotage Law in Nigeria, NIALS press, Abuja, pp. 10, 11</w:t>
      </w:r>
    </w:p>
    <w:p>
      <w:pPr>
        <w:spacing w:line="243" w:lineRule="exact" w:before="0"/>
        <w:ind w:left="160" w:right="0" w:firstLine="0"/>
        <w:jc w:val="left"/>
        <w:rPr>
          <w:rFonts w:ascii="Calibri"/>
          <w:sz w:val="20"/>
        </w:rPr>
      </w:pPr>
      <w:r>
        <w:rPr>
          <w:rFonts w:ascii="Calibri"/>
          <w:sz w:val="20"/>
          <w:vertAlign w:val="superscript"/>
        </w:rPr>
        <w:t>96</w:t>
      </w:r>
      <w:r>
        <w:rPr>
          <w:rFonts w:ascii="Calibri"/>
          <w:spacing w:val="-4"/>
          <w:sz w:val="20"/>
          <w:vertAlign w:val="baseline"/>
        </w:rPr>
        <w:t> Ibid</w:t>
      </w:r>
    </w:p>
    <w:p>
      <w:pPr>
        <w:spacing w:after="0" w:line="243" w:lineRule="exact"/>
        <w:jc w:val="left"/>
        <w:rPr>
          <w:rFonts w:ascii="Calibri"/>
          <w:sz w:val="20"/>
        </w:rPr>
        <w:sectPr>
          <w:pgSz w:w="11910" w:h="16840"/>
          <w:pgMar w:header="0" w:footer="1002" w:top="1340" w:bottom="1200" w:left="1280" w:right="760"/>
        </w:sectPr>
      </w:pPr>
    </w:p>
    <w:p>
      <w:pPr>
        <w:pStyle w:val="BodyText"/>
        <w:spacing w:before="76"/>
        <w:ind w:left="160"/>
      </w:pPr>
      <w:r>
        <w:rPr/>
        <w:t>Where</w:t>
      </w:r>
      <w:r>
        <w:rPr>
          <w:spacing w:val="-3"/>
        </w:rPr>
        <w:t> </w:t>
      </w:r>
      <w:r>
        <w:rPr/>
        <w:t>it</w:t>
      </w:r>
      <w:r>
        <w:rPr>
          <w:spacing w:val="-1"/>
        </w:rPr>
        <w:t> </w:t>
      </w:r>
      <w:r>
        <w:rPr/>
        <w:t>is a</w:t>
      </w:r>
      <w:r>
        <w:rPr>
          <w:spacing w:val="-1"/>
        </w:rPr>
        <w:t> </w:t>
      </w:r>
      <w:r>
        <w:rPr/>
        <w:t>corporate applicant,</w:t>
      </w:r>
      <w:r>
        <w:rPr>
          <w:spacing w:val="-1"/>
        </w:rPr>
        <w:t> </w:t>
      </w:r>
      <w:r>
        <w:rPr/>
        <w:t>the following</w:t>
      </w:r>
      <w:r>
        <w:rPr>
          <w:spacing w:val="-2"/>
        </w:rPr>
        <w:t> </w:t>
      </w:r>
      <w:r>
        <w:rPr/>
        <w:t>are</w:t>
      </w:r>
      <w:r>
        <w:rPr>
          <w:spacing w:val="-1"/>
        </w:rPr>
        <w:t> </w:t>
      </w:r>
      <w:r>
        <w:rPr>
          <w:spacing w:val="-2"/>
        </w:rPr>
        <w:t>required;</w:t>
      </w:r>
    </w:p>
    <w:p>
      <w:pPr>
        <w:pStyle w:val="BodyText"/>
        <w:spacing w:before="197"/>
      </w:pPr>
    </w:p>
    <w:p>
      <w:pPr>
        <w:pStyle w:val="ListParagraph"/>
        <w:numPr>
          <w:ilvl w:val="1"/>
          <w:numId w:val="24"/>
        </w:numPr>
        <w:tabs>
          <w:tab w:pos="879" w:val="left" w:leader="none"/>
        </w:tabs>
        <w:spacing w:line="240" w:lineRule="auto" w:before="0" w:after="0"/>
        <w:ind w:left="879" w:right="0" w:hanging="359"/>
        <w:jc w:val="left"/>
        <w:rPr>
          <w:sz w:val="24"/>
        </w:rPr>
      </w:pPr>
      <w:r>
        <w:rPr>
          <w:sz w:val="24"/>
        </w:rPr>
        <w:t>A</w:t>
      </w:r>
      <w:r>
        <w:rPr>
          <w:spacing w:val="-3"/>
          <w:sz w:val="24"/>
        </w:rPr>
        <w:t> </w:t>
      </w:r>
      <w:r>
        <w:rPr>
          <w:sz w:val="24"/>
        </w:rPr>
        <w:t>letter of</w:t>
      </w:r>
      <w:r>
        <w:rPr>
          <w:spacing w:val="-2"/>
          <w:sz w:val="24"/>
        </w:rPr>
        <w:t> </w:t>
      </w:r>
      <w:r>
        <w:rPr>
          <w:sz w:val="24"/>
        </w:rPr>
        <w:t>application on</w:t>
      </w:r>
      <w:r>
        <w:rPr>
          <w:spacing w:val="-1"/>
          <w:sz w:val="24"/>
        </w:rPr>
        <w:t> </w:t>
      </w:r>
      <w:r>
        <w:rPr>
          <w:sz w:val="24"/>
        </w:rPr>
        <w:t>its company</w:t>
      </w:r>
      <w:r>
        <w:rPr>
          <w:spacing w:val="-5"/>
          <w:sz w:val="24"/>
        </w:rPr>
        <w:t> </w:t>
      </w:r>
      <w:r>
        <w:rPr>
          <w:sz w:val="24"/>
        </w:rPr>
        <w:t>letter headed </w:t>
      </w:r>
      <w:r>
        <w:rPr>
          <w:spacing w:val="-2"/>
          <w:sz w:val="24"/>
        </w:rPr>
        <w:t>paper</w:t>
      </w:r>
    </w:p>
    <w:p>
      <w:pPr>
        <w:pStyle w:val="BodyText"/>
      </w:pPr>
    </w:p>
    <w:p>
      <w:pPr>
        <w:pStyle w:val="ListParagraph"/>
        <w:numPr>
          <w:ilvl w:val="1"/>
          <w:numId w:val="24"/>
        </w:numPr>
        <w:tabs>
          <w:tab w:pos="879" w:val="left" w:leader="none"/>
        </w:tabs>
        <w:spacing w:line="240" w:lineRule="auto" w:before="0" w:after="0"/>
        <w:ind w:left="879" w:right="0" w:hanging="359"/>
        <w:jc w:val="left"/>
        <w:rPr>
          <w:sz w:val="24"/>
        </w:rPr>
      </w:pPr>
      <w:r>
        <w:rPr>
          <w:sz w:val="24"/>
        </w:rPr>
        <w:t>Completed</w:t>
      </w:r>
      <w:r>
        <w:rPr>
          <w:spacing w:val="-2"/>
          <w:sz w:val="24"/>
        </w:rPr>
        <w:t> </w:t>
      </w:r>
      <w:r>
        <w:rPr>
          <w:sz w:val="24"/>
        </w:rPr>
        <w:t>Ministry</w:t>
      </w:r>
      <w:r>
        <w:rPr>
          <w:spacing w:val="-7"/>
          <w:sz w:val="24"/>
        </w:rPr>
        <w:t> </w:t>
      </w:r>
      <w:r>
        <w:rPr>
          <w:sz w:val="24"/>
        </w:rPr>
        <w:t>of Transport</w:t>
      </w:r>
      <w:r>
        <w:rPr>
          <w:spacing w:val="1"/>
          <w:sz w:val="24"/>
        </w:rPr>
        <w:t> </w:t>
      </w:r>
      <w:r>
        <w:rPr>
          <w:sz w:val="24"/>
        </w:rPr>
        <w:t>Registry</w:t>
      </w:r>
      <w:r>
        <w:rPr>
          <w:spacing w:val="-4"/>
          <w:sz w:val="24"/>
        </w:rPr>
        <w:t> </w:t>
      </w:r>
      <w:r>
        <w:rPr>
          <w:spacing w:val="-2"/>
          <w:sz w:val="24"/>
        </w:rPr>
        <w:t>Forms</w:t>
      </w:r>
    </w:p>
    <w:p>
      <w:pPr>
        <w:pStyle w:val="BodyText"/>
      </w:pPr>
    </w:p>
    <w:p>
      <w:pPr>
        <w:pStyle w:val="ListParagraph"/>
        <w:numPr>
          <w:ilvl w:val="1"/>
          <w:numId w:val="24"/>
        </w:numPr>
        <w:tabs>
          <w:tab w:pos="879" w:val="left" w:leader="none"/>
        </w:tabs>
        <w:spacing w:line="240" w:lineRule="auto" w:before="0" w:after="0"/>
        <w:ind w:left="879" w:right="0" w:hanging="359"/>
        <w:jc w:val="left"/>
        <w:rPr>
          <w:sz w:val="24"/>
        </w:rPr>
      </w:pPr>
      <w:r>
        <w:rPr>
          <w:sz w:val="24"/>
        </w:rPr>
        <w:t>Certificate</w:t>
      </w:r>
      <w:r>
        <w:rPr>
          <w:spacing w:val="-2"/>
          <w:sz w:val="24"/>
        </w:rPr>
        <w:t> </w:t>
      </w:r>
      <w:r>
        <w:rPr>
          <w:sz w:val="24"/>
        </w:rPr>
        <w:t>of</w:t>
      </w:r>
      <w:r>
        <w:rPr>
          <w:spacing w:val="2"/>
          <w:sz w:val="24"/>
        </w:rPr>
        <w:t> </w:t>
      </w:r>
      <w:r>
        <w:rPr>
          <w:spacing w:val="-2"/>
          <w:sz w:val="24"/>
        </w:rPr>
        <w:t>Incorporation</w:t>
      </w:r>
    </w:p>
    <w:p>
      <w:pPr>
        <w:pStyle w:val="BodyText"/>
      </w:pPr>
    </w:p>
    <w:p>
      <w:pPr>
        <w:pStyle w:val="ListParagraph"/>
        <w:numPr>
          <w:ilvl w:val="1"/>
          <w:numId w:val="24"/>
        </w:numPr>
        <w:tabs>
          <w:tab w:pos="879" w:val="left" w:leader="none"/>
        </w:tabs>
        <w:spacing w:line="240" w:lineRule="auto" w:before="0" w:after="0"/>
        <w:ind w:left="879" w:right="0" w:hanging="359"/>
        <w:jc w:val="left"/>
        <w:rPr>
          <w:sz w:val="24"/>
        </w:rPr>
      </w:pPr>
      <w:r>
        <w:rPr>
          <w:sz w:val="24"/>
        </w:rPr>
        <w:t>Memorandum</w:t>
      </w:r>
      <w:r>
        <w:rPr>
          <w:spacing w:val="-1"/>
          <w:sz w:val="24"/>
        </w:rPr>
        <w:t> </w:t>
      </w:r>
      <w:r>
        <w:rPr>
          <w:sz w:val="24"/>
        </w:rPr>
        <w:t>and</w:t>
      </w:r>
      <w:r>
        <w:rPr>
          <w:spacing w:val="-1"/>
          <w:sz w:val="24"/>
        </w:rPr>
        <w:t> </w:t>
      </w:r>
      <w:r>
        <w:rPr>
          <w:sz w:val="24"/>
        </w:rPr>
        <w:t>Articles</w:t>
      </w:r>
      <w:r>
        <w:rPr>
          <w:spacing w:val="-1"/>
          <w:sz w:val="24"/>
        </w:rPr>
        <w:t> </w:t>
      </w:r>
      <w:r>
        <w:rPr>
          <w:sz w:val="24"/>
        </w:rPr>
        <w:t>of </w:t>
      </w:r>
      <w:r>
        <w:rPr>
          <w:spacing w:val="-2"/>
          <w:sz w:val="24"/>
        </w:rPr>
        <w:t>Association</w:t>
      </w:r>
    </w:p>
    <w:p>
      <w:pPr>
        <w:pStyle w:val="BodyText"/>
      </w:pPr>
    </w:p>
    <w:p>
      <w:pPr>
        <w:pStyle w:val="ListParagraph"/>
        <w:numPr>
          <w:ilvl w:val="1"/>
          <w:numId w:val="24"/>
        </w:numPr>
        <w:tabs>
          <w:tab w:pos="879" w:val="left" w:leader="none"/>
        </w:tabs>
        <w:spacing w:line="240" w:lineRule="auto" w:before="0" w:after="0"/>
        <w:ind w:left="879" w:right="0" w:hanging="359"/>
        <w:jc w:val="left"/>
        <w:rPr>
          <w:sz w:val="24"/>
        </w:rPr>
      </w:pPr>
      <w:r>
        <w:rPr>
          <w:sz w:val="24"/>
        </w:rPr>
        <w:t>Current</w:t>
      </w:r>
      <w:r>
        <w:rPr>
          <w:spacing w:val="-1"/>
          <w:sz w:val="24"/>
        </w:rPr>
        <w:t> </w:t>
      </w:r>
      <w:r>
        <w:rPr>
          <w:sz w:val="24"/>
        </w:rPr>
        <w:t>list</w:t>
      </w:r>
      <w:r>
        <w:rPr>
          <w:spacing w:val="-1"/>
          <w:sz w:val="24"/>
        </w:rPr>
        <w:t> </w:t>
      </w:r>
      <w:r>
        <w:rPr>
          <w:sz w:val="24"/>
        </w:rPr>
        <w:t>of Directors</w:t>
      </w:r>
      <w:r>
        <w:rPr>
          <w:spacing w:val="1"/>
          <w:sz w:val="24"/>
        </w:rPr>
        <w:t> </w:t>
      </w:r>
      <w:r>
        <w:rPr>
          <w:sz w:val="24"/>
        </w:rPr>
        <w:t>of</w:t>
      </w:r>
      <w:r>
        <w:rPr>
          <w:spacing w:val="-1"/>
          <w:sz w:val="24"/>
        </w:rPr>
        <w:t> </w:t>
      </w:r>
      <w:r>
        <w:rPr>
          <w:sz w:val="24"/>
        </w:rPr>
        <w:t>the</w:t>
      </w:r>
      <w:r>
        <w:rPr>
          <w:spacing w:val="-1"/>
          <w:sz w:val="24"/>
        </w:rPr>
        <w:t> </w:t>
      </w:r>
      <w:r>
        <w:rPr>
          <w:sz w:val="24"/>
        </w:rPr>
        <w:t>company</w:t>
      </w:r>
      <w:r>
        <w:rPr>
          <w:spacing w:val="-5"/>
          <w:sz w:val="24"/>
        </w:rPr>
        <w:t> </w:t>
      </w:r>
      <w:r>
        <w:rPr>
          <w:sz w:val="24"/>
        </w:rPr>
        <w:t>(Form</w:t>
      </w:r>
      <w:r>
        <w:rPr>
          <w:spacing w:val="-1"/>
          <w:sz w:val="24"/>
        </w:rPr>
        <w:t> </w:t>
      </w:r>
      <w:r>
        <w:rPr>
          <w:sz w:val="24"/>
        </w:rPr>
        <w:t>CAC </w:t>
      </w:r>
      <w:r>
        <w:rPr>
          <w:spacing w:val="-5"/>
          <w:sz w:val="24"/>
        </w:rPr>
        <w:t>7)</w:t>
      </w:r>
    </w:p>
    <w:p>
      <w:pPr>
        <w:pStyle w:val="BodyText"/>
        <w:spacing w:before="1"/>
      </w:pPr>
    </w:p>
    <w:p>
      <w:pPr>
        <w:pStyle w:val="ListParagraph"/>
        <w:numPr>
          <w:ilvl w:val="1"/>
          <w:numId w:val="24"/>
        </w:numPr>
        <w:tabs>
          <w:tab w:pos="879" w:val="left" w:leader="none"/>
        </w:tabs>
        <w:spacing w:line="240" w:lineRule="auto" w:before="0" w:after="0"/>
        <w:ind w:left="879" w:right="0" w:hanging="359"/>
        <w:jc w:val="left"/>
        <w:rPr>
          <w:sz w:val="24"/>
        </w:rPr>
      </w:pPr>
      <w:r>
        <w:rPr>
          <w:sz w:val="24"/>
        </w:rPr>
        <w:t>Current</w:t>
      </w:r>
      <w:r>
        <w:rPr>
          <w:spacing w:val="-3"/>
          <w:sz w:val="24"/>
        </w:rPr>
        <w:t> </w:t>
      </w:r>
      <w:r>
        <w:rPr>
          <w:sz w:val="24"/>
        </w:rPr>
        <w:t>Tax</w:t>
      </w:r>
      <w:r>
        <w:rPr>
          <w:spacing w:val="2"/>
          <w:sz w:val="24"/>
        </w:rPr>
        <w:t> </w:t>
      </w:r>
      <w:r>
        <w:rPr>
          <w:sz w:val="24"/>
        </w:rPr>
        <w:t>Certificate</w:t>
      </w:r>
      <w:r>
        <w:rPr>
          <w:spacing w:val="-1"/>
          <w:sz w:val="24"/>
        </w:rPr>
        <w:t> </w:t>
      </w:r>
      <w:r>
        <w:rPr>
          <w:sz w:val="24"/>
        </w:rPr>
        <w:t>of the</w:t>
      </w:r>
      <w:r>
        <w:rPr>
          <w:spacing w:val="-3"/>
          <w:sz w:val="24"/>
        </w:rPr>
        <w:t> </w:t>
      </w:r>
      <w:r>
        <w:rPr>
          <w:sz w:val="24"/>
        </w:rPr>
        <w:t>company</w:t>
      </w:r>
      <w:r>
        <w:rPr>
          <w:spacing w:val="-5"/>
          <w:sz w:val="24"/>
        </w:rPr>
        <w:t> </w:t>
      </w:r>
      <w:r>
        <w:rPr>
          <w:sz w:val="24"/>
        </w:rPr>
        <w:t>and</w:t>
      </w:r>
      <w:r>
        <w:rPr>
          <w:spacing w:val="-1"/>
          <w:sz w:val="24"/>
        </w:rPr>
        <w:t> </w:t>
      </w:r>
      <w:r>
        <w:rPr>
          <w:sz w:val="24"/>
        </w:rPr>
        <w:t>its directors </w:t>
      </w:r>
      <w:r>
        <w:rPr>
          <w:spacing w:val="-2"/>
          <w:sz w:val="24"/>
        </w:rPr>
        <w:t>respectively</w:t>
      </w:r>
    </w:p>
    <w:p>
      <w:pPr>
        <w:pStyle w:val="BodyText"/>
      </w:pPr>
    </w:p>
    <w:p>
      <w:pPr>
        <w:pStyle w:val="ListParagraph"/>
        <w:numPr>
          <w:ilvl w:val="1"/>
          <w:numId w:val="24"/>
        </w:numPr>
        <w:tabs>
          <w:tab w:pos="880" w:val="left" w:leader="none"/>
        </w:tabs>
        <w:spacing w:line="480" w:lineRule="auto" w:before="0" w:after="0"/>
        <w:ind w:left="880" w:right="685" w:hanging="360"/>
        <w:jc w:val="left"/>
        <w:rPr>
          <w:sz w:val="24"/>
        </w:rPr>
      </w:pPr>
      <w:r>
        <w:rPr>
          <w:sz w:val="24"/>
        </w:rPr>
        <w:t>Deletion Certificate from last registry (that is if the ship was previously registered in another country)</w:t>
      </w:r>
    </w:p>
    <w:p>
      <w:pPr>
        <w:pStyle w:val="ListParagraph"/>
        <w:numPr>
          <w:ilvl w:val="1"/>
          <w:numId w:val="24"/>
        </w:numPr>
        <w:tabs>
          <w:tab w:pos="879" w:val="left" w:leader="none"/>
        </w:tabs>
        <w:spacing w:line="240" w:lineRule="auto" w:before="0" w:after="0"/>
        <w:ind w:left="879" w:right="0" w:hanging="359"/>
        <w:jc w:val="left"/>
        <w:rPr>
          <w:sz w:val="24"/>
        </w:rPr>
      </w:pPr>
      <w:r>
        <w:rPr>
          <w:sz w:val="24"/>
        </w:rPr>
        <w:t>Tonnage</w:t>
      </w:r>
      <w:r>
        <w:rPr>
          <w:spacing w:val="-4"/>
          <w:sz w:val="24"/>
        </w:rPr>
        <w:t> </w:t>
      </w:r>
      <w:r>
        <w:rPr>
          <w:sz w:val="24"/>
        </w:rPr>
        <w:t>Measurement</w:t>
      </w:r>
      <w:r>
        <w:rPr>
          <w:spacing w:val="-1"/>
          <w:sz w:val="24"/>
        </w:rPr>
        <w:t> </w:t>
      </w:r>
      <w:r>
        <w:rPr>
          <w:sz w:val="24"/>
        </w:rPr>
        <w:t>Certificate</w:t>
      </w:r>
      <w:r>
        <w:rPr>
          <w:spacing w:val="-1"/>
          <w:sz w:val="24"/>
        </w:rPr>
        <w:t> </w:t>
      </w:r>
      <w:r>
        <w:rPr>
          <w:sz w:val="24"/>
        </w:rPr>
        <w:t>issued</w:t>
      </w:r>
      <w:r>
        <w:rPr>
          <w:spacing w:val="-1"/>
          <w:sz w:val="24"/>
        </w:rPr>
        <w:t> </w:t>
      </w:r>
      <w:r>
        <w:rPr>
          <w:sz w:val="24"/>
        </w:rPr>
        <w:t>by</w:t>
      </w:r>
      <w:r>
        <w:rPr>
          <w:spacing w:val="-3"/>
          <w:sz w:val="24"/>
        </w:rPr>
        <w:t> </w:t>
      </w:r>
      <w:r>
        <w:rPr>
          <w:sz w:val="24"/>
        </w:rPr>
        <w:t>a</w:t>
      </w:r>
      <w:r>
        <w:rPr>
          <w:spacing w:val="-2"/>
          <w:sz w:val="24"/>
        </w:rPr>
        <w:t> </w:t>
      </w:r>
      <w:r>
        <w:rPr>
          <w:sz w:val="24"/>
        </w:rPr>
        <w:t>Nigerian</w:t>
      </w:r>
      <w:r>
        <w:rPr>
          <w:spacing w:val="-1"/>
          <w:sz w:val="24"/>
        </w:rPr>
        <w:t> </w:t>
      </w:r>
      <w:r>
        <w:rPr>
          <w:sz w:val="24"/>
        </w:rPr>
        <w:t>registered </w:t>
      </w:r>
      <w:r>
        <w:rPr>
          <w:spacing w:val="-2"/>
          <w:sz w:val="24"/>
        </w:rPr>
        <w:t>surveyor</w:t>
      </w:r>
    </w:p>
    <w:p>
      <w:pPr>
        <w:pStyle w:val="BodyText"/>
      </w:pPr>
    </w:p>
    <w:p>
      <w:pPr>
        <w:pStyle w:val="ListParagraph"/>
        <w:numPr>
          <w:ilvl w:val="1"/>
          <w:numId w:val="24"/>
        </w:numPr>
        <w:tabs>
          <w:tab w:pos="879" w:val="left" w:leader="none"/>
        </w:tabs>
        <w:spacing w:line="240" w:lineRule="auto" w:before="0" w:after="0"/>
        <w:ind w:left="879" w:right="0" w:hanging="359"/>
        <w:jc w:val="left"/>
        <w:rPr>
          <w:sz w:val="24"/>
        </w:rPr>
      </w:pPr>
      <w:r>
        <w:rPr>
          <w:sz w:val="24"/>
        </w:rPr>
        <w:t>Builders</w:t>
      </w:r>
      <w:r>
        <w:rPr>
          <w:spacing w:val="-1"/>
          <w:sz w:val="24"/>
        </w:rPr>
        <w:t> </w:t>
      </w:r>
      <w:r>
        <w:rPr>
          <w:sz w:val="24"/>
        </w:rPr>
        <w:t>Certificate</w:t>
      </w:r>
      <w:r>
        <w:rPr>
          <w:spacing w:val="-1"/>
          <w:sz w:val="24"/>
        </w:rPr>
        <w:t> </w:t>
      </w:r>
      <w:r>
        <w:rPr>
          <w:sz w:val="24"/>
        </w:rPr>
        <w:t>if</w:t>
      </w:r>
      <w:r>
        <w:rPr>
          <w:spacing w:val="-1"/>
          <w:sz w:val="24"/>
        </w:rPr>
        <w:t> </w:t>
      </w:r>
      <w:r>
        <w:rPr>
          <w:sz w:val="24"/>
        </w:rPr>
        <w:t>it</w:t>
      </w:r>
      <w:r>
        <w:rPr>
          <w:spacing w:val="-1"/>
          <w:sz w:val="24"/>
        </w:rPr>
        <w:t> </w:t>
      </w:r>
      <w:r>
        <w:rPr>
          <w:sz w:val="24"/>
        </w:rPr>
        <w:t>is</w:t>
      </w:r>
      <w:r>
        <w:rPr>
          <w:spacing w:val="-1"/>
          <w:sz w:val="24"/>
        </w:rPr>
        <w:t> </w:t>
      </w:r>
      <w:r>
        <w:rPr>
          <w:sz w:val="24"/>
        </w:rPr>
        <w:t>a</w:t>
      </w:r>
      <w:r>
        <w:rPr>
          <w:spacing w:val="-1"/>
          <w:sz w:val="24"/>
        </w:rPr>
        <w:t> </w:t>
      </w:r>
      <w:r>
        <w:rPr>
          <w:sz w:val="24"/>
        </w:rPr>
        <w:t>new </w:t>
      </w:r>
      <w:r>
        <w:rPr>
          <w:spacing w:val="-4"/>
          <w:sz w:val="24"/>
        </w:rPr>
        <w:t>ship</w:t>
      </w:r>
    </w:p>
    <w:p>
      <w:pPr>
        <w:pStyle w:val="BodyText"/>
      </w:pPr>
    </w:p>
    <w:p>
      <w:pPr>
        <w:pStyle w:val="ListParagraph"/>
        <w:numPr>
          <w:ilvl w:val="1"/>
          <w:numId w:val="24"/>
        </w:numPr>
        <w:tabs>
          <w:tab w:pos="879" w:val="left" w:leader="none"/>
        </w:tabs>
        <w:spacing w:line="240" w:lineRule="auto" w:before="0" w:after="0"/>
        <w:ind w:left="879" w:right="0" w:hanging="359"/>
        <w:jc w:val="left"/>
        <w:rPr>
          <w:sz w:val="24"/>
        </w:rPr>
      </w:pPr>
      <w:r>
        <w:rPr>
          <w:sz w:val="24"/>
        </w:rPr>
        <w:t>Bill</w:t>
      </w:r>
      <w:r>
        <w:rPr>
          <w:spacing w:val="-1"/>
          <w:sz w:val="24"/>
        </w:rPr>
        <w:t> </w:t>
      </w:r>
      <w:r>
        <w:rPr>
          <w:sz w:val="24"/>
        </w:rPr>
        <w:t>of</w:t>
      </w:r>
      <w:r>
        <w:rPr>
          <w:spacing w:val="-1"/>
          <w:sz w:val="24"/>
        </w:rPr>
        <w:t> </w:t>
      </w:r>
      <w:r>
        <w:rPr>
          <w:sz w:val="24"/>
        </w:rPr>
        <w:t>Sale</w:t>
      </w:r>
      <w:r>
        <w:rPr>
          <w:spacing w:val="-1"/>
          <w:sz w:val="24"/>
        </w:rPr>
        <w:t> </w:t>
      </w:r>
      <w:r>
        <w:rPr>
          <w:sz w:val="24"/>
        </w:rPr>
        <w:t>if</w:t>
      </w:r>
      <w:r>
        <w:rPr>
          <w:spacing w:val="-1"/>
          <w:sz w:val="24"/>
        </w:rPr>
        <w:t> </w:t>
      </w:r>
      <w:r>
        <w:rPr>
          <w:sz w:val="24"/>
        </w:rPr>
        <w:t>the</w:t>
      </w:r>
      <w:r>
        <w:rPr>
          <w:spacing w:val="-2"/>
          <w:sz w:val="24"/>
        </w:rPr>
        <w:t> </w:t>
      </w:r>
      <w:r>
        <w:rPr>
          <w:sz w:val="24"/>
        </w:rPr>
        <w:t>ship</w:t>
      </w:r>
      <w:r>
        <w:rPr>
          <w:spacing w:val="-1"/>
          <w:sz w:val="24"/>
        </w:rPr>
        <w:t> </w:t>
      </w:r>
      <w:r>
        <w:rPr>
          <w:sz w:val="24"/>
        </w:rPr>
        <w:t>is</w:t>
      </w:r>
      <w:r>
        <w:rPr>
          <w:spacing w:val="-1"/>
          <w:sz w:val="24"/>
        </w:rPr>
        <w:t> </w:t>
      </w:r>
      <w:r>
        <w:rPr>
          <w:sz w:val="24"/>
        </w:rPr>
        <w:t>purchased</w:t>
      </w:r>
      <w:r>
        <w:rPr>
          <w:spacing w:val="-1"/>
          <w:sz w:val="24"/>
        </w:rPr>
        <w:t> </w:t>
      </w:r>
      <w:r>
        <w:rPr>
          <w:sz w:val="24"/>
        </w:rPr>
        <w:t>second </w:t>
      </w:r>
      <w:r>
        <w:rPr>
          <w:spacing w:val="-4"/>
          <w:sz w:val="24"/>
        </w:rPr>
        <w:t>hand</w:t>
      </w:r>
    </w:p>
    <w:p>
      <w:pPr>
        <w:pStyle w:val="BodyText"/>
      </w:pPr>
    </w:p>
    <w:p>
      <w:pPr>
        <w:pStyle w:val="ListParagraph"/>
        <w:numPr>
          <w:ilvl w:val="1"/>
          <w:numId w:val="24"/>
        </w:numPr>
        <w:tabs>
          <w:tab w:pos="879" w:val="left" w:leader="none"/>
        </w:tabs>
        <w:spacing w:line="240" w:lineRule="auto" w:before="0" w:after="0"/>
        <w:ind w:left="879" w:right="0" w:hanging="359"/>
        <w:jc w:val="left"/>
        <w:rPr>
          <w:sz w:val="24"/>
        </w:rPr>
      </w:pPr>
      <w:r>
        <w:rPr>
          <w:sz w:val="24"/>
        </w:rPr>
        <w:t>Application</w:t>
      </w:r>
      <w:r>
        <w:rPr>
          <w:spacing w:val="-1"/>
          <w:sz w:val="24"/>
        </w:rPr>
        <w:t> </w:t>
      </w:r>
      <w:r>
        <w:rPr>
          <w:sz w:val="24"/>
        </w:rPr>
        <w:t>for</w:t>
      </w:r>
      <w:r>
        <w:rPr>
          <w:spacing w:val="-1"/>
          <w:sz w:val="24"/>
        </w:rPr>
        <w:t> </w:t>
      </w:r>
      <w:r>
        <w:rPr>
          <w:sz w:val="24"/>
        </w:rPr>
        <w:t>the</w:t>
      </w:r>
      <w:r>
        <w:rPr>
          <w:spacing w:val="-3"/>
          <w:sz w:val="24"/>
        </w:rPr>
        <w:t> </w:t>
      </w:r>
      <w:r>
        <w:rPr>
          <w:sz w:val="24"/>
        </w:rPr>
        <w:t>Allotment</w:t>
      </w:r>
      <w:r>
        <w:rPr>
          <w:spacing w:val="-1"/>
          <w:sz w:val="24"/>
        </w:rPr>
        <w:t> </w:t>
      </w:r>
      <w:r>
        <w:rPr>
          <w:sz w:val="24"/>
        </w:rPr>
        <w:t>of International</w:t>
      </w:r>
      <w:r>
        <w:rPr>
          <w:spacing w:val="-1"/>
          <w:sz w:val="24"/>
        </w:rPr>
        <w:t> </w:t>
      </w:r>
      <w:r>
        <w:rPr>
          <w:sz w:val="24"/>
        </w:rPr>
        <w:t>Code</w:t>
      </w:r>
      <w:r>
        <w:rPr>
          <w:spacing w:val="-2"/>
          <w:sz w:val="24"/>
        </w:rPr>
        <w:t> </w:t>
      </w:r>
      <w:r>
        <w:rPr>
          <w:sz w:val="24"/>
        </w:rPr>
        <w:t>Signal</w:t>
      </w:r>
      <w:r>
        <w:rPr>
          <w:spacing w:val="-1"/>
          <w:sz w:val="24"/>
        </w:rPr>
        <w:t> </w:t>
      </w:r>
      <w:r>
        <w:rPr>
          <w:sz w:val="24"/>
        </w:rPr>
        <w:t>in</w:t>
      </w:r>
      <w:r>
        <w:rPr>
          <w:spacing w:val="-1"/>
          <w:sz w:val="24"/>
        </w:rPr>
        <w:t> </w:t>
      </w:r>
      <w:r>
        <w:rPr>
          <w:sz w:val="24"/>
        </w:rPr>
        <w:t>Form</w:t>
      </w:r>
      <w:r>
        <w:rPr>
          <w:spacing w:val="-1"/>
          <w:sz w:val="24"/>
        </w:rPr>
        <w:t> </w:t>
      </w:r>
      <w:r>
        <w:rPr>
          <w:sz w:val="24"/>
        </w:rPr>
        <w:t>Registry</w:t>
      </w:r>
      <w:r>
        <w:rPr>
          <w:spacing w:val="-5"/>
          <w:sz w:val="24"/>
        </w:rPr>
        <w:t> 19</w:t>
      </w:r>
    </w:p>
    <w:p>
      <w:pPr>
        <w:pStyle w:val="BodyText"/>
      </w:pPr>
    </w:p>
    <w:p>
      <w:pPr>
        <w:pStyle w:val="ListParagraph"/>
        <w:numPr>
          <w:ilvl w:val="1"/>
          <w:numId w:val="24"/>
        </w:numPr>
        <w:tabs>
          <w:tab w:pos="879" w:val="left" w:leader="none"/>
        </w:tabs>
        <w:spacing w:line="240" w:lineRule="auto" w:before="0" w:after="0"/>
        <w:ind w:left="879" w:right="0" w:hanging="359"/>
        <w:jc w:val="left"/>
        <w:rPr>
          <w:sz w:val="24"/>
        </w:rPr>
      </w:pPr>
      <w:r>
        <w:rPr>
          <w:sz w:val="24"/>
        </w:rPr>
        <w:t>Declaration</w:t>
      </w:r>
      <w:r>
        <w:rPr>
          <w:spacing w:val="-3"/>
          <w:sz w:val="24"/>
        </w:rPr>
        <w:t> </w:t>
      </w:r>
      <w:r>
        <w:rPr>
          <w:sz w:val="24"/>
        </w:rPr>
        <w:t>of</w:t>
      </w:r>
      <w:r>
        <w:rPr>
          <w:spacing w:val="-3"/>
          <w:sz w:val="24"/>
        </w:rPr>
        <w:t> </w:t>
      </w:r>
      <w:r>
        <w:rPr>
          <w:sz w:val="24"/>
        </w:rPr>
        <w:t>the</w:t>
      </w:r>
      <w:r>
        <w:rPr>
          <w:spacing w:val="-2"/>
          <w:sz w:val="24"/>
        </w:rPr>
        <w:t> </w:t>
      </w:r>
      <w:r>
        <w:rPr>
          <w:sz w:val="24"/>
        </w:rPr>
        <w:t>ship’s</w:t>
      </w:r>
      <w:r>
        <w:rPr>
          <w:spacing w:val="-1"/>
          <w:sz w:val="24"/>
        </w:rPr>
        <w:t> </w:t>
      </w:r>
      <w:r>
        <w:rPr>
          <w:spacing w:val="-4"/>
          <w:sz w:val="24"/>
        </w:rPr>
        <w:t>name</w:t>
      </w:r>
    </w:p>
    <w:p>
      <w:pPr>
        <w:pStyle w:val="BodyText"/>
      </w:pPr>
    </w:p>
    <w:p>
      <w:pPr>
        <w:pStyle w:val="ListParagraph"/>
        <w:numPr>
          <w:ilvl w:val="1"/>
          <w:numId w:val="24"/>
        </w:numPr>
        <w:tabs>
          <w:tab w:pos="879" w:val="left" w:leader="none"/>
        </w:tabs>
        <w:spacing w:line="240" w:lineRule="auto" w:before="0" w:after="0"/>
        <w:ind w:left="879" w:right="0" w:hanging="359"/>
        <w:jc w:val="left"/>
        <w:rPr>
          <w:sz w:val="24"/>
        </w:rPr>
      </w:pPr>
      <w:r>
        <w:rPr>
          <w:sz w:val="24"/>
        </w:rPr>
        <w:t>Payment</w:t>
      </w:r>
      <w:r>
        <w:rPr>
          <w:spacing w:val="-1"/>
          <w:sz w:val="24"/>
        </w:rPr>
        <w:t> </w:t>
      </w:r>
      <w:r>
        <w:rPr>
          <w:sz w:val="24"/>
        </w:rPr>
        <w:t>of</w:t>
      </w:r>
      <w:r>
        <w:rPr>
          <w:spacing w:val="-2"/>
          <w:sz w:val="24"/>
        </w:rPr>
        <w:t> </w:t>
      </w:r>
      <w:r>
        <w:rPr>
          <w:sz w:val="24"/>
        </w:rPr>
        <w:t>Registration fees</w:t>
      </w:r>
      <w:r>
        <w:rPr>
          <w:spacing w:val="-1"/>
          <w:sz w:val="24"/>
        </w:rPr>
        <w:t> </w:t>
      </w:r>
      <w:r>
        <w:rPr>
          <w:sz w:val="24"/>
        </w:rPr>
        <w:t>(Depending</w:t>
      </w:r>
      <w:r>
        <w:rPr>
          <w:spacing w:val="-3"/>
          <w:sz w:val="24"/>
        </w:rPr>
        <w:t> </w:t>
      </w:r>
      <w:r>
        <w:rPr>
          <w:sz w:val="24"/>
        </w:rPr>
        <w:t>on</w:t>
      </w:r>
      <w:r>
        <w:rPr>
          <w:spacing w:val="-1"/>
          <w:sz w:val="24"/>
        </w:rPr>
        <w:t> </w:t>
      </w:r>
      <w:r>
        <w:rPr>
          <w:sz w:val="24"/>
        </w:rPr>
        <w:t>the</w:t>
      </w:r>
      <w:r>
        <w:rPr>
          <w:spacing w:val="-1"/>
          <w:sz w:val="24"/>
        </w:rPr>
        <w:t> </w:t>
      </w:r>
      <w:r>
        <w:rPr>
          <w:sz w:val="24"/>
        </w:rPr>
        <w:t>size</w:t>
      </w:r>
      <w:r>
        <w:rPr>
          <w:spacing w:val="-1"/>
          <w:sz w:val="24"/>
        </w:rPr>
        <w:t> </w:t>
      </w:r>
      <w:r>
        <w:rPr>
          <w:sz w:val="24"/>
        </w:rPr>
        <w:t>of</w:t>
      </w:r>
      <w:r>
        <w:rPr>
          <w:spacing w:val="-1"/>
          <w:sz w:val="24"/>
        </w:rPr>
        <w:t> </w:t>
      </w:r>
      <w:r>
        <w:rPr>
          <w:sz w:val="24"/>
        </w:rPr>
        <w:t>the</w:t>
      </w:r>
      <w:r>
        <w:rPr>
          <w:spacing w:val="-2"/>
          <w:sz w:val="24"/>
        </w:rPr>
        <w:t> ship)</w:t>
      </w:r>
    </w:p>
    <w:p>
      <w:pPr>
        <w:pStyle w:val="BodyText"/>
      </w:pPr>
    </w:p>
    <w:p>
      <w:pPr>
        <w:pStyle w:val="ListParagraph"/>
        <w:numPr>
          <w:ilvl w:val="1"/>
          <w:numId w:val="24"/>
        </w:numPr>
        <w:tabs>
          <w:tab w:pos="879" w:val="left" w:leader="none"/>
        </w:tabs>
        <w:spacing w:line="240" w:lineRule="auto" w:before="1" w:after="0"/>
        <w:ind w:left="879" w:right="0" w:hanging="359"/>
        <w:jc w:val="left"/>
        <w:rPr>
          <w:sz w:val="24"/>
        </w:rPr>
      </w:pPr>
      <w:r>
        <w:rPr>
          <w:sz w:val="24"/>
        </w:rPr>
        <w:t>Present</w:t>
      </w:r>
      <w:r>
        <w:rPr>
          <w:spacing w:val="-3"/>
          <w:sz w:val="24"/>
        </w:rPr>
        <w:t> </w:t>
      </w:r>
      <w:r>
        <w:rPr>
          <w:sz w:val="24"/>
        </w:rPr>
        <w:t>location</w:t>
      </w:r>
      <w:r>
        <w:rPr>
          <w:spacing w:val="-1"/>
          <w:sz w:val="24"/>
        </w:rPr>
        <w:t> </w:t>
      </w:r>
      <w:r>
        <w:rPr>
          <w:sz w:val="24"/>
        </w:rPr>
        <w:t>of</w:t>
      </w:r>
      <w:r>
        <w:rPr>
          <w:spacing w:val="-2"/>
          <w:sz w:val="24"/>
        </w:rPr>
        <w:t> </w:t>
      </w:r>
      <w:r>
        <w:rPr>
          <w:sz w:val="24"/>
        </w:rPr>
        <w:t>the</w:t>
      </w:r>
      <w:r>
        <w:rPr>
          <w:spacing w:val="-1"/>
          <w:sz w:val="24"/>
        </w:rPr>
        <w:t> </w:t>
      </w:r>
      <w:r>
        <w:rPr>
          <w:spacing w:val="-4"/>
          <w:sz w:val="24"/>
        </w:rPr>
        <w:t>ship</w:t>
      </w:r>
    </w:p>
    <w:p>
      <w:pPr>
        <w:pStyle w:val="ListParagraph"/>
        <w:numPr>
          <w:ilvl w:val="1"/>
          <w:numId w:val="24"/>
        </w:numPr>
        <w:tabs>
          <w:tab w:pos="880" w:val="left" w:leader="none"/>
        </w:tabs>
        <w:spacing w:line="482" w:lineRule="auto" w:before="276" w:after="0"/>
        <w:ind w:left="880" w:right="683" w:hanging="360"/>
        <w:jc w:val="left"/>
        <w:rPr>
          <w:sz w:val="24"/>
        </w:rPr>
      </w:pPr>
      <w:r>
        <w:rPr>
          <w:sz w:val="24"/>
        </w:rPr>
        <w:t>Copy</w:t>
      </w:r>
      <w:r>
        <w:rPr>
          <w:spacing w:val="80"/>
          <w:sz w:val="24"/>
        </w:rPr>
        <w:t> </w:t>
      </w:r>
      <w:r>
        <w:rPr>
          <w:sz w:val="24"/>
        </w:rPr>
        <w:t>of</w:t>
      </w:r>
      <w:r>
        <w:rPr>
          <w:spacing w:val="80"/>
          <w:sz w:val="24"/>
        </w:rPr>
        <w:t> </w:t>
      </w:r>
      <w:r>
        <w:rPr>
          <w:sz w:val="24"/>
        </w:rPr>
        <w:t>the</w:t>
      </w:r>
      <w:r>
        <w:rPr>
          <w:spacing w:val="80"/>
          <w:sz w:val="24"/>
        </w:rPr>
        <w:t> </w:t>
      </w:r>
      <w:r>
        <w:rPr>
          <w:sz w:val="24"/>
        </w:rPr>
        <w:t>last</w:t>
      </w:r>
      <w:r>
        <w:rPr>
          <w:spacing w:val="80"/>
          <w:sz w:val="24"/>
        </w:rPr>
        <w:t> </w:t>
      </w:r>
      <w:r>
        <w:rPr>
          <w:sz w:val="24"/>
        </w:rPr>
        <w:t>Radius</w:t>
      </w:r>
      <w:r>
        <w:rPr>
          <w:spacing w:val="80"/>
          <w:sz w:val="24"/>
        </w:rPr>
        <w:t> </w:t>
      </w:r>
      <w:r>
        <w:rPr>
          <w:sz w:val="24"/>
        </w:rPr>
        <w:t>Safety</w:t>
      </w:r>
      <w:r>
        <w:rPr>
          <w:spacing w:val="80"/>
          <w:sz w:val="24"/>
        </w:rPr>
        <w:t> </w:t>
      </w:r>
      <w:r>
        <w:rPr>
          <w:sz w:val="24"/>
        </w:rPr>
        <w:t>Certificate,</w:t>
      </w:r>
      <w:r>
        <w:rPr>
          <w:spacing w:val="80"/>
          <w:sz w:val="24"/>
        </w:rPr>
        <w:t> </w:t>
      </w:r>
      <w:r>
        <w:rPr>
          <w:sz w:val="24"/>
        </w:rPr>
        <w:t>Load</w:t>
      </w:r>
      <w:r>
        <w:rPr>
          <w:spacing w:val="80"/>
          <w:sz w:val="24"/>
        </w:rPr>
        <w:t> </w:t>
      </w:r>
      <w:r>
        <w:rPr>
          <w:sz w:val="24"/>
        </w:rPr>
        <w:t>Line</w:t>
      </w:r>
      <w:r>
        <w:rPr>
          <w:spacing w:val="80"/>
          <w:sz w:val="24"/>
        </w:rPr>
        <w:t> </w:t>
      </w:r>
      <w:r>
        <w:rPr>
          <w:sz w:val="24"/>
        </w:rPr>
        <w:t>Certificate</w:t>
      </w:r>
      <w:r>
        <w:rPr>
          <w:spacing w:val="80"/>
          <w:sz w:val="24"/>
        </w:rPr>
        <w:t> </w:t>
      </w:r>
      <w:r>
        <w:rPr>
          <w:sz w:val="24"/>
        </w:rPr>
        <w:t>and</w:t>
      </w:r>
      <w:r>
        <w:rPr>
          <w:spacing w:val="80"/>
          <w:sz w:val="24"/>
        </w:rPr>
        <w:t> </w:t>
      </w:r>
      <w:r>
        <w:rPr>
          <w:sz w:val="24"/>
        </w:rPr>
        <w:t>Safety Construction Certificate.</w:t>
      </w:r>
    </w:p>
    <w:p>
      <w:pPr>
        <w:pStyle w:val="BodyText"/>
        <w:spacing w:before="196"/>
        <w:ind w:left="160"/>
      </w:pPr>
      <w:r>
        <w:rPr/>
        <w:t>Where</w:t>
      </w:r>
      <w:r>
        <w:rPr>
          <w:spacing w:val="-5"/>
        </w:rPr>
        <w:t> </w:t>
      </w:r>
      <w:r>
        <w:rPr/>
        <w:t>the application is</w:t>
      </w:r>
      <w:r>
        <w:rPr>
          <w:spacing w:val="2"/>
        </w:rPr>
        <w:t> </w:t>
      </w:r>
      <w:r>
        <w:rPr/>
        <w:t>made</w:t>
      </w:r>
      <w:r>
        <w:rPr>
          <w:spacing w:val="-2"/>
        </w:rPr>
        <w:t> </w:t>
      </w:r>
      <w:r>
        <w:rPr/>
        <w:t>by</w:t>
      </w:r>
      <w:r>
        <w:rPr>
          <w:spacing w:val="-5"/>
        </w:rPr>
        <w:t> </w:t>
      </w:r>
      <w:r>
        <w:rPr/>
        <w:t>an </w:t>
      </w:r>
      <w:r>
        <w:rPr>
          <w:spacing w:val="-2"/>
        </w:rPr>
        <w:t>individual:</w:t>
      </w:r>
    </w:p>
    <w:p>
      <w:pPr>
        <w:pStyle w:val="BodyText"/>
        <w:spacing w:before="199"/>
      </w:pPr>
    </w:p>
    <w:p>
      <w:pPr>
        <w:pStyle w:val="ListParagraph"/>
        <w:numPr>
          <w:ilvl w:val="0"/>
          <w:numId w:val="25"/>
        </w:numPr>
        <w:tabs>
          <w:tab w:pos="879" w:val="left" w:leader="none"/>
        </w:tabs>
        <w:spacing w:line="240" w:lineRule="auto" w:before="1" w:after="0"/>
        <w:ind w:left="879" w:right="0" w:hanging="359"/>
        <w:jc w:val="left"/>
        <w:rPr>
          <w:sz w:val="24"/>
        </w:rPr>
      </w:pPr>
      <w:r>
        <w:rPr>
          <w:sz w:val="24"/>
        </w:rPr>
        <w:t>Declaration</w:t>
      </w:r>
      <w:r>
        <w:rPr>
          <w:spacing w:val="-1"/>
          <w:sz w:val="24"/>
        </w:rPr>
        <w:t> </w:t>
      </w:r>
      <w:r>
        <w:rPr>
          <w:sz w:val="24"/>
        </w:rPr>
        <w:t>of</w:t>
      </w:r>
      <w:r>
        <w:rPr>
          <w:spacing w:val="-2"/>
          <w:sz w:val="24"/>
        </w:rPr>
        <w:t> </w:t>
      </w:r>
      <w:r>
        <w:rPr>
          <w:sz w:val="24"/>
        </w:rPr>
        <w:t>an</w:t>
      </w:r>
      <w:r>
        <w:rPr>
          <w:spacing w:val="-1"/>
          <w:sz w:val="24"/>
        </w:rPr>
        <w:t> </w:t>
      </w:r>
      <w:r>
        <w:rPr>
          <w:sz w:val="24"/>
        </w:rPr>
        <w:t>individual</w:t>
      </w:r>
      <w:r>
        <w:rPr>
          <w:spacing w:val="-1"/>
          <w:sz w:val="24"/>
        </w:rPr>
        <w:t> </w:t>
      </w:r>
      <w:r>
        <w:rPr>
          <w:sz w:val="24"/>
        </w:rPr>
        <w:t>owner</w:t>
      </w:r>
      <w:r>
        <w:rPr>
          <w:spacing w:val="-1"/>
          <w:sz w:val="24"/>
        </w:rPr>
        <w:t> </w:t>
      </w:r>
      <w:r>
        <w:rPr>
          <w:sz w:val="24"/>
        </w:rPr>
        <w:t>or</w:t>
      </w:r>
      <w:r>
        <w:rPr>
          <w:spacing w:val="-2"/>
          <w:sz w:val="24"/>
        </w:rPr>
        <w:t> transferee</w:t>
      </w:r>
    </w:p>
    <w:p>
      <w:pPr>
        <w:pStyle w:val="ListParagraph"/>
        <w:numPr>
          <w:ilvl w:val="0"/>
          <w:numId w:val="25"/>
        </w:numPr>
        <w:tabs>
          <w:tab w:pos="879" w:val="left" w:leader="none"/>
        </w:tabs>
        <w:spacing w:line="240" w:lineRule="auto" w:before="276" w:after="0"/>
        <w:ind w:left="879" w:right="0" w:hanging="359"/>
        <w:jc w:val="left"/>
        <w:rPr>
          <w:sz w:val="24"/>
        </w:rPr>
      </w:pPr>
      <w:r>
        <w:rPr>
          <w:sz w:val="24"/>
        </w:rPr>
        <w:t>Particulars</w:t>
      </w:r>
      <w:r>
        <w:rPr>
          <w:spacing w:val="-2"/>
          <w:sz w:val="24"/>
        </w:rPr>
        <w:t> </w:t>
      </w:r>
      <w:r>
        <w:rPr>
          <w:sz w:val="24"/>
        </w:rPr>
        <w:t>of</w:t>
      </w:r>
      <w:r>
        <w:rPr>
          <w:spacing w:val="-3"/>
          <w:sz w:val="24"/>
        </w:rPr>
        <w:t> </w:t>
      </w:r>
      <w:r>
        <w:rPr>
          <w:spacing w:val="-2"/>
          <w:sz w:val="24"/>
        </w:rPr>
        <w:t>citizenship</w:t>
      </w:r>
    </w:p>
    <w:p>
      <w:pPr>
        <w:pStyle w:val="BodyText"/>
        <w:spacing w:before="2"/>
      </w:pPr>
    </w:p>
    <w:p>
      <w:pPr>
        <w:pStyle w:val="ListParagraph"/>
        <w:numPr>
          <w:ilvl w:val="0"/>
          <w:numId w:val="25"/>
        </w:numPr>
        <w:tabs>
          <w:tab w:pos="879" w:val="left" w:leader="none"/>
        </w:tabs>
        <w:spacing w:line="240" w:lineRule="auto" w:before="0" w:after="0"/>
        <w:ind w:left="879" w:right="0" w:hanging="359"/>
        <w:jc w:val="left"/>
        <w:rPr>
          <w:sz w:val="24"/>
        </w:rPr>
      </w:pPr>
      <w:r>
        <w:rPr>
          <w:sz w:val="24"/>
        </w:rPr>
        <w:t>Personal</w:t>
      </w:r>
      <w:r>
        <w:rPr>
          <w:spacing w:val="-1"/>
          <w:sz w:val="24"/>
        </w:rPr>
        <w:t> </w:t>
      </w:r>
      <w:r>
        <w:rPr>
          <w:sz w:val="24"/>
        </w:rPr>
        <w:t>Income</w:t>
      </w:r>
      <w:r>
        <w:rPr>
          <w:spacing w:val="-3"/>
          <w:sz w:val="24"/>
        </w:rPr>
        <w:t> </w:t>
      </w:r>
      <w:r>
        <w:rPr>
          <w:sz w:val="24"/>
        </w:rPr>
        <w:t>Tax</w:t>
      </w:r>
      <w:r>
        <w:rPr>
          <w:spacing w:val="-1"/>
          <w:sz w:val="24"/>
        </w:rPr>
        <w:t> </w:t>
      </w:r>
      <w:r>
        <w:rPr>
          <w:sz w:val="24"/>
        </w:rPr>
        <w:t>Clearance</w:t>
      </w:r>
      <w:r>
        <w:rPr>
          <w:spacing w:val="-3"/>
          <w:sz w:val="24"/>
        </w:rPr>
        <w:t> </w:t>
      </w:r>
      <w:r>
        <w:rPr>
          <w:spacing w:val="-2"/>
          <w:sz w:val="24"/>
        </w:rPr>
        <w:t>Certificate</w:t>
      </w:r>
    </w:p>
    <w:p>
      <w:pPr>
        <w:spacing w:after="0" w:line="240" w:lineRule="auto"/>
        <w:jc w:val="left"/>
        <w:rPr>
          <w:sz w:val="24"/>
        </w:rPr>
        <w:sectPr>
          <w:pgSz w:w="11910" w:h="16840"/>
          <w:pgMar w:header="0" w:footer="1002" w:top="1340" w:bottom="1200" w:left="1280" w:right="760"/>
        </w:sectPr>
      </w:pPr>
    </w:p>
    <w:p>
      <w:pPr>
        <w:pStyle w:val="Heading2"/>
        <w:numPr>
          <w:ilvl w:val="1"/>
          <w:numId w:val="16"/>
        </w:numPr>
        <w:tabs>
          <w:tab w:pos="520" w:val="left" w:leader="none"/>
        </w:tabs>
        <w:spacing w:line="240" w:lineRule="auto" w:before="78" w:after="0"/>
        <w:ind w:left="520" w:right="0" w:hanging="360"/>
        <w:jc w:val="both"/>
      </w:pPr>
      <w:bookmarkStart w:name="_bookmark41" w:id="44"/>
      <w:bookmarkEnd w:id="44"/>
      <w:r>
        <w:rPr>
          <w:b w:val="0"/>
        </w:rPr>
      </w:r>
      <w:r>
        <w:rPr>
          <w:spacing w:val="-2"/>
        </w:rPr>
        <w:t>Waivers</w:t>
      </w:r>
    </w:p>
    <w:p>
      <w:pPr>
        <w:pStyle w:val="BodyText"/>
        <w:spacing w:line="480" w:lineRule="auto" w:before="272"/>
        <w:ind w:left="160" w:right="674"/>
        <w:jc w:val="both"/>
      </w:pPr>
      <w:r>
        <w:rPr/>
        <w:t>Waivers are granted in situations where the requirement of the law is either unavailable or cannot be met or through corporation between States usually</w:t>
      </w:r>
      <w:r>
        <w:rPr>
          <w:spacing w:val="-3"/>
        </w:rPr>
        <w:t> </w:t>
      </w:r>
      <w:r>
        <w:rPr/>
        <w:t>involving transfer of knowledge or technology, or the entering into agreement so as to allow free and unrestricted movement of goods, services and vessels within coastal waters.</w:t>
      </w:r>
      <w:r>
        <w:rPr>
          <w:vertAlign w:val="superscript"/>
        </w:rPr>
        <w:t>97</w:t>
      </w:r>
      <w:r>
        <w:rPr>
          <w:vertAlign w:val="baseline"/>
        </w:rPr>
        <w:t> The waiver system adopted in the Nigerian Cabotage Act is based on the principle of non-availability</w:t>
      </w:r>
      <w:r>
        <w:rPr>
          <w:spacing w:val="-3"/>
          <w:vertAlign w:val="baseline"/>
        </w:rPr>
        <w:t> </w:t>
      </w:r>
      <w:r>
        <w:rPr>
          <w:vertAlign w:val="baseline"/>
        </w:rPr>
        <w:t>as the Minister is allowed to</w:t>
      </w:r>
      <w:r>
        <w:rPr>
          <w:spacing w:val="-1"/>
          <w:vertAlign w:val="baseline"/>
        </w:rPr>
        <w:t> </w:t>
      </w:r>
      <w:r>
        <w:rPr>
          <w:vertAlign w:val="baseline"/>
        </w:rPr>
        <w:t>grant</w:t>
      </w:r>
      <w:r>
        <w:rPr>
          <w:spacing w:val="-1"/>
          <w:vertAlign w:val="baseline"/>
        </w:rPr>
        <w:t> </w:t>
      </w:r>
      <w:r>
        <w:rPr>
          <w:vertAlign w:val="baseline"/>
        </w:rPr>
        <w:t>waivers</w:t>
      </w:r>
      <w:r>
        <w:rPr>
          <w:spacing w:val="-2"/>
          <w:vertAlign w:val="baseline"/>
        </w:rPr>
        <w:t> </w:t>
      </w:r>
      <w:r>
        <w:rPr>
          <w:vertAlign w:val="baseline"/>
        </w:rPr>
        <w:t>where</w:t>
      </w:r>
      <w:r>
        <w:rPr>
          <w:spacing w:val="-2"/>
          <w:vertAlign w:val="baseline"/>
        </w:rPr>
        <w:t> </w:t>
      </w:r>
      <w:r>
        <w:rPr>
          <w:vertAlign w:val="baseline"/>
        </w:rPr>
        <w:t>the</w:t>
      </w:r>
      <w:r>
        <w:rPr>
          <w:spacing w:val="-2"/>
          <w:vertAlign w:val="baseline"/>
        </w:rPr>
        <w:t> </w:t>
      </w:r>
      <w:r>
        <w:rPr>
          <w:vertAlign w:val="baseline"/>
        </w:rPr>
        <w:t>manning,</w:t>
      </w:r>
      <w:r>
        <w:rPr>
          <w:spacing w:val="-1"/>
          <w:vertAlign w:val="baseline"/>
        </w:rPr>
        <w:t> </w:t>
      </w:r>
      <w:r>
        <w:rPr>
          <w:vertAlign w:val="baseline"/>
        </w:rPr>
        <w:t>ownership</w:t>
      </w:r>
      <w:r>
        <w:rPr>
          <w:spacing w:val="-1"/>
          <w:vertAlign w:val="baseline"/>
        </w:rPr>
        <w:t> </w:t>
      </w:r>
      <w:r>
        <w:rPr>
          <w:vertAlign w:val="baseline"/>
        </w:rPr>
        <w:t>or</w:t>
      </w:r>
      <w:r>
        <w:rPr>
          <w:spacing w:val="-2"/>
          <w:vertAlign w:val="baseline"/>
        </w:rPr>
        <w:t> </w:t>
      </w:r>
      <w:r>
        <w:rPr>
          <w:vertAlign w:val="baseline"/>
        </w:rPr>
        <w:t>building</w:t>
      </w:r>
      <w:r>
        <w:rPr>
          <w:spacing w:val="-3"/>
          <w:vertAlign w:val="baseline"/>
        </w:rPr>
        <w:t> </w:t>
      </w:r>
      <w:r>
        <w:rPr>
          <w:vertAlign w:val="baseline"/>
        </w:rPr>
        <w:t>requirements</w:t>
      </w:r>
      <w:r>
        <w:rPr>
          <w:spacing w:val="-1"/>
          <w:vertAlign w:val="baseline"/>
        </w:rPr>
        <w:t> </w:t>
      </w:r>
      <w:r>
        <w:rPr>
          <w:vertAlign w:val="baseline"/>
        </w:rPr>
        <w:t>of the</w:t>
      </w:r>
      <w:r>
        <w:rPr>
          <w:spacing w:val="-2"/>
          <w:vertAlign w:val="baseline"/>
        </w:rPr>
        <w:t> </w:t>
      </w:r>
      <w:r>
        <w:rPr>
          <w:vertAlign w:val="baseline"/>
        </w:rPr>
        <w:t>Act</w:t>
      </w:r>
      <w:r>
        <w:rPr>
          <w:spacing w:val="-1"/>
          <w:vertAlign w:val="baseline"/>
        </w:rPr>
        <w:t> </w:t>
      </w:r>
      <w:r>
        <w:rPr>
          <w:vertAlign w:val="baseline"/>
        </w:rPr>
        <w:t>cannot</w:t>
      </w:r>
      <w:r>
        <w:rPr>
          <w:spacing w:val="-1"/>
          <w:vertAlign w:val="baseline"/>
        </w:rPr>
        <w:t> </w:t>
      </w:r>
      <w:r>
        <w:rPr>
          <w:vertAlign w:val="baseline"/>
        </w:rPr>
        <w:t>be met. The system was adopted by the lawmakers in recognition of the fact that Nigerian capacity in those areas may be insufficient to carry the volume of business trip generally associated with Cabotage trade.</w:t>
      </w:r>
    </w:p>
    <w:p>
      <w:pPr>
        <w:pStyle w:val="BodyText"/>
        <w:spacing w:line="480" w:lineRule="auto" w:before="200"/>
        <w:ind w:left="160" w:right="676"/>
        <w:jc w:val="both"/>
      </w:pPr>
      <w:r>
        <w:rPr/>
        <w:t>Part III of the Cabotage Act contains the provisions for the grant of waivers by the Minister</w:t>
      </w:r>
      <w:r>
        <w:rPr>
          <w:spacing w:val="40"/>
        </w:rPr>
        <w:t> </w:t>
      </w:r>
      <w:r>
        <w:rPr/>
        <w:t>of Transportation to duly registered foreign vessels to partake in Cabotage trade in Nigeria. Section 9 of the Cabotage Act provides that the Minister may</w:t>
      </w:r>
      <w:r>
        <w:rPr>
          <w:spacing w:val="-2"/>
        </w:rPr>
        <w:t> </w:t>
      </w:r>
      <w:r>
        <w:rPr/>
        <w:t>on the receipt of an application grant a waiver on the requirement that vessels be wholly owned, where he is satisfied that there is no wholly Nigerian owned vessel suitable and available to provide the services or perform the activities.</w:t>
      </w:r>
    </w:p>
    <w:p>
      <w:pPr>
        <w:pStyle w:val="BodyText"/>
        <w:spacing w:line="480" w:lineRule="auto" w:before="200"/>
        <w:ind w:left="160" w:right="675"/>
        <w:jc w:val="both"/>
      </w:pPr>
      <w:r>
        <w:rPr/>
        <w:t>The Minister may also grant waivers to a duly registered vessel on the requirement for vessel under this Act to be wholly</w:t>
      </w:r>
      <w:r>
        <w:rPr>
          <w:spacing w:val="-1"/>
        </w:rPr>
        <w:t> </w:t>
      </w:r>
      <w:r>
        <w:rPr/>
        <w:t>manned by Nigerian citizens where he is satisfied that there is no qualified</w:t>
      </w:r>
      <w:r>
        <w:rPr>
          <w:spacing w:val="-1"/>
        </w:rPr>
        <w:t> </w:t>
      </w:r>
      <w:r>
        <w:rPr/>
        <w:t>Nigerian</w:t>
      </w:r>
      <w:r>
        <w:rPr>
          <w:spacing w:val="-1"/>
        </w:rPr>
        <w:t> </w:t>
      </w:r>
      <w:r>
        <w:rPr/>
        <w:t>officer or</w:t>
      </w:r>
      <w:r>
        <w:rPr>
          <w:spacing w:val="-1"/>
        </w:rPr>
        <w:t> </w:t>
      </w:r>
      <w:r>
        <w:rPr/>
        <w:t>crew</w:t>
      </w:r>
      <w:r>
        <w:rPr>
          <w:spacing w:val="-1"/>
        </w:rPr>
        <w:t> </w:t>
      </w:r>
      <w:r>
        <w:rPr/>
        <w:t>for</w:t>
      </w:r>
      <w:r>
        <w:rPr>
          <w:spacing w:val="-2"/>
        </w:rPr>
        <w:t> </w:t>
      </w:r>
      <w:r>
        <w:rPr/>
        <w:t>the</w:t>
      </w:r>
      <w:r>
        <w:rPr>
          <w:spacing w:val="-1"/>
        </w:rPr>
        <w:t> </w:t>
      </w:r>
      <w:r>
        <w:rPr/>
        <w:t>position</w:t>
      </w:r>
      <w:r>
        <w:rPr>
          <w:spacing w:val="-1"/>
        </w:rPr>
        <w:t> </w:t>
      </w:r>
      <w:r>
        <w:rPr/>
        <w:t>specified</w:t>
      </w:r>
      <w:r>
        <w:rPr>
          <w:spacing w:val="-1"/>
        </w:rPr>
        <w:t> </w:t>
      </w:r>
      <w:r>
        <w:rPr/>
        <w:t>in</w:t>
      </w:r>
      <w:r>
        <w:rPr>
          <w:spacing w:val="-1"/>
        </w:rPr>
        <w:t> </w:t>
      </w:r>
      <w:r>
        <w:rPr/>
        <w:t>the</w:t>
      </w:r>
      <w:r>
        <w:rPr>
          <w:spacing w:val="-1"/>
        </w:rPr>
        <w:t> </w:t>
      </w:r>
      <w:r>
        <w:rPr/>
        <w:t>application.</w:t>
      </w:r>
      <w:r>
        <w:rPr>
          <w:spacing w:val="-1"/>
        </w:rPr>
        <w:t> </w:t>
      </w:r>
      <w:r>
        <w:rPr/>
        <w:t>The</w:t>
      </w:r>
      <w:r>
        <w:rPr>
          <w:spacing w:val="-2"/>
        </w:rPr>
        <w:t> </w:t>
      </w:r>
      <w:r>
        <w:rPr/>
        <w:t>Minister</w:t>
      </w:r>
      <w:r>
        <w:rPr>
          <w:spacing w:val="-1"/>
        </w:rPr>
        <w:t> </w:t>
      </w:r>
      <w:r>
        <w:rPr/>
        <w:t>is also</w:t>
      </w:r>
      <w:r>
        <w:rPr>
          <w:spacing w:val="-2"/>
        </w:rPr>
        <w:t> </w:t>
      </w:r>
      <w:r>
        <w:rPr/>
        <w:t>empowered</w:t>
      </w:r>
      <w:r>
        <w:rPr>
          <w:spacing w:val="-2"/>
        </w:rPr>
        <w:t> </w:t>
      </w:r>
      <w:r>
        <w:rPr/>
        <w:t>to grant waivers</w:t>
      </w:r>
      <w:r>
        <w:rPr>
          <w:spacing w:val="-2"/>
        </w:rPr>
        <w:t> </w:t>
      </w:r>
      <w:r>
        <w:rPr/>
        <w:t>on</w:t>
      </w:r>
      <w:r>
        <w:rPr>
          <w:spacing w:val="-2"/>
        </w:rPr>
        <w:t> </w:t>
      </w:r>
      <w:r>
        <w:rPr/>
        <w:t>the</w:t>
      </w:r>
      <w:r>
        <w:rPr>
          <w:spacing w:val="-3"/>
        </w:rPr>
        <w:t> </w:t>
      </w:r>
      <w:r>
        <w:rPr/>
        <w:t>requirement</w:t>
      </w:r>
      <w:r>
        <w:rPr>
          <w:spacing w:val="-2"/>
        </w:rPr>
        <w:t> </w:t>
      </w:r>
      <w:r>
        <w:rPr/>
        <w:t>for</w:t>
      </w:r>
      <w:r>
        <w:rPr>
          <w:spacing w:val="-3"/>
        </w:rPr>
        <w:t> </w:t>
      </w:r>
      <w:r>
        <w:rPr/>
        <w:t>a</w:t>
      </w:r>
      <w:r>
        <w:rPr>
          <w:spacing w:val="-3"/>
        </w:rPr>
        <w:t> </w:t>
      </w:r>
      <w:r>
        <w:rPr/>
        <w:t>vessel</w:t>
      </w:r>
      <w:r>
        <w:rPr>
          <w:spacing w:val="-2"/>
        </w:rPr>
        <w:t> </w:t>
      </w:r>
      <w:r>
        <w:rPr/>
        <w:t>to</w:t>
      </w:r>
      <w:r>
        <w:rPr>
          <w:spacing w:val="-2"/>
        </w:rPr>
        <w:t> </w:t>
      </w:r>
      <w:r>
        <w:rPr/>
        <w:t>be</w:t>
      </w:r>
      <w:r>
        <w:rPr>
          <w:spacing w:val="-1"/>
        </w:rPr>
        <w:t> </w:t>
      </w:r>
      <w:r>
        <w:rPr/>
        <w:t>built</w:t>
      </w:r>
      <w:r>
        <w:rPr>
          <w:spacing w:val="-2"/>
        </w:rPr>
        <w:t> </w:t>
      </w:r>
      <w:r>
        <w:rPr/>
        <w:t>in</w:t>
      </w:r>
      <w:r>
        <w:rPr>
          <w:spacing w:val="-2"/>
        </w:rPr>
        <w:t> </w:t>
      </w:r>
      <w:r>
        <w:rPr/>
        <w:t>Nigeria</w:t>
      </w:r>
      <w:r>
        <w:rPr>
          <w:spacing w:val="-4"/>
        </w:rPr>
        <w:t> </w:t>
      </w:r>
      <w:r>
        <w:rPr/>
        <w:t>so</w:t>
      </w:r>
      <w:r>
        <w:rPr>
          <w:spacing w:val="-2"/>
        </w:rPr>
        <w:t> </w:t>
      </w:r>
      <w:r>
        <w:rPr/>
        <w:t>long as he is satisfied that no Nigerian shipbuilding company has the capacity to construct the particular type</w:t>
      </w:r>
      <w:r>
        <w:rPr>
          <w:spacing w:val="1"/>
        </w:rPr>
        <w:t> </w:t>
      </w:r>
      <w:r>
        <w:rPr/>
        <w:t>and</w:t>
      </w:r>
      <w:r>
        <w:rPr>
          <w:spacing w:val="1"/>
        </w:rPr>
        <w:t> </w:t>
      </w:r>
      <w:r>
        <w:rPr/>
        <w:t>size</w:t>
      </w:r>
      <w:r>
        <w:rPr>
          <w:spacing w:val="1"/>
        </w:rPr>
        <w:t> </w:t>
      </w:r>
      <w:r>
        <w:rPr/>
        <w:t>of vessel</w:t>
      </w:r>
      <w:r>
        <w:rPr>
          <w:spacing w:val="2"/>
        </w:rPr>
        <w:t> </w:t>
      </w:r>
      <w:r>
        <w:rPr/>
        <w:t>specified in</w:t>
      </w:r>
      <w:r>
        <w:rPr>
          <w:spacing w:val="2"/>
        </w:rPr>
        <w:t> </w:t>
      </w:r>
      <w:r>
        <w:rPr/>
        <w:t>the application.</w:t>
      </w:r>
      <w:r>
        <w:rPr>
          <w:vertAlign w:val="superscript"/>
        </w:rPr>
        <w:t>98</w:t>
      </w:r>
      <w:r>
        <w:rPr>
          <w:spacing w:val="1"/>
          <w:vertAlign w:val="baseline"/>
        </w:rPr>
        <w:t> </w:t>
      </w:r>
      <w:r>
        <w:rPr>
          <w:vertAlign w:val="baseline"/>
        </w:rPr>
        <w:t>The</w:t>
      </w:r>
      <w:r>
        <w:rPr>
          <w:spacing w:val="-1"/>
          <w:vertAlign w:val="baseline"/>
        </w:rPr>
        <w:t> </w:t>
      </w:r>
      <w:r>
        <w:rPr>
          <w:vertAlign w:val="baseline"/>
        </w:rPr>
        <w:t>procurement</w:t>
      </w:r>
      <w:r>
        <w:rPr>
          <w:spacing w:val="2"/>
          <w:vertAlign w:val="baseline"/>
        </w:rPr>
        <w:t> </w:t>
      </w:r>
      <w:r>
        <w:rPr>
          <w:vertAlign w:val="baseline"/>
        </w:rPr>
        <w:t>of</w:t>
      </w:r>
      <w:r>
        <w:rPr>
          <w:spacing w:val="1"/>
          <w:vertAlign w:val="baseline"/>
        </w:rPr>
        <w:t> </w:t>
      </w:r>
      <w:r>
        <w:rPr>
          <w:vertAlign w:val="baseline"/>
        </w:rPr>
        <w:t>waivers</w:t>
      </w:r>
      <w:r>
        <w:rPr>
          <w:spacing w:val="1"/>
          <w:vertAlign w:val="baseline"/>
        </w:rPr>
        <w:t> </w:t>
      </w:r>
      <w:r>
        <w:rPr>
          <w:spacing w:val="-5"/>
          <w:vertAlign w:val="baseline"/>
        </w:rPr>
        <w:t>is</w:t>
      </w:r>
    </w:p>
    <w:p>
      <w:pPr>
        <w:pStyle w:val="BodyText"/>
        <w:spacing w:before="77"/>
        <w:rPr>
          <w:sz w:val="20"/>
        </w:rPr>
      </w:pPr>
      <w:r>
        <w:rPr/>
        <mc:AlternateContent>
          <mc:Choice Requires="wps">
            <w:drawing>
              <wp:anchor distT="0" distB="0" distL="0" distR="0" allowOverlap="1" layoutInCell="1" locked="0" behindDoc="1" simplePos="0" relativeHeight="487617536">
                <wp:simplePos x="0" y="0"/>
                <wp:positionH relativeFrom="page">
                  <wp:posOffset>914704</wp:posOffset>
                </wp:positionH>
                <wp:positionV relativeFrom="paragraph">
                  <wp:posOffset>210190</wp:posOffset>
                </wp:positionV>
                <wp:extent cx="1829435" cy="9525"/>
                <wp:effectExtent l="0" t="0" r="0" b="0"/>
                <wp:wrapTopAndBottom/>
                <wp:docPr id="77" name="Graphic 77"/>
                <wp:cNvGraphicFramePr>
                  <a:graphicFrameLocks/>
                </wp:cNvGraphicFramePr>
                <a:graphic>
                  <a:graphicData uri="http://schemas.microsoft.com/office/word/2010/wordprocessingShape">
                    <wps:wsp>
                      <wps:cNvPr id="77" name="Graphic 77"/>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6.550421pt;width:144.020pt;height:.71997pt;mso-position-horizontal-relative:page;mso-position-vertical-relative:paragraph;z-index:-15698944;mso-wrap-distance-left:0;mso-wrap-distance-right:0" id="docshape73" filled="true" fillcolor="#000000" stroked="false">
                <v:fill type="solid"/>
                <w10:wrap type="topAndBottom"/>
              </v:rect>
            </w:pict>
          </mc:Fallback>
        </mc:AlternateContent>
      </w:r>
    </w:p>
    <w:p>
      <w:pPr>
        <w:spacing w:before="102"/>
        <w:ind w:left="160" w:right="691" w:firstLine="0"/>
        <w:jc w:val="left"/>
        <w:rPr>
          <w:rFonts w:ascii="Calibri"/>
          <w:sz w:val="20"/>
        </w:rPr>
      </w:pPr>
      <w:r>
        <w:rPr>
          <w:rFonts w:ascii="Calibri"/>
          <w:sz w:val="20"/>
          <w:vertAlign w:val="superscript"/>
        </w:rPr>
        <w:t>97</w:t>
      </w:r>
      <w:r>
        <w:rPr>
          <w:rFonts w:ascii="Calibri"/>
          <w:spacing w:val="-3"/>
          <w:sz w:val="20"/>
          <w:vertAlign w:val="baseline"/>
        </w:rPr>
        <w:t> </w:t>
      </w:r>
      <w:r>
        <w:rPr>
          <w:rFonts w:ascii="Calibri"/>
          <w:sz w:val="20"/>
          <w:vertAlign w:val="baseline"/>
        </w:rPr>
        <w:t>Augustine,</w:t>
      </w:r>
      <w:r>
        <w:rPr>
          <w:rFonts w:ascii="Calibri"/>
          <w:spacing w:val="-3"/>
          <w:sz w:val="20"/>
          <w:vertAlign w:val="baseline"/>
        </w:rPr>
        <w:t> </w:t>
      </w:r>
      <w:r>
        <w:rPr>
          <w:rFonts w:ascii="Calibri"/>
          <w:sz w:val="20"/>
          <w:vertAlign w:val="baseline"/>
        </w:rPr>
        <w:t>Nweze</w:t>
      </w:r>
      <w:r>
        <w:rPr>
          <w:rFonts w:ascii="Calibri"/>
          <w:spacing w:val="-3"/>
          <w:sz w:val="20"/>
          <w:vertAlign w:val="baseline"/>
        </w:rPr>
        <w:t> </w:t>
      </w:r>
      <w:r>
        <w:rPr>
          <w:rFonts w:ascii="Calibri"/>
          <w:sz w:val="20"/>
          <w:vertAlign w:val="baseline"/>
        </w:rPr>
        <w:t>(2012).</w:t>
      </w:r>
      <w:r>
        <w:rPr>
          <w:rFonts w:ascii="Calibri"/>
          <w:spacing w:val="-3"/>
          <w:sz w:val="20"/>
          <w:vertAlign w:val="baseline"/>
        </w:rPr>
        <w:t> </w:t>
      </w:r>
      <w:r>
        <w:rPr>
          <w:rFonts w:ascii="Calibri"/>
          <w:sz w:val="20"/>
          <w:vertAlign w:val="baseline"/>
        </w:rPr>
        <w:t>The</w:t>
      </w:r>
      <w:r>
        <w:rPr>
          <w:rFonts w:ascii="Calibri"/>
          <w:spacing w:val="-3"/>
          <w:sz w:val="20"/>
          <w:vertAlign w:val="baseline"/>
        </w:rPr>
        <w:t> </w:t>
      </w:r>
      <w:r>
        <w:rPr>
          <w:rFonts w:ascii="Calibri"/>
          <w:sz w:val="20"/>
          <w:vertAlign w:val="baseline"/>
        </w:rPr>
        <w:t>Impact</w:t>
      </w:r>
      <w:r>
        <w:rPr>
          <w:rFonts w:ascii="Calibri"/>
          <w:spacing w:val="-3"/>
          <w:sz w:val="20"/>
          <w:vertAlign w:val="baseline"/>
        </w:rPr>
        <w:t> </w:t>
      </w:r>
      <w:r>
        <w:rPr>
          <w:rFonts w:ascii="Calibri"/>
          <w:sz w:val="20"/>
          <w:vertAlign w:val="baseline"/>
        </w:rPr>
        <w:t>of</w:t>
      </w:r>
      <w:r>
        <w:rPr>
          <w:rFonts w:ascii="Calibri"/>
          <w:spacing w:val="-4"/>
          <w:sz w:val="20"/>
          <w:vertAlign w:val="baseline"/>
        </w:rPr>
        <w:t> </w:t>
      </w:r>
      <w:r>
        <w:rPr>
          <w:rFonts w:ascii="Calibri"/>
          <w:sz w:val="20"/>
          <w:vertAlign w:val="baseline"/>
        </w:rPr>
        <w:t>Cabotage</w:t>
      </w:r>
      <w:r>
        <w:rPr>
          <w:rFonts w:ascii="Calibri"/>
          <w:spacing w:val="-4"/>
          <w:sz w:val="20"/>
          <w:vertAlign w:val="baseline"/>
        </w:rPr>
        <w:t> </w:t>
      </w:r>
      <w:r>
        <w:rPr>
          <w:rFonts w:ascii="Calibri"/>
          <w:sz w:val="20"/>
          <w:vertAlign w:val="baseline"/>
        </w:rPr>
        <w:t>Act</w:t>
      </w:r>
      <w:r>
        <w:rPr>
          <w:rFonts w:ascii="Calibri"/>
          <w:spacing w:val="-3"/>
          <w:sz w:val="20"/>
          <w:vertAlign w:val="baseline"/>
        </w:rPr>
        <w:t> </w:t>
      </w:r>
      <w:r>
        <w:rPr>
          <w:rFonts w:ascii="Calibri"/>
          <w:sz w:val="20"/>
          <w:vertAlign w:val="baseline"/>
        </w:rPr>
        <w:t>on</w:t>
      </w:r>
      <w:r>
        <w:rPr>
          <w:rFonts w:ascii="Calibri"/>
          <w:spacing w:val="-3"/>
          <w:sz w:val="20"/>
          <w:vertAlign w:val="baseline"/>
        </w:rPr>
        <w:t> </w:t>
      </w:r>
      <w:r>
        <w:rPr>
          <w:rFonts w:ascii="Calibri"/>
          <w:sz w:val="20"/>
          <w:vertAlign w:val="baseline"/>
        </w:rPr>
        <w:t>Entrepreneurial</w:t>
      </w:r>
      <w:r>
        <w:rPr>
          <w:rFonts w:ascii="Calibri"/>
          <w:spacing w:val="-3"/>
          <w:sz w:val="20"/>
          <w:vertAlign w:val="baseline"/>
        </w:rPr>
        <w:t> </w:t>
      </w:r>
      <w:r>
        <w:rPr>
          <w:rFonts w:ascii="Calibri"/>
          <w:sz w:val="20"/>
          <w:vertAlign w:val="baseline"/>
        </w:rPr>
        <w:t>Opportunities</w:t>
      </w:r>
      <w:r>
        <w:rPr>
          <w:rFonts w:ascii="Calibri"/>
          <w:spacing w:val="-2"/>
          <w:sz w:val="20"/>
          <w:vertAlign w:val="baseline"/>
        </w:rPr>
        <w:t> </w:t>
      </w:r>
      <w:r>
        <w:rPr>
          <w:rFonts w:ascii="Calibri"/>
          <w:sz w:val="20"/>
          <w:vertAlign w:val="baseline"/>
        </w:rPr>
        <w:t>and</w:t>
      </w:r>
      <w:r>
        <w:rPr>
          <w:rFonts w:ascii="Calibri"/>
          <w:spacing w:val="-3"/>
          <w:sz w:val="20"/>
          <w:vertAlign w:val="baseline"/>
        </w:rPr>
        <w:t> </w:t>
      </w:r>
      <w:r>
        <w:rPr>
          <w:rFonts w:ascii="Calibri"/>
          <w:sz w:val="20"/>
          <w:vertAlign w:val="baseline"/>
        </w:rPr>
        <w:t>Nigerians Economic Growth. In: Anwuli I.O.,(2012)Waivers and the Grant of Waivers under the Cabotage Act: An Overview of the Procedure, Practice and Challenges, NIALS press, Abuja, pp. 128,129</w:t>
      </w:r>
    </w:p>
    <w:p>
      <w:pPr>
        <w:spacing w:line="244" w:lineRule="exact" w:before="0"/>
        <w:ind w:left="160" w:right="0" w:firstLine="0"/>
        <w:jc w:val="left"/>
        <w:rPr>
          <w:rFonts w:ascii="Calibri"/>
          <w:sz w:val="20"/>
        </w:rPr>
      </w:pPr>
      <w:r>
        <w:rPr>
          <w:rFonts w:ascii="Calibri"/>
          <w:sz w:val="20"/>
          <w:vertAlign w:val="superscript"/>
        </w:rPr>
        <w:t>98</w:t>
      </w:r>
      <w:r>
        <w:rPr>
          <w:rFonts w:ascii="Calibri"/>
          <w:spacing w:val="-8"/>
          <w:sz w:val="20"/>
          <w:vertAlign w:val="baseline"/>
        </w:rPr>
        <w:t> </w:t>
      </w:r>
      <w:r>
        <w:rPr>
          <w:rFonts w:ascii="Calibri"/>
          <w:sz w:val="20"/>
          <w:vertAlign w:val="baseline"/>
        </w:rPr>
        <w:t>Section</w:t>
      </w:r>
      <w:r>
        <w:rPr>
          <w:rFonts w:ascii="Calibri"/>
          <w:spacing w:val="-7"/>
          <w:sz w:val="20"/>
          <w:vertAlign w:val="baseline"/>
        </w:rPr>
        <w:t> </w:t>
      </w:r>
      <w:r>
        <w:rPr>
          <w:rFonts w:ascii="Calibri"/>
          <w:sz w:val="20"/>
          <w:vertAlign w:val="baseline"/>
        </w:rPr>
        <w:t>11(1)</w:t>
      </w:r>
      <w:r>
        <w:rPr>
          <w:rFonts w:ascii="Calibri"/>
          <w:spacing w:val="-7"/>
          <w:sz w:val="20"/>
          <w:vertAlign w:val="baseline"/>
        </w:rPr>
        <w:t> </w:t>
      </w:r>
      <w:r>
        <w:rPr>
          <w:rFonts w:ascii="Calibri"/>
          <w:sz w:val="20"/>
          <w:vertAlign w:val="baseline"/>
        </w:rPr>
        <w:t>Coastal</w:t>
      </w:r>
      <w:r>
        <w:rPr>
          <w:rFonts w:ascii="Calibri"/>
          <w:spacing w:val="-8"/>
          <w:sz w:val="20"/>
          <w:vertAlign w:val="baseline"/>
        </w:rPr>
        <w:t> </w:t>
      </w:r>
      <w:r>
        <w:rPr>
          <w:rFonts w:ascii="Calibri"/>
          <w:sz w:val="20"/>
          <w:vertAlign w:val="baseline"/>
        </w:rPr>
        <w:t>Inland</w:t>
      </w:r>
      <w:r>
        <w:rPr>
          <w:rFonts w:ascii="Calibri"/>
          <w:spacing w:val="-6"/>
          <w:sz w:val="20"/>
          <w:vertAlign w:val="baseline"/>
        </w:rPr>
        <w:t> </w:t>
      </w:r>
      <w:r>
        <w:rPr>
          <w:rFonts w:ascii="Calibri"/>
          <w:sz w:val="20"/>
          <w:vertAlign w:val="baseline"/>
        </w:rPr>
        <w:t>Shipping</w:t>
      </w:r>
      <w:r>
        <w:rPr>
          <w:rFonts w:ascii="Calibri"/>
          <w:spacing w:val="-8"/>
          <w:sz w:val="20"/>
          <w:vertAlign w:val="baseline"/>
        </w:rPr>
        <w:t> </w:t>
      </w:r>
      <w:r>
        <w:rPr>
          <w:rFonts w:ascii="Calibri"/>
          <w:sz w:val="20"/>
          <w:vertAlign w:val="baseline"/>
        </w:rPr>
        <w:t>(Cabotage)</w:t>
      </w:r>
      <w:r>
        <w:rPr>
          <w:rFonts w:ascii="Calibri"/>
          <w:spacing w:val="-7"/>
          <w:sz w:val="20"/>
          <w:vertAlign w:val="baseline"/>
        </w:rPr>
        <w:t> </w:t>
      </w:r>
      <w:r>
        <w:rPr>
          <w:rFonts w:ascii="Calibri"/>
          <w:sz w:val="20"/>
          <w:vertAlign w:val="baseline"/>
        </w:rPr>
        <w:t>Act,</w:t>
      </w:r>
      <w:r>
        <w:rPr>
          <w:rFonts w:ascii="Calibri"/>
          <w:spacing w:val="-7"/>
          <w:sz w:val="20"/>
          <w:vertAlign w:val="baseline"/>
        </w:rPr>
        <w:t> </w:t>
      </w:r>
      <w:r>
        <w:rPr>
          <w:rFonts w:ascii="Calibri"/>
          <w:spacing w:val="-4"/>
          <w:sz w:val="20"/>
          <w:vertAlign w:val="baseline"/>
        </w:rPr>
        <w:t>2003</w:t>
      </w:r>
    </w:p>
    <w:p>
      <w:pPr>
        <w:spacing w:after="0" w:line="244" w:lineRule="exact"/>
        <w:jc w:val="left"/>
        <w:rPr>
          <w:rFonts w:ascii="Calibri"/>
          <w:sz w:val="20"/>
        </w:rPr>
        <w:sectPr>
          <w:pgSz w:w="11910" w:h="16840"/>
          <w:pgMar w:header="0" w:footer="1002" w:top="1340" w:bottom="1200" w:left="1280" w:right="760"/>
        </w:sectPr>
      </w:pPr>
    </w:p>
    <w:p>
      <w:pPr>
        <w:pStyle w:val="BodyText"/>
        <w:spacing w:line="482" w:lineRule="auto" w:before="74"/>
        <w:ind w:left="160" w:right="677"/>
        <w:jc w:val="both"/>
      </w:pPr>
      <w:r>
        <w:rPr/>
        <w:t>applicable not only to foreign vessels but also to Nigerian owned vessels and joint venture owned vessels which are built abroad and or manned by foreigners.</w:t>
      </w:r>
    </w:p>
    <w:p>
      <w:pPr>
        <w:pStyle w:val="BodyText"/>
        <w:spacing w:line="480" w:lineRule="auto" w:before="193"/>
        <w:ind w:left="160" w:right="675"/>
        <w:jc w:val="both"/>
      </w:pPr>
      <w:r>
        <w:rPr/>
        <w:t>Section 12 of the Act provides that the order of granting waivers is firstly to shipping companies and vessels owned by a joint venture arrangement between Nigerian citizens and non-Nigerians with the equity shareholding of the Nigerian(s) joint venture partner not less than 60% and held free from any</w:t>
      </w:r>
      <w:r>
        <w:rPr>
          <w:spacing w:val="-2"/>
        </w:rPr>
        <w:t> </w:t>
      </w:r>
      <w:r>
        <w:rPr/>
        <w:t>trust or obligation in favour of non-Nigerians and secondly, vessels registered in Nigeria and owned by a shipping company registered in Nigeria. This means that priority will be given to shipping companies and vessels owned by a joint venture arrangement between Nigerian citizens and non-Nigerians before vessels registered in</w:t>
      </w:r>
      <w:r>
        <w:rPr>
          <w:spacing w:val="40"/>
        </w:rPr>
        <w:t> </w:t>
      </w:r>
      <w:r>
        <w:rPr/>
        <w:t>Nigeria and owned by a shipping company registered in Nigeria.</w:t>
      </w:r>
    </w:p>
    <w:p>
      <w:pPr>
        <w:pStyle w:val="BodyText"/>
        <w:spacing w:line="482" w:lineRule="auto" w:before="201"/>
        <w:ind w:left="160" w:right="679"/>
        <w:jc w:val="both"/>
      </w:pPr>
      <w:r>
        <w:rPr/>
        <w:t>The procedure for the grant of waivers is provided for in Section 5 of the Implementation Guidelines of the Coastal and Inland (Cabotage) Act.</w:t>
      </w:r>
    </w:p>
    <w:p>
      <w:pPr>
        <w:pStyle w:val="BodyText"/>
        <w:spacing w:line="480" w:lineRule="auto" w:before="196"/>
        <w:ind w:left="160" w:right="673"/>
        <w:jc w:val="both"/>
      </w:pPr>
      <w:r>
        <w:rPr/>
        <w:t>The major challenge facing the waiver system is the lack of capacity with regards to the requirements of the Act especially in the areas of ownership, manning or crewing and shipbuilding. Nigeria lacks sufficient manpower to meet the manning requirement nor does it have functional training institutions. Since the liquidation of the Nigeria National Shipping Line (NNSL) in September 1995, the training of seafarers practically</w:t>
      </w:r>
      <w:r>
        <w:rPr>
          <w:spacing w:val="-4"/>
        </w:rPr>
        <w:t> </w:t>
      </w:r>
      <w:r>
        <w:rPr/>
        <w:t>stopped and most of the qualified seafarers are past their prime and are too old to man ships.</w:t>
      </w:r>
      <w:r>
        <w:rPr>
          <w:vertAlign w:val="superscript"/>
        </w:rPr>
        <w:t>99</w:t>
      </w:r>
    </w:p>
    <w:p>
      <w:pPr>
        <w:pStyle w:val="BodyText"/>
        <w:spacing w:line="480" w:lineRule="auto" w:before="200"/>
        <w:ind w:left="160" w:right="676"/>
        <w:jc w:val="both"/>
      </w:pPr>
      <w:r>
        <w:rPr/>
        <w:t>Another challenge militating against the functioning of the waiver system is the indiscriminate grant of waivers without recourse to the requirements and procedures laid down in the Cabotage Act and the Implementation Guidelines. There is also the lack of enforcement</w:t>
      </w:r>
      <w:r>
        <w:rPr>
          <w:spacing w:val="-1"/>
        </w:rPr>
        <w:t> </w:t>
      </w:r>
      <w:r>
        <w:rPr/>
        <w:t>of</w:t>
      </w:r>
      <w:r>
        <w:rPr>
          <w:spacing w:val="3"/>
        </w:rPr>
        <w:t> </w:t>
      </w:r>
      <w:r>
        <w:rPr/>
        <w:t>the</w:t>
      </w:r>
      <w:r>
        <w:rPr>
          <w:spacing w:val="1"/>
        </w:rPr>
        <w:t> </w:t>
      </w:r>
      <w:r>
        <w:rPr/>
        <w:t>laid</w:t>
      </w:r>
      <w:r>
        <w:rPr>
          <w:spacing w:val="2"/>
        </w:rPr>
        <w:t> </w:t>
      </w:r>
      <w:r>
        <w:rPr/>
        <w:t>down procedure</w:t>
      </w:r>
      <w:r>
        <w:rPr>
          <w:spacing w:val="2"/>
        </w:rPr>
        <w:t> </w:t>
      </w:r>
      <w:r>
        <w:rPr/>
        <w:t>for the</w:t>
      </w:r>
      <w:r>
        <w:rPr>
          <w:spacing w:val="3"/>
        </w:rPr>
        <w:t> </w:t>
      </w:r>
      <w:r>
        <w:rPr/>
        <w:t>grant</w:t>
      </w:r>
      <w:r>
        <w:rPr>
          <w:spacing w:val="2"/>
        </w:rPr>
        <w:t> </w:t>
      </w:r>
      <w:r>
        <w:rPr/>
        <w:t>of</w:t>
      </w:r>
      <w:r>
        <w:rPr>
          <w:spacing w:val="6"/>
        </w:rPr>
        <w:t> </w:t>
      </w:r>
      <w:r>
        <w:rPr/>
        <w:t>waivers</w:t>
      </w:r>
      <w:r>
        <w:rPr>
          <w:spacing w:val="2"/>
        </w:rPr>
        <w:t> </w:t>
      </w:r>
      <w:r>
        <w:rPr/>
        <w:t>by</w:t>
      </w:r>
      <w:r>
        <w:rPr>
          <w:spacing w:val="-1"/>
        </w:rPr>
        <w:t> </w:t>
      </w:r>
      <w:r>
        <w:rPr/>
        <w:t>NIMASA.</w:t>
      </w:r>
      <w:r>
        <w:rPr>
          <w:spacing w:val="1"/>
        </w:rPr>
        <w:t> </w:t>
      </w:r>
      <w:r>
        <w:rPr/>
        <w:t>For</w:t>
      </w:r>
      <w:r>
        <w:rPr>
          <w:spacing w:val="3"/>
        </w:rPr>
        <w:t> </w:t>
      </w:r>
      <w:r>
        <w:rPr>
          <w:spacing w:val="-2"/>
        </w:rPr>
        <w:t>example,it</w:t>
      </w:r>
    </w:p>
    <w:p>
      <w:pPr>
        <w:pStyle w:val="BodyText"/>
        <w:spacing w:before="1"/>
        <w:rPr>
          <w:sz w:val="13"/>
        </w:rPr>
      </w:pPr>
      <w:r>
        <w:rPr/>
        <mc:AlternateContent>
          <mc:Choice Requires="wps">
            <w:drawing>
              <wp:anchor distT="0" distB="0" distL="0" distR="0" allowOverlap="1" layoutInCell="1" locked="0" behindDoc="1" simplePos="0" relativeHeight="487618048">
                <wp:simplePos x="0" y="0"/>
                <wp:positionH relativeFrom="page">
                  <wp:posOffset>914704</wp:posOffset>
                </wp:positionH>
                <wp:positionV relativeFrom="paragraph">
                  <wp:posOffset>110992</wp:posOffset>
                </wp:positionV>
                <wp:extent cx="1829435" cy="9525"/>
                <wp:effectExtent l="0" t="0" r="0" b="0"/>
                <wp:wrapTopAndBottom/>
                <wp:docPr id="78" name="Graphic 78"/>
                <wp:cNvGraphicFramePr>
                  <a:graphicFrameLocks/>
                </wp:cNvGraphicFramePr>
                <a:graphic>
                  <a:graphicData uri="http://schemas.microsoft.com/office/word/2010/wordprocessingShape">
                    <wps:wsp>
                      <wps:cNvPr id="78" name="Graphic 78"/>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8.739579pt;width:144.020pt;height:.72003pt;mso-position-horizontal-relative:page;mso-position-vertical-relative:paragraph;z-index:-15698432;mso-wrap-distance-left:0;mso-wrap-distance-right:0" id="docshape74" filled="true" fillcolor="#000000" stroked="false">
                <v:fill type="solid"/>
                <w10:wrap type="topAndBottom"/>
              </v:rect>
            </w:pict>
          </mc:Fallback>
        </mc:AlternateContent>
      </w:r>
    </w:p>
    <w:p>
      <w:pPr>
        <w:spacing w:before="102"/>
        <w:ind w:left="160" w:right="704" w:firstLine="0"/>
        <w:jc w:val="left"/>
        <w:rPr>
          <w:rFonts w:ascii="Calibri"/>
          <w:sz w:val="20"/>
        </w:rPr>
      </w:pPr>
      <w:r>
        <w:rPr>
          <w:rFonts w:ascii="Calibri"/>
          <w:sz w:val="20"/>
          <w:vertAlign w:val="superscript"/>
        </w:rPr>
        <w:t>99</w:t>
      </w:r>
      <w:r>
        <w:rPr>
          <w:rFonts w:ascii="Calibri"/>
          <w:sz w:val="20"/>
          <w:vertAlign w:val="baseline"/>
        </w:rPr>
        <w:t> Temisan, O. (2012) Key note Address on Cabotage Compliance Guidelines, Stakeholders Sensitization Workshop.</w:t>
      </w:r>
      <w:r>
        <w:rPr>
          <w:rFonts w:ascii="Calibri"/>
          <w:spacing w:val="-2"/>
          <w:sz w:val="20"/>
          <w:vertAlign w:val="baseline"/>
        </w:rPr>
        <w:t> </w:t>
      </w:r>
      <w:r>
        <w:rPr>
          <w:rFonts w:ascii="Calibri"/>
          <w:sz w:val="20"/>
          <w:vertAlign w:val="baseline"/>
        </w:rPr>
        <w:t>In:</w:t>
      </w:r>
      <w:r>
        <w:rPr>
          <w:rFonts w:ascii="Calibri"/>
          <w:spacing w:val="-3"/>
          <w:sz w:val="20"/>
          <w:vertAlign w:val="baseline"/>
        </w:rPr>
        <w:t> </w:t>
      </w:r>
      <w:r>
        <w:rPr>
          <w:rFonts w:ascii="Calibri"/>
          <w:sz w:val="20"/>
          <w:vertAlign w:val="baseline"/>
        </w:rPr>
        <w:t>Anwuli,</w:t>
      </w:r>
      <w:r>
        <w:rPr>
          <w:rFonts w:ascii="Calibri"/>
          <w:spacing w:val="-2"/>
          <w:sz w:val="20"/>
          <w:vertAlign w:val="baseline"/>
        </w:rPr>
        <w:t> </w:t>
      </w:r>
      <w:r>
        <w:rPr>
          <w:rFonts w:ascii="Calibri"/>
          <w:sz w:val="20"/>
          <w:vertAlign w:val="baseline"/>
        </w:rPr>
        <w:t>I.O</w:t>
      </w:r>
      <w:r>
        <w:rPr>
          <w:rFonts w:ascii="Calibri"/>
          <w:spacing w:val="-2"/>
          <w:sz w:val="20"/>
          <w:vertAlign w:val="baseline"/>
        </w:rPr>
        <w:t> </w:t>
      </w:r>
      <w:r>
        <w:rPr>
          <w:rFonts w:ascii="Calibri"/>
          <w:sz w:val="20"/>
          <w:vertAlign w:val="baseline"/>
        </w:rPr>
        <w:t>(2012).</w:t>
      </w:r>
      <w:r>
        <w:rPr>
          <w:rFonts w:ascii="Calibri"/>
          <w:spacing w:val="-2"/>
          <w:sz w:val="20"/>
          <w:vertAlign w:val="baseline"/>
        </w:rPr>
        <w:t> </w:t>
      </w:r>
      <w:r>
        <w:rPr>
          <w:rFonts w:ascii="Calibri"/>
          <w:sz w:val="20"/>
          <w:vertAlign w:val="baseline"/>
        </w:rPr>
        <w:t>Waivers</w:t>
      </w:r>
      <w:r>
        <w:rPr>
          <w:rFonts w:ascii="Calibri"/>
          <w:spacing w:val="-4"/>
          <w:sz w:val="20"/>
          <w:vertAlign w:val="baseline"/>
        </w:rPr>
        <w:t> </w:t>
      </w:r>
      <w:r>
        <w:rPr>
          <w:rFonts w:ascii="Calibri"/>
          <w:sz w:val="20"/>
          <w:vertAlign w:val="baseline"/>
        </w:rPr>
        <w:t>and</w:t>
      </w:r>
      <w:r>
        <w:rPr>
          <w:rFonts w:ascii="Calibri"/>
          <w:spacing w:val="-2"/>
          <w:sz w:val="20"/>
          <w:vertAlign w:val="baseline"/>
        </w:rPr>
        <w:t> </w:t>
      </w:r>
      <w:r>
        <w:rPr>
          <w:rFonts w:ascii="Calibri"/>
          <w:sz w:val="20"/>
          <w:vertAlign w:val="baseline"/>
        </w:rPr>
        <w:t>the</w:t>
      </w:r>
      <w:r>
        <w:rPr>
          <w:rFonts w:ascii="Calibri"/>
          <w:spacing w:val="-3"/>
          <w:sz w:val="20"/>
          <w:vertAlign w:val="baseline"/>
        </w:rPr>
        <w:t> </w:t>
      </w:r>
      <w:r>
        <w:rPr>
          <w:rFonts w:ascii="Calibri"/>
          <w:sz w:val="20"/>
          <w:vertAlign w:val="baseline"/>
        </w:rPr>
        <w:t>Grant</w:t>
      </w:r>
      <w:r>
        <w:rPr>
          <w:rFonts w:ascii="Calibri"/>
          <w:spacing w:val="-2"/>
          <w:sz w:val="20"/>
          <w:vertAlign w:val="baseline"/>
        </w:rPr>
        <w:t> </w:t>
      </w:r>
      <w:r>
        <w:rPr>
          <w:rFonts w:ascii="Calibri"/>
          <w:sz w:val="20"/>
          <w:vertAlign w:val="baseline"/>
        </w:rPr>
        <w:t>of</w:t>
      </w:r>
      <w:r>
        <w:rPr>
          <w:rFonts w:ascii="Calibri"/>
          <w:spacing w:val="-4"/>
          <w:sz w:val="20"/>
          <w:vertAlign w:val="baseline"/>
        </w:rPr>
        <w:t> </w:t>
      </w:r>
      <w:r>
        <w:rPr>
          <w:rFonts w:ascii="Calibri"/>
          <w:sz w:val="20"/>
          <w:vertAlign w:val="baseline"/>
        </w:rPr>
        <w:t>Waivers</w:t>
      </w:r>
      <w:r>
        <w:rPr>
          <w:rFonts w:ascii="Calibri"/>
          <w:spacing w:val="-4"/>
          <w:sz w:val="20"/>
          <w:vertAlign w:val="baseline"/>
        </w:rPr>
        <w:t> </w:t>
      </w:r>
      <w:r>
        <w:rPr>
          <w:rFonts w:ascii="Calibri"/>
          <w:sz w:val="20"/>
          <w:vertAlign w:val="baseline"/>
        </w:rPr>
        <w:t>under</w:t>
      </w:r>
      <w:r>
        <w:rPr>
          <w:rFonts w:ascii="Calibri"/>
          <w:spacing w:val="-2"/>
          <w:sz w:val="20"/>
          <w:vertAlign w:val="baseline"/>
        </w:rPr>
        <w:t> </w:t>
      </w:r>
      <w:r>
        <w:rPr>
          <w:rFonts w:ascii="Calibri"/>
          <w:sz w:val="20"/>
          <w:vertAlign w:val="baseline"/>
        </w:rPr>
        <w:t>the</w:t>
      </w:r>
      <w:r>
        <w:rPr>
          <w:rFonts w:ascii="Calibri"/>
          <w:spacing w:val="-3"/>
          <w:sz w:val="20"/>
          <w:vertAlign w:val="baseline"/>
        </w:rPr>
        <w:t> </w:t>
      </w:r>
      <w:r>
        <w:rPr>
          <w:rFonts w:ascii="Calibri"/>
          <w:sz w:val="20"/>
          <w:vertAlign w:val="baseline"/>
        </w:rPr>
        <w:t>Cabotage</w:t>
      </w:r>
      <w:r>
        <w:rPr>
          <w:rFonts w:ascii="Calibri"/>
          <w:spacing w:val="-2"/>
          <w:sz w:val="20"/>
          <w:vertAlign w:val="baseline"/>
        </w:rPr>
        <w:t> </w:t>
      </w:r>
      <w:r>
        <w:rPr>
          <w:rFonts w:ascii="Calibri"/>
          <w:sz w:val="20"/>
          <w:vertAlign w:val="baseline"/>
        </w:rPr>
        <w:t>Act:</w:t>
      </w:r>
      <w:r>
        <w:rPr>
          <w:rFonts w:ascii="Calibri"/>
          <w:spacing w:val="-3"/>
          <w:sz w:val="20"/>
          <w:vertAlign w:val="baseline"/>
        </w:rPr>
        <w:t> </w:t>
      </w:r>
      <w:r>
        <w:rPr>
          <w:rFonts w:ascii="Calibri"/>
          <w:sz w:val="20"/>
          <w:vertAlign w:val="baseline"/>
        </w:rPr>
        <w:t>An</w:t>
      </w:r>
      <w:r>
        <w:rPr>
          <w:rFonts w:ascii="Calibri"/>
          <w:spacing w:val="-2"/>
          <w:sz w:val="20"/>
          <w:vertAlign w:val="baseline"/>
        </w:rPr>
        <w:t> </w:t>
      </w:r>
      <w:r>
        <w:rPr>
          <w:rFonts w:ascii="Calibri"/>
          <w:sz w:val="20"/>
          <w:vertAlign w:val="baseline"/>
        </w:rPr>
        <w:t>Overview</w:t>
      </w:r>
      <w:r>
        <w:rPr>
          <w:rFonts w:ascii="Calibri"/>
          <w:spacing w:val="-3"/>
          <w:sz w:val="20"/>
          <w:vertAlign w:val="baseline"/>
        </w:rPr>
        <w:t> </w:t>
      </w:r>
      <w:r>
        <w:rPr>
          <w:rFonts w:ascii="Calibri"/>
          <w:sz w:val="20"/>
          <w:vertAlign w:val="baseline"/>
        </w:rPr>
        <w:t>of the Procedure, Practice and Challenges, NIALS press, Abuja, p. 136</w:t>
      </w:r>
    </w:p>
    <w:p>
      <w:pPr>
        <w:spacing w:after="0"/>
        <w:jc w:val="left"/>
        <w:rPr>
          <w:rFonts w:ascii="Calibri"/>
          <w:sz w:val="20"/>
        </w:rPr>
        <w:sectPr>
          <w:pgSz w:w="11910" w:h="16840"/>
          <w:pgMar w:header="0" w:footer="1002" w:top="1340" w:bottom="1200" w:left="1280" w:right="760"/>
        </w:sectPr>
      </w:pPr>
    </w:p>
    <w:p>
      <w:pPr>
        <w:pStyle w:val="BodyText"/>
        <w:spacing w:line="480" w:lineRule="auto" w:before="74"/>
        <w:ind w:left="160" w:right="675"/>
        <w:jc w:val="both"/>
      </w:pPr>
      <w:r>
        <w:rPr/>
        <w:t>is a prerequisite for the renewal of the waiver that an applicant must submit evidence of contribution to training of the Nigerian cadets onboard the vessel during the year of the waiver as well as evidence of sponsorship of training for Nigerian seafarers and cadets.</w:t>
      </w:r>
      <w:r>
        <w:rPr>
          <w:vertAlign w:val="superscript"/>
        </w:rPr>
        <w:t>100</w:t>
      </w:r>
      <w:r>
        <w:rPr>
          <w:vertAlign w:val="baseline"/>
        </w:rPr>
        <w:t> Despite this provision, statistics show that there is no evidence that Nigerian seafarers or cadets</w:t>
      </w:r>
      <w:r>
        <w:rPr>
          <w:spacing w:val="-2"/>
          <w:vertAlign w:val="baseline"/>
        </w:rPr>
        <w:t> </w:t>
      </w:r>
      <w:r>
        <w:rPr>
          <w:vertAlign w:val="baseline"/>
        </w:rPr>
        <w:t>are</w:t>
      </w:r>
      <w:r>
        <w:rPr>
          <w:spacing w:val="-4"/>
          <w:vertAlign w:val="baseline"/>
        </w:rPr>
        <w:t> </w:t>
      </w:r>
      <w:r>
        <w:rPr>
          <w:vertAlign w:val="baseline"/>
        </w:rPr>
        <w:t>offered</w:t>
      </w:r>
      <w:r>
        <w:rPr>
          <w:spacing w:val="-2"/>
          <w:vertAlign w:val="baseline"/>
        </w:rPr>
        <w:t> </w:t>
      </w:r>
      <w:r>
        <w:rPr>
          <w:vertAlign w:val="baseline"/>
        </w:rPr>
        <w:t>the</w:t>
      </w:r>
      <w:r>
        <w:rPr>
          <w:spacing w:val="-2"/>
          <w:vertAlign w:val="baseline"/>
        </w:rPr>
        <w:t> </w:t>
      </w:r>
      <w:r>
        <w:rPr>
          <w:vertAlign w:val="baseline"/>
        </w:rPr>
        <w:t>training</w:t>
      </w:r>
      <w:r>
        <w:rPr>
          <w:spacing w:val="-5"/>
          <w:vertAlign w:val="baseline"/>
        </w:rPr>
        <w:t> </w:t>
      </w:r>
      <w:r>
        <w:rPr>
          <w:vertAlign w:val="baseline"/>
        </w:rPr>
        <w:t>and</w:t>
      </w:r>
      <w:r>
        <w:rPr>
          <w:spacing w:val="-2"/>
          <w:vertAlign w:val="baseline"/>
        </w:rPr>
        <w:t> </w:t>
      </w:r>
      <w:r>
        <w:rPr>
          <w:vertAlign w:val="baseline"/>
        </w:rPr>
        <w:t>sponsorship</w:t>
      </w:r>
      <w:r>
        <w:rPr>
          <w:spacing w:val="-2"/>
          <w:vertAlign w:val="baseline"/>
        </w:rPr>
        <w:t> </w:t>
      </w:r>
      <w:r>
        <w:rPr>
          <w:vertAlign w:val="baseline"/>
        </w:rPr>
        <w:t>provided</w:t>
      </w:r>
      <w:r>
        <w:rPr>
          <w:spacing w:val="-2"/>
          <w:vertAlign w:val="baseline"/>
        </w:rPr>
        <w:t> </w:t>
      </w:r>
      <w:r>
        <w:rPr>
          <w:vertAlign w:val="baseline"/>
        </w:rPr>
        <w:t>by</w:t>
      </w:r>
      <w:r>
        <w:rPr>
          <w:spacing w:val="-7"/>
          <w:vertAlign w:val="baseline"/>
        </w:rPr>
        <w:t> </w:t>
      </w:r>
      <w:r>
        <w:rPr>
          <w:vertAlign w:val="baseline"/>
        </w:rPr>
        <w:t>the</w:t>
      </w:r>
      <w:r>
        <w:rPr>
          <w:spacing w:val="-1"/>
          <w:vertAlign w:val="baseline"/>
        </w:rPr>
        <w:t> </w:t>
      </w:r>
      <w:r>
        <w:rPr>
          <w:vertAlign w:val="baseline"/>
        </w:rPr>
        <w:t>guidelines</w:t>
      </w:r>
      <w:r>
        <w:rPr>
          <w:spacing w:val="-2"/>
          <w:vertAlign w:val="baseline"/>
        </w:rPr>
        <w:t> </w:t>
      </w:r>
      <w:r>
        <w:rPr>
          <w:vertAlign w:val="baseline"/>
        </w:rPr>
        <w:t>despite</w:t>
      </w:r>
      <w:r>
        <w:rPr>
          <w:spacing w:val="-3"/>
          <w:vertAlign w:val="baseline"/>
        </w:rPr>
        <w:t> </w:t>
      </w:r>
      <w:r>
        <w:rPr>
          <w:vertAlign w:val="baseline"/>
        </w:rPr>
        <w:t>the</w:t>
      </w:r>
      <w:r>
        <w:rPr>
          <w:spacing w:val="-2"/>
          <w:vertAlign w:val="baseline"/>
        </w:rPr>
        <w:t> </w:t>
      </w:r>
      <w:r>
        <w:rPr>
          <w:vertAlign w:val="baseline"/>
        </w:rPr>
        <w:t>fact</w:t>
      </w:r>
      <w:r>
        <w:rPr>
          <w:spacing w:val="-2"/>
          <w:vertAlign w:val="baseline"/>
        </w:rPr>
        <w:t> </w:t>
      </w:r>
      <w:r>
        <w:rPr>
          <w:vertAlign w:val="baseline"/>
        </w:rPr>
        <w:t>that 80% of Nigerian Coastal trade is dominated by foreigners.</w:t>
      </w:r>
      <w:r>
        <w:rPr>
          <w:vertAlign w:val="superscript"/>
        </w:rPr>
        <w:t>101</w:t>
      </w:r>
    </w:p>
    <w:p>
      <w:pPr>
        <w:pStyle w:val="BodyText"/>
        <w:spacing w:line="480" w:lineRule="auto" w:before="200"/>
        <w:ind w:left="160" w:right="674"/>
        <w:jc w:val="both"/>
      </w:pPr>
      <w:r>
        <w:rPr/>
        <w:t>It is worthy of note that the Federal Government has decided to end waivers under the Cabotage</w:t>
      </w:r>
      <w:r>
        <w:rPr>
          <w:spacing w:val="-1"/>
        </w:rPr>
        <w:t> </w:t>
      </w:r>
      <w:r>
        <w:rPr/>
        <w:t>Act to oil firms.</w:t>
      </w:r>
      <w:r>
        <w:rPr>
          <w:spacing w:val="40"/>
        </w:rPr>
        <w:t> </w:t>
      </w:r>
      <w:r>
        <w:rPr/>
        <w:t>This directive was made known by</w:t>
      </w:r>
      <w:r>
        <w:rPr>
          <w:spacing w:val="-4"/>
        </w:rPr>
        <w:t> </w:t>
      </w:r>
      <w:r>
        <w:rPr/>
        <w:t>the former Director General of the Nigerian Maritime Administration and Safety Agency (NIMASA), Dr. Dakuku Peterside during a meeting with the Oil Producers Trade Sector (OPTS) in Lagos in 2018. He maintained that the Federal Government will no longer accept applications of any form of waiver under the Cabotage Act, particularly from oil firm operations</w:t>
      </w:r>
      <w:r>
        <w:rPr>
          <w:vertAlign w:val="superscript"/>
        </w:rPr>
        <w:t>102</w:t>
      </w:r>
      <w:r>
        <w:rPr>
          <w:vertAlign w:val="baseline"/>
        </w:rPr>
        <w:t>. The DG explained that the continuous granting of waivers to oil companies would not help the growth of the Nigerian maritime sector and economy at large. He urged industry players to draw up a five- year strategic plan for the cessation of applications for Cabotage waiver and also pursue the utilization of Nigerian-owned vessels for marine contracts. He stated thus;</w:t>
      </w:r>
    </w:p>
    <w:p>
      <w:pPr>
        <w:pStyle w:val="BodyText"/>
        <w:spacing w:before="200"/>
        <w:ind w:left="1862" w:right="2334"/>
        <w:jc w:val="both"/>
      </w:pPr>
      <w:r>
        <w:rPr/>
        <w:t>“Our laws forbid foreign vessels from operating in our territorial waters save for compliance with the Cabotage Act. We also want to increase the number of Nigerians who participate in the maritime business and we are working closely with the Nigerian Content Development and Monitoring Board (NCDMB) to have a joint categorization</w:t>
      </w:r>
      <w:r>
        <w:rPr>
          <w:spacing w:val="-3"/>
        </w:rPr>
        <w:t> </w:t>
      </w:r>
      <w:r>
        <w:rPr/>
        <w:t>of</w:t>
      </w:r>
      <w:r>
        <w:rPr>
          <w:spacing w:val="-4"/>
        </w:rPr>
        <w:t> </w:t>
      </w:r>
      <w:r>
        <w:rPr/>
        <w:t>vessels</w:t>
      </w:r>
      <w:r>
        <w:rPr>
          <w:spacing w:val="-3"/>
        </w:rPr>
        <w:t> </w:t>
      </w:r>
      <w:r>
        <w:rPr/>
        <w:t>operating</w:t>
      </w:r>
      <w:r>
        <w:rPr>
          <w:spacing w:val="-6"/>
        </w:rPr>
        <w:t> </w:t>
      </w:r>
      <w:r>
        <w:rPr/>
        <w:t>under</w:t>
      </w:r>
      <w:r>
        <w:rPr>
          <w:spacing w:val="-4"/>
        </w:rPr>
        <w:t> </w:t>
      </w:r>
      <w:r>
        <w:rPr/>
        <w:t>the</w:t>
      </w:r>
      <w:r>
        <w:rPr>
          <w:spacing w:val="-4"/>
        </w:rPr>
        <w:t> </w:t>
      </w:r>
      <w:r>
        <w:rPr/>
        <w:t>Cabotage</w:t>
      </w:r>
      <w:r>
        <w:rPr>
          <w:spacing w:val="-5"/>
        </w:rPr>
        <w:t> </w:t>
      </w:r>
      <w:r>
        <w:rPr/>
        <w:t>Act in order to ensure the full implementation of the Act”</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31"/>
        <w:rPr>
          <w:sz w:val="20"/>
        </w:rPr>
      </w:pPr>
      <w:r>
        <w:rPr/>
        <mc:AlternateContent>
          <mc:Choice Requires="wps">
            <w:drawing>
              <wp:anchor distT="0" distB="0" distL="0" distR="0" allowOverlap="1" layoutInCell="1" locked="0" behindDoc="1" simplePos="0" relativeHeight="487618560">
                <wp:simplePos x="0" y="0"/>
                <wp:positionH relativeFrom="page">
                  <wp:posOffset>914704</wp:posOffset>
                </wp:positionH>
                <wp:positionV relativeFrom="paragraph">
                  <wp:posOffset>180997</wp:posOffset>
                </wp:positionV>
                <wp:extent cx="1829435" cy="9525"/>
                <wp:effectExtent l="0" t="0" r="0" b="0"/>
                <wp:wrapTopAndBottom/>
                <wp:docPr id="79" name="Graphic 79"/>
                <wp:cNvGraphicFramePr>
                  <a:graphicFrameLocks/>
                </wp:cNvGraphicFramePr>
                <a:graphic>
                  <a:graphicData uri="http://schemas.microsoft.com/office/word/2010/wordprocessingShape">
                    <wps:wsp>
                      <wps:cNvPr id="79" name="Graphic 79"/>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4.251788pt;width:144.020pt;height:.71997pt;mso-position-horizontal-relative:page;mso-position-vertical-relative:paragraph;z-index:-15697920;mso-wrap-distance-left:0;mso-wrap-distance-right:0" id="docshape75" filled="true" fillcolor="#000000" stroked="false">
                <v:fill type="solid"/>
                <w10:wrap type="topAndBottom"/>
              </v:rect>
            </w:pict>
          </mc:Fallback>
        </mc:AlternateContent>
      </w:r>
    </w:p>
    <w:p>
      <w:pPr>
        <w:spacing w:before="102"/>
        <w:ind w:left="160" w:right="0" w:firstLine="0"/>
        <w:jc w:val="left"/>
        <w:rPr>
          <w:rFonts w:ascii="Calibri"/>
          <w:sz w:val="20"/>
        </w:rPr>
      </w:pPr>
      <w:r>
        <w:rPr>
          <w:rFonts w:ascii="Calibri"/>
          <w:sz w:val="20"/>
          <w:vertAlign w:val="superscript"/>
        </w:rPr>
        <w:t>100</w:t>
      </w:r>
      <w:r>
        <w:rPr>
          <w:rFonts w:ascii="Calibri"/>
          <w:spacing w:val="-7"/>
          <w:sz w:val="20"/>
          <w:vertAlign w:val="baseline"/>
        </w:rPr>
        <w:t> </w:t>
      </w:r>
      <w:r>
        <w:rPr>
          <w:rFonts w:ascii="Calibri"/>
          <w:sz w:val="20"/>
          <w:vertAlign w:val="baseline"/>
        </w:rPr>
        <w:t>Section</w:t>
      </w:r>
      <w:r>
        <w:rPr>
          <w:rFonts w:ascii="Calibri"/>
          <w:spacing w:val="-6"/>
          <w:sz w:val="20"/>
          <w:vertAlign w:val="baseline"/>
        </w:rPr>
        <w:t> </w:t>
      </w:r>
      <w:r>
        <w:rPr>
          <w:rFonts w:ascii="Calibri"/>
          <w:sz w:val="20"/>
          <w:vertAlign w:val="baseline"/>
        </w:rPr>
        <w:t>5.1</w:t>
      </w:r>
      <w:r>
        <w:rPr>
          <w:rFonts w:ascii="Calibri"/>
          <w:spacing w:val="-6"/>
          <w:sz w:val="20"/>
          <w:vertAlign w:val="baseline"/>
        </w:rPr>
        <w:t> </w:t>
      </w:r>
      <w:r>
        <w:rPr>
          <w:rFonts w:ascii="Calibri"/>
          <w:sz w:val="20"/>
          <w:vertAlign w:val="baseline"/>
        </w:rPr>
        <w:t>of</w:t>
      </w:r>
      <w:r>
        <w:rPr>
          <w:rFonts w:ascii="Calibri"/>
          <w:spacing w:val="-8"/>
          <w:sz w:val="20"/>
          <w:vertAlign w:val="baseline"/>
        </w:rPr>
        <w:t> </w:t>
      </w:r>
      <w:r>
        <w:rPr>
          <w:rFonts w:ascii="Calibri"/>
          <w:sz w:val="20"/>
          <w:vertAlign w:val="baseline"/>
        </w:rPr>
        <w:t>the</w:t>
      </w:r>
      <w:r>
        <w:rPr>
          <w:rFonts w:ascii="Calibri"/>
          <w:spacing w:val="-7"/>
          <w:sz w:val="20"/>
          <w:vertAlign w:val="baseline"/>
        </w:rPr>
        <w:t> </w:t>
      </w:r>
      <w:r>
        <w:rPr>
          <w:rFonts w:ascii="Calibri"/>
          <w:sz w:val="20"/>
          <w:vertAlign w:val="baseline"/>
        </w:rPr>
        <w:t>Implementation</w:t>
      </w:r>
      <w:r>
        <w:rPr>
          <w:rFonts w:ascii="Calibri"/>
          <w:spacing w:val="-6"/>
          <w:sz w:val="20"/>
          <w:vertAlign w:val="baseline"/>
        </w:rPr>
        <w:t> </w:t>
      </w:r>
      <w:r>
        <w:rPr>
          <w:rFonts w:ascii="Calibri"/>
          <w:sz w:val="20"/>
          <w:vertAlign w:val="baseline"/>
        </w:rPr>
        <w:t>Guidelines</w:t>
      </w:r>
      <w:r>
        <w:rPr>
          <w:rFonts w:ascii="Calibri"/>
          <w:spacing w:val="-8"/>
          <w:sz w:val="20"/>
          <w:vertAlign w:val="baseline"/>
        </w:rPr>
        <w:t> </w:t>
      </w:r>
      <w:r>
        <w:rPr>
          <w:rFonts w:ascii="Calibri"/>
          <w:sz w:val="20"/>
          <w:vertAlign w:val="baseline"/>
        </w:rPr>
        <w:t>of</w:t>
      </w:r>
      <w:r>
        <w:rPr>
          <w:rFonts w:ascii="Calibri"/>
          <w:spacing w:val="-8"/>
          <w:sz w:val="20"/>
          <w:vertAlign w:val="baseline"/>
        </w:rPr>
        <w:t> </w:t>
      </w:r>
      <w:r>
        <w:rPr>
          <w:rFonts w:ascii="Calibri"/>
          <w:sz w:val="20"/>
          <w:vertAlign w:val="baseline"/>
        </w:rPr>
        <w:t>the</w:t>
      </w:r>
      <w:r>
        <w:rPr>
          <w:rFonts w:ascii="Calibri"/>
          <w:spacing w:val="-7"/>
          <w:sz w:val="20"/>
          <w:vertAlign w:val="baseline"/>
        </w:rPr>
        <w:t> </w:t>
      </w:r>
      <w:r>
        <w:rPr>
          <w:rFonts w:ascii="Calibri"/>
          <w:sz w:val="20"/>
          <w:vertAlign w:val="baseline"/>
        </w:rPr>
        <w:t>Coastal</w:t>
      </w:r>
      <w:r>
        <w:rPr>
          <w:rFonts w:ascii="Calibri"/>
          <w:spacing w:val="-6"/>
          <w:sz w:val="20"/>
          <w:vertAlign w:val="baseline"/>
        </w:rPr>
        <w:t> </w:t>
      </w:r>
      <w:r>
        <w:rPr>
          <w:rFonts w:ascii="Calibri"/>
          <w:sz w:val="20"/>
          <w:vertAlign w:val="baseline"/>
        </w:rPr>
        <w:t>and</w:t>
      </w:r>
      <w:r>
        <w:rPr>
          <w:rFonts w:ascii="Calibri"/>
          <w:spacing w:val="-6"/>
          <w:sz w:val="20"/>
          <w:vertAlign w:val="baseline"/>
        </w:rPr>
        <w:t> </w:t>
      </w:r>
      <w:r>
        <w:rPr>
          <w:rFonts w:ascii="Calibri"/>
          <w:sz w:val="20"/>
          <w:vertAlign w:val="baseline"/>
        </w:rPr>
        <w:t>Inland</w:t>
      </w:r>
      <w:r>
        <w:rPr>
          <w:rFonts w:ascii="Calibri"/>
          <w:spacing w:val="-7"/>
          <w:sz w:val="20"/>
          <w:vertAlign w:val="baseline"/>
        </w:rPr>
        <w:t> </w:t>
      </w:r>
      <w:r>
        <w:rPr>
          <w:rFonts w:ascii="Calibri"/>
          <w:sz w:val="20"/>
          <w:vertAlign w:val="baseline"/>
        </w:rPr>
        <w:t>(Cabotage)</w:t>
      </w:r>
      <w:r>
        <w:rPr>
          <w:rFonts w:ascii="Calibri"/>
          <w:spacing w:val="-6"/>
          <w:sz w:val="20"/>
          <w:vertAlign w:val="baseline"/>
        </w:rPr>
        <w:t> </w:t>
      </w:r>
      <w:r>
        <w:rPr>
          <w:rFonts w:ascii="Calibri"/>
          <w:spacing w:val="-5"/>
          <w:sz w:val="20"/>
          <w:vertAlign w:val="baseline"/>
        </w:rPr>
        <w:t>Act</w:t>
      </w:r>
    </w:p>
    <w:p>
      <w:pPr>
        <w:spacing w:line="243" w:lineRule="exact" w:before="1"/>
        <w:ind w:left="160" w:right="0" w:firstLine="0"/>
        <w:jc w:val="left"/>
        <w:rPr>
          <w:rFonts w:ascii="Calibri"/>
          <w:sz w:val="20"/>
        </w:rPr>
      </w:pPr>
      <w:r>
        <w:rPr>
          <w:rFonts w:ascii="Calibri"/>
          <w:sz w:val="20"/>
          <w:vertAlign w:val="superscript"/>
        </w:rPr>
        <w:t>101</w:t>
      </w:r>
      <w:r>
        <w:rPr>
          <w:rFonts w:ascii="Calibri"/>
          <w:spacing w:val="-5"/>
          <w:sz w:val="20"/>
          <w:vertAlign w:val="baseline"/>
        </w:rPr>
        <w:t> </w:t>
      </w:r>
      <w:r>
        <w:rPr>
          <w:rFonts w:ascii="Calibri"/>
          <w:spacing w:val="-2"/>
          <w:sz w:val="20"/>
          <w:vertAlign w:val="baseline"/>
        </w:rPr>
        <w:t>http;//naijakini.wordpress.com/page/2</w:t>
      </w:r>
    </w:p>
    <w:p>
      <w:pPr>
        <w:spacing w:before="0"/>
        <w:ind w:left="160" w:right="691" w:firstLine="0"/>
        <w:jc w:val="left"/>
        <w:rPr>
          <w:rFonts w:ascii="Calibri" w:hAnsi="Calibri"/>
          <w:sz w:val="20"/>
        </w:rPr>
      </w:pPr>
      <w:r>
        <w:rPr>
          <w:rFonts w:ascii="Calibri" w:hAnsi="Calibri"/>
          <w:sz w:val="20"/>
          <w:vertAlign w:val="superscript"/>
        </w:rPr>
        <w:t>102</w:t>
      </w:r>
      <w:r>
        <w:rPr>
          <w:rFonts w:ascii="Calibri" w:hAnsi="Calibri"/>
          <w:spacing w:val="-4"/>
          <w:sz w:val="20"/>
          <w:vertAlign w:val="baseline"/>
        </w:rPr>
        <w:t> </w:t>
      </w:r>
      <w:r>
        <w:rPr>
          <w:rFonts w:ascii="Calibri" w:hAnsi="Calibri"/>
          <w:sz w:val="20"/>
          <w:vertAlign w:val="baseline"/>
        </w:rPr>
        <w:t>Kayode</w:t>
      </w:r>
      <w:r>
        <w:rPr>
          <w:rFonts w:ascii="Calibri" w:hAnsi="Calibri"/>
          <w:spacing w:val="-4"/>
          <w:sz w:val="20"/>
          <w:vertAlign w:val="baseline"/>
        </w:rPr>
        <w:t> </w:t>
      </w:r>
      <w:r>
        <w:rPr>
          <w:rFonts w:ascii="Calibri" w:hAnsi="Calibri"/>
          <w:sz w:val="20"/>
          <w:vertAlign w:val="baseline"/>
        </w:rPr>
        <w:t>Ekundayo</w:t>
      </w:r>
      <w:r>
        <w:rPr>
          <w:rFonts w:ascii="Calibri" w:hAnsi="Calibri"/>
          <w:spacing w:val="-3"/>
          <w:sz w:val="20"/>
          <w:vertAlign w:val="baseline"/>
        </w:rPr>
        <w:t> </w:t>
      </w:r>
      <w:r>
        <w:rPr>
          <w:rFonts w:ascii="Calibri" w:hAnsi="Calibri"/>
          <w:sz w:val="20"/>
          <w:vertAlign w:val="baseline"/>
        </w:rPr>
        <w:t>et</w:t>
      </w:r>
      <w:r>
        <w:rPr>
          <w:rFonts w:ascii="Calibri" w:hAnsi="Calibri"/>
          <w:spacing w:val="-3"/>
          <w:sz w:val="20"/>
          <w:vertAlign w:val="baseline"/>
        </w:rPr>
        <w:t> </w:t>
      </w:r>
      <w:r>
        <w:rPr>
          <w:rFonts w:ascii="Calibri" w:hAnsi="Calibri"/>
          <w:sz w:val="20"/>
          <w:vertAlign w:val="baseline"/>
        </w:rPr>
        <w:t>al,</w:t>
      </w:r>
      <w:r>
        <w:rPr>
          <w:rFonts w:ascii="Calibri" w:hAnsi="Calibri"/>
          <w:spacing w:val="-3"/>
          <w:sz w:val="20"/>
          <w:vertAlign w:val="baseline"/>
        </w:rPr>
        <w:t> </w:t>
      </w:r>
      <w:r>
        <w:rPr>
          <w:rFonts w:ascii="Calibri" w:hAnsi="Calibri"/>
          <w:sz w:val="20"/>
          <w:vertAlign w:val="baseline"/>
        </w:rPr>
        <w:t>“Cabotage:</w:t>
      </w:r>
      <w:r>
        <w:rPr>
          <w:rFonts w:ascii="Calibri" w:hAnsi="Calibri"/>
          <w:spacing w:val="-4"/>
          <w:sz w:val="20"/>
          <w:vertAlign w:val="baseline"/>
        </w:rPr>
        <w:t> </w:t>
      </w:r>
      <w:r>
        <w:rPr>
          <w:rFonts w:ascii="Calibri" w:hAnsi="Calibri"/>
          <w:sz w:val="20"/>
          <w:vertAlign w:val="baseline"/>
        </w:rPr>
        <w:t>FG</w:t>
      </w:r>
      <w:r>
        <w:rPr>
          <w:rFonts w:ascii="Calibri" w:hAnsi="Calibri"/>
          <w:spacing w:val="-2"/>
          <w:sz w:val="20"/>
          <w:vertAlign w:val="baseline"/>
        </w:rPr>
        <w:t> </w:t>
      </w:r>
      <w:r>
        <w:rPr>
          <w:rFonts w:ascii="Calibri" w:hAnsi="Calibri"/>
          <w:sz w:val="20"/>
          <w:vertAlign w:val="baseline"/>
        </w:rPr>
        <w:t>ends</w:t>
      </w:r>
      <w:r>
        <w:rPr>
          <w:rFonts w:ascii="Calibri" w:hAnsi="Calibri"/>
          <w:spacing w:val="-4"/>
          <w:sz w:val="20"/>
          <w:vertAlign w:val="baseline"/>
        </w:rPr>
        <w:t> </w:t>
      </w:r>
      <w:r>
        <w:rPr>
          <w:rFonts w:ascii="Calibri" w:hAnsi="Calibri"/>
          <w:sz w:val="20"/>
          <w:vertAlign w:val="baseline"/>
        </w:rPr>
        <w:t>Waivers</w:t>
      </w:r>
      <w:r>
        <w:rPr>
          <w:rFonts w:ascii="Calibri" w:hAnsi="Calibri"/>
          <w:spacing w:val="-4"/>
          <w:sz w:val="20"/>
          <w:vertAlign w:val="baseline"/>
        </w:rPr>
        <w:t> </w:t>
      </w:r>
      <w:r>
        <w:rPr>
          <w:rFonts w:ascii="Calibri" w:hAnsi="Calibri"/>
          <w:sz w:val="20"/>
          <w:vertAlign w:val="baseline"/>
        </w:rPr>
        <w:t>to</w:t>
      </w:r>
      <w:r>
        <w:rPr>
          <w:rFonts w:ascii="Calibri" w:hAnsi="Calibri"/>
          <w:spacing w:val="-3"/>
          <w:sz w:val="20"/>
          <w:vertAlign w:val="baseline"/>
        </w:rPr>
        <w:t> </w:t>
      </w:r>
      <w:r>
        <w:rPr>
          <w:rFonts w:ascii="Calibri" w:hAnsi="Calibri"/>
          <w:sz w:val="20"/>
          <w:vertAlign w:val="baseline"/>
        </w:rPr>
        <w:t>Oil</w:t>
      </w:r>
      <w:r>
        <w:rPr>
          <w:rFonts w:ascii="Calibri" w:hAnsi="Calibri"/>
          <w:spacing w:val="-1"/>
          <w:sz w:val="20"/>
          <w:vertAlign w:val="baseline"/>
        </w:rPr>
        <w:t> </w:t>
      </w:r>
      <w:r>
        <w:rPr>
          <w:rFonts w:ascii="Calibri" w:hAnsi="Calibri"/>
          <w:sz w:val="20"/>
          <w:vertAlign w:val="baseline"/>
        </w:rPr>
        <w:t>Firms”.</w:t>
      </w:r>
      <w:r>
        <w:rPr>
          <w:rFonts w:ascii="Calibri" w:hAnsi="Calibri"/>
          <w:spacing w:val="-3"/>
          <w:sz w:val="20"/>
          <w:vertAlign w:val="baseline"/>
        </w:rPr>
        <w:t> </w:t>
      </w:r>
      <w:r>
        <w:rPr>
          <w:rFonts w:ascii="Calibri" w:hAnsi="Calibri"/>
          <w:sz w:val="20"/>
          <w:vertAlign w:val="baseline"/>
        </w:rPr>
        <w:t>In:</w:t>
      </w:r>
      <w:r>
        <w:rPr>
          <w:rFonts w:ascii="Calibri" w:hAnsi="Calibri"/>
          <w:spacing w:val="-4"/>
          <w:sz w:val="20"/>
          <w:vertAlign w:val="baseline"/>
        </w:rPr>
        <w:t> </w:t>
      </w:r>
      <w:r>
        <w:rPr>
          <w:rFonts w:ascii="Calibri" w:hAnsi="Calibri"/>
          <w:sz w:val="20"/>
          <w:vertAlign w:val="baseline"/>
        </w:rPr>
        <w:t>Daily</w:t>
      </w:r>
      <w:r>
        <w:rPr>
          <w:rFonts w:ascii="Calibri" w:hAnsi="Calibri"/>
          <w:spacing w:val="-3"/>
          <w:sz w:val="20"/>
          <w:vertAlign w:val="baseline"/>
        </w:rPr>
        <w:t> </w:t>
      </w:r>
      <w:r>
        <w:rPr>
          <w:rFonts w:ascii="Calibri" w:hAnsi="Calibri"/>
          <w:sz w:val="20"/>
          <w:vertAlign w:val="baseline"/>
        </w:rPr>
        <w:t>Trust,</w:t>
      </w:r>
      <w:r>
        <w:rPr>
          <w:rFonts w:ascii="Calibri" w:hAnsi="Calibri"/>
          <w:spacing w:val="-3"/>
          <w:sz w:val="20"/>
          <w:vertAlign w:val="baseline"/>
        </w:rPr>
        <w:t> </w:t>
      </w:r>
      <w:r>
        <w:rPr>
          <w:rFonts w:ascii="Calibri" w:hAnsi="Calibri"/>
          <w:sz w:val="20"/>
          <w:vertAlign w:val="baseline"/>
        </w:rPr>
        <w:t>p.</w:t>
      </w:r>
      <w:r>
        <w:rPr>
          <w:rFonts w:ascii="Calibri" w:hAnsi="Calibri"/>
          <w:spacing w:val="-3"/>
          <w:sz w:val="20"/>
          <w:vertAlign w:val="baseline"/>
        </w:rPr>
        <w:t> </w:t>
      </w:r>
      <w:r>
        <w:rPr>
          <w:rFonts w:ascii="Calibri" w:hAnsi="Calibri"/>
          <w:sz w:val="20"/>
          <w:vertAlign w:val="baseline"/>
        </w:rPr>
        <w:t>17,</w:t>
      </w:r>
      <w:r>
        <w:rPr>
          <w:rFonts w:ascii="Calibri" w:hAnsi="Calibri"/>
          <w:spacing w:val="-3"/>
          <w:sz w:val="20"/>
          <w:vertAlign w:val="baseline"/>
        </w:rPr>
        <w:t> </w:t>
      </w:r>
      <w:r>
        <w:rPr>
          <w:rFonts w:ascii="Calibri" w:hAnsi="Calibri"/>
          <w:sz w:val="20"/>
          <w:vertAlign w:val="baseline"/>
        </w:rPr>
        <w:t>Friday,</w:t>
      </w:r>
      <w:r>
        <w:rPr>
          <w:rFonts w:ascii="Calibri" w:hAnsi="Calibri"/>
          <w:spacing w:val="-3"/>
          <w:sz w:val="20"/>
          <w:vertAlign w:val="baseline"/>
        </w:rPr>
        <w:t> </w:t>
      </w:r>
      <w:r>
        <w:rPr>
          <w:rFonts w:ascii="Calibri" w:hAnsi="Calibri"/>
          <w:sz w:val="20"/>
          <w:vertAlign w:val="baseline"/>
        </w:rPr>
        <w:t>October</w:t>
      </w:r>
      <w:r>
        <w:rPr>
          <w:rFonts w:ascii="Calibri" w:hAnsi="Calibri"/>
          <w:spacing w:val="-3"/>
          <w:sz w:val="20"/>
          <w:vertAlign w:val="baseline"/>
        </w:rPr>
        <w:t> </w:t>
      </w:r>
      <w:r>
        <w:rPr>
          <w:rFonts w:ascii="Calibri" w:hAnsi="Calibri"/>
          <w:sz w:val="20"/>
          <w:vertAlign w:val="baseline"/>
        </w:rPr>
        <w:t>12, </w:t>
      </w:r>
      <w:r>
        <w:rPr>
          <w:rFonts w:ascii="Calibri" w:hAnsi="Calibri"/>
          <w:spacing w:val="-2"/>
          <w:sz w:val="20"/>
          <w:vertAlign w:val="baseline"/>
        </w:rPr>
        <w:t>2018.</w:t>
      </w:r>
    </w:p>
    <w:p>
      <w:pPr>
        <w:spacing w:after="0"/>
        <w:jc w:val="left"/>
        <w:rPr>
          <w:rFonts w:ascii="Calibri" w:hAnsi="Calibri"/>
          <w:sz w:val="20"/>
        </w:rPr>
        <w:sectPr>
          <w:pgSz w:w="11910" w:h="16840"/>
          <w:pgMar w:header="0" w:footer="1002" w:top="1340" w:bottom="1200" w:left="1280" w:right="760"/>
        </w:sectPr>
      </w:pPr>
    </w:p>
    <w:p>
      <w:pPr>
        <w:pStyle w:val="Heading2"/>
        <w:numPr>
          <w:ilvl w:val="1"/>
          <w:numId w:val="16"/>
        </w:numPr>
        <w:tabs>
          <w:tab w:pos="520" w:val="left" w:leader="none"/>
        </w:tabs>
        <w:spacing w:line="240" w:lineRule="auto" w:before="78" w:after="0"/>
        <w:ind w:left="520" w:right="0" w:hanging="360"/>
        <w:jc w:val="both"/>
      </w:pPr>
      <w:bookmarkStart w:name="_bookmark42" w:id="45"/>
      <w:bookmarkEnd w:id="45"/>
      <w:r>
        <w:rPr>
          <w:b w:val="0"/>
        </w:rPr>
      </w:r>
      <w:r>
        <w:rPr/>
        <w:t>Cabotage</w:t>
      </w:r>
      <w:r>
        <w:rPr>
          <w:spacing w:val="-4"/>
        </w:rPr>
        <w:t> </w:t>
      </w:r>
      <w:r>
        <w:rPr/>
        <w:t>Vessels</w:t>
      </w:r>
      <w:r>
        <w:rPr>
          <w:spacing w:val="1"/>
        </w:rPr>
        <w:t> </w:t>
      </w:r>
      <w:r>
        <w:rPr/>
        <w:t>Financing</w:t>
      </w:r>
      <w:r>
        <w:rPr>
          <w:spacing w:val="-2"/>
        </w:rPr>
        <w:t> </w:t>
      </w:r>
      <w:r>
        <w:rPr/>
        <w:t>Fund</w:t>
      </w:r>
      <w:r>
        <w:rPr>
          <w:spacing w:val="2"/>
        </w:rPr>
        <w:t> </w:t>
      </w:r>
      <w:r>
        <w:rPr>
          <w:spacing w:val="-2"/>
        </w:rPr>
        <w:t>(CVFF)</w:t>
      </w:r>
    </w:p>
    <w:p>
      <w:pPr>
        <w:pStyle w:val="BodyText"/>
        <w:spacing w:line="480" w:lineRule="auto" w:before="272"/>
        <w:ind w:left="160" w:right="675"/>
        <w:jc w:val="both"/>
      </w:pPr>
      <w:r>
        <w:rPr/>
        <w:t>Section 42 (1) of the Act</w:t>
      </w:r>
      <w:r>
        <w:rPr>
          <w:vertAlign w:val="superscript"/>
        </w:rPr>
        <w:t>103</w:t>
      </w:r>
      <w:r>
        <w:rPr>
          <w:vertAlign w:val="baseline"/>
        </w:rPr>
        <w:t> provides that there is established a fund to be known as the Cabotage Vessel Financing Fund. The purpose of the fund is to promote the development of indigenous ship acquisition capacity by providing financial assistance to Nigerian operators</w:t>
      </w:r>
      <w:r>
        <w:rPr>
          <w:spacing w:val="40"/>
          <w:vertAlign w:val="baseline"/>
        </w:rPr>
        <w:t> </w:t>
      </w:r>
      <w:r>
        <w:rPr>
          <w:vertAlign w:val="baseline"/>
        </w:rPr>
        <w:t>in the domestic coastal shipping</w:t>
      </w:r>
      <w:r>
        <w:rPr>
          <w:vertAlign w:val="superscript"/>
        </w:rPr>
        <w:t>104</w:t>
      </w:r>
      <w:r>
        <w:rPr>
          <w:vertAlign w:val="baseline"/>
        </w:rPr>
        <w:t>.</w:t>
      </w:r>
    </w:p>
    <w:p>
      <w:pPr>
        <w:pStyle w:val="BodyText"/>
        <w:spacing w:before="201"/>
        <w:ind w:left="160"/>
        <w:jc w:val="both"/>
      </w:pPr>
      <w:r>
        <w:rPr/>
        <w:t>Section 43 of</w:t>
      </w:r>
      <w:r>
        <w:rPr>
          <w:spacing w:val="-1"/>
        </w:rPr>
        <w:t> </w:t>
      </w:r>
      <w:r>
        <w:rPr/>
        <w:t>the Act</w:t>
      </w:r>
      <w:r>
        <w:rPr>
          <w:vertAlign w:val="superscript"/>
        </w:rPr>
        <w:t>105</w:t>
      </w:r>
      <w:r>
        <w:rPr>
          <w:spacing w:val="1"/>
          <w:vertAlign w:val="baseline"/>
        </w:rPr>
        <w:t> </w:t>
      </w:r>
      <w:r>
        <w:rPr>
          <w:vertAlign w:val="baseline"/>
        </w:rPr>
        <w:t>provides, there</w:t>
      </w:r>
      <w:r>
        <w:rPr>
          <w:spacing w:val="-2"/>
          <w:vertAlign w:val="baseline"/>
        </w:rPr>
        <w:t> </w:t>
      </w:r>
      <w:r>
        <w:rPr>
          <w:vertAlign w:val="baseline"/>
        </w:rPr>
        <w:t>shall be</w:t>
      </w:r>
      <w:r>
        <w:rPr>
          <w:spacing w:val="1"/>
          <w:vertAlign w:val="baseline"/>
        </w:rPr>
        <w:t> </w:t>
      </w:r>
      <w:r>
        <w:rPr>
          <w:vertAlign w:val="baseline"/>
        </w:rPr>
        <w:t>paid into the</w:t>
      </w:r>
      <w:r>
        <w:rPr>
          <w:spacing w:val="-1"/>
          <w:vertAlign w:val="baseline"/>
        </w:rPr>
        <w:t> </w:t>
      </w:r>
      <w:r>
        <w:rPr>
          <w:spacing w:val="-4"/>
          <w:vertAlign w:val="baseline"/>
        </w:rPr>
        <w:t>Fund</w:t>
      </w:r>
    </w:p>
    <w:p>
      <w:pPr>
        <w:pStyle w:val="BodyText"/>
        <w:spacing w:before="200"/>
      </w:pPr>
    </w:p>
    <w:p>
      <w:pPr>
        <w:pStyle w:val="ListParagraph"/>
        <w:numPr>
          <w:ilvl w:val="2"/>
          <w:numId w:val="16"/>
        </w:numPr>
        <w:tabs>
          <w:tab w:pos="940" w:val="left" w:leader="none"/>
        </w:tabs>
        <w:spacing w:line="480" w:lineRule="auto" w:before="0" w:after="0"/>
        <w:ind w:left="940" w:right="676" w:hanging="360"/>
        <w:jc w:val="left"/>
        <w:rPr>
          <w:sz w:val="24"/>
        </w:rPr>
      </w:pPr>
      <w:r>
        <w:rPr>
          <w:sz w:val="24"/>
        </w:rPr>
        <w:t>A surcharge of 2 percent of the contract sum performed by any vessel engaged in the coastal trade.</w:t>
      </w:r>
    </w:p>
    <w:p>
      <w:pPr>
        <w:pStyle w:val="ListParagraph"/>
        <w:numPr>
          <w:ilvl w:val="2"/>
          <w:numId w:val="16"/>
        </w:numPr>
        <w:tabs>
          <w:tab w:pos="940" w:val="left" w:leader="none"/>
        </w:tabs>
        <w:spacing w:line="477" w:lineRule="auto" w:before="0" w:after="0"/>
        <w:ind w:left="940" w:right="681" w:hanging="360"/>
        <w:jc w:val="left"/>
        <w:rPr>
          <w:sz w:val="24"/>
        </w:rPr>
      </w:pPr>
      <w:r>
        <w:rPr>
          <w:sz w:val="24"/>
        </w:rPr>
        <w:t>A</w:t>
      </w:r>
      <w:r>
        <w:rPr>
          <w:spacing w:val="40"/>
          <w:sz w:val="24"/>
        </w:rPr>
        <w:t> </w:t>
      </w:r>
      <w:r>
        <w:rPr>
          <w:sz w:val="24"/>
        </w:rPr>
        <w:t>sum</w:t>
      </w:r>
      <w:r>
        <w:rPr>
          <w:spacing w:val="40"/>
          <w:sz w:val="24"/>
        </w:rPr>
        <w:t> </w:t>
      </w:r>
      <w:r>
        <w:rPr>
          <w:sz w:val="24"/>
        </w:rPr>
        <w:t>as</w:t>
      </w:r>
      <w:r>
        <w:rPr>
          <w:spacing w:val="40"/>
          <w:sz w:val="24"/>
        </w:rPr>
        <w:t> </w:t>
      </w:r>
      <w:r>
        <w:rPr>
          <w:sz w:val="24"/>
        </w:rPr>
        <w:t>shall</w:t>
      </w:r>
      <w:r>
        <w:rPr>
          <w:spacing w:val="40"/>
          <w:sz w:val="24"/>
        </w:rPr>
        <w:t> </w:t>
      </w:r>
      <w:r>
        <w:rPr>
          <w:sz w:val="24"/>
        </w:rPr>
        <w:t>from</w:t>
      </w:r>
      <w:r>
        <w:rPr>
          <w:spacing w:val="40"/>
          <w:sz w:val="24"/>
        </w:rPr>
        <w:t> </w:t>
      </w:r>
      <w:r>
        <w:rPr>
          <w:sz w:val="24"/>
        </w:rPr>
        <w:t>time</w:t>
      </w:r>
      <w:r>
        <w:rPr>
          <w:spacing w:val="40"/>
          <w:sz w:val="24"/>
        </w:rPr>
        <w:t> </w:t>
      </w:r>
      <w:r>
        <w:rPr>
          <w:sz w:val="24"/>
        </w:rPr>
        <w:t>to</w:t>
      </w:r>
      <w:r>
        <w:rPr>
          <w:spacing w:val="40"/>
          <w:sz w:val="24"/>
        </w:rPr>
        <w:t> </w:t>
      </w:r>
      <w:r>
        <w:rPr>
          <w:sz w:val="24"/>
        </w:rPr>
        <w:t>time</w:t>
      </w:r>
      <w:r>
        <w:rPr>
          <w:spacing w:val="40"/>
          <w:sz w:val="24"/>
        </w:rPr>
        <w:t> </w:t>
      </w:r>
      <w:r>
        <w:rPr>
          <w:sz w:val="24"/>
        </w:rPr>
        <w:t>be</w:t>
      </w:r>
      <w:r>
        <w:rPr>
          <w:spacing w:val="40"/>
          <w:sz w:val="24"/>
        </w:rPr>
        <w:t> </w:t>
      </w:r>
      <w:r>
        <w:rPr>
          <w:sz w:val="24"/>
        </w:rPr>
        <w:t>determined</w:t>
      </w:r>
      <w:r>
        <w:rPr>
          <w:spacing w:val="40"/>
          <w:sz w:val="24"/>
        </w:rPr>
        <w:t> </w:t>
      </w:r>
      <w:r>
        <w:rPr>
          <w:sz w:val="24"/>
        </w:rPr>
        <w:t>and</w:t>
      </w:r>
      <w:r>
        <w:rPr>
          <w:spacing w:val="40"/>
          <w:sz w:val="24"/>
        </w:rPr>
        <w:t> </w:t>
      </w:r>
      <w:r>
        <w:rPr>
          <w:sz w:val="24"/>
        </w:rPr>
        <w:t>approved</w:t>
      </w:r>
      <w:r>
        <w:rPr>
          <w:spacing w:val="40"/>
          <w:sz w:val="24"/>
        </w:rPr>
        <w:t> </w:t>
      </w:r>
      <w:r>
        <w:rPr>
          <w:sz w:val="24"/>
        </w:rPr>
        <w:t>by</w:t>
      </w:r>
      <w:r>
        <w:rPr>
          <w:spacing w:val="40"/>
          <w:sz w:val="24"/>
        </w:rPr>
        <w:t> </w:t>
      </w:r>
      <w:r>
        <w:rPr>
          <w:sz w:val="24"/>
        </w:rPr>
        <w:t>the</w:t>
      </w:r>
      <w:r>
        <w:rPr>
          <w:spacing w:val="40"/>
          <w:sz w:val="24"/>
        </w:rPr>
        <w:t> </w:t>
      </w:r>
      <w:r>
        <w:rPr>
          <w:sz w:val="24"/>
        </w:rPr>
        <w:t>National </w:t>
      </w:r>
      <w:r>
        <w:rPr>
          <w:spacing w:val="-2"/>
          <w:sz w:val="24"/>
        </w:rPr>
        <w:t>Assembly.</w:t>
      </w:r>
    </w:p>
    <w:p>
      <w:pPr>
        <w:pStyle w:val="ListParagraph"/>
        <w:numPr>
          <w:ilvl w:val="2"/>
          <w:numId w:val="16"/>
        </w:numPr>
        <w:tabs>
          <w:tab w:pos="940" w:val="left" w:leader="none"/>
        </w:tabs>
        <w:spacing w:line="480" w:lineRule="auto" w:before="4" w:after="0"/>
        <w:ind w:left="940" w:right="686" w:hanging="360"/>
        <w:jc w:val="left"/>
        <w:rPr>
          <w:sz w:val="24"/>
        </w:rPr>
      </w:pPr>
      <w:r>
        <w:rPr>
          <w:sz w:val="24"/>
        </w:rPr>
        <w:t>Monies generated under this Act including the tariffs, fines and fees for licenses and </w:t>
      </w:r>
      <w:r>
        <w:rPr>
          <w:spacing w:val="-2"/>
          <w:sz w:val="24"/>
        </w:rPr>
        <w:t>waivers.</w:t>
      </w:r>
    </w:p>
    <w:p>
      <w:pPr>
        <w:pStyle w:val="ListParagraph"/>
        <w:numPr>
          <w:ilvl w:val="2"/>
          <w:numId w:val="16"/>
        </w:numPr>
        <w:tabs>
          <w:tab w:pos="940" w:val="left" w:leader="none"/>
        </w:tabs>
        <w:spacing w:line="482" w:lineRule="auto" w:before="0" w:after="0"/>
        <w:ind w:left="940" w:right="684" w:hanging="360"/>
        <w:jc w:val="left"/>
        <w:rPr>
          <w:sz w:val="24"/>
        </w:rPr>
      </w:pPr>
      <w:r>
        <w:rPr>
          <w:sz w:val="24"/>
        </w:rPr>
        <w:t>Such further</w:t>
      </w:r>
      <w:r>
        <w:rPr>
          <w:spacing w:val="-2"/>
          <w:sz w:val="24"/>
        </w:rPr>
        <w:t> </w:t>
      </w:r>
      <w:r>
        <w:rPr>
          <w:sz w:val="24"/>
        </w:rPr>
        <w:t>sums accruable</w:t>
      </w:r>
      <w:r>
        <w:rPr>
          <w:spacing w:val="-1"/>
          <w:sz w:val="24"/>
        </w:rPr>
        <w:t> </w:t>
      </w:r>
      <w:r>
        <w:rPr>
          <w:sz w:val="24"/>
        </w:rPr>
        <w:t>to the</w:t>
      </w:r>
      <w:r>
        <w:rPr>
          <w:spacing w:val="-1"/>
          <w:sz w:val="24"/>
        </w:rPr>
        <w:t> </w:t>
      </w:r>
      <w:r>
        <w:rPr>
          <w:sz w:val="24"/>
        </w:rPr>
        <w:t>fund</w:t>
      </w:r>
      <w:r>
        <w:rPr>
          <w:spacing w:val="-1"/>
          <w:sz w:val="24"/>
        </w:rPr>
        <w:t> </w:t>
      </w:r>
      <w:r>
        <w:rPr>
          <w:sz w:val="24"/>
        </w:rPr>
        <w:t>by</w:t>
      </w:r>
      <w:r>
        <w:rPr>
          <w:spacing w:val="-5"/>
          <w:sz w:val="24"/>
        </w:rPr>
        <w:t> </w:t>
      </w:r>
      <w:r>
        <w:rPr>
          <w:sz w:val="24"/>
        </w:rPr>
        <w:t>way</w:t>
      </w:r>
      <w:r>
        <w:rPr>
          <w:spacing w:val="-5"/>
          <w:sz w:val="24"/>
        </w:rPr>
        <w:t> </w:t>
      </w:r>
      <w:r>
        <w:rPr>
          <w:sz w:val="24"/>
        </w:rPr>
        <w:t>of interests paid on and repayment of the principal sum of any loan granted from the Fund.</w:t>
      </w:r>
    </w:p>
    <w:p>
      <w:pPr>
        <w:pStyle w:val="BodyText"/>
        <w:spacing w:line="480" w:lineRule="auto" w:before="196"/>
        <w:ind w:left="160" w:right="674"/>
        <w:jc w:val="both"/>
      </w:pPr>
      <w:r>
        <w:rPr/>
        <w:t>Section 44 of the Act provides that the fund shall be collected by the National Maritime Authority and deposited in commercial banks and administered under guideline that shall be proposed by the Minister and approved by the National Assembly. Section 45 of the Act further provides that the beneficiaries of the fund shall be Nigerian citizens and shipping companies wholly</w:t>
      </w:r>
      <w:r>
        <w:rPr>
          <w:spacing w:val="-5"/>
        </w:rPr>
        <w:t> </w:t>
      </w:r>
      <w:r>
        <w:rPr/>
        <w:t>owned by</w:t>
      </w:r>
      <w:r>
        <w:rPr>
          <w:spacing w:val="-3"/>
        </w:rPr>
        <w:t> </w:t>
      </w:r>
      <w:r>
        <w:rPr/>
        <w:t>Nigerians. However, according</w:t>
      </w:r>
      <w:r>
        <w:rPr>
          <w:spacing w:val="-3"/>
        </w:rPr>
        <w:t> </w:t>
      </w:r>
      <w:r>
        <w:rPr/>
        <w:t>to Iwori</w:t>
      </w:r>
      <w:r>
        <w:rPr>
          <w:vertAlign w:val="superscript"/>
        </w:rPr>
        <w:t>106</w:t>
      </w:r>
      <w:r>
        <w:rPr>
          <w:vertAlign w:val="baseline"/>
        </w:rPr>
        <w:t>, the Director-General of NIMASA, Mr. Patrick Akpobolokemi recently disclosed that a lot of progress has been made on the implementation of the CVFF. According to him, the agency has appointed some commercial</w:t>
      </w:r>
      <w:r>
        <w:rPr>
          <w:spacing w:val="20"/>
          <w:vertAlign w:val="baseline"/>
        </w:rPr>
        <w:t> </w:t>
      </w:r>
      <w:r>
        <w:rPr>
          <w:vertAlign w:val="baseline"/>
        </w:rPr>
        <w:t>banks</w:t>
      </w:r>
      <w:r>
        <w:rPr>
          <w:spacing w:val="20"/>
          <w:vertAlign w:val="baseline"/>
        </w:rPr>
        <w:t> </w:t>
      </w:r>
      <w:r>
        <w:rPr>
          <w:vertAlign w:val="baseline"/>
        </w:rPr>
        <w:t>as</w:t>
      </w:r>
      <w:r>
        <w:rPr>
          <w:spacing w:val="20"/>
          <w:vertAlign w:val="baseline"/>
        </w:rPr>
        <w:t> </w:t>
      </w:r>
      <w:r>
        <w:rPr>
          <w:vertAlign w:val="baseline"/>
        </w:rPr>
        <w:t>primary</w:t>
      </w:r>
      <w:r>
        <w:rPr>
          <w:spacing w:val="15"/>
          <w:vertAlign w:val="baseline"/>
        </w:rPr>
        <w:t> </w:t>
      </w:r>
      <w:r>
        <w:rPr>
          <w:vertAlign w:val="baseline"/>
        </w:rPr>
        <w:t>lending</w:t>
      </w:r>
      <w:r>
        <w:rPr>
          <w:spacing w:val="17"/>
          <w:vertAlign w:val="baseline"/>
        </w:rPr>
        <w:t> </w:t>
      </w:r>
      <w:r>
        <w:rPr>
          <w:vertAlign w:val="baseline"/>
        </w:rPr>
        <w:t>institutions</w:t>
      </w:r>
      <w:r>
        <w:rPr>
          <w:spacing w:val="19"/>
          <w:vertAlign w:val="baseline"/>
        </w:rPr>
        <w:t> </w:t>
      </w:r>
      <w:r>
        <w:rPr>
          <w:vertAlign w:val="baseline"/>
        </w:rPr>
        <w:t>(PLIs),</w:t>
      </w:r>
      <w:r>
        <w:rPr>
          <w:spacing w:val="19"/>
          <w:vertAlign w:val="baseline"/>
        </w:rPr>
        <w:t> </w:t>
      </w:r>
      <w:r>
        <w:rPr>
          <w:vertAlign w:val="baseline"/>
        </w:rPr>
        <w:t>adding</w:t>
      </w:r>
      <w:r>
        <w:rPr>
          <w:spacing w:val="17"/>
          <w:vertAlign w:val="baseline"/>
        </w:rPr>
        <w:t> </w:t>
      </w:r>
      <w:r>
        <w:rPr>
          <w:vertAlign w:val="baseline"/>
        </w:rPr>
        <w:t>that</w:t>
      </w:r>
      <w:r>
        <w:rPr>
          <w:spacing w:val="20"/>
          <w:vertAlign w:val="baseline"/>
        </w:rPr>
        <w:t> </w:t>
      </w:r>
      <w:r>
        <w:rPr>
          <w:vertAlign w:val="baseline"/>
        </w:rPr>
        <w:t>six</w:t>
      </w:r>
      <w:r>
        <w:rPr>
          <w:spacing w:val="20"/>
          <w:vertAlign w:val="baseline"/>
        </w:rPr>
        <w:t> </w:t>
      </w:r>
      <w:r>
        <w:rPr>
          <w:vertAlign w:val="baseline"/>
        </w:rPr>
        <w:t>organisations</w:t>
      </w:r>
      <w:r>
        <w:rPr>
          <w:spacing w:val="21"/>
          <w:vertAlign w:val="baseline"/>
        </w:rPr>
        <w:t> </w:t>
      </w:r>
      <w:r>
        <w:rPr>
          <w:spacing w:val="-4"/>
          <w:vertAlign w:val="baseline"/>
        </w:rPr>
        <w:t>have</w:t>
      </w:r>
    </w:p>
    <w:p>
      <w:pPr>
        <w:pStyle w:val="BodyText"/>
        <w:spacing w:before="2"/>
        <w:rPr>
          <w:sz w:val="9"/>
        </w:rPr>
      </w:pPr>
      <w:r>
        <w:rPr/>
        <mc:AlternateContent>
          <mc:Choice Requires="wps">
            <w:drawing>
              <wp:anchor distT="0" distB="0" distL="0" distR="0" allowOverlap="1" layoutInCell="1" locked="0" behindDoc="1" simplePos="0" relativeHeight="487619072">
                <wp:simplePos x="0" y="0"/>
                <wp:positionH relativeFrom="page">
                  <wp:posOffset>914704</wp:posOffset>
                </wp:positionH>
                <wp:positionV relativeFrom="paragraph">
                  <wp:posOffset>82555</wp:posOffset>
                </wp:positionV>
                <wp:extent cx="1829435" cy="9525"/>
                <wp:effectExtent l="0" t="0" r="0" b="0"/>
                <wp:wrapTopAndBottom/>
                <wp:docPr id="80" name="Graphic 80"/>
                <wp:cNvGraphicFramePr>
                  <a:graphicFrameLocks/>
                </wp:cNvGraphicFramePr>
                <a:graphic>
                  <a:graphicData uri="http://schemas.microsoft.com/office/word/2010/wordprocessingShape">
                    <wps:wsp>
                      <wps:cNvPr id="80" name="Graphic 80"/>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6.500421pt;width:144.020pt;height:.71997pt;mso-position-horizontal-relative:page;mso-position-vertical-relative:paragraph;z-index:-15697408;mso-wrap-distance-left:0;mso-wrap-distance-right:0" id="docshape76" filled="true" fillcolor="#000000" stroked="false">
                <v:fill type="solid"/>
                <w10:wrap type="topAndBottom"/>
              </v:rect>
            </w:pict>
          </mc:Fallback>
        </mc:AlternateContent>
      </w:r>
    </w:p>
    <w:p>
      <w:pPr>
        <w:spacing w:before="102"/>
        <w:ind w:left="160" w:right="0" w:firstLine="0"/>
        <w:jc w:val="left"/>
        <w:rPr>
          <w:rFonts w:ascii="Calibri"/>
          <w:sz w:val="20"/>
        </w:rPr>
      </w:pPr>
      <w:r>
        <w:rPr>
          <w:rFonts w:ascii="Calibri"/>
          <w:sz w:val="20"/>
          <w:vertAlign w:val="superscript"/>
        </w:rPr>
        <w:t>103</w:t>
      </w:r>
      <w:r>
        <w:rPr>
          <w:rFonts w:ascii="Calibri"/>
          <w:spacing w:val="-5"/>
          <w:sz w:val="20"/>
          <w:vertAlign w:val="baseline"/>
        </w:rPr>
        <w:t> </w:t>
      </w:r>
      <w:r>
        <w:rPr>
          <w:rFonts w:ascii="Calibri"/>
          <w:sz w:val="20"/>
          <w:vertAlign w:val="baseline"/>
        </w:rPr>
        <w:t>Op</w:t>
      </w:r>
      <w:r>
        <w:rPr>
          <w:rFonts w:ascii="Calibri"/>
          <w:spacing w:val="-3"/>
          <w:sz w:val="20"/>
          <w:vertAlign w:val="baseline"/>
        </w:rPr>
        <w:t> </w:t>
      </w:r>
      <w:r>
        <w:rPr>
          <w:rFonts w:ascii="Calibri"/>
          <w:sz w:val="20"/>
          <w:vertAlign w:val="baseline"/>
        </w:rPr>
        <w:t>cit,</w:t>
      </w:r>
      <w:r>
        <w:rPr>
          <w:rFonts w:ascii="Calibri"/>
          <w:spacing w:val="-3"/>
          <w:sz w:val="20"/>
          <w:vertAlign w:val="baseline"/>
        </w:rPr>
        <w:t> </w:t>
      </w:r>
      <w:r>
        <w:rPr>
          <w:rFonts w:ascii="Calibri"/>
          <w:spacing w:val="-4"/>
          <w:sz w:val="20"/>
          <w:vertAlign w:val="baseline"/>
        </w:rPr>
        <w:t>p.75</w:t>
      </w:r>
    </w:p>
    <w:p>
      <w:pPr>
        <w:spacing w:line="243" w:lineRule="exact" w:before="1"/>
        <w:ind w:left="160" w:right="0" w:firstLine="0"/>
        <w:jc w:val="left"/>
        <w:rPr>
          <w:rFonts w:ascii="Calibri"/>
          <w:sz w:val="20"/>
        </w:rPr>
      </w:pPr>
      <w:r>
        <w:rPr>
          <w:rFonts w:ascii="Calibri"/>
          <w:sz w:val="20"/>
          <w:vertAlign w:val="superscript"/>
        </w:rPr>
        <w:t>104</w:t>
      </w:r>
      <w:r>
        <w:rPr>
          <w:rFonts w:ascii="Calibri"/>
          <w:spacing w:val="-6"/>
          <w:sz w:val="20"/>
          <w:vertAlign w:val="baseline"/>
        </w:rPr>
        <w:t> </w:t>
      </w:r>
      <w:r>
        <w:rPr>
          <w:rFonts w:ascii="Calibri"/>
          <w:sz w:val="20"/>
          <w:vertAlign w:val="baseline"/>
        </w:rPr>
        <w:t>Section</w:t>
      </w:r>
      <w:r>
        <w:rPr>
          <w:rFonts w:ascii="Calibri"/>
          <w:spacing w:val="-4"/>
          <w:sz w:val="20"/>
          <w:vertAlign w:val="baseline"/>
        </w:rPr>
        <w:t> </w:t>
      </w:r>
      <w:r>
        <w:rPr>
          <w:rFonts w:ascii="Calibri"/>
          <w:sz w:val="20"/>
          <w:vertAlign w:val="baseline"/>
        </w:rPr>
        <w:t>42</w:t>
      </w:r>
      <w:r>
        <w:rPr>
          <w:rFonts w:ascii="Calibri"/>
          <w:spacing w:val="-4"/>
          <w:sz w:val="20"/>
          <w:vertAlign w:val="baseline"/>
        </w:rPr>
        <w:t> </w:t>
      </w:r>
      <w:r>
        <w:rPr>
          <w:rFonts w:ascii="Calibri"/>
          <w:sz w:val="20"/>
          <w:vertAlign w:val="baseline"/>
        </w:rPr>
        <w:t>(2)</w:t>
      </w:r>
      <w:r>
        <w:rPr>
          <w:rFonts w:ascii="Calibri"/>
          <w:spacing w:val="-6"/>
          <w:sz w:val="20"/>
          <w:vertAlign w:val="baseline"/>
        </w:rPr>
        <w:t> </w:t>
      </w:r>
      <w:r>
        <w:rPr>
          <w:rFonts w:ascii="Calibri"/>
          <w:spacing w:val="-4"/>
          <w:sz w:val="20"/>
          <w:vertAlign w:val="baseline"/>
        </w:rPr>
        <w:t>ibid</w:t>
      </w:r>
    </w:p>
    <w:p>
      <w:pPr>
        <w:spacing w:line="243" w:lineRule="exact" w:before="0"/>
        <w:ind w:left="160" w:right="0" w:firstLine="0"/>
        <w:jc w:val="left"/>
        <w:rPr>
          <w:rFonts w:ascii="Calibri"/>
          <w:sz w:val="20"/>
        </w:rPr>
      </w:pPr>
      <w:r>
        <w:rPr>
          <w:rFonts w:ascii="Calibri"/>
          <w:sz w:val="20"/>
          <w:vertAlign w:val="superscript"/>
        </w:rPr>
        <w:t>105</w:t>
      </w:r>
      <w:r>
        <w:rPr>
          <w:rFonts w:ascii="Calibri"/>
          <w:spacing w:val="-5"/>
          <w:sz w:val="20"/>
          <w:vertAlign w:val="baseline"/>
        </w:rPr>
        <w:t> </w:t>
      </w:r>
      <w:r>
        <w:rPr>
          <w:rFonts w:ascii="Calibri"/>
          <w:spacing w:val="-4"/>
          <w:sz w:val="20"/>
          <w:vertAlign w:val="baseline"/>
        </w:rPr>
        <w:t>Ibid</w:t>
      </w:r>
    </w:p>
    <w:p>
      <w:pPr>
        <w:spacing w:before="0"/>
        <w:ind w:left="160" w:right="0" w:firstLine="0"/>
        <w:jc w:val="left"/>
        <w:rPr>
          <w:rFonts w:ascii="Calibri"/>
          <w:sz w:val="20"/>
        </w:rPr>
      </w:pPr>
      <w:r>
        <w:rPr>
          <w:rFonts w:ascii="Calibri"/>
          <w:sz w:val="20"/>
          <w:vertAlign w:val="superscript"/>
        </w:rPr>
        <w:t>106</w:t>
      </w:r>
      <w:r>
        <w:rPr>
          <w:rFonts w:ascii="Calibri"/>
          <w:spacing w:val="-7"/>
          <w:sz w:val="20"/>
          <w:vertAlign w:val="baseline"/>
        </w:rPr>
        <w:t> </w:t>
      </w:r>
      <w:r>
        <w:rPr>
          <w:rFonts w:ascii="Calibri"/>
          <w:sz w:val="20"/>
          <w:vertAlign w:val="baseline"/>
        </w:rPr>
        <w:t>Iwori,</w:t>
      </w:r>
      <w:r>
        <w:rPr>
          <w:rFonts w:ascii="Calibri"/>
          <w:spacing w:val="-5"/>
          <w:sz w:val="20"/>
          <w:vertAlign w:val="baseline"/>
        </w:rPr>
        <w:t> </w:t>
      </w:r>
      <w:r>
        <w:rPr>
          <w:rFonts w:ascii="Calibri"/>
          <w:sz w:val="20"/>
          <w:vertAlign w:val="baseline"/>
        </w:rPr>
        <w:t>J.</w:t>
      </w:r>
      <w:r>
        <w:rPr>
          <w:rFonts w:ascii="Calibri"/>
          <w:spacing w:val="-5"/>
          <w:sz w:val="20"/>
          <w:vertAlign w:val="baseline"/>
        </w:rPr>
        <w:t> </w:t>
      </w:r>
      <w:r>
        <w:rPr>
          <w:rFonts w:ascii="Calibri"/>
          <w:sz w:val="20"/>
          <w:vertAlign w:val="baseline"/>
        </w:rPr>
        <w:t>(2011).</w:t>
      </w:r>
      <w:r>
        <w:rPr>
          <w:rFonts w:ascii="Calibri"/>
          <w:spacing w:val="-6"/>
          <w:sz w:val="20"/>
          <w:vertAlign w:val="baseline"/>
        </w:rPr>
        <w:t> </w:t>
      </w:r>
      <w:r>
        <w:rPr>
          <w:rFonts w:ascii="Calibri"/>
          <w:sz w:val="20"/>
          <w:vertAlign w:val="baseline"/>
        </w:rPr>
        <w:t>NIMASA</w:t>
      </w:r>
      <w:r>
        <w:rPr>
          <w:rFonts w:ascii="Calibri"/>
          <w:spacing w:val="-6"/>
          <w:sz w:val="20"/>
          <w:vertAlign w:val="baseline"/>
        </w:rPr>
        <w:t> </w:t>
      </w:r>
      <w:r>
        <w:rPr>
          <w:rFonts w:ascii="Calibri"/>
          <w:sz w:val="20"/>
          <w:vertAlign w:val="baseline"/>
        </w:rPr>
        <w:t>partners</w:t>
      </w:r>
      <w:r>
        <w:rPr>
          <w:rFonts w:ascii="Calibri"/>
          <w:spacing w:val="-7"/>
          <w:sz w:val="20"/>
          <w:vertAlign w:val="baseline"/>
        </w:rPr>
        <w:t> </w:t>
      </w:r>
      <w:r>
        <w:rPr>
          <w:rFonts w:ascii="Calibri"/>
          <w:sz w:val="20"/>
          <w:vertAlign w:val="baseline"/>
        </w:rPr>
        <w:t>ISAN</w:t>
      </w:r>
      <w:r>
        <w:rPr>
          <w:rFonts w:ascii="Calibri"/>
          <w:spacing w:val="-5"/>
          <w:sz w:val="20"/>
          <w:vertAlign w:val="baseline"/>
        </w:rPr>
        <w:t> </w:t>
      </w:r>
      <w:r>
        <w:rPr>
          <w:rFonts w:ascii="Calibri"/>
          <w:sz w:val="20"/>
          <w:vertAlign w:val="baseline"/>
        </w:rPr>
        <w:t>on</w:t>
      </w:r>
      <w:r>
        <w:rPr>
          <w:rFonts w:ascii="Calibri"/>
          <w:spacing w:val="-6"/>
          <w:sz w:val="20"/>
          <w:vertAlign w:val="baseline"/>
        </w:rPr>
        <w:t> </w:t>
      </w:r>
      <w:r>
        <w:rPr>
          <w:rFonts w:ascii="Calibri"/>
          <w:sz w:val="20"/>
          <w:vertAlign w:val="baseline"/>
        </w:rPr>
        <w:t>local</w:t>
      </w:r>
      <w:r>
        <w:rPr>
          <w:rFonts w:ascii="Calibri"/>
          <w:spacing w:val="-5"/>
          <w:sz w:val="20"/>
          <w:vertAlign w:val="baseline"/>
        </w:rPr>
        <w:t> </w:t>
      </w:r>
      <w:r>
        <w:rPr>
          <w:rFonts w:ascii="Calibri"/>
          <w:sz w:val="20"/>
          <w:vertAlign w:val="baseline"/>
        </w:rPr>
        <w:t>content</w:t>
      </w:r>
      <w:r>
        <w:rPr>
          <w:rFonts w:ascii="Calibri"/>
          <w:spacing w:val="-5"/>
          <w:sz w:val="20"/>
          <w:vertAlign w:val="baseline"/>
        </w:rPr>
        <w:t> </w:t>
      </w:r>
      <w:r>
        <w:rPr>
          <w:rFonts w:ascii="Calibri"/>
          <w:sz w:val="20"/>
          <w:vertAlign w:val="baseline"/>
        </w:rPr>
        <w:t>development.</w:t>
      </w:r>
      <w:r>
        <w:rPr>
          <w:rFonts w:ascii="Calibri"/>
          <w:spacing w:val="-6"/>
          <w:sz w:val="20"/>
          <w:vertAlign w:val="baseline"/>
        </w:rPr>
        <w:t> </w:t>
      </w:r>
      <w:r>
        <w:rPr>
          <w:rFonts w:ascii="Calibri"/>
          <w:sz w:val="20"/>
          <w:vertAlign w:val="baseline"/>
        </w:rPr>
        <w:t>In:</w:t>
      </w:r>
      <w:r>
        <w:rPr>
          <w:rFonts w:ascii="Calibri"/>
          <w:spacing w:val="-6"/>
          <w:sz w:val="20"/>
          <w:vertAlign w:val="baseline"/>
        </w:rPr>
        <w:t> </w:t>
      </w:r>
      <w:r>
        <w:rPr>
          <w:rFonts w:ascii="Calibri"/>
          <w:sz w:val="20"/>
          <w:vertAlign w:val="baseline"/>
        </w:rPr>
        <w:t>Ganiyu</w:t>
      </w:r>
      <w:r>
        <w:rPr>
          <w:rFonts w:ascii="Calibri"/>
          <w:spacing w:val="-5"/>
          <w:sz w:val="20"/>
          <w:vertAlign w:val="baseline"/>
        </w:rPr>
        <w:t> </w:t>
      </w:r>
      <w:r>
        <w:rPr>
          <w:rFonts w:ascii="Calibri"/>
          <w:sz w:val="20"/>
          <w:vertAlign w:val="baseline"/>
        </w:rPr>
        <w:t>Babatunde</w:t>
      </w:r>
      <w:r>
        <w:rPr>
          <w:rFonts w:ascii="Calibri"/>
          <w:spacing w:val="-7"/>
          <w:sz w:val="20"/>
          <w:vertAlign w:val="baseline"/>
        </w:rPr>
        <w:t> </w:t>
      </w:r>
      <w:r>
        <w:rPr>
          <w:rFonts w:ascii="Calibri"/>
          <w:sz w:val="20"/>
          <w:vertAlign w:val="baseline"/>
        </w:rPr>
        <w:t>et</w:t>
      </w:r>
      <w:r>
        <w:rPr>
          <w:rFonts w:ascii="Calibri"/>
          <w:spacing w:val="-5"/>
          <w:sz w:val="20"/>
          <w:vertAlign w:val="baseline"/>
        </w:rPr>
        <w:t> </w:t>
      </w:r>
      <w:r>
        <w:rPr>
          <w:rFonts w:ascii="Calibri"/>
          <w:sz w:val="20"/>
          <w:vertAlign w:val="baseline"/>
        </w:rPr>
        <w:t>al,</w:t>
      </w:r>
      <w:r>
        <w:rPr>
          <w:rFonts w:ascii="Calibri"/>
          <w:spacing w:val="-5"/>
          <w:sz w:val="20"/>
          <w:vertAlign w:val="baseline"/>
        </w:rPr>
        <w:t> </w:t>
      </w:r>
      <w:r>
        <w:rPr>
          <w:rFonts w:ascii="Calibri"/>
          <w:sz w:val="20"/>
          <w:vertAlign w:val="baseline"/>
        </w:rPr>
        <w:t>ibid</w:t>
      </w:r>
      <w:r>
        <w:rPr>
          <w:rFonts w:ascii="Calibri"/>
          <w:spacing w:val="-6"/>
          <w:sz w:val="20"/>
          <w:vertAlign w:val="baseline"/>
        </w:rPr>
        <w:t> </w:t>
      </w:r>
      <w:r>
        <w:rPr>
          <w:rFonts w:ascii="Calibri"/>
          <w:sz w:val="20"/>
          <w:vertAlign w:val="baseline"/>
        </w:rPr>
        <w:t>p.</w:t>
      </w:r>
      <w:r>
        <w:rPr>
          <w:rFonts w:ascii="Calibri"/>
          <w:spacing w:val="-5"/>
          <w:sz w:val="20"/>
          <w:vertAlign w:val="baseline"/>
        </w:rPr>
        <w:t> 54</w:t>
      </w:r>
    </w:p>
    <w:p>
      <w:pPr>
        <w:spacing w:after="0"/>
        <w:jc w:val="left"/>
        <w:rPr>
          <w:rFonts w:ascii="Calibri"/>
          <w:sz w:val="20"/>
        </w:rPr>
        <w:sectPr>
          <w:pgSz w:w="11910" w:h="16840"/>
          <w:pgMar w:header="0" w:footer="1002" w:top="1340" w:bottom="1200" w:left="1280" w:right="760"/>
        </w:sectPr>
      </w:pPr>
    </w:p>
    <w:p>
      <w:pPr>
        <w:pStyle w:val="BodyText"/>
        <w:spacing w:line="480" w:lineRule="auto" w:before="74"/>
        <w:ind w:left="160" w:right="681"/>
        <w:jc w:val="both"/>
      </w:pPr>
      <w:r>
        <w:rPr/>
        <w:t>been recommended to NIMASA for issuance of certificates of disbursement (COD). But this will only be done after both the NIMASA Board and the Minister of Transport have granted the agency all necessary approvals.</w:t>
      </w:r>
    </w:p>
    <w:p>
      <w:pPr>
        <w:pStyle w:val="BodyText"/>
        <w:spacing w:line="480" w:lineRule="auto" w:before="199"/>
        <w:ind w:left="160" w:right="676"/>
        <w:jc w:val="both"/>
      </w:pPr>
      <w:r>
        <w:rPr/>
        <w:t>The CVFF is an intervention fund established by the Cabotage Act, with the objective of assisting</w:t>
      </w:r>
      <w:r>
        <w:rPr>
          <w:spacing w:val="-4"/>
        </w:rPr>
        <w:t> </w:t>
      </w:r>
      <w:r>
        <w:rPr/>
        <w:t>indigenous</w:t>
      </w:r>
      <w:r>
        <w:rPr>
          <w:spacing w:val="-1"/>
        </w:rPr>
        <w:t> </w:t>
      </w:r>
      <w:r>
        <w:rPr/>
        <w:t>shipping</w:t>
      </w:r>
      <w:r>
        <w:rPr>
          <w:spacing w:val="-3"/>
        </w:rPr>
        <w:t> </w:t>
      </w:r>
      <w:r>
        <w:rPr/>
        <w:t>operators</w:t>
      </w:r>
      <w:r>
        <w:rPr>
          <w:spacing w:val="-1"/>
        </w:rPr>
        <w:t> </w:t>
      </w:r>
      <w:r>
        <w:rPr/>
        <w:t>to</w:t>
      </w:r>
      <w:r>
        <w:rPr>
          <w:spacing w:val="-1"/>
        </w:rPr>
        <w:t> </w:t>
      </w:r>
      <w:r>
        <w:rPr/>
        <w:t>acquire new</w:t>
      </w:r>
      <w:r>
        <w:rPr>
          <w:spacing w:val="-2"/>
        </w:rPr>
        <w:t> </w:t>
      </w:r>
      <w:r>
        <w:rPr/>
        <w:t>vessels</w:t>
      </w:r>
      <w:r>
        <w:rPr>
          <w:spacing w:val="-1"/>
        </w:rPr>
        <w:t> </w:t>
      </w:r>
      <w:r>
        <w:rPr/>
        <w:t>in</w:t>
      </w:r>
      <w:r>
        <w:rPr>
          <w:spacing w:val="-1"/>
        </w:rPr>
        <w:t> </w:t>
      </w:r>
      <w:r>
        <w:rPr/>
        <w:t>order</w:t>
      </w:r>
      <w:r>
        <w:rPr>
          <w:spacing w:val="-2"/>
        </w:rPr>
        <w:t> </w:t>
      </w:r>
      <w:r>
        <w:rPr/>
        <w:t>to</w:t>
      </w:r>
      <w:r>
        <w:rPr>
          <w:spacing w:val="-1"/>
        </w:rPr>
        <w:t> </w:t>
      </w:r>
      <w:r>
        <w:rPr/>
        <w:t>enhance</w:t>
      </w:r>
      <w:r>
        <w:rPr>
          <w:spacing w:val="-2"/>
        </w:rPr>
        <w:t> </w:t>
      </w:r>
      <w:r>
        <w:rPr/>
        <w:t>indigenous capacity building. As at 5</w:t>
      </w:r>
      <w:r>
        <w:rPr>
          <w:vertAlign w:val="superscript"/>
        </w:rPr>
        <w:t>th</w:t>
      </w:r>
      <w:r>
        <w:rPr>
          <w:vertAlign w:val="baseline"/>
        </w:rPr>
        <w:t> February, 2020, the fund has amounted to $200million</w:t>
      </w:r>
      <w:r>
        <w:rPr>
          <w:spacing w:val="-15"/>
          <w:vertAlign w:val="baseline"/>
        </w:rPr>
        <w:t> </w:t>
      </w:r>
      <w:r>
        <w:rPr>
          <w:vertAlign w:val="superscript"/>
        </w:rPr>
        <w:t>107</w:t>
      </w:r>
      <w:r>
        <w:rPr>
          <w:vertAlign w:val="baseline"/>
        </w:rPr>
        <w:t> approximately ₦82.502 Billion using the exchange rate of N 412.51K on 28</w:t>
      </w:r>
      <w:r>
        <w:rPr>
          <w:vertAlign w:val="superscript"/>
        </w:rPr>
        <w:t>th</w:t>
      </w:r>
      <w:r>
        <w:rPr>
          <w:vertAlign w:val="baseline"/>
        </w:rPr>
        <w:t> May, 2021.</w:t>
      </w:r>
    </w:p>
    <w:p>
      <w:pPr>
        <w:pStyle w:val="BodyText"/>
        <w:spacing w:line="480" w:lineRule="auto" w:before="202"/>
        <w:ind w:left="160" w:right="677"/>
        <w:jc w:val="both"/>
      </w:pPr>
      <w:r>
        <w:rPr/>
        <w:t>However, to date, nobody has benefited from the fund. Hence, the failure of the indigenous ship-owners to access the Fund is seen as a failure of the Act. This is due to the cumbersome procedure of accessing the fund and lack of political will by the ruling class to back up their words with actions.</w:t>
      </w:r>
    </w:p>
    <w:p>
      <w:pPr>
        <w:pStyle w:val="BodyText"/>
        <w:spacing w:before="203"/>
        <w:ind w:left="160"/>
        <w:jc w:val="both"/>
      </w:pPr>
      <w:r>
        <w:rPr/>
        <w:t>The</w:t>
      </w:r>
      <w:r>
        <w:rPr>
          <w:spacing w:val="-3"/>
        </w:rPr>
        <w:t> </w:t>
      </w:r>
      <w:r>
        <w:rPr/>
        <w:t>procedure</w:t>
      </w:r>
      <w:r>
        <w:rPr>
          <w:spacing w:val="-2"/>
        </w:rPr>
        <w:t> </w:t>
      </w:r>
      <w:r>
        <w:rPr/>
        <w:t>is as</w:t>
      </w:r>
      <w:r>
        <w:rPr>
          <w:spacing w:val="2"/>
        </w:rPr>
        <w:t> </w:t>
      </w:r>
      <w:r>
        <w:rPr>
          <w:spacing w:val="-2"/>
        </w:rPr>
        <w:t>follows;</w:t>
      </w:r>
    </w:p>
    <w:p>
      <w:pPr>
        <w:pStyle w:val="BodyText"/>
        <w:spacing w:before="196"/>
      </w:pPr>
    </w:p>
    <w:p>
      <w:pPr>
        <w:pStyle w:val="ListParagraph"/>
        <w:numPr>
          <w:ilvl w:val="0"/>
          <w:numId w:val="26"/>
        </w:numPr>
        <w:tabs>
          <w:tab w:pos="880" w:val="left" w:leader="none"/>
        </w:tabs>
        <w:spacing w:line="480" w:lineRule="auto" w:before="0" w:after="0"/>
        <w:ind w:left="880" w:right="683" w:hanging="488"/>
        <w:jc w:val="left"/>
        <w:rPr>
          <w:sz w:val="24"/>
        </w:rPr>
      </w:pPr>
      <w:r>
        <w:rPr>
          <w:sz w:val="24"/>
        </w:rPr>
        <w:t>An</w:t>
      </w:r>
      <w:r>
        <w:rPr>
          <w:spacing w:val="-1"/>
          <w:sz w:val="24"/>
        </w:rPr>
        <w:t> </w:t>
      </w:r>
      <w:r>
        <w:rPr>
          <w:sz w:val="24"/>
        </w:rPr>
        <w:t>indigenous shipping company</w:t>
      </w:r>
      <w:r>
        <w:rPr>
          <w:spacing w:val="-5"/>
          <w:sz w:val="24"/>
        </w:rPr>
        <w:t> </w:t>
      </w:r>
      <w:r>
        <w:rPr>
          <w:sz w:val="24"/>
        </w:rPr>
        <w:t>is to provide</w:t>
      </w:r>
      <w:r>
        <w:rPr>
          <w:spacing w:val="-1"/>
          <w:sz w:val="24"/>
        </w:rPr>
        <w:t> </w:t>
      </w:r>
      <w:r>
        <w:rPr>
          <w:sz w:val="24"/>
        </w:rPr>
        <w:t>evidence</w:t>
      </w:r>
      <w:r>
        <w:rPr>
          <w:spacing w:val="-1"/>
          <w:sz w:val="24"/>
        </w:rPr>
        <w:t> </w:t>
      </w:r>
      <w:r>
        <w:rPr>
          <w:sz w:val="24"/>
        </w:rPr>
        <w:t>of</w:t>
      </w:r>
      <w:r>
        <w:rPr>
          <w:spacing w:val="-1"/>
          <w:sz w:val="24"/>
        </w:rPr>
        <w:t> </w:t>
      </w:r>
      <w:r>
        <w:rPr>
          <w:sz w:val="24"/>
        </w:rPr>
        <w:t>payment of</w:t>
      </w:r>
      <w:r>
        <w:rPr>
          <w:spacing w:val="-1"/>
          <w:sz w:val="24"/>
        </w:rPr>
        <w:t> </w:t>
      </w:r>
      <w:r>
        <w:rPr>
          <w:sz w:val="24"/>
        </w:rPr>
        <w:t>Cabotage</w:t>
      </w:r>
      <w:r>
        <w:rPr>
          <w:spacing w:val="-2"/>
          <w:sz w:val="24"/>
        </w:rPr>
        <w:t> </w:t>
      </w:r>
      <w:r>
        <w:rPr>
          <w:sz w:val="24"/>
        </w:rPr>
        <w:t>dues of 2% surcharge, licence and waiver fees.</w:t>
      </w:r>
    </w:p>
    <w:p>
      <w:pPr>
        <w:pStyle w:val="ListParagraph"/>
        <w:numPr>
          <w:ilvl w:val="0"/>
          <w:numId w:val="26"/>
        </w:numPr>
        <w:tabs>
          <w:tab w:pos="880" w:val="left" w:leader="none"/>
        </w:tabs>
        <w:spacing w:line="240" w:lineRule="auto" w:before="0" w:after="0"/>
        <w:ind w:left="880" w:right="0" w:hanging="554"/>
        <w:jc w:val="left"/>
        <w:rPr>
          <w:sz w:val="24"/>
        </w:rPr>
      </w:pPr>
      <w:r>
        <w:rPr>
          <w:sz w:val="24"/>
        </w:rPr>
        <w:t>The</w:t>
      </w:r>
      <w:r>
        <w:rPr>
          <w:spacing w:val="-5"/>
          <w:sz w:val="24"/>
        </w:rPr>
        <w:t> </w:t>
      </w:r>
      <w:r>
        <w:rPr>
          <w:sz w:val="24"/>
        </w:rPr>
        <w:t>company</w:t>
      </w:r>
      <w:r>
        <w:rPr>
          <w:spacing w:val="-5"/>
          <w:sz w:val="24"/>
        </w:rPr>
        <w:t> </w:t>
      </w:r>
      <w:r>
        <w:rPr>
          <w:sz w:val="24"/>
        </w:rPr>
        <w:t>must</w:t>
      </w:r>
      <w:r>
        <w:rPr>
          <w:spacing w:val="-1"/>
          <w:sz w:val="24"/>
        </w:rPr>
        <w:t> </w:t>
      </w:r>
      <w:r>
        <w:rPr>
          <w:sz w:val="24"/>
        </w:rPr>
        <w:t>have</w:t>
      </w:r>
      <w:r>
        <w:rPr>
          <w:spacing w:val="1"/>
          <w:sz w:val="24"/>
        </w:rPr>
        <w:t> </w:t>
      </w:r>
      <w:r>
        <w:rPr>
          <w:sz w:val="24"/>
        </w:rPr>
        <w:t>an</w:t>
      </w:r>
      <w:r>
        <w:rPr>
          <w:spacing w:val="-1"/>
          <w:sz w:val="24"/>
        </w:rPr>
        <w:t> </w:t>
      </w:r>
      <w:r>
        <w:rPr>
          <w:sz w:val="24"/>
        </w:rPr>
        <w:t>existing</w:t>
      </w:r>
      <w:r>
        <w:rPr>
          <w:spacing w:val="-2"/>
          <w:sz w:val="24"/>
        </w:rPr>
        <w:t> </w:t>
      </w:r>
      <w:r>
        <w:rPr>
          <w:sz w:val="24"/>
        </w:rPr>
        <w:t>contract</w:t>
      </w:r>
      <w:r>
        <w:rPr>
          <w:spacing w:val="-1"/>
          <w:sz w:val="24"/>
        </w:rPr>
        <w:t> </w:t>
      </w:r>
      <w:r>
        <w:rPr>
          <w:sz w:val="24"/>
        </w:rPr>
        <w:t>with</w:t>
      </w:r>
      <w:r>
        <w:rPr>
          <w:spacing w:val="2"/>
          <w:sz w:val="24"/>
        </w:rPr>
        <w:t> </w:t>
      </w:r>
      <w:r>
        <w:rPr>
          <w:sz w:val="24"/>
        </w:rPr>
        <w:t>an</w:t>
      </w:r>
      <w:r>
        <w:rPr>
          <w:spacing w:val="1"/>
          <w:sz w:val="24"/>
        </w:rPr>
        <w:t> </w:t>
      </w:r>
      <w:r>
        <w:rPr>
          <w:sz w:val="24"/>
        </w:rPr>
        <w:t>International oil </w:t>
      </w:r>
      <w:r>
        <w:rPr>
          <w:spacing w:val="-2"/>
          <w:sz w:val="24"/>
        </w:rPr>
        <w:t>company</w:t>
      </w:r>
    </w:p>
    <w:p>
      <w:pPr>
        <w:pStyle w:val="BodyText"/>
      </w:pPr>
    </w:p>
    <w:p>
      <w:pPr>
        <w:pStyle w:val="ListParagraph"/>
        <w:numPr>
          <w:ilvl w:val="0"/>
          <w:numId w:val="26"/>
        </w:numPr>
        <w:tabs>
          <w:tab w:pos="880" w:val="left" w:leader="none"/>
        </w:tabs>
        <w:spacing w:line="480" w:lineRule="auto" w:before="1" w:after="0"/>
        <w:ind w:left="880" w:right="683" w:hanging="620"/>
        <w:jc w:val="left"/>
        <w:rPr>
          <w:sz w:val="24"/>
        </w:rPr>
      </w:pPr>
      <w:r>
        <w:rPr>
          <w:sz w:val="24"/>
        </w:rPr>
        <w:t>The</w:t>
      </w:r>
      <w:r>
        <w:rPr>
          <w:spacing w:val="80"/>
          <w:sz w:val="24"/>
        </w:rPr>
        <w:t> </w:t>
      </w:r>
      <w:r>
        <w:rPr>
          <w:sz w:val="24"/>
        </w:rPr>
        <w:t>documents</w:t>
      </w:r>
      <w:r>
        <w:rPr>
          <w:spacing w:val="80"/>
          <w:sz w:val="24"/>
        </w:rPr>
        <w:t> </w:t>
      </w:r>
      <w:r>
        <w:rPr>
          <w:sz w:val="24"/>
        </w:rPr>
        <w:t>in</w:t>
      </w:r>
      <w:r>
        <w:rPr>
          <w:spacing w:val="80"/>
          <w:sz w:val="24"/>
        </w:rPr>
        <w:t> </w:t>
      </w:r>
      <w:r>
        <w:rPr>
          <w:sz w:val="24"/>
        </w:rPr>
        <w:t>nos.</w:t>
      </w:r>
      <w:r>
        <w:rPr>
          <w:spacing w:val="80"/>
          <w:sz w:val="24"/>
        </w:rPr>
        <w:t> </w:t>
      </w:r>
      <w:r>
        <w:rPr>
          <w:sz w:val="24"/>
        </w:rPr>
        <w:t>i</w:t>
      </w:r>
      <w:r>
        <w:rPr>
          <w:spacing w:val="80"/>
          <w:sz w:val="24"/>
        </w:rPr>
        <w:t> </w:t>
      </w:r>
      <w:r>
        <w:rPr>
          <w:sz w:val="24"/>
        </w:rPr>
        <w:t>and</w:t>
      </w:r>
      <w:r>
        <w:rPr>
          <w:spacing w:val="80"/>
          <w:sz w:val="24"/>
        </w:rPr>
        <w:t> </w:t>
      </w:r>
      <w:r>
        <w:rPr>
          <w:sz w:val="24"/>
        </w:rPr>
        <w:t>ii</w:t>
      </w:r>
      <w:r>
        <w:rPr>
          <w:spacing w:val="80"/>
          <w:sz w:val="24"/>
        </w:rPr>
        <w:t> </w:t>
      </w:r>
      <w:r>
        <w:rPr>
          <w:sz w:val="24"/>
        </w:rPr>
        <w:t>above</w:t>
      </w:r>
      <w:r>
        <w:rPr>
          <w:spacing w:val="80"/>
          <w:sz w:val="24"/>
        </w:rPr>
        <w:t> </w:t>
      </w:r>
      <w:r>
        <w:rPr>
          <w:sz w:val="24"/>
        </w:rPr>
        <w:t>will</w:t>
      </w:r>
      <w:r>
        <w:rPr>
          <w:spacing w:val="80"/>
          <w:sz w:val="24"/>
        </w:rPr>
        <w:t> </w:t>
      </w:r>
      <w:r>
        <w:rPr>
          <w:sz w:val="24"/>
        </w:rPr>
        <w:t>be</w:t>
      </w:r>
      <w:r>
        <w:rPr>
          <w:spacing w:val="80"/>
          <w:sz w:val="24"/>
        </w:rPr>
        <w:t> </w:t>
      </w:r>
      <w:r>
        <w:rPr>
          <w:sz w:val="24"/>
        </w:rPr>
        <w:t>sent</w:t>
      </w:r>
      <w:r>
        <w:rPr>
          <w:spacing w:val="80"/>
          <w:sz w:val="24"/>
        </w:rPr>
        <w:t> </w:t>
      </w:r>
      <w:r>
        <w:rPr>
          <w:sz w:val="24"/>
        </w:rPr>
        <w:t>to</w:t>
      </w:r>
      <w:r>
        <w:rPr>
          <w:spacing w:val="80"/>
          <w:sz w:val="24"/>
        </w:rPr>
        <w:t> </w:t>
      </w:r>
      <w:r>
        <w:rPr>
          <w:sz w:val="24"/>
        </w:rPr>
        <w:t>the</w:t>
      </w:r>
      <w:r>
        <w:rPr>
          <w:spacing w:val="80"/>
          <w:sz w:val="24"/>
        </w:rPr>
        <w:t> </w:t>
      </w:r>
      <w:r>
        <w:rPr>
          <w:sz w:val="24"/>
        </w:rPr>
        <w:t>primary</w:t>
      </w:r>
      <w:r>
        <w:rPr>
          <w:spacing w:val="80"/>
          <w:sz w:val="24"/>
        </w:rPr>
        <w:t> </w:t>
      </w:r>
      <w:r>
        <w:rPr>
          <w:sz w:val="24"/>
        </w:rPr>
        <w:t>lending</w:t>
      </w:r>
      <w:r>
        <w:rPr>
          <w:spacing w:val="80"/>
          <w:sz w:val="24"/>
        </w:rPr>
        <w:t> </w:t>
      </w:r>
      <w:r>
        <w:rPr>
          <w:sz w:val="24"/>
        </w:rPr>
        <w:t>institutions(PLI’s) who will then analyze;</w:t>
      </w:r>
    </w:p>
    <w:p>
      <w:pPr>
        <w:pStyle w:val="ListParagraph"/>
        <w:numPr>
          <w:ilvl w:val="1"/>
          <w:numId w:val="26"/>
        </w:numPr>
        <w:tabs>
          <w:tab w:pos="879" w:val="left" w:leader="none"/>
        </w:tabs>
        <w:spacing w:line="240" w:lineRule="auto" w:before="0" w:after="0"/>
        <w:ind w:left="879" w:right="0" w:hanging="359"/>
        <w:jc w:val="left"/>
        <w:rPr>
          <w:sz w:val="24"/>
        </w:rPr>
      </w:pPr>
      <w:r>
        <w:rPr>
          <w:sz w:val="24"/>
        </w:rPr>
        <w:t>Positive</w:t>
      </w:r>
      <w:r>
        <w:rPr>
          <w:spacing w:val="-1"/>
          <w:sz w:val="24"/>
        </w:rPr>
        <w:t> </w:t>
      </w:r>
      <w:r>
        <w:rPr>
          <w:sz w:val="24"/>
        </w:rPr>
        <w:t>cash</w:t>
      </w:r>
      <w:r>
        <w:rPr>
          <w:spacing w:val="-1"/>
          <w:sz w:val="24"/>
        </w:rPr>
        <w:t> </w:t>
      </w:r>
      <w:r>
        <w:rPr>
          <w:sz w:val="24"/>
        </w:rPr>
        <w:t>flow of</w:t>
      </w:r>
      <w:r>
        <w:rPr>
          <w:spacing w:val="-3"/>
          <w:sz w:val="24"/>
        </w:rPr>
        <w:t> </w:t>
      </w:r>
      <w:r>
        <w:rPr>
          <w:sz w:val="24"/>
        </w:rPr>
        <w:t>the</w:t>
      </w:r>
      <w:r>
        <w:rPr>
          <w:spacing w:val="1"/>
          <w:sz w:val="24"/>
        </w:rPr>
        <w:t> </w:t>
      </w:r>
      <w:r>
        <w:rPr>
          <w:spacing w:val="-2"/>
          <w:sz w:val="24"/>
        </w:rPr>
        <w:t>company</w:t>
      </w:r>
    </w:p>
    <w:p>
      <w:pPr>
        <w:pStyle w:val="BodyText"/>
      </w:pPr>
    </w:p>
    <w:p>
      <w:pPr>
        <w:pStyle w:val="ListParagraph"/>
        <w:numPr>
          <w:ilvl w:val="1"/>
          <w:numId w:val="26"/>
        </w:numPr>
        <w:tabs>
          <w:tab w:pos="879" w:val="left" w:leader="none"/>
        </w:tabs>
        <w:spacing w:line="240" w:lineRule="auto" w:before="0" w:after="0"/>
        <w:ind w:left="879" w:right="0" w:hanging="359"/>
        <w:jc w:val="left"/>
        <w:rPr>
          <w:sz w:val="24"/>
        </w:rPr>
      </w:pPr>
      <w:r>
        <w:rPr>
          <w:sz w:val="24"/>
        </w:rPr>
        <w:t>Bankable</w:t>
      </w:r>
      <w:r>
        <w:rPr>
          <w:spacing w:val="-2"/>
          <w:sz w:val="24"/>
        </w:rPr>
        <w:t> </w:t>
      </w:r>
      <w:r>
        <w:rPr>
          <w:sz w:val="24"/>
        </w:rPr>
        <w:t>feasibility</w:t>
      </w:r>
      <w:r>
        <w:rPr>
          <w:spacing w:val="-5"/>
          <w:sz w:val="24"/>
        </w:rPr>
        <w:t> </w:t>
      </w:r>
      <w:r>
        <w:rPr>
          <w:sz w:val="24"/>
        </w:rPr>
        <w:t>report</w:t>
      </w:r>
      <w:r>
        <w:rPr>
          <w:spacing w:val="2"/>
          <w:sz w:val="24"/>
        </w:rPr>
        <w:t> </w:t>
      </w:r>
      <w:r>
        <w:rPr>
          <w:spacing w:val="-5"/>
          <w:sz w:val="24"/>
        </w:rPr>
        <w:t>etc</w:t>
      </w:r>
    </w:p>
    <w:p>
      <w:pPr>
        <w:pStyle w:val="BodyText"/>
      </w:pPr>
    </w:p>
    <w:p>
      <w:pPr>
        <w:pStyle w:val="ListParagraph"/>
        <w:numPr>
          <w:ilvl w:val="0"/>
          <w:numId w:val="26"/>
        </w:numPr>
        <w:tabs>
          <w:tab w:pos="880" w:val="left" w:leader="none"/>
        </w:tabs>
        <w:spacing w:line="480" w:lineRule="auto" w:before="0" w:after="0"/>
        <w:ind w:left="880" w:right="674" w:hanging="608"/>
        <w:jc w:val="left"/>
        <w:rPr>
          <w:sz w:val="24"/>
        </w:rPr>
      </w:pPr>
      <w:r>
        <w:rPr>
          <w:sz w:val="24"/>
        </w:rPr>
        <w:t>All</w:t>
      </w:r>
      <w:r>
        <w:rPr>
          <w:spacing w:val="40"/>
          <w:sz w:val="24"/>
        </w:rPr>
        <w:t> </w:t>
      </w:r>
      <w:r>
        <w:rPr>
          <w:sz w:val="24"/>
        </w:rPr>
        <w:t>the</w:t>
      </w:r>
      <w:r>
        <w:rPr>
          <w:spacing w:val="40"/>
          <w:sz w:val="24"/>
        </w:rPr>
        <w:t> </w:t>
      </w:r>
      <w:r>
        <w:rPr>
          <w:sz w:val="24"/>
        </w:rPr>
        <w:t>documents</w:t>
      </w:r>
      <w:r>
        <w:rPr>
          <w:spacing w:val="40"/>
          <w:sz w:val="24"/>
        </w:rPr>
        <w:t> </w:t>
      </w:r>
      <w:r>
        <w:rPr>
          <w:sz w:val="24"/>
        </w:rPr>
        <w:t>above</w:t>
      </w:r>
      <w:r>
        <w:rPr>
          <w:spacing w:val="40"/>
          <w:sz w:val="24"/>
        </w:rPr>
        <w:t> </w:t>
      </w:r>
      <w:r>
        <w:rPr>
          <w:sz w:val="24"/>
        </w:rPr>
        <w:t>will</w:t>
      </w:r>
      <w:r>
        <w:rPr>
          <w:spacing w:val="40"/>
          <w:sz w:val="24"/>
        </w:rPr>
        <w:t> </w:t>
      </w:r>
      <w:r>
        <w:rPr>
          <w:sz w:val="24"/>
        </w:rPr>
        <w:t>be</w:t>
      </w:r>
      <w:r>
        <w:rPr>
          <w:spacing w:val="40"/>
          <w:sz w:val="24"/>
        </w:rPr>
        <w:t> </w:t>
      </w:r>
      <w:r>
        <w:rPr>
          <w:sz w:val="24"/>
        </w:rPr>
        <w:t>sent</w:t>
      </w:r>
      <w:r>
        <w:rPr>
          <w:spacing w:val="40"/>
          <w:sz w:val="24"/>
        </w:rPr>
        <w:t> </w:t>
      </w:r>
      <w:r>
        <w:rPr>
          <w:sz w:val="24"/>
        </w:rPr>
        <w:t>to</w:t>
      </w:r>
      <w:r>
        <w:rPr>
          <w:spacing w:val="40"/>
          <w:sz w:val="24"/>
        </w:rPr>
        <w:t> </w:t>
      </w:r>
      <w:r>
        <w:rPr>
          <w:sz w:val="24"/>
        </w:rPr>
        <w:t>Nigerian</w:t>
      </w:r>
      <w:r>
        <w:rPr>
          <w:spacing w:val="40"/>
          <w:sz w:val="24"/>
        </w:rPr>
        <w:t> </w:t>
      </w:r>
      <w:r>
        <w:rPr>
          <w:sz w:val="24"/>
        </w:rPr>
        <w:t>Maritime</w:t>
      </w:r>
      <w:r>
        <w:rPr>
          <w:spacing w:val="40"/>
          <w:sz w:val="24"/>
        </w:rPr>
        <w:t> </w:t>
      </w:r>
      <w:r>
        <w:rPr>
          <w:sz w:val="24"/>
        </w:rPr>
        <w:t>and</w:t>
      </w:r>
      <w:r>
        <w:rPr>
          <w:spacing w:val="40"/>
          <w:sz w:val="24"/>
        </w:rPr>
        <w:t> </w:t>
      </w:r>
      <w:r>
        <w:rPr>
          <w:sz w:val="24"/>
        </w:rPr>
        <w:t>Security</w:t>
      </w:r>
      <w:r>
        <w:rPr>
          <w:spacing w:val="40"/>
          <w:sz w:val="24"/>
        </w:rPr>
        <w:t> </w:t>
      </w:r>
      <w:r>
        <w:rPr>
          <w:sz w:val="24"/>
        </w:rPr>
        <w:t>Agency (NIMASA) for independent verification.</w:t>
      </w:r>
    </w:p>
    <w:p>
      <w:pPr>
        <w:pStyle w:val="BodyText"/>
        <w:rPr>
          <w:sz w:val="20"/>
        </w:rPr>
      </w:pPr>
    </w:p>
    <w:p>
      <w:pPr>
        <w:pStyle w:val="BodyText"/>
        <w:rPr>
          <w:sz w:val="20"/>
        </w:rPr>
      </w:pPr>
    </w:p>
    <w:p>
      <w:pPr>
        <w:pStyle w:val="BodyText"/>
        <w:rPr>
          <w:sz w:val="20"/>
        </w:rPr>
      </w:pPr>
    </w:p>
    <w:p>
      <w:pPr>
        <w:pStyle w:val="BodyText"/>
        <w:spacing w:before="25"/>
        <w:rPr>
          <w:sz w:val="20"/>
        </w:rPr>
      </w:pPr>
      <w:r>
        <w:rPr/>
        <mc:AlternateContent>
          <mc:Choice Requires="wps">
            <w:drawing>
              <wp:anchor distT="0" distB="0" distL="0" distR="0" allowOverlap="1" layoutInCell="1" locked="0" behindDoc="1" simplePos="0" relativeHeight="487619584">
                <wp:simplePos x="0" y="0"/>
                <wp:positionH relativeFrom="page">
                  <wp:posOffset>914704</wp:posOffset>
                </wp:positionH>
                <wp:positionV relativeFrom="paragraph">
                  <wp:posOffset>177318</wp:posOffset>
                </wp:positionV>
                <wp:extent cx="1829435" cy="9525"/>
                <wp:effectExtent l="0" t="0" r="0" b="0"/>
                <wp:wrapTopAndBottom/>
                <wp:docPr id="81" name="Graphic 81"/>
                <wp:cNvGraphicFramePr>
                  <a:graphicFrameLocks/>
                </wp:cNvGraphicFramePr>
                <a:graphic>
                  <a:graphicData uri="http://schemas.microsoft.com/office/word/2010/wordprocessingShape">
                    <wps:wsp>
                      <wps:cNvPr id="81" name="Graphic 81"/>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3.962118pt;width:144.020pt;height:.72003pt;mso-position-horizontal-relative:page;mso-position-vertical-relative:paragraph;z-index:-15696896;mso-wrap-distance-left:0;mso-wrap-distance-right:0" id="docshape77" filled="true" fillcolor="#000000" stroked="false">
                <v:fill type="solid"/>
                <w10:wrap type="topAndBottom"/>
              </v:rect>
            </w:pict>
          </mc:Fallback>
        </mc:AlternateContent>
      </w:r>
    </w:p>
    <w:p>
      <w:pPr>
        <w:spacing w:before="102"/>
        <w:ind w:left="160" w:right="1231" w:firstLine="0"/>
        <w:jc w:val="left"/>
        <w:rPr>
          <w:rFonts w:ascii="Calibri" w:hAnsi="Calibri"/>
          <w:sz w:val="20"/>
        </w:rPr>
      </w:pPr>
      <w:r>
        <w:rPr>
          <w:rFonts w:ascii="Calibri" w:hAnsi="Calibri"/>
          <w:sz w:val="20"/>
          <w:vertAlign w:val="superscript"/>
        </w:rPr>
        <w:t>107</w:t>
      </w:r>
      <w:r>
        <w:rPr>
          <w:rFonts w:ascii="Calibri" w:hAnsi="Calibri"/>
          <w:sz w:val="20"/>
          <w:vertAlign w:val="baseline"/>
        </w:rPr>
        <w:t> Sampson Etchenim, (2020) “Five things to know about the ₦72.4billion CVFF”. </w:t>
      </w:r>
      <w:hyperlink r:id="rId17">
        <w:r>
          <w:rPr>
            <w:rFonts w:ascii="Calibri" w:hAnsi="Calibri"/>
            <w:sz w:val="20"/>
            <w:u w:val="single"/>
            <w:vertAlign w:val="baseline"/>
          </w:rPr>
          <w:t>http://www.businessamlive.com/5-things-to-know-about-the-₦72-4bn-CVFF/</w:t>
        </w:r>
        <w:r>
          <w:rPr>
            <w:rFonts w:ascii="Calibri" w:hAnsi="Calibri"/>
            <w:sz w:val="20"/>
            <w:vertAlign w:val="baseline"/>
          </w:rPr>
          <w:t>.</w:t>
        </w:r>
      </w:hyperlink>
      <w:r>
        <w:rPr>
          <w:rFonts w:ascii="Calibri" w:hAnsi="Calibri"/>
          <w:spacing w:val="-10"/>
          <w:sz w:val="20"/>
          <w:vertAlign w:val="baseline"/>
        </w:rPr>
        <w:t> </w:t>
      </w:r>
      <w:r>
        <w:rPr>
          <w:rFonts w:ascii="Calibri" w:hAnsi="Calibri"/>
          <w:sz w:val="20"/>
          <w:vertAlign w:val="baseline"/>
        </w:rPr>
        <w:t>Accessed</w:t>
      </w:r>
      <w:r>
        <w:rPr>
          <w:rFonts w:ascii="Calibri" w:hAnsi="Calibri"/>
          <w:spacing w:val="-7"/>
          <w:sz w:val="20"/>
          <w:vertAlign w:val="baseline"/>
        </w:rPr>
        <w:t> </w:t>
      </w:r>
      <w:r>
        <w:rPr>
          <w:rFonts w:ascii="Calibri" w:hAnsi="Calibri"/>
          <w:sz w:val="20"/>
          <w:vertAlign w:val="baseline"/>
        </w:rPr>
        <w:t>27</w:t>
      </w:r>
      <w:r>
        <w:rPr>
          <w:rFonts w:ascii="Calibri" w:hAnsi="Calibri"/>
          <w:sz w:val="20"/>
          <w:vertAlign w:val="superscript"/>
        </w:rPr>
        <w:t>th</w:t>
      </w:r>
      <w:r>
        <w:rPr>
          <w:rFonts w:ascii="Calibri" w:hAnsi="Calibri"/>
          <w:spacing w:val="-11"/>
          <w:sz w:val="20"/>
          <w:vertAlign w:val="baseline"/>
        </w:rPr>
        <w:t> </w:t>
      </w:r>
      <w:r>
        <w:rPr>
          <w:rFonts w:ascii="Calibri" w:hAnsi="Calibri"/>
          <w:sz w:val="20"/>
          <w:vertAlign w:val="baseline"/>
        </w:rPr>
        <w:t>May,</w:t>
      </w:r>
      <w:r>
        <w:rPr>
          <w:rFonts w:ascii="Calibri" w:hAnsi="Calibri"/>
          <w:spacing w:val="-10"/>
          <w:sz w:val="20"/>
          <w:vertAlign w:val="baseline"/>
        </w:rPr>
        <w:t> </w:t>
      </w:r>
      <w:r>
        <w:rPr>
          <w:rFonts w:ascii="Calibri" w:hAnsi="Calibri"/>
          <w:sz w:val="20"/>
          <w:vertAlign w:val="baseline"/>
        </w:rPr>
        <w:t>2021.</w:t>
      </w:r>
    </w:p>
    <w:p>
      <w:pPr>
        <w:spacing w:after="0"/>
        <w:jc w:val="left"/>
        <w:rPr>
          <w:rFonts w:ascii="Calibri" w:hAnsi="Calibri"/>
          <w:sz w:val="20"/>
        </w:rPr>
        <w:sectPr>
          <w:pgSz w:w="11910" w:h="16840"/>
          <w:pgMar w:header="0" w:footer="1002" w:top="1340" w:bottom="1200" w:left="1280" w:right="760"/>
        </w:sectPr>
      </w:pPr>
    </w:p>
    <w:p>
      <w:pPr>
        <w:pStyle w:val="ListParagraph"/>
        <w:numPr>
          <w:ilvl w:val="0"/>
          <w:numId w:val="26"/>
        </w:numPr>
        <w:tabs>
          <w:tab w:pos="880" w:val="left" w:leader="none"/>
        </w:tabs>
        <w:spacing w:line="482" w:lineRule="auto" w:before="74" w:after="0"/>
        <w:ind w:left="880" w:right="680" w:hanging="540"/>
        <w:jc w:val="both"/>
        <w:rPr>
          <w:sz w:val="24"/>
        </w:rPr>
      </w:pPr>
      <w:r>
        <w:rPr>
          <w:sz w:val="24"/>
        </w:rPr>
        <w:t>After its independent verification, NIMASA will make a recommendation to the Minister of Transport based on the guidelines approved by the National Assembly.</w:t>
      </w:r>
      <w:r>
        <w:rPr>
          <w:sz w:val="24"/>
          <w:vertAlign w:val="superscript"/>
        </w:rPr>
        <w:t>108</w:t>
      </w:r>
    </w:p>
    <w:p>
      <w:pPr>
        <w:pStyle w:val="BodyText"/>
        <w:spacing w:line="480" w:lineRule="auto" w:before="193"/>
        <w:ind w:left="160" w:right="677"/>
        <w:jc w:val="both"/>
      </w:pPr>
      <w:r>
        <w:rPr/>
        <w:t>To put this procedure in context, please imagine the Federal government of Nigeria announcing that there is ₦82.502 Billion in the CVFF ready for all indigenous cabotage players to access. “Mr. A” jumps at this invitation because of his love for the Cabotage and his expertise only to be told that he needs to bring evidence of payment of surcharge of 2 years when he</w:t>
      </w:r>
      <w:r>
        <w:rPr>
          <w:spacing w:val="-1"/>
        </w:rPr>
        <w:t> </w:t>
      </w:r>
      <w:r>
        <w:rPr/>
        <w:t>has not started the business in the first place. Bear</w:t>
      </w:r>
      <w:r>
        <w:rPr>
          <w:spacing w:val="-1"/>
        </w:rPr>
        <w:t> </w:t>
      </w:r>
      <w:r>
        <w:rPr/>
        <w:t>in mind that most Nigerians do not have the resources to embark in this capital intensive business which is why the fund was created in the first place.</w:t>
      </w:r>
    </w:p>
    <w:p>
      <w:pPr>
        <w:pStyle w:val="BodyText"/>
        <w:spacing w:line="480" w:lineRule="auto" w:before="201"/>
        <w:ind w:left="160" w:right="675"/>
        <w:jc w:val="both"/>
      </w:pPr>
      <w:r>
        <w:rPr/>
        <w:t>The second requirement creates more obstacles. It makes it compulsory to have an existing contract with an International oil company - not even a Nigerian oil company. It is an Olympian Obstacle. Assuming Mr. A stated above was able to climb to the peak of mountain Olympus to meet these conditions, he needs to climb even higher because his application will be subjected to the whims and caprices of the civil servants in NIMASA, politicians like the Honourable Minister for Transport and members of the National Assembly.</w:t>
      </w:r>
    </w:p>
    <w:p>
      <w:pPr>
        <w:pStyle w:val="BodyText"/>
        <w:spacing w:line="480" w:lineRule="auto" w:before="202"/>
        <w:ind w:left="160" w:right="679"/>
        <w:jc w:val="both"/>
      </w:pPr>
      <w:r>
        <w:rPr/>
        <w:t>There may be no better way to illustrate these daunting challenges a single business man is expected</w:t>
      </w:r>
      <w:r>
        <w:rPr>
          <w:spacing w:val="-3"/>
        </w:rPr>
        <w:t> </w:t>
      </w:r>
      <w:r>
        <w:rPr/>
        <w:t>to</w:t>
      </w:r>
      <w:r>
        <w:rPr>
          <w:spacing w:val="-3"/>
        </w:rPr>
        <w:t> </w:t>
      </w:r>
      <w:r>
        <w:rPr/>
        <w:t>overcome,</w:t>
      </w:r>
      <w:r>
        <w:rPr>
          <w:spacing w:val="-3"/>
        </w:rPr>
        <w:t> </w:t>
      </w:r>
      <w:r>
        <w:rPr/>
        <w:t>than</w:t>
      </w:r>
      <w:r>
        <w:rPr>
          <w:spacing w:val="-3"/>
        </w:rPr>
        <w:t> </w:t>
      </w:r>
      <w:r>
        <w:rPr/>
        <w:t>to</w:t>
      </w:r>
      <w:r>
        <w:rPr>
          <w:spacing w:val="-3"/>
        </w:rPr>
        <w:t> </w:t>
      </w:r>
      <w:r>
        <w:rPr/>
        <w:t>look</w:t>
      </w:r>
      <w:r>
        <w:rPr>
          <w:spacing w:val="-3"/>
        </w:rPr>
        <w:t> </w:t>
      </w:r>
      <w:r>
        <w:rPr/>
        <w:t>at</w:t>
      </w:r>
      <w:r>
        <w:rPr>
          <w:spacing w:val="-3"/>
        </w:rPr>
        <w:t> </w:t>
      </w:r>
      <w:r>
        <w:rPr/>
        <w:t>the</w:t>
      </w:r>
      <w:r>
        <w:rPr>
          <w:spacing w:val="-3"/>
        </w:rPr>
        <w:t> </w:t>
      </w:r>
      <w:r>
        <w:rPr/>
        <w:t>frosty</w:t>
      </w:r>
      <w:r>
        <w:rPr>
          <w:spacing w:val="-8"/>
        </w:rPr>
        <w:t> </w:t>
      </w:r>
      <w:r>
        <w:rPr/>
        <w:t>relationship</w:t>
      </w:r>
      <w:r>
        <w:rPr>
          <w:spacing w:val="-3"/>
        </w:rPr>
        <w:t> </w:t>
      </w:r>
      <w:r>
        <w:rPr/>
        <w:t>between</w:t>
      </w:r>
      <w:r>
        <w:rPr>
          <w:spacing w:val="-3"/>
        </w:rPr>
        <w:t> </w:t>
      </w:r>
      <w:r>
        <w:rPr/>
        <w:t>the</w:t>
      </w:r>
      <w:r>
        <w:rPr>
          <w:spacing w:val="-2"/>
        </w:rPr>
        <w:t> </w:t>
      </w:r>
      <w:r>
        <w:rPr/>
        <w:t>Federal</w:t>
      </w:r>
      <w:r>
        <w:rPr>
          <w:spacing w:val="-1"/>
        </w:rPr>
        <w:t> </w:t>
      </w:r>
      <w:r>
        <w:rPr/>
        <w:t>Government of Nigeria and one of the strongest trade unions in Nigeria with thousands of members - the Academic Staff Union of Universities (ASUU).</w:t>
      </w:r>
    </w:p>
    <w:p>
      <w:pPr>
        <w:pStyle w:val="BodyText"/>
        <w:spacing w:line="480" w:lineRule="auto" w:before="200"/>
        <w:ind w:left="160" w:right="675"/>
        <w:jc w:val="both"/>
      </w:pPr>
      <w:r>
        <w:rPr/>
        <w:t>Despite its numerical strength and relevance to the development of Nigeria, for nearly one decade, the Federal Government has blatantly refused to fully implement its obligations</w:t>
      </w:r>
      <w:r>
        <w:rPr>
          <w:spacing w:val="80"/>
        </w:rPr>
        <w:t> </w:t>
      </w:r>
      <w:r>
        <w:rPr/>
        <w:t>under the agreement reached with ASUU. One can only imagine the difficulty a single business</w:t>
      </w:r>
      <w:r>
        <w:rPr>
          <w:spacing w:val="23"/>
        </w:rPr>
        <w:t> </w:t>
      </w:r>
      <w:r>
        <w:rPr/>
        <w:t>man</w:t>
      </w:r>
      <w:r>
        <w:rPr>
          <w:spacing w:val="23"/>
        </w:rPr>
        <w:t> </w:t>
      </w:r>
      <w:r>
        <w:rPr/>
        <w:t>(with</w:t>
      </w:r>
      <w:r>
        <w:rPr>
          <w:spacing w:val="23"/>
        </w:rPr>
        <w:t> </w:t>
      </w:r>
      <w:r>
        <w:rPr/>
        <w:t>no</w:t>
      </w:r>
      <w:r>
        <w:rPr>
          <w:spacing w:val="23"/>
        </w:rPr>
        <w:t> </w:t>
      </w:r>
      <w:r>
        <w:rPr/>
        <w:t>capacity</w:t>
      </w:r>
      <w:r>
        <w:rPr>
          <w:spacing w:val="18"/>
        </w:rPr>
        <w:t> </w:t>
      </w:r>
      <w:r>
        <w:rPr/>
        <w:t>to</w:t>
      </w:r>
      <w:r>
        <w:rPr>
          <w:spacing w:val="24"/>
        </w:rPr>
        <w:t> </w:t>
      </w:r>
      <w:r>
        <w:rPr/>
        <w:t>force</w:t>
      </w:r>
      <w:r>
        <w:rPr>
          <w:spacing w:val="22"/>
        </w:rPr>
        <w:t> </w:t>
      </w:r>
      <w:r>
        <w:rPr/>
        <w:t>the</w:t>
      </w:r>
      <w:r>
        <w:rPr>
          <w:spacing w:val="22"/>
        </w:rPr>
        <w:t> </w:t>
      </w:r>
      <w:r>
        <w:rPr/>
        <w:t>hands</w:t>
      </w:r>
      <w:r>
        <w:rPr>
          <w:spacing w:val="24"/>
        </w:rPr>
        <w:t> </w:t>
      </w:r>
      <w:r>
        <w:rPr/>
        <w:t>of</w:t>
      </w:r>
      <w:r>
        <w:rPr>
          <w:spacing w:val="23"/>
        </w:rPr>
        <w:t> </w:t>
      </w:r>
      <w:r>
        <w:rPr/>
        <w:t>the</w:t>
      </w:r>
      <w:r>
        <w:rPr>
          <w:spacing w:val="23"/>
        </w:rPr>
        <w:t> </w:t>
      </w:r>
      <w:r>
        <w:rPr/>
        <w:t>government)</w:t>
      </w:r>
      <w:r>
        <w:rPr>
          <w:spacing w:val="25"/>
        </w:rPr>
        <w:t> </w:t>
      </w:r>
      <w:r>
        <w:rPr/>
        <w:t>would</w:t>
      </w:r>
      <w:r>
        <w:rPr>
          <w:spacing w:val="24"/>
        </w:rPr>
        <w:t> </w:t>
      </w:r>
      <w:r>
        <w:rPr/>
        <w:t>experience</w:t>
      </w:r>
      <w:r>
        <w:rPr>
          <w:spacing w:val="22"/>
        </w:rPr>
        <w:t> </w:t>
      </w:r>
      <w:r>
        <w:rPr>
          <w:spacing w:val="-5"/>
        </w:rPr>
        <w:t>in</w:t>
      </w:r>
    </w:p>
    <w:p>
      <w:pPr>
        <w:pStyle w:val="BodyText"/>
        <w:spacing w:before="5"/>
        <w:rPr>
          <w:sz w:val="7"/>
        </w:rPr>
      </w:pPr>
      <w:r>
        <w:rPr/>
        <mc:AlternateContent>
          <mc:Choice Requires="wps">
            <w:drawing>
              <wp:anchor distT="0" distB="0" distL="0" distR="0" allowOverlap="1" layoutInCell="1" locked="0" behindDoc="1" simplePos="0" relativeHeight="487620096">
                <wp:simplePos x="0" y="0"/>
                <wp:positionH relativeFrom="page">
                  <wp:posOffset>914704</wp:posOffset>
                </wp:positionH>
                <wp:positionV relativeFrom="paragraph">
                  <wp:posOffset>69569</wp:posOffset>
                </wp:positionV>
                <wp:extent cx="1829435" cy="9525"/>
                <wp:effectExtent l="0" t="0" r="0" b="0"/>
                <wp:wrapTopAndBottom/>
                <wp:docPr id="82" name="Graphic 82"/>
                <wp:cNvGraphicFramePr>
                  <a:graphicFrameLocks/>
                </wp:cNvGraphicFramePr>
                <a:graphic>
                  <a:graphicData uri="http://schemas.microsoft.com/office/word/2010/wordprocessingShape">
                    <wps:wsp>
                      <wps:cNvPr id="82" name="Graphic 82"/>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5.4779pt;width:144.020pt;height:.72003pt;mso-position-horizontal-relative:page;mso-position-vertical-relative:paragraph;z-index:-15696384;mso-wrap-distance-left:0;mso-wrap-distance-right:0" id="docshape78" filled="true" fillcolor="#000000" stroked="false">
                <v:fill type="solid"/>
                <w10:wrap type="topAndBottom"/>
              </v:rect>
            </w:pict>
          </mc:Fallback>
        </mc:AlternateContent>
      </w:r>
    </w:p>
    <w:p>
      <w:pPr>
        <w:spacing w:before="102"/>
        <w:ind w:left="160" w:right="0" w:firstLine="0"/>
        <w:jc w:val="left"/>
        <w:rPr>
          <w:rFonts w:ascii="Calibri"/>
          <w:sz w:val="20"/>
        </w:rPr>
      </w:pPr>
      <w:r>
        <w:rPr>
          <w:rFonts w:ascii="Calibri"/>
          <w:sz w:val="20"/>
          <w:vertAlign w:val="superscript"/>
        </w:rPr>
        <w:t>108</w:t>
      </w:r>
      <w:r>
        <w:rPr>
          <w:rFonts w:ascii="Calibri"/>
          <w:spacing w:val="-6"/>
          <w:sz w:val="20"/>
          <w:vertAlign w:val="baseline"/>
        </w:rPr>
        <w:t> </w:t>
      </w:r>
      <w:r>
        <w:rPr>
          <w:rFonts w:ascii="Calibri"/>
          <w:sz w:val="20"/>
          <w:vertAlign w:val="baseline"/>
        </w:rPr>
        <w:t>Schedule</w:t>
      </w:r>
      <w:r>
        <w:rPr>
          <w:rFonts w:ascii="Calibri"/>
          <w:spacing w:val="-7"/>
          <w:sz w:val="20"/>
          <w:vertAlign w:val="baseline"/>
        </w:rPr>
        <w:t> </w:t>
      </w:r>
      <w:r>
        <w:rPr>
          <w:rFonts w:ascii="Calibri"/>
          <w:sz w:val="20"/>
          <w:vertAlign w:val="baseline"/>
        </w:rPr>
        <w:t>44</w:t>
      </w:r>
      <w:r>
        <w:rPr>
          <w:rFonts w:ascii="Calibri"/>
          <w:spacing w:val="-5"/>
          <w:sz w:val="20"/>
          <w:vertAlign w:val="baseline"/>
        </w:rPr>
        <w:t> </w:t>
      </w:r>
      <w:r>
        <w:rPr>
          <w:rFonts w:ascii="Calibri"/>
          <w:sz w:val="20"/>
          <w:vertAlign w:val="baseline"/>
        </w:rPr>
        <w:t>Part</w:t>
      </w:r>
      <w:r>
        <w:rPr>
          <w:rFonts w:ascii="Calibri"/>
          <w:spacing w:val="-6"/>
          <w:sz w:val="20"/>
          <w:vertAlign w:val="baseline"/>
        </w:rPr>
        <w:t> </w:t>
      </w:r>
      <w:r>
        <w:rPr>
          <w:rFonts w:ascii="Calibri"/>
          <w:sz w:val="20"/>
          <w:vertAlign w:val="baseline"/>
        </w:rPr>
        <w:t>VIII</w:t>
      </w:r>
      <w:r>
        <w:rPr>
          <w:rFonts w:ascii="Calibri"/>
          <w:spacing w:val="-5"/>
          <w:sz w:val="20"/>
          <w:vertAlign w:val="baseline"/>
        </w:rPr>
        <w:t> </w:t>
      </w:r>
      <w:r>
        <w:rPr>
          <w:rFonts w:ascii="Calibri"/>
          <w:sz w:val="20"/>
          <w:vertAlign w:val="baseline"/>
        </w:rPr>
        <w:t>of</w:t>
      </w:r>
      <w:r>
        <w:rPr>
          <w:rFonts w:ascii="Calibri"/>
          <w:spacing w:val="-7"/>
          <w:sz w:val="20"/>
          <w:vertAlign w:val="baseline"/>
        </w:rPr>
        <w:t> </w:t>
      </w:r>
      <w:r>
        <w:rPr>
          <w:rFonts w:ascii="Calibri"/>
          <w:sz w:val="20"/>
          <w:vertAlign w:val="baseline"/>
        </w:rPr>
        <w:t>the</w:t>
      </w:r>
      <w:r>
        <w:rPr>
          <w:rFonts w:ascii="Calibri"/>
          <w:spacing w:val="-4"/>
          <w:sz w:val="20"/>
          <w:vertAlign w:val="baseline"/>
        </w:rPr>
        <w:t> </w:t>
      </w:r>
      <w:r>
        <w:rPr>
          <w:rFonts w:ascii="Calibri"/>
          <w:sz w:val="20"/>
          <w:vertAlign w:val="baseline"/>
        </w:rPr>
        <w:t>Coastal</w:t>
      </w:r>
      <w:r>
        <w:rPr>
          <w:rFonts w:ascii="Calibri"/>
          <w:spacing w:val="-5"/>
          <w:sz w:val="20"/>
          <w:vertAlign w:val="baseline"/>
        </w:rPr>
        <w:t> </w:t>
      </w:r>
      <w:r>
        <w:rPr>
          <w:rFonts w:ascii="Calibri"/>
          <w:sz w:val="20"/>
          <w:vertAlign w:val="baseline"/>
        </w:rPr>
        <w:t>Inland</w:t>
      </w:r>
      <w:r>
        <w:rPr>
          <w:rFonts w:ascii="Calibri"/>
          <w:spacing w:val="-5"/>
          <w:sz w:val="20"/>
          <w:vertAlign w:val="baseline"/>
        </w:rPr>
        <w:t> </w:t>
      </w:r>
      <w:r>
        <w:rPr>
          <w:rFonts w:ascii="Calibri"/>
          <w:sz w:val="20"/>
          <w:vertAlign w:val="baseline"/>
        </w:rPr>
        <w:t>(Cabotage)</w:t>
      </w:r>
      <w:r>
        <w:rPr>
          <w:rFonts w:ascii="Calibri"/>
          <w:spacing w:val="-6"/>
          <w:sz w:val="20"/>
          <w:vertAlign w:val="baseline"/>
        </w:rPr>
        <w:t> </w:t>
      </w:r>
      <w:r>
        <w:rPr>
          <w:rFonts w:ascii="Calibri"/>
          <w:sz w:val="20"/>
          <w:vertAlign w:val="baseline"/>
        </w:rPr>
        <w:t>Act,</w:t>
      </w:r>
      <w:r>
        <w:rPr>
          <w:rFonts w:ascii="Calibri"/>
          <w:spacing w:val="-2"/>
          <w:sz w:val="20"/>
          <w:vertAlign w:val="baseline"/>
        </w:rPr>
        <w:t> </w:t>
      </w:r>
      <w:r>
        <w:rPr>
          <w:rFonts w:ascii="Calibri"/>
          <w:spacing w:val="-4"/>
          <w:sz w:val="20"/>
          <w:vertAlign w:val="baseline"/>
        </w:rPr>
        <w:t>2003</w:t>
      </w:r>
    </w:p>
    <w:p>
      <w:pPr>
        <w:spacing w:after="0"/>
        <w:jc w:val="left"/>
        <w:rPr>
          <w:rFonts w:ascii="Calibri"/>
          <w:sz w:val="20"/>
        </w:rPr>
        <w:sectPr>
          <w:pgSz w:w="11910" w:h="16840"/>
          <w:pgMar w:header="0" w:footer="1002" w:top="1340" w:bottom="1200" w:left="1280" w:right="760"/>
        </w:sectPr>
      </w:pPr>
    </w:p>
    <w:p>
      <w:pPr>
        <w:pStyle w:val="BodyText"/>
        <w:spacing w:line="480" w:lineRule="auto" w:before="74"/>
        <w:ind w:left="160" w:right="676"/>
        <w:jc w:val="both"/>
      </w:pPr>
      <w:r>
        <w:rPr/>
        <w:t>getting a loan from the CVFF, when an organization like ASUU, with thousands of members and the ability to cripple tertiary education through strike actions cannot get a single agreement fully implemented.</w:t>
      </w:r>
    </w:p>
    <w:p>
      <w:pPr>
        <w:pStyle w:val="BodyText"/>
        <w:spacing w:line="480" w:lineRule="auto" w:before="199"/>
        <w:ind w:left="160" w:right="678"/>
        <w:jc w:val="both"/>
      </w:pPr>
      <w:r>
        <w:rPr/>
        <w:t>Consequently, local ship-owners and operators have either been resorting to banks for short term funds at high interest rates or foreign loans with stringent conditions. Many have been suffocated out of business by their foreign counterparts, who actively participate in Nigerian Cabotage trade with foreign ships, financed long-term at favourable interest rates and backed by their home Government guarantees.</w:t>
      </w:r>
      <w:r>
        <w:rPr>
          <w:vertAlign w:val="superscript"/>
        </w:rPr>
        <w:t>109</w:t>
      </w:r>
    </w:p>
    <w:p>
      <w:pPr>
        <w:pStyle w:val="BodyText"/>
        <w:spacing w:line="480" w:lineRule="auto" w:before="202"/>
        <w:ind w:left="160" w:right="682"/>
        <w:jc w:val="both"/>
      </w:pPr>
      <w:r>
        <w:rPr/>
        <w:t>It is difficult to state that these incentives are yielding desired results. Thus, far major activities are being financed by foreign firms in collaboration with the Federal government and small input from local entrepreneurs</w:t>
      </w:r>
      <w:r>
        <w:rPr>
          <w:vertAlign w:val="superscript"/>
        </w:rPr>
        <w:t>110</w:t>
      </w:r>
      <w:r>
        <w:rPr>
          <w:vertAlign w:val="baseline"/>
        </w:rPr>
        <w:t>.</w:t>
      </w:r>
    </w:p>
    <w:p>
      <w:pPr>
        <w:pStyle w:val="BodyText"/>
        <w:spacing w:before="210"/>
      </w:pPr>
    </w:p>
    <w:p>
      <w:pPr>
        <w:pStyle w:val="Heading2"/>
        <w:numPr>
          <w:ilvl w:val="1"/>
          <w:numId w:val="16"/>
        </w:numPr>
        <w:tabs>
          <w:tab w:pos="520" w:val="left" w:leader="none"/>
        </w:tabs>
        <w:spacing w:line="240" w:lineRule="auto" w:before="0" w:after="0"/>
        <w:ind w:left="520" w:right="0" w:hanging="360"/>
        <w:jc w:val="left"/>
      </w:pPr>
      <w:bookmarkStart w:name="_bookmark43" w:id="46"/>
      <w:bookmarkEnd w:id="46"/>
      <w:r>
        <w:rPr>
          <w:b w:val="0"/>
        </w:rPr>
      </w:r>
      <w:r>
        <w:rPr>
          <w:spacing w:val="-2"/>
        </w:rPr>
        <w:t>Offences</w:t>
      </w:r>
    </w:p>
    <w:p>
      <w:pPr>
        <w:pStyle w:val="BodyText"/>
        <w:spacing w:before="271"/>
        <w:ind w:left="160"/>
        <w:jc w:val="both"/>
      </w:pPr>
      <w:r>
        <w:rPr/>
        <w:t>The</w:t>
      </w:r>
      <w:r>
        <w:rPr>
          <w:spacing w:val="-3"/>
        </w:rPr>
        <w:t> </w:t>
      </w:r>
      <w:r>
        <w:rPr/>
        <w:t>offences</w:t>
      </w:r>
      <w:r>
        <w:rPr>
          <w:spacing w:val="1"/>
        </w:rPr>
        <w:t> </w:t>
      </w:r>
      <w:r>
        <w:rPr/>
        <w:t>are</w:t>
      </w:r>
      <w:r>
        <w:rPr>
          <w:spacing w:val="-3"/>
        </w:rPr>
        <w:t> </w:t>
      </w:r>
      <w:r>
        <w:rPr/>
        <w:t>divided</w:t>
      </w:r>
      <w:r>
        <w:rPr>
          <w:spacing w:val="1"/>
        </w:rPr>
        <w:t> </w:t>
      </w:r>
      <w:r>
        <w:rPr/>
        <w:t>into sub-</w:t>
      </w:r>
      <w:r>
        <w:rPr>
          <w:spacing w:val="-2"/>
        </w:rPr>
        <w:t>section.</w:t>
      </w:r>
    </w:p>
    <w:p>
      <w:pPr>
        <w:pStyle w:val="BodyText"/>
        <w:spacing w:before="201"/>
      </w:pPr>
    </w:p>
    <w:p>
      <w:pPr>
        <w:pStyle w:val="BodyText"/>
        <w:spacing w:before="1"/>
        <w:ind w:left="160"/>
        <w:jc w:val="both"/>
      </w:pPr>
      <w:r>
        <w:rPr/>
        <w:t>Offences</w:t>
      </w:r>
      <w:r>
        <w:rPr>
          <w:spacing w:val="-1"/>
        </w:rPr>
        <w:t> </w:t>
      </w:r>
      <w:r>
        <w:rPr/>
        <w:t>against this Act</w:t>
      </w:r>
      <w:r>
        <w:rPr>
          <w:vertAlign w:val="superscript"/>
        </w:rPr>
        <w:t>111</w:t>
      </w:r>
      <w:r>
        <w:rPr>
          <w:vertAlign w:val="baseline"/>
        </w:rPr>
        <w:t>are</w:t>
      </w:r>
      <w:r>
        <w:rPr>
          <w:spacing w:val="-2"/>
          <w:vertAlign w:val="baseline"/>
        </w:rPr>
        <w:t> </w:t>
      </w:r>
      <w:r>
        <w:rPr>
          <w:vertAlign w:val="baseline"/>
        </w:rPr>
        <w:t>provided in Section </w:t>
      </w:r>
      <w:r>
        <w:rPr>
          <w:spacing w:val="-5"/>
          <w:vertAlign w:val="baseline"/>
        </w:rPr>
        <w:t>35.</w:t>
      </w:r>
    </w:p>
    <w:p>
      <w:pPr>
        <w:pStyle w:val="BodyText"/>
        <w:spacing w:before="199"/>
      </w:pPr>
    </w:p>
    <w:p>
      <w:pPr>
        <w:pStyle w:val="BodyText"/>
        <w:ind w:left="160"/>
      </w:pPr>
      <w:r>
        <w:rPr/>
        <w:t>S.</w:t>
      </w:r>
      <w:r>
        <w:rPr>
          <w:spacing w:val="-3"/>
        </w:rPr>
        <w:t> </w:t>
      </w:r>
      <w:r>
        <w:rPr/>
        <w:t>35 (1) A</w:t>
      </w:r>
      <w:r>
        <w:rPr>
          <w:spacing w:val="-2"/>
        </w:rPr>
        <w:t> </w:t>
      </w:r>
      <w:r>
        <w:rPr/>
        <w:t>vessel commits</w:t>
      </w:r>
      <w:r>
        <w:rPr>
          <w:spacing w:val="-1"/>
        </w:rPr>
        <w:t> </w:t>
      </w:r>
      <w:r>
        <w:rPr/>
        <w:t>an offence</w:t>
      </w:r>
      <w:r>
        <w:rPr>
          <w:spacing w:val="-1"/>
        </w:rPr>
        <w:t> </w:t>
      </w:r>
      <w:r>
        <w:rPr/>
        <w:t>if the</w:t>
      </w:r>
      <w:r>
        <w:rPr>
          <w:spacing w:val="-1"/>
        </w:rPr>
        <w:t> </w:t>
      </w:r>
      <w:r>
        <w:rPr/>
        <w:t>Vessel</w:t>
      </w:r>
      <w:r>
        <w:rPr>
          <w:spacing w:val="3"/>
        </w:rPr>
        <w:t> </w:t>
      </w:r>
      <w:r>
        <w:rPr>
          <w:spacing w:val="-2"/>
        </w:rPr>
        <w:t>contravenes;</w:t>
      </w:r>
    </w:p>
    <w:p>
      <w:pPr>
        <w:pStyle w:val="BodyText"/>
        <w:spacing w:before="197"/>
      </w:pPr>
    </w:p>
    <w:p>
      <w:pPr>
        <w:pStyle w:val="ListParagraph"/>
        <w:numPr>
          <w:ilvl w:val="0"/>
          <w:numId w:val="27"/>
        </w:numPr>
        <w:tabs>
          <w:tab w:pos="880" w:val="left" w:leader="none"/>
        </w:tabs>
        <w:spacing w:line="480" w:lineRule="auto" w:before="0" w:after="0"/>
        <w:ind w:left="880" w:right="679" w:hanging="360"/>
        <w:jc w:val="both"/>
        <w:rPr>
          <w:sz w:val="24"/>
        </w:rPr>
      </w:pPr>
      <w:r>
        <w:rPr>
          <w:sz w:val="24"/>
        </w:rPr>
        <w:t>Sections 3-6</w:t>
      </w:r>
      <w:r>
        <w:rPr>
          <w:sz w:val="24"/>
          <w:vertAlign w:val="superscript"/>
        </w:rPr>
        <w:t>112</w:t>
      </w:r>
      <w:r>
        <w:rPr>
          <w:spacing w:val="-1"/>
          <w:sz w:val="24"/>
          <w:vertAlign w:val="baseline"/>
        </w:rPr>
        <w:t> </w:t>
      </w:r>
      <w:r>
        <w:rPr>
          <w:sz w:val="24"/>
          <w:vertAlign w:val="baseline"/>
        </w:rPr>
        <w:t>and is liable on conviction to a fine of not less than ₦10,000,000.00 and of forfeiture of the vessel involved in the offence or such higher sum as the court may deem fit</w:t>
      </w:r>
    </w:p>
    <w:p>
      <w:pPr>
        <w:pStyle w:val="BodyText"/>
        <w:rPr>
          <w:sz w:val="20"/>
        </w:rPr>
      </w:pPr>
    </w:p>
    <w:p>
      <w:pPr>
        <w:pStyle w:val="BodyText"/>
        <w:rPr>
          <w:sz w:val="20"/>
        </w:rPr>
      </w:pPr>
    </w:p>
    <w:p>
      <w:pPr>
        <w:pStyle w:val="BodyText"/>
        <w:spacing w:before="12"/>
        <w:rPr>
          <w:sz w:val="20"/>
        </w:rPr>
      </w:pPr>
      <w:r>
        <w:rPr/>
        <mc:AlternateContent>
          <mc:Choice Requires="wps">
            <w:drawing>
              <wp:anchor distT="0" distB="0" distL="0" distR="0" allowOverlap="1" layoutInCell="1" locked="0" behindDoc="1" simplePos="0" relativeHeight="487620608">
                <wp:simplePos x="0" y="0"/>
                <wp:positionH relativeFrom="page">
                  <wp:posOffset>914704</wp:posOffset>
                </wp:positionH>
                <wp:positionV relativeFrom="paragraph">
                  <wp:posOffset>169216</wp:posOffset>
                </wp:positionV>
                <wp:extent cx="1829435" cy="9525"/>
                <wp:effectExtent l="0" t="0" r="0" b="0"/>
                <wp:wrapTopAndBottom/>
                <wp:docPr id="83" name="Graphic 83"/>
                <wp:cNvGraphicFramePr>
                  <a:graphicFrameLocks/>
                </wp:cNvGraphicFramePr>
                <a:graphic>
                  <a:graphicData uri="http://schemas.microsoft.com/office/word/2010/wordprocessingShape">
                    <wps:wsp>
                      <wps:cNvPr id="83" name="Graphic 83"/>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3.324111pt;width:144.020pt;height:.72003pt;mso-position-horizontal-relative:page;mso-position-vertical-relative:paragraph;z-index:-15695872;mso-wrap-distance-left:0;mso-wrap-distance-right:0" id="docshape79" filled="true" fillcolor="#000000" stroked="false">
                <v:fill type="solid"/>
                <w10:wrap type="topAndBottom"/>
              </v:rect>
            </w:pict>
          </mc:Fallback>
        </mc:AlternateContent>
      </w:r>
    </w:p>
    <w:p>
      <w:pPr>
        <w:spacing w:before="102"/>
        <w:ind w:left="160" w:right="694" w:firstLine="0"/>
        <w:jc w:val="left"/>
        <w:rPr>
          <w:rFonts w:ascii="Calibri"/>
          <w:sz w:val="20"/>
        </w:rPr>
      </w:pPr>
      <w:r>
        <w:rPr>
          <w:rFonts w:ascii="Calibri"/>
          <w:sz w:val="20"/>
          <w:vertAlign w:val="superscript"/>
        </w:rPr>
        <w:t>109</w:t>
      </w:r>
      <w:r>
        <w:rPr>
          <w:rFonts w:ascii="Calibri"/>
          <w:sz w:val="20"/>
          <w:vertAlign w:val="baseline"/>
        </w:rPr>
        <w:t> Igbokwe, M. ( 2006). Nigerian Maritime Cabotage Policy and Law: The Case and Advocacy. Lagos: One United Thursday Company Limited, p. 317. In: Ganiyu Babatunde et al, The Effects of Cabotage Regime on Indigenous</w:t>
      </w:r>
      <w:r>
        <w:rPr>
          <w:rFonts w:ascii="Calibri"/>
          <w:spacing w:val="-6"/>
          <w:sz w:val="20"/>
          <w:vertAlign w:val="baseline"/>
        </w:rPr>
        <w:t> </w:t>
      </w:r>
      <w:r>
        <w:rPr>
          <w:rFonts w:ascii="Calibri"/>
          <w:sz w:val="20"/>
          <w:vertAlign w:val="baseline"/>
        </w:rPr>
        <w:t>Shipping</w:t>
      </w:r>
      <w:r>
        <w:rPr>
          <w:rFonts w:ascii="Calibri"/>
          <w:spacing w:val="-5"/>
          <w:sz w:val="20"/>
          <w:vertAlign w:val="baseline"/>
        </w:rPr>
        <w:t> </w:t>
      </w:r>
      <w:r>
        <w:rPr>
          <w:rFonts w:ascii="Calibri"/>
          <w:sz w:val="20"/>
          <w:vertAlign w:val="baseline"/>
        </w:rPr>
        <w:t>in</w:t>
      </w:r>
      <w:r>
        <w:rPr>
          <w:rFonts w:ascii="Calibri"/>
          <w:spacing w:val="-4"/>
          <w:sz w:val="20"/>
          <w:vertAlign w:val="baseline"/>
        </w:rPr>
        <w:t> </w:t>
      </w:r>
      <w:r>
        <w:rPr>
          <w:rFonts w:ascii="Calibri"/>
          <w:sz w:val="20"/>
          <w:vertAlign w:val="baseline"/>
        </w:rPr>
        <w:t>Nigeria,</w:t>
      </w:r>
      <w:r>
        <w:rPr>
          <w:rFonts w:ascii="Calibri"/>
          <w:spacing w:val="-4"/>
          <w:sz w:val="20"/>
          <w:vertAlign w:val="baseline"/>
        </w:rPr>
        <w:t> </w:t>
      </w:r>
      <w:r>
        <w:rPr>
          <w:rFonts w:ascii="Calibri"/>
          <w:sz w:val="20"/>
          <w:vertAlign w:val="baseline"/>
        </w:rPr>
        <w:t>LL.M.</w:t>
      </w:r>
      <w:r>
        <w:rPr>
          <w:rFonts w:ascii="Calibri"/>
          <w:spacing w:val="-4"/>
          <w:sz w:val="20"/>
          <w:vertAlign w:val="baseline"/>
        </w:rPr>
        <w:t> </w:t>
      </w:r>
      <w:r>
        <w:rPr>
          <w:rFonts w:ascii="Calibri"/>
          <w:sz w:val="20"/>
          <w:vertAlign w:val="baseline"/>
        </w:rPr>
        <w:t>Dissertation</w:t>
      </w:r>
      <w:r>
        <w:rPr>
          <w:rFonts w:ascii="Calibri"/>
          <w:spacing w:val="-4"/>
          <w:sz w:val="20"/>
          <w:vertAlign w:val="baseline"/>
        </w:rPr>
        <w:t> </w:t>
      </w:r>
      <w:r>
        <w:rPr>
          <w:rFonts w:ascii="Calibri"/>
          <w:sz w:val="20"/>
          <w:vertAlign w:val="baseline"/>
        </w:rPr>
        <w:t>(Unpublished),</w:t>
      </w:r>
      <w:r>
        <w:rPr>
          <w:rFonts w:ascii="Calibri"/>
          <w:spacing w:val="-4"/>
          <w:sz w:val="20"/>
          <w:vertAlign w:val="baseline"/>
        </w:rPr>
        <w:t> </w:t>
      </w:r>
      <w:r>
        <w:rPr>
          <w:rFonts w:ascii="Calibri"/>
          <w:sz w:val="20"/>
          <w:vertAlign w:val="baseline"/>
        </w:rPr>
        <w:t>World</w:t>
      </w:r>
      <w:r>
        <w:rPr>
          <w:rFonts w:ascii="Calibri"/>
          <w:spacing w:val="-4"/>
          <w:sz w:val="20"/>
          <w:vertAlign w:val="baseline"/>
        </w:rPr>
        <w:t> </w:t>
      </w:r>
      <w:r>
        <w:rPr>
          <w:rFonts w:ascii="Calibri"/>
          <w:sz w:val="20"/>
          <w:vertAlign w:val="baseline"/>
        </w:rPr>
        <w:t>Maritime</w:t>
      </w:r>
      <w:r>
        <w:rPr>
          <w:rFonts w:ascii="Calibri"/>
          <w:spacing w:val="-5"/>
          <w:sz w:val="20"/>
          <w:vertAlign w:val="baseline"/>
        </w:rPr>
        <w:t> </w:t>
      </w:r>
      <w:r>
        <w:rPr>
          <w:rFonts w:ascii="Calibri"/>
          <w:sz w:val="20"/>
          <w:vertAlign w:val="baseline"/>
        </w:rPr>
        <w:t>University,</w:t>
      </w:r>
      <w:r>
        <w:rPr>
          <w:rFonts w:ascii="Calibri"/>
          <w:spacing w:val="-4"/>
          <w:sz w:val="20"/>
          <w:vertAlign w:val="baseline"/>
        </w:rPr>
        <w:t> </w:t>
      </w:r>
      <w:r>
        <w:rPr>
          <w:rFonts w:ascii="Calibri"/>
          <w:sz w:val="20"/>
          <w:vertAlign w:val="baseline"/>
        </w:rPr>
        <w:t>Malmo,</w:t>
      </w:r>
      <w:r>
        <w:rPr>
          <w:rFonts w:ascii="Calibri"/>
          <w:spacing w:val="-4"/>
          <w:sz w:val="20"/>
          <w:vertAlign w:val="baseline"/>
        </w:rPr>
        <w:t> </w:t>
      </w:r>
      <w:r>
        <w:rPr>
          <w:rFonts w:ascii="Calibri"/>
          <w:sz w:val="20"/>
          <w:vertAlign w:val="baseline"/>
        </w:rPr>
        <w:t>Sweden, (2011) p. 54</w:t>
      </w:r>
    </w:p>
    <w:p>
      <w:pPr>
        <w:spacing w:line="243" w:lineRule="exact" w:before="1"/>
        <w:ind w:left="160" w:right="0" w:firstLine="0"/>
        <w:jc w:val="left"/>
        <w:rPr>
          <w:rFonts w:ascii="Calibri"/>
          <w:sz w:val="20"/>
        </w:rPr>
      </w:pPr>
      <w:r>
        <w:rPr>
          <w:rFonts w:ascii="Calibri"/>
          <w:sz w:val="20"/>
          <w:vertAlign w:val="superscript"/>
        </w:rPr>
        <w:t>110</w:t>
      </w:r>
      <w:r>
        <w:rPr>
          <w:rFonts w:ascii="Calibri"/>
          <w:spacing w:val="-6"/>
          <w:sz w:val="20"/>
          <w:vertAlign w:val="baseline"/>
        </w:rPr>
        <w:t> </w:t>
      </w:r>
      <w:r>
        <w:rPr>
          <w:rFonts w:ascii="Calibri"/>
          <w:sz w:val="20"/>
          <w:vertAlign w:val="baseline"/>
        </w:rPr>
        <w:t>Animi</w:t>
      </w:r>
      <w:r>
        <w:rPr>
          <w:rFonts w:ascii="Calibri"/>
          <w:spacing w:val="-5"/>
          <w:sz w:val="20"/>
          <w:vertAlign w:val="baseline"/>
        </w:rPr>
        <w:t> </w:t>
      </w:r>
      <w:r>
        <w:rPr>
          <w:rFonts w:ascii="Calibri"/>
          <w:sz w:val="20"/>
          <w:vertAlign w:val="baseline"/>
        </w:rPr>
        <w:t>Awah,</w:t>
      </w:r>
      <w:r>
        <w:rPr>
          <w:rFonts w:ascii="Calibri"/>
          <w:spacing w:val="-4"/>
          <w:sz w:val="20"/>
          <w:vertAlign w:val="baseline"/>
        </w:rPr>
        <w:t> </w:t>
      </w:r>
      <w:r>
        <w:rPr>
          <w:rFonts w:ascii="Calibri"/>
          <w:sz w:val="20"/>
          <w:vertAlign w:val="baseline"/>
        </w:rPr>
        <w:t>op</w:t>
      </w:r>
      <w:r>
        <w:rPr>
          <w:rFonts w:ascii="Calibri"/>
          <w:spacing w:val="-4"/>
          <w:sz w:val="20"/>
          <w:vertAlign w:val="baseline"/>
        </w:rPr>
        <w:t> </w:t>
      </w:r>
      <w:r>
        <w:rPr>
          <w:rFonts w:ascii="Calibri"/>
          <w:sz w:val="20"/>
          <w:vertAlign w:val="baseline"/>
        </w:rPr>
        <w:t>cit</w:t>
      </w:r>
      <w:r>
        <w:rPr>
          <w:rFonts w:ascii="Calibri"/>
          <w:spacing w:val="-4"/>
          <w:sz w:val="20"/>
          <w:vertAlign w:val="baseline"/>
        </w:rPr>
        <w:t> p.73</w:t>
      </w:r>
    </w:p>
    <w:p>
      <w:pPr>
        <w:spacing w:line="243" w:lineRule="exact" w:before="0"/>
        <w:ind w:left="160" w:right="0" w:firstLine="0"/>
        <w:jc w:val="left"/>
        <w:rPr>
          <w:rFonts w:ascii="Calibri"/>
          <w:sz w:val="20"/>
        </w:rPr>
      </w:pPr>
      <w:r>
        <w:rPr>
          <w:rFonts w:ascii="Calibri"/>
          <w:sz w:val="20"/>
          <w:vertAlign w:val="superscript"/>
        </w:rPr>
        <w:t>111</w:t>
      </w:r>
      <w:r>
        <w:rPr>
          <w:rFonts w:ascii="Calibri"/>
          <w:spacing w:val="-5"/>
          <w:sz w:val="20"/>
          <w:vertAlign w:val="baseline"/>
        </w:rPr>
        <w:t> </w:t>
      </w:r>
      <w:r>
        <w:rPr>
          <w:rFonts w:ascii="Calibri"/>
          <w:spacing w:val="-4"/>
          <w:sz w:val="20"/>
          <w:vertAlign w:val="baseline"/>
        </w:rPr>
        <w:t>Ibid</w:t>
      </w:r>
    </w:p>
    <w:p>
      <w:pPr>
        <w:spacing w:before="0"/>
        <w:ind w:left="160" w:right="0" w:firstLine="0"/>
        <w:jc w:val="left"/>
        <w:rPr>
          <w:rFonts w:ascii="Calibri"/>
          <w:sz w:val="20"/>
        </w:rPr>
      </w:pPr>
      <w:r>
        <w:rPr>
          <w:rFonts w:ascii="Calibri"/>
          <w:sz w:val="20"/>
          <w:vertAlign w:val="superscript"/>
        </w:rPr>
        <w:t>112</w:t>
      </w:r>
      <w:r>
        <w:rPr>
          <w:rFonts w:ascii="Calibri"/>
          <w:spacing w:val="-8"/>
          <w:sz w:val="20"/>
          <w:vertAlign w:val="baseline"/>
        </w:rPr>
        <w:t> </w:t>
      </w:r>
      <w:r>
        <w:rPr>
          <w:rFonts w:ascii="Calibri"/>
          <w:sz w:val="20"/>
          <w:vertAlign w:val="baseline"/>
        </w:rPr>
        <w:t>Deals</w:t>
      </w:r>
      <w:r>
        <w:rPr>
          <w:rFonts w:ascii="Calibri"/>
          <w:spacing w:val="-5"/>
          <w:sz w:val="20"/>
          <w:vertAlign w:val="baseline"/>
        </w:rPr>
        <w:t> </w:t>
      </w:r>
      <w:r>
        <w:rPr>
          <w:rFonts w:ascii="Calibri"/>
          <w:sz w:val="20"/>
          <w:vertAlign w:val="baseline"/>
        </w:rPr>
        <w:t>with</w:t>
      </w:r>
      <w:r>
        <w:rPr>
          <w:rFonts w:ascii="Calibri"/>
          <w:spacing w:val="-7"/>
          <w:sz w:val="20"/>
          <w:vertAlign w:val="baseline"/>
        </w:rPr>
        <w:t> </w:t>
      </w:r>
      <w:r>
        <w:rPr>
          <w:rFonts w:ascii="Calibri"/>
          <w:sz w:val="20"/>
          <w:vertAlign w:val="baseline"/>
        </w:rPr>
        <w:t>restriction</w:t>
      </w:r>
      <w:r>
        <w:rPr>
          <w:rFonts w:ascii="Calibri"/>
          <w:spacing w:val="-6"/>
          <w:sz w:val="20"/>
          <w:vertAlign w:val="baseline"/>
        </w:rPr>
        <w:t> </w:t>
      </w:r>
      <w:r>
        <w:rPr>
          <w:rFonts w:ascii="Calibri"/>
          <w:sz w:val="20"/>
          <w:vertAlign w:val="baseline"/>
        </w:rPr>
        <w:t>of</w:t>
      </w:r>
      <w:r>
        <w:rPr>
          <w:rFonts w:ascii="Calibri"/>
          <w:spacing w:val="-9"/>
          <w:sz w:val="20"/>
          <w:vertAlign w:val="baseline"/>
        </w:rPr>
        <w:t> </w:t>
      </w:r>
      <w:r>
        <w:rPr>
          <w:rFonts w:ascii="Calibri"/>
          <w:sz w:val="20"/>
          <w:vertAlign w:val="baseline"/>
        </w:rPr>
        <w:t>vessels</w:t>
      </w:r>
      <w:r>
        <w:rPr>
          <w:rFonts w:ascii="Calibri"/>
          <w:spacing w:val="-8"/>
          <w:sz w:val="20"/>
          <w:vertAlign w:val="baseline"/>
        </w:rPr>
        <w:t> </w:t>
      </w:r>
      <w:r>
        <w:rPr>
          <w:rFonts w:ascii="Calibri"/>
          <w:sz w:val="20"/>
          <w:vertAlign w:val="baseline"/>
        </w:rPr>
        <w:t>in</w:t>
      </w:r>
      <w:r>
        <w:rPr>
          <w:rFonts w:ascii="Calibri"/>
          <w:spacing w:val="-6"/>
          <w:sz w:val="20"/>
          <w:vertAlign w:val="baseline"/>
        </w:rPr>
        <w:t> </w:t>
      </w:r>
      <w:r>
        <w:rPr>
          <w:rFonts w:ascii="Calibri"/>
          <w:sz w:val="20"/>
          <w:vertAlign w:val="baseline"/>
        </w:rPr>
        <w:t>Cabotage</w:t>
      </w:r>
      <w:r>
        <w:rPr>
          <w:rFonts w:ascii="Calibri"/>
          <w:spacing w:val="-8"/>
          <w:sz w:val="20"/>
          <w:vertAlign w:val="baseline"/>
        </w:rPr>
        <w:t> </w:t>
      </w:r>
      <w:r>
        <w:rPr>
          <w:rFonts w:ascii="Calibri"/>
          <w:spacing w:val="-2"/>
          <w:sz w:val="20"/>
          <w:vertAlign w:val="baseline"/>
        </w:rPr>
        <w:t>trade</w:t>
      </w:r>
    </w:p>
    <w:p>
      <w:pPr>
        <w:spacing w:after="0"/>
        <w:jc w:val="left"/>
        <w:rPr>
          <w:rFonts w:ascii="Calibri"/>
          <w:sz w:val="20"/>
        </w:rPr>
        <w:sectPr>
          <w:pgSz w:w="11910" w:h="16840"/>
          <w:pgMar w:header="0" w:footer="1002" w:top="1340" w:bottom="1200" w:left="1280" w:right="760"/>
        </w:sectPr>
      </w:pPr>
    </w:p>
    <w:p>
      <w:pPr>
        <w:pStyle w:val="ListParagraph"/>
        <w:numPr>
          <w:ilvl w:val="0"/>
          <w:numId w:val="27"/>
        </w:numPr>
        <w:tabs>
          <w:tab w:pos="880" w:val="left" w:leader="none"/>
        </w:tabs>
        <w:spacing w:line="480" w:lineRule="auto" w:before="114" w:after="0"/>
        <w:ind w:left="880" w:right="673" w:hanging="360"/>
        <w:jc w:val="both"/>
        <w:rPr>
          <w:sz w:val="24"/>
        </w:rPr>
      </w:pPr>
      <w:r>
        <w:rPr>
          <w:sz w:val="24"/>
        </w:rPr>
        <w:t>Section 21</w:t>
      </w:r>
      <w:r>
        <w:rPr>
          <w:sz w:val="24"/>
          <w:vertAlign w:val="superscript"/>
        </w:rPr>
        <w:t>113</w:t>
      </w:r>
      <w:r>
        <w:rPr>
          <w:spacing w:val="-1"/>
          <w:sz w:val="24"/>
          <w:vertAlign w:val="baseline"/>
        </w:rPr>
        <w:t> </w:t>
      </w:r>
      <w:r>
        <w:rPr>
          <w:sz w:val="24"/>
          <w:vertAlign w:val="baseline"/>
        </w:rPr>
        <w:t>and is liable on conviction to a fine of not less than ₦15,000,000.00 and or forfeiture of the vessel or such higher sum as the Court may deem fit, and</w:t>
      </w:r>
    </w:p>
    <w:p>
      <w:pPr>
        <w:pStyle w:val="ListParagraph"/>
        <w:numPr>
          <w:ilvl w:val="0"/>
          <w:numId w:val="27"/>
        </w:numPr>
        <w:tabs>
          <w:tab w:pos="879" w:val="left" w:leader="none"/>
        </w:tabs>
        <w:spacing w:line="240" w:lineRule="auto" w:before="2" w:after="0"/>
        <w:ind w:left="879" w:right="0" w:hanging="359"/>
        <w:jc w:val="both"/>
        <w:rPr>
          <w:sz w:val="24"/>
        </w:rPr>
      </w:pPr>
      <w:r>
        <w:rPr>
          <w:sz w:val="24"/>
        </w:rPr>
        <w:t>Section</w:t>
      </w:r>
      <w:r>
        <w:rPr>
          <w:spacing w:val="-1"/>
          <w:sz w:val="24"/>
        </w:rPr>
        <w:t> </w:t>
      </w:r>
      <w:r>
        <w:rPr>
          <w:sz w:val="24"/>
        </w:rPr>
        <w:t>22</w:t>
      </w:r>
      <w:r>
        <w:rPr>
          <w:sz w:val="24"/>
          <w:vertAlign w:val="superscript"/>
        </w:rPr>
        <w:t>114</w:t>
      </w:r>
      <w:r>
        <w:rPr>
          <w:spacing w:val="1"/>
          <w:sz w:val="24"/>
          <w:vertAlign w:val="baseline"/>
        </w:rPr>
        <w:t> </w:t>
      </w:r>
      <w:r>
        <w:rPr>
          <w:sz w:val="24"/>
          <w:vertAlign w:val="baseline"/>
        </w:rPr>
        <w:t>and is</w:t>
      </w:r>
      <w:r>
        <w:rPr>
          <w:spacing w:val="-1"/>
          <w:sz w:val="24"/>
          <w:vertAlign w:val="baseline"/>
        </w:rPr>
        <w:t> </w:t>
      </w:r>
      <w:r>
        <w:rPr>
          <w:sz w:val="24"/>
          <w:vertAlign w:val="baseline"/>
        </w:rPr>
        <w:t>liable on conviction</w:t>
      </w:r>
      <w:r>
        <w:rPr>
          <w:spacing w:val="-1"/>
          <w:sz w:val="24"/>
          <w:vertAlign w:val="baseline"/>
        </w:rPr>
        <w:t> </w:t>
      </w:r>
      <w:r>
        <w:rPr>
          <w:sz w:val="24"/>
          <w:vertAlign w:val="baseline"/>
        </w:rPr>
        <w:t>to a</w:t>
      </w:r>
      <w:r>
        <w:rPr>
          <w:spacing w:val="-1"/>
          <w:sz w:val="24"/>
          <w:vertAlign w:val="baseline"/>
        </w:rPr>
        <w:t> </w:t>
      </w:r>
      <w:r>
        <w:rPr>
          <w:sz w:val="24"/>
          <w:vertAlign w:val="baseline"/>
        </w:rPr>
        <w:t>fine</w:t>
      </w:r>
      <w:r>
        <w:rPr>
          <w:spacing w:val="-1"/>
          <w:sz w:val="24"/>
          <w:vertAlign w:val="baseline"/>
        </w:rPr>
        <w:t> </w:t>
      </w:r>
      <w:r>
        <w:rPr>
          <w:sz w:val="24"/>
          <w:vertAlign w:val="baseline"/>
        </w:rPr>
        <w:t>of not less</w:t>
      </w:r>
      <w:r>
        <w:rPr>
          <w:spacing w:val="-1"/>
          <w:sz w:val="24"/>
          <w:vertAlign w:val="baseline"/>
        </w:rPr>
        <w:t> </w:t>
      </w:r>
      <w:r>
        <w:rPr>
          <w:sz w:val="24"/>
          <w:vertAlign w:val="baseline"/>
        </w:rPr>
        <w:t>than</w:t>
      </w:r>
      <w:r>
        <w:rPr>
          <w:spacing w:val="3"/>
          <w:sz w:val="24"/>
          <w:vertAlign w:val="baseline"/>
        </w:rPr>
        <w:t> </w:t>
      </w:r>
      <w:r>
        <w:rPr>
          <w:spacing w:val="-2"/>
          <w:sz w:val="24"/>
          <w:vertAlign w:val="baseline"/>
        </w:rPr>
        <w:t>₦5,000,000.00.</w:t>
      </w:r>
    </w:p>
    <w:p>
      <w:pPr>
        <w:pStyle w:val="BodyText"/>
        <w:spacing w:before="197"/>
      </w:pPr>
    </w:p>
    <w:p>
      <w:pPr>
        <w:pStyle w:val="BodyText"/>
        <w:spacing w:line="482" w:lineRule="auto"/>
        <w:ind w:left="160" w:right="679"/>
        <w:jc w:val="both"/>
      </w:pPr>
      <w:r>
        <w:rPr/>
        <w:t>Failure to comply with a requirement the Act or of an enforcement officer is provided in Section 36</w:t>
      </w:r>
    </w:p>
    <w:p>
      <w:pPr>
        <w:pStyle w:val="BodyText"/>
        <w:spacing w:line="480" w:lineRule="auto" w:before="197"/>
        <w:ind w:left="160" w:right="678"/>
        <w:jc w:val="both"/>
      </w:pPr>
      <w:r>
        <w:rPr/>
        <w:t>S.36. Any person who without reasonable excuse, fails to comply with a requirement made,</w:t>
      </w:r>
      <w:r>
        <w:rPr>
          <w:spacing w:val="40"/>
        </w:rPr>
        <w:t> </w:t>
      </w:r>
      <w:r>
        <w:rPr/>
        <w:t>or direction given, by an enforcement officer under this Act commit an offence and shall on conviction if it is an individual, be liable to a fine not less than ₦100,000.00 and if the</w:t>
      </w:r>
      <w:r>
        <w:rPr>
          <w:spacing w:val="40"/>
        </w:rPr>
        <w:t> </w:t>
      </w:r>
      <w:r>
        <w:rPr/>
        <w:t>offence is committed by a body corporate, be liable to fine of not less than ₦5,000,000.00.</w:t>
      </w:r>
    </w:p>
    <w:p>
      <w:pPr>
        <w:pStyle w:val="BodyText"/>
        <w:spacing w:before="202"/>
        <w:ind w:left="160"/>
        <w:jc w:val="both"/>
      </w:pPr>
      <w:r>
        <w:rPr/>
        <w:t>False</w:t>
      </w:r>
      <w:r>
        <w:rPr>
          <w:spacing w:val="-1"/>
        </w:rPr>
        <w:t> </w:t>
      </w:r>
      <w:r>
        <w:rPr/>
        <w:t>or</w:t>
      </w:r>
      <w:r>
        <w:rPr>
          <w:spacing w:val="-1"/>
        </w:rPr>
        <w:t> </w:t>
      </w:r>
      <w:r>
        <w:rPr/>
        <w:t>misleading</w:t>
      </w:r>
      <w:r>
        <w:rPr>
          <w:spacing w:val="-3"/>
        </w:rPr>
        <w:t> </w:t>
      </w:r>
      <w:r>
        <w:rPr/>
        <w:t>statements</w:t>
      </w:r>
      <w:r>
        <w:rPr>
          <w:spacing w:val="2"/>
        </w:rPr>
        <w:t> </w:t>
      </w:r>
      <w:r>
        <w:rPr/>
        <w:t>are</w:t>
      </w:r>
      <w:r>
        <w:rPr>
          <w:spacing w:val="-3"/>
        </w:rPr>
        <w:t> </w:t>
      </w:r>
      <w:r>
        <w:rPr/>
        <w:t>provided in Section </w:t>
      </w:r>
      <w:r>
        <w:rPr>
          <w:spacing w:val="-5"/>
        </w:rPr>
        <w:t>37</w:t>
      </w:r>
    </w:p>
    <w:p>
      <w:pPr>
        <w:pStyle w:val="BodyText"/>
        <w:spacing w:before="197"/>
      </w:pPr>
    </w:p>
    <w:p>
      <w:pPr>
        <w:pStyle w:val="BodyText"/>
        <w:spacing w:line="482" w:lineRule="auto"/>
        <w:ind w:left="160" w:right="682"/>
        <w:jc w:val="both"/>
      </w:pPr>
      <w:r>
        <w:rPr/>
        <w:t>S.37 (1) A person shall not, in purported compliance with a requirement under this Act or for any other reason provide to the relevant governmental authorities or an enforcement officer:</w:t>
      </w:r>
    </w:p>
    <w:p>
      <w:pPr>
        <w:pStyle w:val="ListParagraph"/>
        <w:numPr>
          <w:ilvl w:val="0"/>
          <w:numId w:val="28"/>
        </w:numPr>
        <w:tabs>
          <w:tab w:pos="880" w:val="left" w:leader="none"/>
        </w:tabs>
        <w:spacing w:line="480" w:lineRule="auto" w:before="194" w:after="0"/>
        <w:ind w:left="880" w:right="680" w:hanging="360"/>
        <w:jc w:val="both"/>
        <w:rPr>
          <w:sz w:val="24"/>
        </w:rPr>
      </w:pPr>
      <w:r>
        <w:rPr>
          <w:sz w:val="24"/>
        </w:rPr>
        <w:t>Information that is, to the person’s knowledge false or misleading in a material </w:t>
      </w:r>
      <w:r>
        <w:rPr>
          <w:spacing w:val="-2"/>
          <w:sz w:val="24"/>
        </w:rPr>
        <w:t>particular;</w:t>
      </w:r>
    </w:p>
    <w:p>
      <w:pPr>
        <w:pStyle w:val="ListParagraph"/>
        <w:numPr>
          <w:ilvl w:val="0"/>
          <w:numId w:val="28"/>
        </w:numPr>
        <w:tabs>
          <w:tab w:pos="880" w:val="left" w:leader="none"/>
        </w:tabs>
        <w:spacing w:line="482" w:lineRule="auto" w:before="0" w:after="0"/>
        <w:ind w:left="880" w:right="683" w:hanging="360"/>
        <w:jc w:val="both"/>
        <w:rPr>
          <w:sz w:val="24"/>
        </w:rPr>
      </w:pPr>
      <w:r>
        <w:rPr>
          <w:sz w:val="24"/>
        </w:rPr>
        <w:t>Any document containing information that is, to the person’s knowledge false or misleading in a material particular;</w:t>
      </w:r>
    </w:p>
    <w:p>
      <w:pPr>
        <w:pStyle w:val="ListParagraph"/>
        <w:numPr>
          <w:ilvl w:val="0"/>
          <w:numId w:val="29"/>
        </w:numPr>
        <w:tabs>
          <w:tab w:pos="960" w:val="left" w:leader="none"/>
        </w:tabs>
        <w:spacing w:line="480" w:lineRule="auto" w:before="196" w:after="0"/>
        <w:ind w:left="520" w:right="679" w:firstLine="60"/>
        <w:jc w:val="both"/>
        <w:rPr>
          <w:sz w:val="24"/>
        </w:rPr>
      </w:pPr>
      <w:r>
        <w:rPr>
          <w:sz w:val="24"/>
        </w:rPr>
        <w:t>Any person who contravenes subsection (1) shall be guilty of an offence and on conviction, if it is an individual be liable to a fine not less than 500,000.00 and if it is a body corporate to a fine not less than 15,000,000.00 and or forfeiture of the vessel involved with the offence.</w:t>
      </w:r>
    </w:p>
    <w:p>
      <w:pPr>
        <w:pStyle w:val="BodyText"/>
        <w:spacing w:before="203"/>
        <w:ind w:left="160"/>
        <w:jc w:val="both"/>
      </w:pPr>
      <w:r>
        <w:rPr/>
        <w:t>Deemed</w:t>
      </w:r>
      <w:r>
        <w:rPr>
          <w:spacing w:val="-1"/>
        </w:rPr>
        <w:t> </w:t>
      </w:r>
      <w:r>
        <w:rPr/>
        <w:t>separate</w:t>
      </w:r>
      <w:r>
        <w:rPr>
          <w:spacing w:val="-1"/>
        </w:rPr>
        <w:t> </w:t>
      </w:r>
      <w:r>
        <w:rPr/>
        <w:t>offence</w:t>
      </w:r>
      <w:r>
        <w:rPr>
          <w:spacing w:val="1"/>
        </w:rPr>
        <w:t> </w:t>
      </w:r>
      <w:r>
        <w:rPr/>
        <w:t>is</w:t>
      </w:r>
      <w:r>
        <w:rPr>
          <w:spacing w:val="-1"/>
        </w:rPr>
        <w:t> </w:t>
      </w:r>
      <w:r>
        <w:rPr/>
        <w:t>provided</w:t>
      </w:r>
      <w:r>
        <w:rPr>
          <w:spacing w:val="-1"/>
        </w:rPr>
        <w:t> </w:t>
      </w:r>
      <w:r>
        <w:rPr/>
        <w:t>in Section</w:t>
      </w:r>
      <w:r>
        <w:rPr>
          <w:spacing w:val="-1"/>
        </w:rPr>
        <w:t> </w:t>
      </w:r>
      <w:r>
        <w:rPr>
          <w:spacing w:val="-5"/>
        </w:rPr>
        <w:t>38</w:t>
      </w:r>
    </w:p>
    <w:p>
      <w:pPr>
        <w:pStyle w:val="BodyText"/>
        <w:rPr>
          <w:sz w:val="20"/>
        </w:rPr>
      </w:pPr>
    </w:p>
    <w:p>
      <w:pPr>
        <w:pStyle w:val="BodyText"/>
        <w:spacing w:before="157"/>
        <w:rPr>
          <w:sz w:val="20"/>
        </w:rPr>
      </w:pPr>
      <w:r>
        <w:rPr/>
        <mc:AlternateContent>
          <mc:Choice Requires="wps">
            <w:drawing>
              <wp:anchor distT="0" distB="0" distL="0" distR="0" allowOverlap="1" layoutInCell="1" locked="0" behindDoc="1" simplePos="0" relativeHeight="487621120">
                <wp:simplePos x="0" y="0"/>
                <wp:positionH relativeFrom="page">
                  <wp:posOffset>914704</wp:posOffset>
                </wp:positionH>
                <wp:positionV relativeFrom="paragraph">
                  <wp:posOffset>261379</wp:posOffset>
                </wp:positionV>
                <wp:extent cx="1829435" cy="9525"/>
                <wp:effectExtent l="0" t="0" r="0" b="0"/>
                <wp:wrapTopAndBottom/>
                <wp:docPr id="84" name="Graphic 84"/>
                <wp:cNvGraphicFramePr>
                  <a:graphicFrameLocks/>
                </wp:cNvGraphicFramePr>
                <a:graphic>
                  <a:graphicData uri="http://schemas.microsoft.com/office/word/2010/wordprocessingShape">
                    <wps:wsp>
                      <wps:cNvPr id="84" name="Graphic 84"/>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0.581064pt;width:144.020pt;height:.72003pt;mso-position-horizontal-relative:page;mso-position-vertical-relative:paragraph;z-index:-15695360;mso-wrap-distance-left:0;mso-wrap-distance-right:0" id="docshape80" filled="true" fillcolor="#000000" stroked="false">
                <v:fill type="solid"/>
                <w10:wrap type="topAndBottom"/>
              </v:rect>
            </w:pict>
          </mc:Fallback>
        </mc:AlternateContent>
      </w:r>
    </w:p>
    <w:p>
      <w:pPr>
        <w:spacing w:before="102"/>
        <w:ind w:left="160" w:right="0" w:firstLine="0"/>
        <w:jc w:val="left"/>
        <w:rPr>
          <w:rFonts w:ascii="Calibri"/>
          <w:sz w:val="20"/>
        </w:rPr>
      </w:pPr>
      <w:r>
        <w:rPr>
          <w:rFonts w:ascii="Calibri"/>
          <w:sz w:val="20"/>
          <w:vertAlign w:val="superscript"/>
        </w:rPr>
        <w:t>113</w:t>
      </w:r>
      <w:r>
        <w:rPr>
          <w:rFonts w:ascii="Calibri"/>
          <w:spacing w:val="-9"/>
          <w:sz w:val="20"/>
          <w:vertAlign w:val="baseline"/>
        </w:rPr>
        <w:t> </w:t>
      </w:r>
      <w:r>
        <w:rPr>
          <w:rFonts w:ascii="Calibri"/>
          <w:sz w:val="20"/>
          <w:vertAlign w:val="baseline"/>
        </w:rPr>
        <w:t>Deals</w:t>
      </w:r>
      <w:r>
        <w:rPr>
          <w:rFonts w:ascii="Calibri"/>
          <w:spacing w:val="-6"/>
          <w:sz w:val="20"/>
          <w:vertAlign w:val="baseline"/>
        </w:rPr>
        <w:t> </w:t>
      </w:r>
      <w:r>
        <w:rPr>
          <w:rFonts w:ascii="Calibri"/>
          <w:sz w:val="20"/>
          <w:vertAlign w:val="baseline"/>
        </w:rPr>
        <w:t>with</w:t>
      </w:r>
      <w:r>
        <w:rPr>
          <w:rFonts w:ascii="Calibri"/>
          <w:spacing w:val="-7"/>
          <w:sz w:val="20"/>
          <w:vertAlign w:val="baseline"/>
        </w:rPr>
        <w:t> </w:t>
      </w:r>
      <w:r>
        <w:rPr>
          <w:rFonts w:ascii="Calibri"/>
          <w:sz w:val="20"/>
          <w:vertAlign w:val="baseline"/>
        </w:rPr>
        <w:t>operating</w:t>
      </w:r>
      <w:r>
        <w:rPr>
          <w:rFonts w:ascii="Calibri"/>
          <w:spacing w:val="-8"/>
          <w:sz w:val="20"/>
          <w:vertAlign w:val="baseline"/>
        </w:rPr>
        <w:t> </w:t>
      </w:r>
      <w:r>
        <w:rPr>
          <w:rFonts w:ascii="Calibri"/>
          <w:sz w:val="20"/>
          <w:vertAlign w:val="baseline"/>
        </w:rPr>
        <w:t>without</w:t>
      </w:r>
      <w:r>
        <w:rPr>
          <w:rFonts w:ascii="Calibri"/>
          <w:spacing w:val="-8"/>
          <w:sz w:val="20"/>
          <w:vertAlign w:val="baseline"/>
        </w:rPr>
        <w:t> </w:t>
      </w:r>
      <w:r>
        <w:rPr>
          <w:rFonts w:ascii="Calibri"/>
          <w:spacing w:val="-2"/>
          <w:sz w:val="20"/>
          <w:vertAlign w:val="baseline"/>
        </w:rPr>
        <w:t>licence</w:t>
      </w:r>
    </w:p>
    <w:p>
      <w:pPr>
        <w:spacing w:before="1"/>
        <w:ind w:left="160" w:right="0" w:firstLine="0"/>
        <w:jc w:val="left"/>
        <w:rPr>
          <w:rFonts w:ascii="Calibri"/>
          <w:sz w:val="20"/>
        </w:rPr>
      </w:pPr>
      <w:r>
        <w:rPr>
          <w:rFonts w:ascii="Calibri"/>
          <w:sz w:val="20"/>
          <w:vertAlign w:val="superscript"/>
        </w:rPr>
        <w:t>114</w:t>
      </w:r>
      <w:r>
        <w:rPr>
          <w:rFonts w:ascii="Calibri"/>
          <w:spacing w:val="-5"/>
          <w:sz w:val="20"/>
          <w:vertAlign w:val="baseline"/>
        </w:rPr>
        <w:t> </w:t>
      </w:r>
      <w:r>
        <w:rPr>
          <w:rFonts w:ascii="Calibri"/>
          <w:sz w:val="20"/>
          <w:vertAlign w:val="baseline"/>
        </w:rPr>
        <w:t>On</w:t>
      </w:r>
      <w:r>
        <w:rPr>
          <w:rFonts w:ascii="Calibri"/>
          <w:spacing w:val="-5"/>
          <w:sz w:val="20"/>
          <w:vertAlign w:val="baseline"/>
        </w:rPr>
        <w:t> </w:t>
      </w:r>
      <w:r>
        <w:rPr>
          <w:rFonts w:ascii="Calibri"/>
          <w:sz w:val="20"/>
          <w:vertAlign w:val="baseline"/>
        </w:rPr>
        <w:t>the</w:t>
      </w:r>
      <w:r>
        <w:rPr>
          <w:rFonts w:ascii="Calibri"/>
          <w:spacing w:val="-4"/>
          <w:sz w:val="20"/>
          <w:vertAlign w:val="baseline"/>
        </w:rPr>
        <w:t> </w:t>
      </w:r>
      <w:r>
        <w:rPr>
          <w:rFonts w:ascii="Calibri"/>
          <w:sz w:val="20"/>
          <w:vertAlign w:val="baseline"/>
        </w:rPr>
        <w:t>issue</w:t>
      </w:r>
      <w:r>
        <w:rPr>
          <w:rFonts w:ascii="Calibri"/>
          <w:spacing w:val="-5"/>
          <w:sz w:val="20"/>
          <w:vertAlign w:val="baseline"/>
        </w:rPr>
        <w:t> </w:t>
      </w:r>
      <w:r>
        <w:rPr>
          <w:rFonts w:ascii="Calibri"/>
          <w:sz w:val="20"/>
          <w:vertAlign w:val="baseline"/>
        </w:rPr>
        <w:t>of</w:t>
      </w:r>
      <w:r>
        <w:rPr>
          <w:rFonts w:ascii="Calibri"/>
          <w:spacing w:val="-6"/>
          <w:sz w:val="20"/>
          <w:vertAlign w:val="baseline"/>
        </w:rPr>
        <w:t> </w:t>
      </w:r>
      <w:r>
        <w:rPr>
          <w:rFonts w:ascii="Calibri"/>
          <w:spacing w:val="-2"/>
          <w:sz w:val="20"/>
          <w:vertAlign w:val="baseline"/>
        </w:rPr>
        <w:t>registration</w:t>
      </w:r>
    </w:p>
    <w:p>
      <w:pPr>
        <w:spacing w:after="0"/>
        <w:jc w:val="left"/>
        <w:rPr>
          <w:rFonts w:ascii="Calibri"/>
          <w:sz w:val="20"/>
        </w:rPr>
        <w:sectPr>
          <w:pgSz w:w="11910" w:h="16840"/>
          <w:pgMar w:header="0" w:footer="1002" w:top="1300" w:bottom="1200" w:left="1280" w:right="760"/>
        </w:sectPr>
      </w:pPr>
    </w:p>
    <w:p>
      <w:pPr>
        <w:pStyle w:val="BodyText"/>
        <w:spacing w:line="480" w:lineRule="auto" w:before="74"/>
        <w:ind w:left="160" w:right="682"/>
        <w:jc w:val="both"/>
      </w:pPr>
      <w:r>
        <w:rPr/>
        <w:t>S. 38 Where an offence is committed by a vessel under sections 3,4,5,6 and 21 on more than one day or is committed by the vessel for more than one day, it shall be deemed to be a separate offence for each day on which the offence is committed or continued.</w:t>
      </w:r>
    </w:p>
    <w:p>
      <w:pPr>
        <w:pStyle w:val="BodyText"/>
        <w:spacing w:before="201"/>
        <w:ind w:left="160"/>
        <w:jc w:val="both"/>
      </w:pPr>
      <w:r>
        <w:rPr/>
        <w:t>Liability</w:t>
      </w:r>
      <w:r>
        <w:rPr>
          <w:spacing w:val="-6"/>
        </w:rPr>
        <w:t> </w:t>
      </w:r>
      <w:r>
        <w:rPr/>
        <w:t>of ship</w:t>
      </w:r>
      <w:r>
        <w:rPr>
          <w:spacing w:val="-1"/>
        </w:rPr>
        <w:t> </w:t>
      </w:r>
      <w:r>
        <w:rPr/>
        <w:t>owners</w:t>
      </w:r>
      <w:r>
        <w:rPr>
          <w:spacing w:val="1"/>
        </w:rPr>
        <w:t> </w:t>
      </w:r>
      <w:r>
        <w:rPr/>
        <w:t>companies</w:t>
      </w:r>
      <w:r>
        <w:rPr>
          <w:spacing w:val="-1"/>
        </w:rPr>
        <w:t> </w:t>
      </w:r>
      <w:r>
        <w:rPr/>
        <w:t>and</w:t>
      </w:r>
      <w:r>
        <w:rPr>
          <w:spacing w:val="-1"/>
        </w:rPr>
        <w:t> </w:t>
      </w:r>
      <w:r>
        <w:rPr/>
        <w:t>officers is provided</w:t>
      </w:r>
      <w:r>
        <w:rPr>
          <w:spacing w:val="-1"/>
        </w:rPr>
        <w:t> </w:t>
      </w:r>
      <w:r>
        <w:rPr/>
        <w:t>in Section </w:t>
      </w:r>
      <w:r>
        <w:rPr>
          <w:spacing w:val="-5"/>
        </w:rPr>
        <w:t>39</w:t>
      </w:r>
    </w:p>
    <w:p>
      <w:pPr>
        <w:pStyle w:val="BodyText"/>
        <w:spacing w:before="199"/>
      </w:pPr>
    </w:p>
    <w:p>
      <w:pPr>
        <w:pStyle w:val="BodyText"/>
        <w:spacing w:line="482" w:lineRule="auto" w:before="1"/>
        <w:ind w:left="160" w:right="685"/>
        <w:jc w:val="both"/>
      </w:pPr>
      <w:r>
        <w:rPr/>
        <w:t>S. 39 (1) Where an offence is committed under this Act or regulations made under it by a vessel, a ship owning company or a body of persons</w:t>
      </w:r>
    </w:p>
    <w:p>
      <w:pPr>
        <w:pStyle w:val="ListParagraph"/>
        <w:numPr>
          <w:ilvl w:val="0"/>
          <w:numId w:val="30"/>
        </w:numPr>
        <w:tabs>
          <w:tab w:pos="940" w:val="left" w:leader="none"/>
        </w:tabs>
        <w:spacing w:line="480" w:lineRule="auto" w:before="194" w:after="0"/>
        <w:ind w:left="940" w:right="679" w:hanging="360"/>
        <w:jc w:val="both"/>
        <w:rPr>
          <w:sz w:val="24"/>
        </w:rPr>
      </w:pPr>
      <w:r>
        <w:rPr>
          <w:sz w:val="24"/>
        </w:rPr>
        <w:t>In the case of a</w:t>
      </w:r>
      <w:r>
        <w:rPr>
          <w:spacing w:val="-1"/>
          <w:sz w:val="24"/>
        </w:rPr>
        <w:t> </w:t>
      </w:r>
      <w:r>
        <w:rPr>
          <w:sz w:val="24"/>
        </w:rPr>
        <w:t>vessel, the</w:t>
      </w:r>
      <w:r>
        <w:rPr>
          <w:spacing w:val="-1"/>
          <w:sz w:val="24"/>
        </w:rPr>
        <w:t> </w:t>
      </w:r>
      <w:r>
        <w:rPr>
          <w:sz w:val="24"/>
        </w:rPr>
        <w:t>shipping company</w:t>
      </w:r>
      <w:r>
        <w:rPr>
          <w:spacing w:val="-3"/>
          <w:sz w:val="24"/>
        </w:rPr>
        <w:t> </w:t>
      </w:r>
      <w:r>
        <w:rPr>
          <w:sz w:val="24"/>
        </w:rPr>
        <w:t>responsible for</w:t>
      </w:r>
      <w:r>
        <w:rPr>
          <w:spacing w:val="-2"/>
          <w:sz w:val="24"/>
        </w:rPr>
        <w:t> </w:t>
      </w:r>
      <w:r>
        <w:rPr>
          <w:sz w:val="24"/>
        </w:rPr>
        <w:t>the vessel or</w:t>
      </w:r>
      <w:r>
        <w:rPr>
          <w:spacing w:val="-1"/>
          <w:sz w:val="24"/>
        </w:rPr>
        <w:t> </w:t>
      </w:r>
      <w:r>
        <w:rPr>
          <w:sz w:val="24"/>
        </w:rPr>
        <w:t>the</w:t>
      </w:r>
      <w:r>
        <w:rPr>
          <w:spacing w:val="-1"/>
          <w:sz w:val="24"/>
        </w:rPr>
        <w:t> </w:t>
      </w:r>
      <w:r>
        <w:rPr>
          <w:sz w:val="24"/>
        </w:rPr>
        <w:t>captain of the vessel shall be deemed to have committed the offence.</w:t>
      </w:r>
    </w:p>
    <w:p>
      <w:pPr>
        <w:pStyle w:val="ListParagraph"/>
        <w:numPr>
          <w:ilvl w:val="0"/>
          <w:numId w:val="30"/>
        </w:numPr>
        <w:tabs>
          <w:tab w:pos="940" w:val="left" w:leader="none"/>
        </w:tabs>
        <w:spacing w:line="480" w:lineRule="auto" w:before="0" w:after="0"/>
        <w:ind w:left="940" w:right="685" w:hanging="360"/>
        <w:jc w:val="both"/>
        <w:rPr>
          <w:sz w:val="24"/>
        </w:rPr>
      </w:pPr>
      <w:r>
        <w:rPr>
          <w:sz w:val="24"/>
        </w:rPr>
        <w:t>In the case of a ship owning company or a body corporate other than a partnership, every director or an officer of the company or body shall also be deemed to have committed the offence.</w:t>
      </w:r>
    </w:p>
    <w:p>
      <w:pPr>
        <w:pStyle w:val="ListParagraph"/>
        <w:numPr>
          <w:ilvl w:val="0"/>
          <w:numId w:val="30"/>
        </w:numPr>
        <w:tabs>
          <w:tab w:pos="940" w:val="left" w:leader="none"/>
        </w:tabs>
        <w:spacing w:line="482" w:lineRule="auto" w:before="1" w:after="0"/>
        <w:ind w:left="940" w:right="686" w:hanging="360"/>
        <w:jc w:val="both"/>
        <w:rPr>
          <w:sz w:val="24"/>
        </w:rPr>
      </w:pPr>
      <w:r>
        <w:rPr>
          <w:sz w:val="24"/>
        </w:rPr>
        <w:t>In the</w:t>
      </w:r>
      <w:r>
        <w:rPr>
          <w:spacing w:val="-1"/>
          <w:sz w:val="24"/>
        </w:rPr>
        <w:t> </w:t>
      </w:r>
      <w:r>
        <w:rPr>
          <w:sz w:val="24"/>
        </w:rPr>
        <w:t>case</w:t>
      </w:r>
      <w:r>
        <w:rPr>
          <w:spacing w:val="-1"/>
          <w:sz w:val="24"/>
        </w:rPr>
        <w:t> </w:t>
      </w:r>
      <w:r>
        <w:rPr>
          <w:sz w:val="24"/>
        </w:rPr>
        <w:t>of</w:t>
      </w:r>
      <w:r>
        <w:rPr>
          <w:spacing w:val="-1"/>
          <w:sz w:val="24"/>
        </w:rPr>
        <w:t> </w:t>
      </w:r>
      <w:r>
        <w:rPr>
          <w:sz w:val="24"/>
        </w:rPr>
        <w:t>a</w:t>
      </w:r>
      <w:r>
        <w:rPr>
          <w:spacing w:val="-1"/>
          <w:sz w:val="24"/>
        </w:rPr>
        <w:t> </w:t>
      </w:r>
      <w:r>
        <w:rPr>
          <w:sz w:val="24"/>
        </w:rPr>
        <w:t>partnership, every</w:t>
      </w:r>
      <w:r>
        <w:rPr>
          <w:spacing w:val="-8"/>
          <w:sz w:val="24"/>
        </w:rPr>
        <w:t> </w:t>
      </w:r>
      <w:r>
        <w:rPr>
          <w:sz w:val="24"/>
        </w:rPr>
        <w:t>partner</w:t>
      </w:r>
      <w:r>
        <w:rPr>
          <w:spacing w:val="-1"/>
          <w:sz w:val="24"/>
        </w:rPr>
        <w:t> </w:t>
      </w:r>
      <w:r>
        <w:rPr>
          <w:sz w:val="24"/>
        </w:rPr>
        <w:t>or</w:t>
      </w:r>
      <w:r>
        <w:rPr>
          <w:spacing w:val="-1"/>
          <w:sz w:val="24"/>
        </w:rPr>
        <w:t> </w:t>
      </w:r>
      <w:r>
        <w:rPr>
          <w:sz w:val="24"/>
        </w:rPr>
        <w:t>officer</w:t>
      </w:r>
      <w:r>
        <w:rPr>
          <w:spacing w:val="-1"/>
          <w:sz w:val="24"/>
        </w:rPr>
        <w:t> </w:t>
      </w:r>
      <w:r>
        <w:rPr>
          <w:sz w:val="24"/>
        </w:rPr>
        <w:t>of</w:t>
      </w:r>
      <w:r>
        <w:rPr>
          <w:spacing w:val="-1"/>
          <w:sz w:val="24"/>
        </w:rPr>
        <w:t> </w:t>
      </w:r>
      <w:r>
        <w:rPr>
          <w:sz w:val="24"/>
        </w:rPr>
        <w:t>that body</w:t>
      </w:r>
      <w:r>
        <w:rPr>
          <w:spacing w:val="-5"/>
          <w:sz w:val="24"/>
        </w:rPr>
        <w:t> </w:t>
      </w:r>
      <w:r>
        <w:rPr>
          <w:sz w:val="24"/>
        </w:rPr>
        <w:t>shall also be</w:t>
      </w:r>
      <w:r>
        <w:rPr>
          <w:spacing w:val="-1"/>
          <w:sz w:val="24"/>
        </w:rPr>
        <w:t> </w:t>
      </w:r>
      <w:r>
        <w:rPr>
          <w:sz w:val="24"/>
        </w:rPr>
        <w:t>deemed to have committed that offence.</w:t>
      </w:r>
    </w:p>
    <w:p>
      <w:pPr>
        <w:pStyle w:val="BodyText"/>
        <w:spacing w:before="196"/>
        <w:ind w:left="160"/>
        <w:jc w:val="both"/>
      </w:pPr>
      <w:r>
        <w:rPr/>
        <w:t>From</w:t>
      </w:r>
      <w:r>
        <w:rPr>
          <w:spacing w:val="-2"/>
        </w:rPr>
        <w:t> </w:t>
      </w:r>
      <w:r>
        <w:rPr/>
        <w:t>the</w:t>
      </w:r>
      <w:r>
        <w:rPr>
          <w:spacing w:val="-1"/>
        </w:rPr>
        <w:t> </w:t>
      </w:r>
      <w:r>
        <w:rPr/>
        <w:t>above</w:t>
      </w:r>
      <w:r>
        <w:rPr>
          <w:spacing w:val="-2"/>
        </w:rPr>
        <w:t> </w:t>
      </w:r>
      <w:r>
        <w:rPr/>
        <w:t>provisions,</w:t>
      </w:r>
      <w:r>
        <w:rPr>
          <w:spacing w:val="-1"/>
        </w:rPr>
        <w:t> </w:t>
      </w:r>
      <w:r>
        <w:rPr/>
        <w:t>the</w:t>
      </w:r>
      <w:r>
        <w:rPr>
          <w:spacing w:val="-1"/>
        </w:rPr>
        <w:t> </w:t>
      </w:r>
      <w:r>
        <w:rPr/>
        <w:t>persons</w:t>
      </w:r>
      <w:r>
        <w:rPr>
          <w:spacing w:val="-1"/>
        </w:rPr>
        <w:t> </w:t>
      </w:r>
      <w:r>
        <w:rPr/>
        <w:t>liable</w:t>
      </w:r>
      <w:r>
        <w:rPr>
          <w:spacing w:val="-1"/>
        </w:rPr>
        <w:t> </w:t>
      </w:r>
      <w:r>
        <w:rPr/>
        <w:t>are as </w:t>
      </w:r>
      <w:r>
        <w:rPr>
          <w:spacing w:val="-2"/>
        </w:rPr>
        <w:t>follows:</w:t>
      </w:r>
    </w:p>
    <w:p>
      <w:pPr>
        <w:pStyle w:val="BodyText"/>
        <w:spacing w:before="199"/>
      </w:pPr>
    </w:p>
    <w:p>
      <w:pPr>
        <w:pStyle w:val="BodyText"/>
        <w:ind w:left="160"/>
        <w:jc w:val="both"/>
      </w:pPr>
      <w:r>
        <w:rPr/>
        <w:t>Vessel</w:t>
      </w:r>
      <w:r>
        <w:rPr>
          <w:spacing w:val="-2"/>
        </w:rPr>
        <w:t> </w:t>
      </w:r>
      <w:r>
        <w:rPr/>
        <w:t>–</w:t>
      </w:r>
      <w:r>
        <w:rPr>
          <w:spacing w:val="-1"/>
        </w:rPr>
        <w:t> </w:t>
      </w:r>
      <w:r>
        <w:rPr>
          <w:spacing w:val="-2"/>
        </w:rPr>
        <w:t>captain</w:t>
      </w:r>
    </w:p>
    <w:p>
      <w:pPr>
        <w:pStyle w:val="BodyText"/>
        <w:spacing w:before="202"/>
      </w:pPr>
    </w:p>
    <w:p>
      <w:pPr>
        <w:pStyle w:val="BodyText"/>
        <w:spacing w:line="652" w:lineRule="auto"/>
        <w:ind w:left="160" w:right="4094"/>
        <w:jc w:val="both"/>
      </w:pPr>
      <w:r>
        <w:rPr/>
        <w:t>Ship</w:t>
      </w:r>
      <w:r>
        <w:rPr>
          <w:spacing w:val="-5"/>
        </w:rPr>
        <w:t> </w:t>
      </w:r>
      <w:r>
        <w:rPr/>
        <w:t>owning</w:t>
      </w:r>
      <w:r>
        <w:rPr>
          <w:spacing w:val="-7"/>
        </w:rPr>
        <w:t> </w:t>
      </w:r>
      <w:r>
        <w:rPr/>
        <w:t>company/</w:t>
      </w:r>
      <w:r>
        <w:rPr>
          <w:spacing w:val="-5"/>
        </w:rPr>
        <w:t> </w:t>
      </w:r>
      <w:r>
        <w:rPr/>
        <w:t>corporate</w:t>
      </w:r>
      <w:r>
        <w:rPr>
          <w:spacing w:val="-5"/>
        </w:rPr>
        <w:t> </w:t>
      </w:r>
      <w:r>
        <w:rPr/>
        <w:t>body</w:t>
      </w:r>
      <w:r>
        <w:rPr>
          <w:spacing w:val="-10"/>
        </w:rPr>
        <w:t> </w:t>
      </w:r>
      <w:r>
        <w:rPr/>
        <w:t>–</w:t>
      </w:r>
      <w:r>
        <w:rPr>
          <w:spacing w:val="-5"/>
        </w:rPr>
        <w:t> </w:t>
      </w:r>
      <w:r>
        <w:rPr/>
        <w:t>directors/officers Partnership – each partner</w:t>
      </w:r>
    </w:p>
    <w:p>
      <w:pPr>
        <w:pStyle w:val="BodyText"/>
        <w:spacing w:line="480" w:lineRule="auto"/>
        <w:ind w:left="160" w:right="683"/>
        <w:jc w:val="both"/>
      </w:pPr>
      <w:r>
        <w:rPr/>
        <w:t>S. 39 (2) Any activity engaged in or on behalf of a body corporate or a natural person by a director,</w:t>
      </w:r>
      <w:r>
        <w:rPr>
          <w:spacing w:val="-1"/>
        </w:rPr>
        <w:t> </w:t>
      </w:r>
      <w:r>
        <w:rPr/>
        <w:t>officer,</w:t>
      </w:r>
      <w:r>
        <w:rPr>
          <w:spacing w:val="-1"/>
        </w:rPr>
        <w:t> </w:t>
      </w:r>
      <w:r>
        <w:rPr/>
        <w:t>or</w:t>
      </w:r>
      <w:r>
        <w:rPr>
          <w:spacing w:val="-1"/>
        </w:rPr>
        <w:t> </w:t>
      </w:r>
      <w:r>
        <w:rPr/>
        <w:t>agent of</w:t>
      </w:r>
      <w:r>
        <w:rPr>
          <w:spacing w:val="-1"/>
        </w:rPr>
        <w:t> </w:t>
      </w:r>
      <w:r>
        <w:rPr/>
        <w:t>the</w:t>
      </w:r>
      <w:r>
        <w:rPr>
          <w:spacing w:val="-1"/>
        </w:rPr>
        <w:t> </w:t>
      </w:r>
      <w:r>
        <w:rPr/>
        <w:t>body, or</w:t>
      </w:r>
      <w:r>
        <w:rPr>
          <w:spacing w:val="-1"/>
        </w:rPr>
        <w:t> </w:t>
      </w:r>
      <w:r>
        <w:rPr/>
        <w:t>an officer</w:t>
      </w:r>
      <w:r>
        <w:rPr>
          <w:spacing w:val="-1"/>
        </w:rPr>
        <w:t> </w:t>
      </w:r>
      <w:r>
        <w:rPr/>
        <w:t>or</w:t>
      </w:r>
      <w:r>
        <w:rPr>
          <w:spacing w:val="-1"/>
        </w:rPr>
        <w:t> </w:t>
      </w:r>
      <w:r>
        <w:rPr/>
        <w:t>an agent of</w:t>
      </w:r>
      <w:r>
        <w:rPr>
          <w:spacing w:val="-1"/>
        </w:rPr>
        <w:t> </w:t>
      </w:r>
      <w:r>
        <w:rPr/>
        <w:t>the</w:t>
      </w:r>
      <w:r>
        <w:rPr>
          <w:spacing w:val="-1"/>
        </w:rPr>
        <w:t> </w:t>
      </w:r>
      <w:r>
        <w:rPr/>
        <w:t>person, within the</w:t>
      </w:r>
      <w:r>
        <w:rPr>
          <w:spacing w:val="-1"/>
        </w:rPr>
        <w:t> </w:t>
      </w:r>
      <w:r>
        <w:rPr/>
        <w:t>scope of his or her actual or apparent authority is to be taken, for the purposes of a prosecution for an offence under this Act, to have been engaged in also by the body or person.</w:t>
      </w:r>
    </w:p>
    <w:p>
      <w:pPr>
        <w:spacing w:after="0" w:line="480" w:lineRule="auto"/>
        <w:jc w:val="both"/>
        <w:sectPr>
          <w:pgSz w:w="11910" w:h="16840"/>
          <w:pgMar w:header="0" w:footer="1002" w:top="1340" w:bottom="1200" w:left="1280" w:right="760"/>
        </w:sectPr>
      </w:pPr>
    </w:p>
    <w:p>
      <w:pPr>
        <w:pStyle w:val="ListParagraph"/>
        <w:numPr>
          <w:ilvl w:val="0"/>
          <w:numId w:val="29"/>
        </w:numPr>
        <w:tabs>
          <w:tab w:pos="1080" w:val="left" w:leader="none"/>
        </w:tabs>
        <w:spacing w:line="482" w:lineRule="auto" w:before="74" w:after="0"/>
        <w:ind w:left="160" w:right="683" w:firstLine="540"/>
        <w:jc w:val="both"/>
        <w:rPr>
          <w:sz w:val="24"/>
        </w:rPr>
      </w:pPr>
      <w:r>
        <w:rPr>
          <w:sz w:val="24"/>
        </w:rPr>
        <w:t>An officer may be prosecuted and convicted of an offence under subsection (1) whether or not the body corporate has been prosecuted for or convicted of the offence.</w:t>
      </w:r>
    </w:p>
    <w:p>
      <w:pPr>
        <w:pStyle w:val="ListParagraph"/>
        <w:numPr>
          <w:ilvl w:val="0"/>
          <w:numId w:val="29"/>
        </w:numPr>
        <w:tabs>
          <w:tab w:pos="1066" w:val="left" w:leader="none"/>
        </w:tabs>
        <w:spacing w:line="482" w:lineRule="auto" w:before="193" w:after="0"/>
        <w:ind w:left="160" w:right="678" w:firstLine="540"/>
        <w:jc w:val="both"/>
        <w:rPr>
          <w:sz w:val="24"/>
        </w:rPr>
      </w:pPr>
      <w:r>
        <w:rPr>
          <w:sz w:val="24"/>
        </w:rPr>
        <w:t>In this section an officer in relation to an offence committed by a body corporate </w:t>
      </w:r>
      <w:r>
        <w:rPr>
          <w:spacing w:val="-2"/>
          <w:sz w:val="24"/>
        </w:rPr>
        <w:t>means,</w:t>
      </w:r>
    </w:p>
    <w:p>
      <w:pPr>
        <w:pStyle w:val="ListParagraph"/>
        <w:numPr>
          <w:ilvl w:val="0"/>
          <w:numId w:val="31"/>
        </w:numPr>
        <w:tabs>
          <w:tab w:pos="940" w:val="left" w:leader="none"/>
        </w:tabs>
        <w:spacing w:line="480" w:lineRule="auto" w:before="197" w:after="0"/>
        <w:ind w:left="940" w:right="677" w:hanging="360"/>
        <w:jc w:val="both"/>
        <w:rPr>
          <w:sz w:val="24"/>
        </w:rPr>
      </w:pPr>
      <w:r>
        <w:rPr>
          <w:sz w:val="24"/>
        </w:rPr>
        <w:t>A director of the body corporate or other person however described, responsible for the direction, management and control of the body corporate, or</w:t>
      </w:r>
    </w:p>
    <w:p>
      <w:pPr>
        <w:pStyle w:val="ListParagraph"/>
        <w:numPr>
          <w:ilvl w:val="0"/>
          <w:numId w:val="31"/>
        </w:numPr>
        <w:tabs>
          <w:tab w:pos="940" w:val="left" w:leader="none"/>
        </w:tabs>
        <w:spacing w:line="480" w:lineRule="auto" w:before="0" w:after="0"/>
        <w:ind w:left="940" w:right="681" w:hanging="360"/>
        <w:jc w:val="both"/>
        <w:rPr>
          <w:sz w:val="24"/>
        </w:rPr>
      </w:pPr>
      <w:r>
        <w:rPr>
          <w:sz w:val="24"/>
        </w:rPr>
        <w:t>Any other person who is concerned in, or takes part in the management of the body corporate and whose responsibilities include duties with respect to the matters giving rise to the offence.</w:t>
      </w:r>
    </w:p>
    <w:p>
      <w:pPr>
        <w:pStyle w:val="ListParagraph"/>
        <w:numPr>
          <w:ilvl w:val="0"/>
          <w:numId w:val="29"/>
        </w:numPr>
        <w:tabs>
          <w:tab w:pos="754" w:val="left" w:leader="none"/>
        </w:tabs>
        <w:spacing w:line="482" w:lineRule="auto" w:before="200" w:after="0"/>
        <w:ind w:left="160" w:right="680" w:firstLine="240"/>
        <w:jc w:val="both"/>
        <w:rPr>
          <w:sz w:val="24"/>
        </w:rPr>
      </w:pPr>
      <w:r>
        <w:rPr>
          <w:sz w:val="24"/>
        </w:rPr>
        <w:t>A reference in this section to director of a body corporate is to be read as including a reference to a member of a body corporate incorporated under the laws of the Federal Republic of Nigeria.</w:t>
      </w:r>
    </w:p>
    <w:p>
      <w:pPr>
        <w:pStyle w:val="ListParagraph"/>
        <w:numPr>
          <w:ilvl w:val="0"/>
          <w:numId w:val="29"/>
        </w:numPr>
        <w:tabs>
          <w:tab w:pos="684" w:val="left" w:leader="none"/>
        </w:tabs>
        <w:spacing w:line="482" w:lineRule="auto" w:before="191" w:after="0"/>
        <w:ind w:left="160" w:right="683" w:firstLine="180"/>
        <w:jc w:val="both"/>
        <w:rPr>
          <w:sz w:val="24"/>
        </w:rPr>
      </w:pPr>
      <w:r>
        <w:rPr>
          <w:sz w:val="24"/>
        </w:rPr>
        <w:t>A reference in this section to engage in an activity</w:t>
      </w:r>
      <w:r>
        <w:rPr>
          <w:spacing w:val="-3"/>
          <w:sz w:val="24"/>
        </w:rPr>
        <w:t> </w:t>
      </w:r>
      <w:r>
        <w:rPr>
          <w:sz w:val="24"/>
        </w:rPr>
        <w:t>is to be read as including a reference to failing or refusing to engage in the activity.</w:t>
      </w:r>
    </w:p>
    <w:p>
      <w:pPr>
        <w:pStyle w:val="BodyText"/>
        <w:spacing w:before="196"/>
        <w:ind w:left="160"/>
        <w:jc w:val="both"/>
      </w:pPr>
      <w:r>
        <w:rPr/>
        <w:t>Strict liability</w:t>
      </w:r>
      <w:r>
        <w:rPr>
          <w:spacing w:val="-8"/>
        </w:rPr>
        <w:t> </w:t>
      </w:r>
      <w:r>
        <w:rPr/>
        <w:t>and</w:t>
      </w:r>
      <w:r>
        <w:rPr>
          <w:spacing w:val="2"/>
        </w:rPr>
        <w:t> </w:t>
      </w:r>
      <w:r>
        <w:rPr/>
        <w:t>general penalty</w:t>
      </w:r>
      <w:r>
        <w:rPr>
          <w:spacing w:val="-2"/>
        </w:rPr>
        <w:t> </w:t>
      </w:r>
      <w:r>
        <w:rPr/>
        <w:t>is provide</w:t>
      </w:r>
      <w:r>
        <w:rPr>
          <w:spacing w:val="1"/>
        </w:rPr>
        <w:t> </w:t>
      </w:r>
      <w:r>
        <w:rPr/>
        <w:t>for</w:t>
      </w:r>
      <w:r>
        <w:rPr>
          <w:spacing w:val="-2"/>
        </w:rPr>
        <w:t> </w:t>
      </w:r>
      <w:r>
        <w:rPr/>
        <w:t>in</w:t>
      </w:r>
      <w:r>
        <w:rPr>
          <w:spacing w:val="3"/>
        </w:rPr>
        <w:t> </w:t>
      </w:r>
      <w:r>
        <w:rPr/>
        <w:t>Section </w:t>
      </w:r>
      <w:r>
        <w:rPr>
          <w:spacing w:val="-5"/>
        </w:rPr>
        <w:t>40</w:t>
      </w:r>
    </w:p>
    <w:p>
      <w:pPr>
        <w:pStyle w:val="BodyText"/>
        <w:spacing w:before="200"/>
      </w:pPr>
    </w:p>
    <w:p>
      <w:pPr>
        <w:pStyle w:val="BodyText"/>
        <w:spacing w:line="480" w:lineRule="auto"/>
        <w:ind w:left="160" w:right="677"/>
        <w:jc w:val="both"/>
      </w:pPr>
      <w:r>
        <w:rPr/>
        <w:t>S. 40 Any person who contravenes any provision of this Act or any regulations made there under commits an offence and shall on conviction where no specific penalty is prescribed thereof, be liable to a fine not less than ₦500,000.00.</w:t>
      </w:r>
    </w:p>
    <w:p>
      <w:pPr>
        <w:pStyle w:val="BodyText"/>
        <w:spacing w:line="482" w:lineRule="auto" w:before="199"/>
        <w:ind w:left="160" w:right="681"/>
        <w:jc w:val="both"/>
      </w:pPr>
      <w:r>
        <w:rPr/>
        <w:t>A balanced regime of enforcement mechanism, offences and punishment is imperative for Cabotage not only to encourage a boost to the economy and indigenous marine business but also to forestall abuse and corruption resulting in an effective enforcement of provisions.</w:t>
      </w:r>
    </w:p>
    <w:p>
      <w:pPr>
        <w:spacing w:after="0" w:line="482" w:lineRule="auto"/>
        <w:jc w:val="both"/>
        <w:sectPr>
          <w:pgSz w:w="11910" w:h="16840"/>
          <w:pgMar w:header="0" w:footer="1002" w:top="1340" w:bottom="1200" w:left="1280" w:right="760"/>
        </w:sectPr>
      </w:pPr>
    </w:p>
    <w:p>
      <w:pPr>
        <w:pStyle w:val="BodyText"/>
        <w:spacing w:line="482" w:lineRule="auto" w:before="74"/>
        <w:ind w:left="160" w:right="704"/>
      </w:pPr>
      <w:r>
        <w:rPr/>
        <w:t>The Federal High Court is vested with the jurisdiction to entertain these matters as provided for in Section 41</w:t>
      </w:r>
      <w:r>
        <w:rPr>
          <w:vertAlign w:val="superscript"/>
        </w:rPr>
        <w:t>115</w:t>
      </w:r>
      <w:r>
        <w:rPr>
          <w:vertAlign w:val="baseline"/>
        </w:rPr>
        <w:t>.</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53"/>
        <w:rPr>
          <w:sz w:val="20"/>
        </w:rPr>
      </w:pPr>
      <w:r>
        <w:rPr/>
        <mc:AlternateContent>
          <mc:Choice Requires="wps">
            <w:drawing>
              <wp:anchor distT="0" distB="0" distL="0" distR="0" allowOverlap="1" layoutInCell="1" locked="0" behindDoc="1" simplePos="0" relativeHeight="487621632">
                <wp:simplePos x="0" y="0"/>
                <wp:positionH relativeFrom="page">
                  <wp:posOffset>914704</wp:posOffset>
                </wp:positionH>
                <wp:positionV relativeFrom="paragraph">
                  <wp:posOffset>195331</wp:posOffset>
                </wp:positionV>
                <wp:extent cx="1829435" cy="9525"/>
                <wp:effectExtent l="0" t="0" r="0" b="0"/>
                <wp:wrapTopAndBottom/>
                <wp:docPr id="85" name="Graphic 85"/>
                <wp:cNvGraphicFramePr>
                  <a:graphicFrameLocks/>
                </wp:cNvGraphicFramePr>
                <a:graphic>
                  <a:graphicData uri="http://schemas.microsoft.com/office/word/2010/wordprocessingShape">
                    <wps:wsp>
                      <wps:cNvPr id="85" name="Graphic 85"/>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5.380439pt;width:144.020pt;height:.72003pt;mso-position-horizontal-relative:page;mso-position-vertical-relative:paragraph;z-index:-15694848;mso-wrap-distance-left:0;mso-wrap-distance-right:0" id="docshape81" filled="true" fillcolor="#000000" stroked="false">
                <v:fill type="solid"/>
                <w10:wrap type="topAndBottom"/>
              </v:rect>
            </w:pict>
          </mc:Fallback>
        </mc:AlternateContent>
      </w:r>
    </w:p>
    <w:p>
      <w:pPr>
        <w:spacing w:before="102"/>
        <w:ind w:left="160" w:right="0" w:firstLine="0"/>
        <w:jc w:val="left"/>
        <w:rPr>
          <w:rFonts w:ascii="Calibri"/>
          <w:sz w:val="20"/>
        </w:rPr>
      </w:pPr>
      <w:r>
        <w:rPr>
          <w:rFonts w:ascii="Calibri"/>
          <w:sz w:val="20"/>
          <w:vertAlign w:val="superscript"/>
        </w:rPr>
        <w:t>115</w:t>
      </w:r>
      <w:r>
        <w:rPr>
          <w:rFonts w:ascii="Calibri"/>
          <w:spacing w:val="-5"/>
          <w:sz w:val="20"/>
          <w:vertAlign w:val="baseline"/>
        </w:rPr>
        <w:t> </w:t>
      </w:r>
      <w:r>
        <w:rPr>
          <w:rFonts w:ascii="Calibri"/>
          <w:sz w:val="20"/>
          <w:vertAlign w:val="baseline"/>
        </w:rPr>
        <w:t>Op</w:t>
      </w:r>
      <w:r>
        <w:rPr>
          <w:rFonts w:ascii="Calibri"/>
          <w:spacing w:val="-4"/>
          <w:sz w:val="20"/>
          <w:vertAlign w:val="baseline"/>
        </w:rPr>
        <w:t> </w:t>
      </w:r>
      <w:r>
        <w:rPr>
          <w:rFonts w:ascii="Calibri"/>
          <w:spacing w:val="-5"/>
          <w:sz w:val="20"/>
          <w:vertAlign w:val="baseline"/>
        </w:rPr>
        <w:t>cit</w:t>
      </w:r>
    </w:p>
    <w:p>
      <w:pPr>
        <w:spacing w:after="0"/>
        <w:jc w:val="left"/>
        <w:rPr>
          <w:rFonts w:ascii="Calibri"/>
          <w:sz w:val="20"/>
        </w:rPr>
        <w:sectPr>
          <w:pgSz w:w="11910" w:h="16840"/>
          <w:pgMar w:header="0" w:footer="1002" w:top="1340" w:bottom="1200" w:left="1280" w:right="760"/>
        </w:sectPr>
      </w:pPr>
    </w:p>
    <w:p>
      <w:pPr>
        <w:pStyle w:val="Heading1"/>
        <w:spacing w:line="693" w:lineRule="auto" w:before="78"/>
        <w:ind w:left="3859" w:right="4377" w:hanging="3"/>
      </w:pPr>
      <w:bookmarkStart w:name="_bookmark44" w:id="47"/>
      <w:bookmarkEnd w:id="47"/>
      <w:r>
        <w:rPr>
          <w:b w:val="0"/>
        </w:rPr>
      </w:r>
      <w:r>
        <w:rPr/>
        <w:t>CHAPTER 5 </w:t>
      </w:r>
      <w:bookmarkStart w:name="_bookmark45" w:id="48"/>
      <w:bookmarkEnd w:id="48"/>
      <w:r>
        <w:rPr>
          <w:spacing w:val="-2"/>
        </w:rPr>
        <w:t>CON</w:t>
      </w:r>
      <w:r>
        <w:rPr>
          <w:spacing w:val="-2"/>
        </w:rPr>
        <w:t>CLUSION</w:t>
      </w:r>
    </w:p>
    <w:p>
      <w:pPr>
        <w:pStyle w:val="Heading2"/>
        <w:numPr>
          <w:ilvl w:val="1"/>
          <w:numId w:val="32"/>
        </w:numPr>
        <w:tabs>
          <w:tab w:pos="520" w:val="left" w:leader="none"/>
        </w:tabs>
        <w:spacing w:line="240" w:lineRule="auto" w:before="234" w:after="0"/>
        <w:ind w:left="520" w:right="0" w:hanging="360"/>
        <w:jc w:val="both"/>
      </w:pPr>
      <w:r>
        <w:rPr>
          <w:spacing w:val="-2"/>
        </w:rPr>
        <w:t>Summary</w:t>
      </w:r>
    </w:p>
    <w:p>
      <w:pPr>
        <w:pStyle w:val="BodyText"/>
        <w:spacing w:line="480" w:lineRule="auto" w:before="271"/>
        <w:ind w:left="160" w:right="677"/>
        <w:jc w:val="both"/>
      </w:pPr>
      <w:r>
        <w:rPr/>
        <w:t>Nigeria is blessed with an amazing 853km of coastline and about 3,000km of inland waterways. This vital natural resource puts Nigeria at an economic advantage in relation to generating much needed revenue from maritime trade. Oil and other natural resources can be moved through and out of these waterways making Nigeria a maritime hub not only in West Africa but also globally. This competitive advantage creates a window of opportunities for Nigerians to key into coastal trade, ship building, employment and maritime security. The government mindful of the need to develop indigenous merchant marine fleet or shipping industry has at various times enacted laws, initiated policies and projects. Laws were also enacted to regulate the very lucrative but complex industry. Among the legislations enacted and subsidiary legislations are the Coastal and Inland Shipping (Cabotage) Act 2003, Guidelines on implementation of the Coastal and Inland Shipping (Cabotage) Act 2003 and revised in 2007, Coastal and Inland Shipping Cabotage (Detention of Ships) Regulations 2006, Cabotage Vessel Financing Fund (CVFF) Guidelines, 2006, Bareboat Charter Regulations 2006, Merchant Shipping Act 2007. These legislations amongst other objectives seeks to boost production of indigenous vessels, reserve the commercial transportation of goods, services and persons within Nigeria’s coastal and inland waters to vessels flying the Nigerian flag and owned by persons of Nigerian citizenship, in other words, to promote development of indigenous man power in the Nigerian Maritime industry.</w:t>
      </w:r>
    </w:p>
    <w:p>
      <w:pPr>
        <w:pStyle w:val="BodyText"/>
        <w:spacing w:line="480" w:lineRule="auto" w:before="202"/>
        <w:ind w:left="160" w:right="680"/>
        <w:jc w:val="both"/>
      </w:pPr>
      <w:r>
        <w:rPr/>
        <w:t>The aspiration of Nigeria to be among the top 20 largest economies by the year 2020 (according to the economic policy of Vision 2020 – though the realization is gravely in</w:t>
      </w:r>
      <w:r>
        <w:rPr>
          <w:spacing w:val="40"/>
        </w:rPr>
        <w:t> </w:t>
      </w:r>
      <w:r>
        <w:rPr/>
        <w:t>doubt)</w:t>
      </w:r>
      <w:r>
        <w:rPr>
          <w:spacing w:val="21"/>
        </w:rPr>
        <w:t> </w:t>
      </w:r>
      <w:r>
        <w:rPr/>
        <w:t>depends</w:t>
      </w:r>
      <w:r>
        <w:rPr>
          <w:spacing w:val="26"/>
        </w:rPr>
        <w:t> </w:t>
      </w:r>
      <w:r>
        <w:rPr/>
        <w:t>among</w:t>
      </w:r>
      <w:r>
        <w:rPr>
          <w:spacing w:val="24"/>
        </w:rPr>
        <w:t> </w:t>
      </w:r>
      <w:r>
        <w:rPr/>
        <w:t>other</w:t>
      </w:r>
      <w:r>
        <w:rPr>
          <w:spacing w:val="22"/>
        </w:rPr>
        <w:t> </w:t>
      </w:r>
      <w:r>
        <w:rPr/>
        <w:t>key</w:t>
      </w:r>
      <w:r>
        <w:rPr>
          <w:spacing w:val="18"/>
        </w:rPr>
        <w:t> </w:t>
      </w:r>
      <w:r>
        <w:rPr/>
        <w:t>indices</w:t>
      </w:r>
      <w:r>
        <w:rPr>
          <w:spacing w:val="24"/>
        </w:rPr>
        <w:t> </w:t>
      </w:r>
      <w:r>
        <w:rPr/>
        <w:t>on</w:t>
      </w:r>
      <w:r>
        <w:rPr>
          <w:spacing w:val="23"/>
        </w:rPr>
        <w:t> </w:t>
      </w:r>
      <w:r>
        <w:rPr/>
        <w:t>the</w:t>
      </w:r>
      <w:r>
        <w:rPr>
          <w:spacing w:val="29"/>
        </w:rPr>
        <w:t> </w:t>
      </w:r>
      <w:r>
        <w:rPr/>
        <w:t>successful</w:t>
      </w:r>
      <w:r>
        <w:rPr>
          <w:spacing w:val="24"/>
        </w:rPr>
        <w:t> </w:t>
      </w:r>
      <w:r>
        <w:rPr/>
        <w:t>implementation</w:t>
      </w:r>
      <w:r>
        <w:rPr>
          <w:spacing w:val="23"/>
        </w:rPr>
        <w:t> </w:t>
      </w:r>
      <w:r>
        <w:rPr/>
        <w:t>of</w:t>
      </w:r>
      <w:r>
        <w:rPr>
          <w:spacing w:val="23"/>
        </w:rPr>
        <w:t> </w:t>
      </w:r>
      <w:r>
        <w:rPr/>
        <w:t>the</w:t>
      </w:r>
      <w:r>
        <w:rPr>
          <w:spacing w:val="23"/>
        </w:rPr>
        <w:t> </w:t>
      </w:r>
      <w:r>
        <w:rPr>
          <w:spacing w:val="-2"/>
        </w:rPr>
        <w:t>Cabotage</w:t>
      </w:r>
    </w:p>
    <w:p>
      <w:pPr>
        <w:spacing w:after="0" w:line="480" w:lineRule="auto"/>
        <w:jc w:val="both"/>
        <w:sectPr>
          <w:pgSz w:w="11910" w:h="16840"/>
          <w:pgMar w:header="0" w:footer="1002" w:top="1340" w:bottom="1200" w:left="1280" w:right="760"/>
        </w:sectPr>
      </w:pPr>
    </w:p>
    <w:p>
      <w:pPr>
        <w:pStyle w:val="BodyText"/>
        <w:spacing w:line="480" w:lineRule="auto" w:before="74"/>
        <w:ind w:left="160" w:right="679"/>
        <w:jc w:val="both"/>
      </w:pPr>
      <w:r>
        <w:rPr/>
        <w:t>laws in Nigeria. This research strongly believes that the successful implementation of the Cabotage laws is critical in Nigeria’s economic recovery plan because of the important role shipping</w:t>
      </w:r>
      <w:r>
        <w:rPr>
          <w:spacing w:val="-4"/>
        </w:rPr>
        <w:t> </w:t>
      </w:r>
      <w:r>
        <w:rPr/>
        <w:t>plays</w:t>
      </w:r>
      <w:r>
        <w:rPr>
          <w:spacing w:val="-2"/>
        </w:rPr>
        <w:t> </w:t>
      </w:r>
      <w:r>
        <w:rPr/>
        <w:t>in not</w:t>
      </w:r>
      <w:r>
        <w:rPr>
          <w:spacing w:val="-2"/>
        </w:rPr>
        <w:t> </w:t>
      </w:r>
      <w:r>
        <w:rPr/>
        <w:t>just</w:t>
      </w:r>
      <w:r>
        <w:rPr>
          <w:spacing w:val="-2"/>
        </w:rPr>
        <w:t> </w:t>
      </w:r>
      <w:r>
        <w:rPr/>
        <w:t>the</w:t>
      </w:r>
      <w:r>
        <w:rPr>
          <w:spacing w:val="-3"/>
        </w:rPr>
        <w:t> </w:t>
      </w:r>
      <w:r>
        <w:rPr/>
        <w:t>movement</w:t>
      </w:r>
      <w:r>
        <w:rPr>
          <w:spacing w:val="-2"/>
        </w:rPr>
        <w:t> </w:t>
      </w:r>
      <w:r>
        <w:rPr/>
        <w:t>of</w:t>
      </w:r>
      <w:r>
        <w:rPr>
          <w:spacing w:val="-1"/>
        </w:rPr>
        <w:t> </w:t>
      </w:r>
      <w:r>
        <w:rPr/>
        <w:t>goods and</w:t>
      </w:r>
      <w:r>
        <w:rPr>
          <w:spacing w:val="-2"/>
        </w:rPr>
        <w:t> </w:t>
      </w:r>
      <w:r>
        <w:rPr/>
        <w:t>services around</w:t>
      </w:r>
      <w:r>
        <w:rPr>
          <w:spacing w:val="-3"/>
        </w:rPr>
        <w:t> </w:t>
      </w:r>
      <w:r>
        <w:rPr/>
        <w:t>the</w:t>
      </w:r>
      <w:r>
        <w:rPr>
          <w:spacing w:val="-1"/>
        </w:rPr>
        <w:t> </w:t>
      </w:r>
      <w:r>
        <w:rPr/>
        <w:t>country</w:t>
      </w:r>
      <w:r>
        <w:rPr>
          <w:spacing w:val="-7"/>
        </w:rPr>
        <w:t> </w:t>
      </w:r>
      <w:r>
        <w:rPr/>
        <w:t>but also</w:t>
      </w:r>
      <w:r>
        <w:rPr>
          <w:spacing w:val="-2"/>
        </w:rPr>
        <w:t> </w:t>
      </w:r>
      <w:r>
        <w:rPr/>
        <w:t>the revenue collected as tax from companies in the sector.</w:t>
      </w:r>
    </w:p>
    <w:p>
      <w:pPr>
        <w:pStyle w:val="BodyText"/>
        <w:spacing w:line="480" w:lineRule="auto" w:before="199"/>
        <w:ind w:left="160" w:right="674"/>
        <w:jc w:val="both"/>
      </w:pPr>
      <w:r>
        <w:rPr/>
        <w:t>In other</w:t>
      </w:r>
      <w:r>
        <w:rPr>
          <w:spacing w:val="-1"/>
        </w:rPr>
        <w:t> </w:t>
      </w:r>
      <w:r>
        <w:rPr/>
        <w:t>to key</w:t>
      </w:r>
      <w:r>
        <w:rPr>
          <w:spacing w:val="-5"/>
        </w:rPr>
        <w:t> </w:t>
      </w:r>
      <w:r>
        <w:rPr/>
        <w:t>into the</w:t>
      </w:r>
      <w:r>
        <w:rPr>
          <w:spacing w:val="-1"/>
        </w:rPr>
        <w:t> </w:t>
      </w:r>
      <w:r>
        <w:rPr/>
        <w:t>international maritime industry</w:t>
      </w:r>
      <w:r>
        <w:rPr>
          <w:spacing w:val="-5"/>
        </w:rPr>
        <w:t> </w:t>
      </w:r>
      <w:r>
        <w:rPr/>
        <w:t>and reap from its vast potentials, some international maritime laws have been ratified by Nigeria. They include the United Nations Convention</w:t>
      </w:r>
      <w:r>
        <w:rPr>
          <w:spacing w:val="-1"/>
        </w:rPr>
        <w:t> </w:t>
      </w:r>
      <w:r>
        <w:rPr/>
        <w:t>on</w:t>
      </w:r>
      <w:r>
        <w:rPr>
          <w:spacing w:val="-1"/>
        </w:rPr>
        <w:t> </w:t>
      </w:r>
      <w:r>
        <w:rPr/>
        <w:t>the</w:t>
      </w:r>
      <w:r>
        <w:rPr>
          <w:spacing w:val="-2"/>
        </w:rPr>
        <w:t> </w:t>
      </w:r>
      <w:r>
        <w:rPr/>
        <w:t>Law</w:t>
      </w:r>
      <w:r>
        <w:rPr>
          <w:spacing w:val="-2"/>
        </w:rPr>
        <w:t> </w:t>
      </w:r>
      <w:r>
        <w:rPr/>
        <w:t>of</w:t>
      </w:r>
      <w:r>
        <w:rPr>
          <w:spacing w:val="-2"/>
        </w:rPr>
        <w:t> </w:t>
      </w:r>
      <w:r>
        <w:rPr/>
        <w:t>the</w:t>
      </w:r>
      <w:r>
        <w:rPr>
          <w:spacing w:val="-2"/>
        </w:rPr>
        <w:t> </w:t>
      </w:r>
      <w:r>
        <w:rPr/>
        <w:t>Sea</w:t>
      </w:r>
      <w:r>
        <w:rPr>
          <w:spacing w:val="-2"/>
        </w:rPr>
        <w:t> </w:t>
      </w:r>
      <w:r>
        <w:rPr/>
        <w:t>(UNCLOS)</w:t>
      </w:r>
      <w:r>
        <w:rPr>
          <w:spacing w:val="-2"/>
        </w:rPr>
        <w:t> </w:t>
      </w:r>
      <w:r>
        <w:rPr/>
        <w:t>and the</w:t>
      </w:r>
      <w:r>
        <w:rPr>
          <w:spacing w:val="-2"/>
        </w:rPr>
        <w:t> </w:t>
      </w:r>
      <w:r>
        <w:rPr/>
        <w:t>United</w:t>
      </w:r>
      <w:r>
        <w:rPr>
          <w:spacing w:val="-2"/>
        </w:rPr>
        <w:t> </w:t>
      </w:r>
      <w:r>
        <w:rPr/>
        <w:t>Nations</w:t>
      </w:r>
      <w:r>
        <w:rPr>
          <w:spacing w:val="-1"/>
        </w:rPr>
        <w:t> </w:t>
      </w:r>
      <w:r>
        <w:rPr/>
        <w:t>Convention</w:t>
      </w:r>
      <w:r>
        <w:rPr>
          <w:spacing w:val="-1"/>
        </w:rPr>
        <w:t> </w:t>
      </w:r>
      <w:r>
        <w:rPr/>
        <w:t>of</w:t>
      </w:r>
      <w:r>
        <w:rPr>
          <w:spacing w:val="-2"/>
        </w:rPr>
        <w:t> </w:t>
      </w:r>
      <w:r>
        <w:rPr/>
        <w:t>the</w:t>
      </w:r>
      <w:r>
        <w:rPr>
          <w:spacing w:val="-2"/>
        </w:rPr>
        <w:t> </w:t>
      </w:r>
      <w:r>
        <w:rPr/>
        <w:t>Sale of Goods. The UNCLOS lays down a comprehensive regime of law and order in the world's oceans and seas establishing rules governing all uses of the oceans and their resources. It enshrines the notion that all problems of ocean space are closely interrelated and need to be addressed</w:t>
      </w:r>
      <w:r>
        <w:rPr>
          <w:spacing w:val="-1"/>
        </w:rPr>
        <w:t> </w:t>
      </w:r>
      <w:r>
        <w:rPr/>
        <w:t>as a</w:t>
      </w:r>
      <w:r>
        <w:rPr>
          <w:spacing w:val="-1"/>
        </w:rPr>
        <w:t> </w:t>
      </w:r>
      <w:r>
        <w:rPr/>
        <w:t>whole. The</w:t>
      </w:r>
      <w:r>
        <w:rPr>
          <w:spacing w:val="-2"/>
        </w:rPr>
        <w:t> </w:t>
      </w:r>
      <w:r>
        <w:rPr/>
        <w:t>Convention comprises</w:t>
      </w:r>
      <w:r>
        <w:rPr>
          <w:spacing w:val="-1"/>
        </w:rPr>
        <w:t> </w:t>
      </w:r>
      <w:r>
        <w:rPr/>
        <w:t>320 articles and nine</w:t>
      </w:r>
      <w:r>
        <w:rPr>
          <w:spacing w:val="-1"/>
        </w:rPr>
        <w:t> </w:t>
      </w:r>
      <w:r>
        <w:rPr/>
        <w:t>annexes, governing</w:t>
      </w:r>
      <w:r>
        <w:rPr>
          <w:spacing w:val="-3"/>
        </w:rPr>
        <w:t> </w:t>
      </w:r>
      <w:r>
        <w:rPr/>
        <w:t>all aspects of ocean space, such as delimitation, environmental control, marine scientific research, economic and commercial activities, transfer of technology and the settlement of disputes relating to ocean matters.</w:t>
      </w:r>
    </w:p>
    <w:p>
      <w:pPr>
        <w:pStyle w:val="BodyText"/>
        <w:spacing w:before="201"/>
        <w:ind w:left="160"/>
        <w:jc w:val="both"/>
      </w:pPr>
      <w:r>
        <w:rPr/>
        <w:t>Some</w:t>
      </w:r>
      <w:r>
        <w:rPr>
          <w:spacing w:val="70"/>
          <w:w w:val="150"/>
        </w:rPr>
        <w:t>  </w:t>
      </w:r>
      <w:r>
        <w:rPr/>
        <w:t>of</w:t>
      </w:r>
      <w:r>
        <w:rPr>
          <w:spacing w:val="73"/>
          <w:w w:val="150"/>
        </w:rPr>
        <w:t>  </w:t>
      </w:r>
      <w:r>
        <w:rPr/>
        <w:t>the</w:t>
      </w:r>
      <w:r>
        <w:rPr>
          <w:spacing w:val="72"/>
          <w:w w:val="150"/>
        </w:rPr>
        <w:t>  </w:t>
      </w:r>
      <w:r>
        <w:rPr/>
        <w:t>key</w:t>
      </w:r>
      <w:r>
        <w:rPr>
          <w:spacing w:val="72"/>
          <w:w w:val="150"/>
        </w:rPr>
        <w:t>  </w:t>
      </w:r>
      <w:r>
        <w:rPr/>
        <w:t>features</w:t>
      </w:r>
      <w:r>
        <w:rPr>
          <w:spacing w:val="73"/>
          <w:w w:val="150"/>
        </w:rPr>
        <w:t>  </w:t>
      </w:r>
      <w:r>
        <w:rPr/>
        <w:t>of</w:t>
      </w:r>
      <w:r>
        <w:rPr>
          <w:spacing w:val="73"/>
          <w:w w:val="150"/>
        </w:rPr>
        <w:t>  </w:t>
      </w:r>
      <w:r>
        <w:rPr/>
        <w:t>the</w:t>
      </w:r>
      <w:r>
        <w:rPr>
          <w:spacing w:val="74"/>
          <w:w w:val="150"/>
        </w:rPr>
        <w:t>  </w:t>
      </w:r>
      <w:r>
        <w:rPr/>
        <w:t>Convention</w:t>
      </w:r>
      <w:r>
        <w:rPr>
          <w:spacing w:val="73"/>
          <w:w w:val="150"/>
        </w:rPr>
        <w:t>  </w:t>
      </w:r>
      <w:r>
        <w:rPr/>
        <w:t>include</w:t>
      </w:r>
      <w:r>
        <w:rPr>
          <w:spacing w:val="73"/>
          <w:w w:val="150"/>
        </w:rPr>
        <w:t>  </w:t>
      </w:r>
      <w:r>
        <w:rPr/>
        <w:t>the</w:t>
      </w:r>
      <w:r>
        <w:rPr>
          <w:spacing w:val="73"/>
          <w:w w:val="150"/>
        </w:rPr>
        <w:t>  </w:t>
      </w:r>
      <w:r>
        <w:rPr>
          <w:spacing w:val="-2"/>
        </w:rPr>
        <w:t>following:</w:t>
      </w:r>
    </w:p>
    <w:p>
      <w:pPr>
        <w:pStyle w:val="BodyText"/>
      </w:pPr>
    </w:p>
    <w:p>
      <w:pPr>
        <w:pStyle w:val="ListParagraph"/>
        <w:numPr>
          <w:ilvl w:val="0"/>
          <w:numId w:val="33"/>
        </w:numPr>
        <w:tabs>
          <w:tab w:pos="423" w:val="left" w:leader="none"/>
        </w:tabs>
        <w:spacing w:line="482" w:lineRule="auto" w:before="0" w:after="0"/>
        <w:ind w:left="160" w:right="682" w:firstLine="0"/>
        <w:jc w:val="both"/>
        <w:rPr>
          <w:sz w:val="24"/>
        </w:rPr>
      </w:pPr>
      <w:r>
        <w:rPr>
          <w:sz w:val="24"/>
        </w:rPr>
        <w:t>Coastal States exercise sovereignty over their territorial sea which they have the right to establish its breadth up to a limit not to exceed 12 nautical miles; foreign vessels are allowed "innocent passage" through those waters;</w:t>
      </w:r>
    </w:p>
    <w:p>
      <w:pPr>
        <w:pStyle w:val="ListParagraph"/>
        <w:numPr>
          <w:ilvl w:val="0"/>
          <w:numId w:val="33"/>
        </w:numPr>
        <w:tabs>
          <w:tab w:pos="433" w:val="left" w:leader="none"/>
        </w:tabs>
        <w:spacing w:line="480" w:lineRule="auto" w:before="194" w:after="0"/>
        <w:ind w:left="160" w:right="677" w:firstLine="0"/>
        <w:jc w:val="both"/>
        <w:rPr>
          <w:sz w:val="24"/>
        </w:rPr>
      </w:pPr>
      <w:r>
        <w:rPr>
          <w:sz w:val="24"/>
        </w:rPr>
        <w:t>Ships and aircraft of all countries are allowed "transit passage" through straits used for international navigation; States bordering the straits can regulate navigational and other aspects of passage;</w:t>
      </w:r>
    </w:p>
    <w:p>
      <w:pPr>
        <w:pStyle w:val="ListParagraph"/>
        <w:numPr>
          <w:ilvl w:val="0"/>
          <w:numId w:val="33"/>
        </w:numPr>
        <w:tabs>
          <w:tab w:pos="478" w:val="left" w:leader="none"/>
        </w:tabs>
        <w:spacing w:line="480" w:lineRule="auto" w:before="199" w:after="0"/>
        <w:ind w:left="160" w:right="679" w:firstLine="0"/>
        <w:jc w:val="both"/>
        <w:rPr>
          <w:sz w:val="24"/>
        </w:rPr>
      </w:pPr>
      <w:r>
        <w:rPr>
          <w:sz w:val="24"/>
        </w:rPr>
        <w:t>Archipelagic States, made up of a group or groups of closely related islands and interconnecting waters, have sovereignty over a sea area enclosed by straight lines drawn between</w:t>
      </w:r>
      <w:r>
        <w:rPr>
          <w:spacing w:val="42"/>
          <w:sz w:val="24"/>
        </w:rPr>
        <w:t> </w:t>
      </w:r>
      <w:r>
        <w:rPr>
          <w:sz w:val="24"/>
        </w:rPr>
        <w:t>the</w:t>
      </w:r>
      <w:r>
        <w:rPr>
          <w:spacing w:val="47"/>
          <w:sz w:val="24"/>
        </w:rPr>
        <w:t> </w:t>
      </w:r>
      <w:r>
        <w:rPr>
          <w:sz w:val="24"/>
        </w:rPr>
        <w:t>outermost</w:t>
      </w:r>
      <w:r>
        <w:rPr>
          <w:spacing w:val="48"/>
          <w:sz w:val="24"/>
        </w:rPr>
        <w:t> </w:t>
      </w:r>
      <w:r>
        <w:rPr>
          <w:sz w:val="24"/>
        </w:rPr>
        <w:t>points</w:t>
      </w:r>
      <w:r>
        <w:rPr>
          <w:spacing w:val="45"/>
          <w:sz w:val="24"/>
        </w:rPr>
        <w:t> </w:t>
      </w:r>
      <w:r>
        <w:rPr>
          <w:sz w:val="24"/>
        </w:rPr>
        <w:t>of</w:t>
      </w:r>
      <w:r>
        <w:rPr>
          <w:spacing w:val="44"/>
          <w:sz w:val="24"/>
        </w:rPr>
        <w:t> </w:t>
      </w:r>
      <w:r>
        <w:rPr>
          <w:sz w:val="24"/>
        </w:rPr>
        <w:t>the</w:t>
      </w:r>
      <w:r>
        <w:rPr>
          <w:spacing w:val="44"/>
          <w:sz w:val="24"/>
        </w:rPr>
        <w:t> </w:t>
      </w:r>
      <w:r>
        <w:rPr>
          <w:sz w:val="24"/>
        </w:rPr>
        <w:t>islands;</w:t>
      </w:r>
      <w:r>
        <w:rPr>
          <w:spacing w:val="44"/>
          <w:sz w:val="24"/>
        </w:rPr>
        <w:t> </w:t>
      </w:r>
      <w:r>
        <w:rPr>
          <w:sz w:val="24"/>
        </w:rPr>
        <w:t>the</w:t>
      </w:r>
      <w:r>
        <w:rPr>
          <w:spacing w:val="44"/>
          <w:sz w:val="24"/>
        </w:rPr>
        <w:t> </w:t>
      </w:r>
      <w:r>
        <w:rPr>
          <w:sz w:val="24"/>
        </w:rPr>
        <w:t>waters</w:t>
      </w:r>
      <w:r>
        <w:rPr>
          <w:spacing w:val="44"/>
          <w:sz w:val="24"/>
        </w:rPr>
        <w:t> </w:t>
      </w:r>
      <w:r>
        <w:rPr>
          <w:sz w:val="24"/>
        </w:rPr>
        <w:t>between</w:t>
      </w:r>
      <w:r>
        <w:rPr>
          <w:spacing w:val="45"/>
          <w:sz w:val="24"/>
        </w:rPr>
        <w:t> </w:t>
      </w:r>
      <w:r>
        <w:rPr>
          <w:sz w:val="24"/>
        </w:rPr>
        <w:t>the</w:t>
      </w:r>
      <w:r>
        <w:rPr>
          <w:spacing w:val="44"/>
          <w:sz w:val="24"/>
        </w:rPr>
        <w:t> </w:t>
      </w:r>
      <w:r>
        <w:rPr>
          <w:sz w:val="24"/>
        </w:rPr>
        <w:t>islands</w:t>
      </w:r>
      <w:r>
        <w:rPr>
          <w:spacing w:val="45"/>
          <w:sz w:val="24"/>
        </w:rPr>
        <w:t> </w:t>
      </w:r>
      <w:r>
        <w:rPr>
          <w:sz w:val="24"/>
        </w:rPr>
        <w:t>are</w:t>
      </w:r>
      <w:r>
        <w:rPr>
          <w:spacing w:val="43"/>
          <w:sz w:val="24"/>
        </w:rPr>
        <w:t> </w:t>
      </w:r>
      <w:r>
        <w:rPr>
          <w:spacing w:val="-2"/>
          <w:sz w:val="24"/>
        </w:rPr>
        <w:t>declared</w:t>
      </w:r>
    </w:p>
    <w:p>
      <w:pPr>
        <w:spacing w:after="0" w:line="480" w:lineRule="auto"/>
        <w:jc w:val="both"/>
        <w:rPr>
          <w:sz w:val="24"/>
        </w:rPr>
        <w:sectPr>
          <w:pgSz w:w="11910" w:h="16840"/>
          <w:pgMar w:header="0" w:footer="1002" w:top="1340" w:bottom="1200" w:left="1280" w:right="760"/>
        </w:sectPr>
      </w:pPr>
    </w:p>
    <w:p>
      <w:pPr>
        <w:pStyle w:val="BodyText"/>
        <w:spacing w:line="482" w:lineRule="auto" w:before="74"/>
        <w:ind w:left="160" w:right="686"/>
        <w:jc w:val="both"/>
      </w:pPr>
      <w:r>
        <w:rPr/>
        <w:t>archipelagic waters where States may establish sea lanes and air routes in which all other States enjoy the right of archipelagic passage through such designated sea lanes;</w:t>
      </w:r>
    </w:p>
    <w:p>
      <w:pPr>
        <w:pStyle w:val="ListParagraph"/>
        <w:numPr>
          <w:ilvl w:val="0"/>
          <w:numId w:val="33"/>
        </w:numPr>
        <w:tabs>
          <w:tab w:pos="402" w:val="left" w:leader="none"/>
        </w:tabs>
        <w:spacing w:line="480" w:lineRule="auto" w:before="193" w:after="0"/>
        <w:ind w:left="160" w:right="681" w:firstLine="0"/>
        <w:jc w:val="both"/>
        <w:rPr>
          <w:sz w:val="24"/>
        </w:rPr>
      </w:pPr>
      <w:r>
        <w:rPr>
          <w:sz w:val="24"/>
        </w:rPr>
        <w:t>Coastal</w:t>
      </w:r>
      <w:r>
        <w:rPr>
          <w:spacing w:val="-1"/>
          <w:sz w:val="24"/>
        </w:rPr>
        <w:t> </w:t>
      </w:r>
      <w:r>
        <w:rPr>
          <w:sz w:val="24"/>
        </w:rPr>
        <w:t>States</w:t>
      </w:r>
      <w:r>
        <w:rPr>
          <w:spacing w:val="-1"/>
          <w:sz w:val="24"/>
        </w:rPr>
        <w:t> </w:t>
      </w:r>
      <w:r>
        <w:rPr>
          <w:sz w:val="24"/>
        </w:rPr>
        <w:t>have</w:t>
      </w:r>
      <w:r>
        <w:rPr>
          <w:spacing w:val="-2"/>
          <w:sz w:val="24"/>
        </w:rPr>
        <w:t> </w:t>
      </w:r>
      <w:r>
        <w:rPr>
          <w:sz w:val="24"/>
        </w:rPr>
        <w:t>sovereign</w:t>
      </w:r>
      <w:r>
        <w:rPr>
          <w:spacing w:val="-1"/>
          <w:sz w:val="24"/>
        </w:rPr>
        <w:t> </w:t>
      </w:r>
      <w:r>
        <w:rPr>
          <w:sz w:val="24"/>
        </w:rPr>
        <w:t>rights</w:t>
      </w:r>
      <w:r>
        <w:rPr>
          <w:spacing w:val="-1"/>
          <w:sz w:val="24"/>
        </w:rPr>
        <w:t> </w:t>
      </w:r>
      <w:r>
        <w:rPr>
          <w:sz w:val="24"/>
        </w:rPr>
        <w:t>in</w:t>
      </w:r>
      <w:r>
        <w:rPr>
          <w:spacing w:val="-1"/>
          <w:sz w:val="24"/>
        </w:rPr>
        <w:t> </w:t>
      </w:r>
      <w:r>
        <w:rPr>
          <w:sz w:val="24"/>
        </w:rPr>
        <w:t>a 200-nautical</w:t>
      </w:r>
      <w:r>
        <w:rPr>
          <w:spacing w:val="-1"/>
          <w:sz w:val="24"/>
        </w:rPr>
        <w:t> </w:t>
      </w:r>
      <w:r>
        <w:rPr>
          <w:sz w:val="24"/>
        </w:rPr>
        <w:t>mile</w:t>
      </w:r>
      <w:r>
        <w:rPr>
          <w:spacing w:val="-2"/>
          <w:sz w:val="24"/>
        </w:rPr>
        <w:t> </w:t>
      </w:r>
      <w:r>
        <w:rPr>
          <w:sz w:val="24"/>
        </w:rPr>
        <w:t>exclusive</w:t>
      </w:r>
      <w:r>
        <w:rPr>
          <w:spacing w:val="-2"/>
          <w:sz w:val="24"/>
        </w:rPr>
        <w:t> </w:t>
      </w:r>
      <w:r>
        <w:rPr>
          <w:sz w:val="24"/>
        </w:rPr>
        <w:t>economic</w:t>
      </w:r>
      <w:r>
        <w:rPr>
          <w:spacing w:val="-2"/>
          <w:sz w:val="24"/>
        </w:rPr>
        <w:t> </w:t>
      </w:r>
      <w:r>
        <w:rPr>
          <w:sz w:val="24"/>
        </w:rPr>
        <w:t>zone</w:t>
      </w:r>
      <w:r>
        <w:rPr>
          <w:spacing w:val="-2"/>
          <w:sz w:val="24"/>
        </w:rPr>
        <w:t> </w:t>
      </w:r>
      <w:r>
        <w:rPr>
          <w:sz w:val="24"/>
        </w:rPr>
        <w:t>(EEZ) with respect to natural resources and certain economic activities, and exercise jurisdiction over marine science research and environmental protection;</w:t>
      </w:r>
    </w:p>
    <w:p>
      <w:pPr>
        <w:pStyle w:val="BodyText"/>
        <w:spacing w:line="480" w:lineRule="auto" w:before="203"/>
        <w:ind w:left="160" w:right="675"/>
        <w:jc w:val="both"/>
      </w:pPr>
      <w:r>
        <w:rPr/>
        <w:t>Other objectives of the UNCLOS include that, all other States have freedom of navigation</w:t>
      </w:r>
      <w:r>
        <w:rPr>
          <w:spacing w:val="40"/>
        </w:rPr>
        <w:t> </w:t>
      </w:r>
      <w:r>
        <w:rPr/>
        <w:t>and overflight in the EEZ, as well as freedom to lay submarine cables and pipelines; land- locked and geographically disadvantaged States have the right to participate on an equitable basis in exploitation of an appropriate part of the surplus of the living resources of the EEZ's of coastal States of the same region or sub-region; highly migratory species of fish and</w:t>
      </w:r>
      <w:r>
        <w:rPr>
          <w:spacing w:val="40"/>
        </w:rPr>
        <w:t> </w:t>
      </w:r>
      <w:r>
        <w:rPr/>
        <w:t>marine mammals are accorded special protection; Coastal States have sovereign rights over the continental shelf (the national area of the seabed) for exploring and exploiting</w:t>
      </w:r>
      <w:r>
        <w:rPr>
          <w:spacing w:val="-2"/>
        </w:rPr>
        <w:t> </w:t>
      </w:r>
      <w:r>
        <w:rPr/>
        <w:t>it; the shelf can extend at least 200 nautical miles from the shore, and more under specified circumstances; Coastal States share with the international community part of the revenue derived from exploiting resources from any part of their shelf beyond 200 miles etc.</w:t>
      </w:r>
    </w:p>
    <w:p>
      <w:pPr>
        <w:pStyle w:val="BodyText"/>
        <w:spacing w:line="480" w:lineRule="auto" w:before="200"/>
        <w:ind w:left="160" w:right="677"/>
        <w:jc w:val="both"/>
      </w:pPr>
      <w:r>
        <w:rPr/>
        <w:t>Also the purpose of the United Nations Convention on the Sale of Goods is to provide a modern, uniform and fair text of law for contracts for the international sale of goods, reduce barriers in international trade and promote the use and development of international trade.</w:t>
      </w:r>
      <w:r>
        <w:rPr>
          <w:spacing w:val="40"/>
        </w:rPr>
        <w:t> </w:t>
      </w:r>
      <w:r>
        <w:rPr/>
        <w:t>The Convention thus, contributes significantly to introducing certainty in commercial exchanges,</w:t>
      </w:r>
      <w:r>
        <w:rPr>
          <w:spacing w:val="-2"/>
        </w:rPr>
        <w:t> </w:t>
      </w:r>
      <w:r>
        <w:rPr/>
        <w:t>decreasing</w:t>
      </w:r>
      <w:r>
        <w:rPr>
          <w:spacing w:val="-2"/>
        </w:rPr>
        <w:t> </w:t>
      </w:r>
      <w:r>
        <w:rPr/>
        <w:t>transaction</w:t>
      </w:r>
      <w:r>
        <w:rPr>
          <w:spacing w:val="-2"/>
        </w:rPr>
        <w:t> </w:t>
      </w:r>
      <w:r>
        <w:rPr/>
        <w:t>costs and</w:t>
      </w:r>
      <w:r>
        <w:rPr>
          <w:spacing w:val="-2"/>
        </w:rPr>
        <w:t> </w:t>
      </w:r>
      <w:r>
        <w:rPr/>
        <w:t>facilitates</w:t>
      </w:r>
      <w:r>
        <w:rPr>
          <w:spacing w:val="-2"/>
        </w:rPr>
        <w:t> </w:t>
      </w:r>
      <w:r>
        <w:rPr/>
        <w:t>the</w:t>
      </w:r>
      <w:r>
        <w:rPr>
          <w:spacing w:val="-3"/>
        </w:rPr>
        <w:t> </w:t>
      </w:r>
      <w:r>
        <w:rPr/>
        <w:t>ease</w:t>
      </w:r>
      <w:r>
        <w:rPr>
          <w:spacing w:val="-3"/>
        </w:rPr>
        <w:t> </w:t>
      </w:r>
      <w:r>
        <w:rPr/>
        <w:t>of</w:t>
      </w:r>
      <w:r>
        <w:rPr>
          <w:spacing w:val="-2"/>
        </w:rPr>
        <w:t> </w:t>
      </w:r>
      <w:r>
        <w:rPr/>
        <w:t>trading</w:t>
      </w:r>
      <w:r>
        <w:rPr>
          <w:spacing w:val="-2"/>
        </w:rPr>
        <w:t> </w:t>
      </w:r>
      <w:r>
        <w:rPr/>
        <w:t>across</w:t>
      </w:r>
      <w:r>
        <w:rPr>
          <w:spacing w:val="-2"/>
        </w:rPr>
        <w:t> </w:t>
      </w:r>
      <w:r>
        <w:rPr/>
        <w:t>borders.</w:t>
      </w:r>
      <w:r>
        <w:rPr>
          <w:spacing w:val="40"/>
        </w:rPr>
        <w:t> </w:t>
      </w:r>
      <w:r>
        <w:rPr/>
        <w:t>The Convention governs the international sale of goods between private businesses, excluding sales to consumers, sales of services and sales of specified types of goods.</w:t>
      </w:r>
    </w:p>
    <w:p>
      <w:pPr>
        <w:pStyle w:val="BodyText"/>
        <w:spacing w:line="480" w:lineRule="auto" w:before="200"/>
        <w:ind w:left="160" w:right="677"/>
        <w:jc w:val="both"/>
      </w:pPr>
      <w:r>
        <w:rPr/>
        <w:t>The historical development of Cabotage and its regimes in Nigeria was also discussed. The Cabotage</w:t>
      </w:r>
      <w:r>
        <w:rPr>
          <w:spacing w:val="61"/>
        </w:rPr>
        <w:t> </w:t>
      </w:r>
      <w:r>
        <w:rPr/>
        <w:t>regimes</w:t>
      </w:r>
      <w:r>
        <w:rPr>
          <w:spacing w:val="63"/>
        </w:rPr>
        <w:t> </w:t>
      </w:r>
      <w:r>
        <w:rPr/>
        <w:t>are</w:t>
      </w:r>
      <w:r>
        <w:rPr>
          <w:spacing w:val="61"/>
        </w:rPr>
        <w:t> </w:t>
      </w:r>
      <w:r>
        <w:rPr/>
        <w:t>intended</w:t>
      </w:r>
      <w:r>
        <w:rPr>
          <w:spacing w:val="63"/>
        </w:rPr>
        <w:t> </w:t>
      </w:r>
      <w:r>
        <w:rPr/>
        <w:t>to</w:t>
      </w:r>
      <w:r>
        <w:rPr>
          <w:spacing w:val="64"/>
        </w:rPr>
        <w:t> </w:t>
      </w:r>
      <w:r>
        <w:rPr/>
        <w:t>leverage</w:t>
      </w:r>
      <w:r>
        <w:rPr>
          <w:spacing w:val="62"/>
        </w:rPr>
        <w:t> </w:t>
      </w:r>
      <w:r>
        <w:rPr/>
        <w:t>local</w:t>
      </w:r>
      <w:r>
        <w:rPr>
          <w:spacing w:val="64"/>
        </w:rPr>
        <w:t> </w:t>
      </w:r>
      <w:r>
        <w:rPr/>
        <w:t>interests,</w:t>
      </w:r>
      <w:r>
        <w:rPr>
          <w:spacing w:val="63"/>
        </w:rPr>
        <w:t> </w:t>
      </w:r>
      <w:r>
        <w:rPr/>
        <w:t>contents</w:t>
      </w:r>
      <w:r>
        <w:rPr>
          <w:spacing w:val="63"/>
        </w:rPr>
        <w:t> </w:t>
      </w:r>
      <w:r>
        <w:rPr/>
        <w:t>and</w:t>
      </w:r>
      <w:r>
        <w:rPr>
          <w:spacing w:val="63"/>
        </w:rPr>
        <w:t> </w:t>
      </w:r>
      <w:r>
        <w:rPr/>
        <w:t>participation</w:t>
      </w:r>
      <w:r>
        <w:rPr>
          <w:spacing w:val="63"/>
        </w:rPr>
        <w:t> </w:t>
      </w:r>
      <w:r>
        <w:rPr>
          <w:spacing w:val="-5"/>
        </w:rPr>
        <w:t>to</w:t>
      </w:r>
    </w:p>
    <w:p>
      <w:pPr>
        <w:spacing w:after="0" w:line="480" w:lineRule="auto"/>
        <w:jc w:val="both"/>
        <w:sectPr>
          <w:pgSz w:w="11910" w:h="16840"/>
          <w:pgMar w:header="0" w:footer="1002" w:top="1340" w:bottom="1200" w:left="1280" w:right="760"/>
        </w:sectPr>
      </w:pPr>
    </w:p>
    <w:p>
      <w:pPr>
        <w:pStyle w:val="BodyText"/>
        <w:spacing w:line="480" w:lineRule="auto" w:before="74"/>
        <w:ind w:left="160" w:right="679"/>
        <w:jc w:val="both"/>
      </w:pPr>
      <w:r>
        <w:rPr/>
        <w:t>optimize</w:t>
      </w:r>
      <w:r>
        <w:rPr>
          <w:spacing w:val="-3"/>
        </w:rPr>
        <w:t> </w:t>
      </w:r>
      <w:r>
        <w:rPr/>
        <w:t>the</w:t>
      </w:r>
      <w:r>
        <w:rPr>
          <w:spacing w:val="-2"/>
        </w:rPr>
        <w:t> </w:t>
      </w:r>
      <w:r>
        <w:rPr/>
        <w:t>national</w:t>
      </w:r>
      <w:r>
        <w:rPr>
          <w:spacing w:val="-2"/>
        </w:rPr>
        <w:t> </w:t>
      </w:r>
      <w:r>
        <w:rPr/>
        <w:t>threshold</w:t>
      </w:r>
      <w:r>
        <w:rPr>
          <w:spacing w:val="-2"/>
        </w:rPr>
        <w:t> </w:t>
      </w:r>
      <w:r>
        <w:rPr/>
        <w:t>in</w:t>
      </w:r>
      <w:r>
        <w:rPr>
          <w:spacing w:val="-2"/>
        </w:rPr>
        <w:t> </w:t>
      </w:r>
      <w:r>
        <w:rPr/>
        <w:t>the</w:t>
      </w:r>
      <w:r>
        <w:rPr>
          <w:spacing w:val="-3"/>
        </w:rPr>
        <w:t> </w:t>
      </w:r>
      <w:r>
        <w:rPr/>
        <w:t>domestic</w:t>
      </w:r>
      <w:r>
        <w:rPr>
          <w:spacing w:val="-3"/>
        </w:rPr>
        <w:t> </w:t>
      </w:r>
      <w:r>
        <w:rPr/>
        <w:t>trade,</w:t>
      </w:r>
      <w:r>
        <w:rPr>
          <w:spacing w:val="-2"/>
        </w:rPr>
        <w:t> </w:t>
      </w:r>
      <w:r>
        <w:rPr/>
        <w:t>while</w:t>
      </w:r>
      <w:r>
        <w:rPr>
          <w:spacing w:val="-1"/>
        </w:rPr>
        <w:t> </w:t>
      </w:r>
      <w:r>
        <w:rPr/>
        <w:t>preserving</w:t>
      </w:r>
      <w:r>
        <w:rPr>
          <w:spacing w:val="-5"/>
        </w:rPr>
        <w:t> </w:t>
      </w:r>
      <w:r>
        <w:rPr/>
        <w:t>free</w:t>
      </w:r>
      <w:r>
        <w:rPr>
          <w:spacing w:val="-3"/>
        </w:rPr>
        <w:t> </w:t>
      </w:r>
      <w:r>
        <w:rPr/>
        <w:t>enterprise</w:t>
      </w:r>
      <w:r>
        <w:rPr>
          <w:spacing w:val="-2"/>
        </w:rPr>
        <w:t> </w:t>
      </w:r>
      <w:r>
        <w:rPr/>
        <w:t>through creative partnership with foreign interests. It was intended to promote the development of indigenous tonnage and restrict the participation of foreigners in domestic maritime business. From</w:t>
      </w:r>
      <w:r>
        <w:rPr>
          <w:spacing w:val="-2"/>
        </w:rPr>
        <w:t> </w:t>
      </w:r>
      <w:r>
        <w:rPr/>
        <w:t>the</w:t>
      </w:r>
      <w:r>
        <w:rPr>
          <w:spacing w:val="-2"/>
        </w:rPr>
        <w:t> </w:t>
      </w:r>
      <w:r>
        <w:rPr/>
        <w:t>provisions</w:t>
      </w:r>
      <w:r>
        <w:rPr>
          <w:spacing w:val="-2"/>
        </w:rPr>
        <w:t> </w:t>
      </w:r>
      <w:r>
        <w:rPr/>
        <w:t>of</w:t>
      </w:r>
      <w:r>
        <w:rPr>
          <w:spacing w:val="-2"/>
        </w:rPr>
        <w:t> </w:t>
      </w:r>
      <w:r>
        <w:rPr/>
        <w:t>Sections</w:t>
      </w:r>
      <w:r>
        <w:rPr>
          <w:spacing w:val="-2"/>
        </w:rPr>
        <w:t> </w:t>
      </w:r>
      <w:r>
        <w:rPr/>
        <w:t>3</w:t>
      </w:r>
      <w:r>
        <w:rPr>
          <w:spacing w:val="-2"/>
        </w:rPr>
        <w:t> </w:t>
      </w:r>
      <w:r>
        <w:rPr/>
        <w:t>to</w:t>
      </w:r>
      <w:r>
        <w:rPr>
          <w:spacing w:val="-2"/>
        </w:rPr>
        <w:t> </w:t>
      </w:r>
      <w:r>
        <w:rPr/>
        <w:t>6</w:t>
      </w:r>
      <w:r>
        <w:rPr>
          <w:spacing w:val="-2"/>
        </w:rPr>
        <w:t> </w:t>
      </w:r>
      <w:r>
        <w:rPr/>
        <w:t>of</w:t>
      </w:r>
      <w:r>
        <w:rPr>
          <w:spacing w:val="-3"/>
        </w:rPr>
        <w:t> </w:t>
      </w:r>
      <w:r>
        <w:rPr/>
        <w:t>the</w:t>
      </w:r>
      <w:r>
        <w:rPr>
          <w:spacing w:val="-3"/>
        </w:rPr>
        <w:t> </w:t>
      </w:r>
      <w:r>
        <w:rPr/>
        <w:t>Nigerian</w:t>
      </w:r>
      <w:r>
        <w:rPr>
          <w:spacing w:val="-2"/>
        </w:rPr>
        <w:t> </w:t>
      </w:r>
      <w:r>
        <w:rPr/>
        <w:t>Coastal</w:t>
      </w:r>
      <w:r>
        <w:rPr>
          <w:spacing w:val="-2"/>
        </w:rPr>
        <w:t> </w:t>
      </w:r>
      <w:r>
        <w:rPr/>
        <w:t>and Inland</w:t>
      </w:r>
      <w:r>
        <w:rPr>
          <w:spacing w:val="-2"/>
        </w:rPr>
        <w:t> </w:t>
      </w:r>
      <w:r>
        <w:rPr/>
        <w:t>Shipping</w:t>
      </w:r>
      <w:r>
        <w:rPr>
          <w:spacing w:val="-5"/>
        </w:rPr>
        <w:t> </w:t>
      </w:r>
      <w:r>
        <w:rPr/>
        <w:t>(Cabotage Act) 2003, one can safely argue that the country practices strict Cabotage where all the vessels licensed to take part in Cabotage must be built in Nigeria.</w:t>
      </w:r>
    </w:p>
    <w:p>
      <w:pPr>
        <w:pStyle w:val="BodyText"/>
        <w:spacing w:line="480" w:lineRule="auto" w:before="200"/>
        <w:ind w:left="160" w:right="680"/>
        <w:jc w:val="both"/>
      </w:pPr>
      <w:r>
        <w:rPr/>
        <w:t>This research also shed light on the legal and institutional framework for Cabotage in Nigeria namely; Coastal and Inland Shipping (Cabotage) Act 2003, Guidelines on implementation of the</w:t>
      </w:r>
      <w:r>
        <w:rPr>
          <w:spacing w:val="-3"/>
        </w:rPr>
        <w:t> </w:t>
      </w:r>
      <w:r>
        <w:rPr/>
        <w:t>Coastal</w:t>
      </w:r>
      <w:r>
        <w:rPr>
          <w:spacing w:val="-3"/>
        </w:rPr>
        <w:t> </w:t>
      </w:r>
      <w:r>
        <w:rPr/>
        <w:t>and Inland</w:t>
      </w:r>
      <w:r>
        <w:rPr>
          <w:spacing w:val="-3"/>
        </w:rPr>
        <w:t> </w:t>
      </w:r>
      <w:r>
        <w:rPr/>
        <w:t>Shipping</w:t>
      </w:r>
      <w:r>
        <w:rPr>
          <w:spacing w:val="-6"/>
        </w:rPr>
        <w:t> </w:t>
      </w:r>
      <w:r>
        <w:rPr/>
        <w:t>(Cabotage)</w:t>
      </w:r>
      <w:r>
        <w:rPr>
          <w:spacing w:val="-2"/>
        </w:rPr>
        <w:t> </w:t>
      </w:r>
      <w:r>
        <w:rPr/>
        <w:t>Act</w:t>
      </w:r>
      <w:r>
        <w:rPr>
          <w:spacing w:val="-3"/>
        </w:rPr>
        <w:t> </w:t>
      </w:r>
      <w:r>
        <w:rPr/>
        <w:t>2003</w:t>
      </w:r>
      <w:r>
        <w:rPr>
          <w:spacing w:val="-3"/>
        </w:rPr>
        <w:t> </w:t>
      </w:r>
      <w:r>
        <w:rPr/>
        <w:t>and</w:t>
      </w:r>
      <w:r>
        <w:rPr>
          <w:spacing w:val="-3"/>
        </w:rPr>
        <w:t> </w:t>
      </w:r>
      <w:r>
        <w:rPr/>
        <w:t>revised</w:t>
      </w:r>
      <w:r>
        <w:rPr>
          <w:spacing w:val="-3"/>
        </w:rPr>
        <w:t> </w:t>
      </w:r>
      <w:r>
        <w:rPr/>
        <w:t>in</w:t>
      </w:r>
      <w:r>
        <w:rPr>
          <w:spacing w:val="-3"/>
        </w:rPr>
        <w:t> </w:t>
      </w:r>
      <w:r>
        <w:rPr/>
        <w:t>2007,</w:t>
      </w:r>
      <w:r>
        <w:rPr>
          <w:spacing w:val="-1"/>
        </w:rPr>
        <w:t> </w:t>
      </w:r>
      <w:r>
        <w:rPr/>
        <w:t>Coastal</w:t>
      </w:r>
      <w:r>
        <w:rPr>
          <w:spacing w:val="-3"/>
        </w:rPr>
        <w:t> </w:t>
      </w:r>
      <w:r>
        <w:rPr/>
        <w:t>and</w:t>
      </w:r>
      <w:r>
        <w:rPr>
          <w:spacing w:val="-1"/>
        </w:rPr>
        <w:t> </w:t>
      </w:r>
      <w:r>
        <w:rPr/>
        <w:t>Inland Shipping Cabotage (Detention of Ships) Regulations 2006, Cabotage Vessel Financing Fund (CVFF) Guidelines, 2006, Bareboat Charter Regulations 2006, Merchant Shipping Act 2007, United Nations Convention on the Law of the Sea (UNCLOS) and the United Nations Convention of the Sale of Goods. Nigerian Maritime Administration and Safety Agency (NIMASA), Nigerian Navy, Nigerian Ports Authority</w:t>
      </w:r>
      <w:r>
        <w:rPr>
          <w:spacing w:val="-2"/>
        </w:rPr>
        <w:t> </w:t>
      </w:r>
      <w:r>
        <w:rPr/>
        <w:t>(NPA), National Petroleum Investment and Management Services (NAPIMS), Nigerian National Petroleum Commission (NNPC).</w:t>
      </w:r>
    </w:p>
    <w:p>
      <w:pPr>
        <w:pStyle w:val="BodyText"/>
        <w:spacing w:line="480" w:lineRule="auto" w:before="200"/>
        <w:ind w:left="160" w:right="675"/>
        <w:jc w:val="both"/>
      </w:pPr>
      <w:r>
        <w:rPr/>
        <w:t>While recognizing the progress made in terms of existing legislations and the regulatory framework, this research identified some key issues affecting Cabotage administration vis-a- vis the granting of licenses to foreign vessels, duplicity in registration, waivers, the vessel financing fund, and the offences prescribed under the Cabotage Act.</w:t>
      </w:r>
    </w:p>
    <w:p>
      <w:pPr>
        <w:pStyle w:val="BodyText"/>
        <w:spacing w:line="480" w:lineRule="auto" w:before="202"/>
        <w:ind w:left="160" w:right="676"/>
        <w:jc w:val="both"/>
      </w:pPr>
      <w:r>
        <w:rPr/>
        <w:t>The research examined the Cabotage Laws as it affects the Nigerian’s maritime industry</w:t>
      </w:r>
      <w:r>
        <w:rPr>
          <w:spacing w:val="-3"/>
        </w:rPr>
        <w:t> </w:t>
      </w:r>
      <w:r>
        <w:rPr/>
        <w:t>with particular reference to registration, waivers, licenses to foreign vessels and restriction on foreign ship for purposes of proffering suitable policy options and recommendations for reform where desirable. It also examined the issues affecting the implementation of the various Cabotage regimes and its implication in Nigerian’s Maritime Industry.</w:t>
      </w:r>
    </w:p>
    <w:p>
      <w:pPr>
        <w:spacing w:after="0" w:line="480" w:lineRule="auto"/>
        <w:jc w:val="both"/>
        <w:sectPr>
          <w:pgSz w:w="11910" w:h="16840"/>
          <w:pgMar w:header="0" w:footer="1002" w:top="1340" w:bottom="1200" w:left="1280" w:right="760"/>
        </w:sectPr>
      </w:pPr>
    </w:p>
    <w:p>
      <w:pPr>
        <w:pStyle w:val="BodyText"/>
        <w:spacing w:line="480" w:lineRule="auto" w:before="74"/>
        <w:ind w:left="160" w:right="676"/>
        <w:jc w:val="both"/>
      </w:pPr>
      <w:r>
        <w:rPr/>
        <w:t>The scope of the research was limited to the various laws regulating Cabotage in Nigeria, the reforms made by it such as the Cabotage Vessel Financing Fund, protection of Nigerian Shipping Companies and the restrictions on Foreign Ship and the legal and institutional framework for Cabotage in Nigeria.</w:t>
      </w:r>
    </w:p>
    <w:p>
      <w:pPr>
        <w:pStyle w:val="BodyText"/>
        <w:spacing w:line="480" w:lineRule="auto" w:before="199"/>
        <w:ind w:left="160" w:right="675"/>
        <w:jc w:val="both"/>
      </w:pPr>
      <w:r>
        <w:rPr/>
        <w:t>This research recognizes Nigeria’s vast maritime potentials in terms of revenue generation, employment and wealth creation, foreign direct investment, developing Nigerian content in ship building etc, but is equally concerned that the country is yet to reap the benefits flowing from it. It is submitted that a holistic approach and the political will is urgently need to confront the</w:t>
      </w:r>
      <w:r>
        <w:rPr>
          <w:spacing w:val="-1"/>
        </w:rPr>
        <w:t> </w:t>
      </w:r>
      <w:r>
        <w:rPr/>
        <w:t>obvious challenges facing</w:t>
      </w:r>
      <w:r>
        <w:rPr>
          <w:spacing w:val="-2"/>
        </w:rPr>
        <w:t> </w:t>
      </w:r>
      <w:r>
        <w:rPr/>
        <w:t>the</w:t>
      </w:r>
      <w:r>
        <w:rPr>
          <w:spacing w:val="-1"/>
        </w:rPr>
        <w:t> </w:t>
      </w:r>
      <w:r>
        <w:rPr/>
        <w:t>Nigerian maritime</w:t>
      </w:r>
      <w:r>
        <w:rPr>
          <w:spacing w:val="-1"/>
        </w:rPr>
        <w:t> </w:t>
      </w:r>
      <w:r>
        <w:rPr/>
        <w:t>industry</w:t>
      </w:r>
      <w:r>
        <w:rPr>
          <w:spacing w:val="-5"/>
        </w:rPr>
        <w:t> </w:t>
      </w:r>
      <w:r>
        <w:rPr/>
        <w:t>as discussed</w:t>
      </w:r>
      <w:r>
        <w:rPr>
          <w:spacing w:val="-1"/>
        </w:rPr>
        <w:t> </w:t>
      </w:r>
      <w:r>
        <w:rPr/>
        <w:t>in chapter four of this research. Until that is done, very little progress would be made and this very lucrative sector may continue to be dormant.</w:t>
      </w:r>
    </w:p>
    <w:p>
      <w:pPr>
        <w:pStyle w:val="BodyText"/>
        <w:spacing w:before="210"/>
      </w:pPr>
    </w:p>
    <w:p>
      <w:pPr>
        <w:pStyle w:val="Heading2"/>
        <w:numPr>
          <w:ilvl w:val="1"/>
          <w:numId w:val="32"/>
        </w:numPr>
        <w:tabs>
          <w:tab w:pos="520" w:val="left" w:leader="none"/>
        </w:tabs>
        <w:spacing w:line="240" w:lineRule="auto" w:before="0" w:after="0"/>
        <w:ind w:left="520" w:right="0" w:hanging="360"/>
        <w:jc w:val="both"/>
      </w:pPr>
      <w:bookmarkStart w:name="_bookmark46" w:id="49"/>
      <w:bookmarkEnd w:id="49"/>
      <w:r>
        <w:rPr>
          <w:b w:val="0"/>
        </w:rPr>
      </w:r>
      <w:r>
        <w:rPr>
          <w:spacing w:val="-2"/>
        </w:rPr>
        <w:t>Findings</w:t>
      </w:r>
    </w:p>
    <w:p>
      <w:pPr>
        <w:pStyle w:val="BodyText"/>
        <w:spacing w:before="39"/>
        <w:ind w:left="160"/>
        <w:jc w:val="both"/>
      </w:pPr>
      <w:r>
        <w:rPr/>
        <w:t>The</w:t>
      </w:r>
      <w:r>
        <w:rPr>
          <w:spacing w:val="-3"/>
        </w:rPr>
        <w:t> </w:t>
      </w:r>
      <w:r>
        <w:rPr/>
        <w:t>following</w:t>
      </w:r>
      <w:r>
        <w:rPr>
          <w:spacing w:val="-1"/>
        </w:rPr>
        <w:t> </w:t>
      </w:r>
      <w:r>
        <w:rPr/>
        <w:t>are</w:t>
      </w:r>
      <w:r>
        <w:rPr>
          <w:spacing w:val="-2"/>
        </w:rPr>
        <w:t> </w:t>
      </w:r>
      <w:r>
        <w:rPr/>
        <w:t>the</w:t>
      </w:r>
      <w:r>
        <w:rPr>
          <w:spacing w:val="-1"/>
        </w:rPr>
        <w:t> </w:t>
      </w:r>
      <w:r>
        <w:rPr/>
        <w:t>findings of this </w:t>
      </w:r>
      <w:r>
        <w:rPr>
          <w:spacing w:val="-2"/>
        </w:rPr>
        <w:t>research;</w:t>
      </w:r>
    </w:p>
    <w:p>
      <w:pPr>
        <w:pStyle w:val="BodyText"/>
        <w:spacing w:before="199"/>
      </w:pPr>
    </w:p>
    <w:p>
      <w:pPr>
        <w:pStyle w:val="ListParagraph"/>
        <w:numPr>
          <w:ilvl w:val="0"/>
          <w:numId w:val="34"/>
        </w:numPr>
        <w:tabs>
          <w:tab w:pos="426" w:val="left" w:leader="none"/>
        </w:tabs>
        <w:spacing w:line="480" w:lineRule="auto" w:before="0" w:after="0"/>
        <w:ind w:left="160" w:right="684" w:firstLine="0"/>
        <w:jc w:val="both"/>
        <w:rPr>
          <w:sz w:val="24"/>
        </w:rPr>
      </w:pPr>
      <w:r>
        <w:rPr>
          <w:sz w:val="24"/>
        </w:rPr>
        <w:t>Despite their robust source of finance, the Cabotage Vessel Financing Fund (CVFF) has failed to assist indigenous maritime companies acquire vessels, thereby creating a large window for foreign participation which is against the letters and spirit of the Cabotage Act.</w:t>
      </w:r>
    </w:p>
    <w:p>
      <w:pPr>
        <w:pStyle w:val="ListParagraph"/>
        <w:numPr>
          <w:ilvl w:val="0"/>
          <w:numId w:val="34"/>
        </w:numPr>
        <w:tabs>
          <w:tab w:pos="428" w:val="left" w:leader="none"/>
        </w:tabs>
        <w:spacing w:line="482" w:lineRule="auto" w:before="200" w:after="0"/>
        <w:ind w:left="160" w:right="678" w:firstLine="0"/>
        <w:jc w:val="both"/>
        <w:rPr>
          <w:sz w:val="24"/>
        </w:rPr>
      </w:pPr>
      <w:r>
        <w:rPr>
          <w:sz w:val="24"/>
        </w:rPr>
        <w:t>The simplistic granting of licences and waivers to foreign vessels has in practical terms shut the doors on indigenous participations in the Cabotage industry.</w:t>
      </w:r>
    </w:p>
    <w:p>
      <w:pPr>
        <w:pStyle w:val="ListParagraph"/>
        <w:numPr>
          <w:ilvl w:val="0"/>
          <w:numId w:val="34"/>
        </w:numPr>
        <w:tabs>
          <w:tab w:pos="423" w:val="left" w:leader="none"/>
        </w:tabs>
        <w:spacing w:line="482" w:lineRule="auto" w:before="194" w:after="0"/>
        <w:ind w:left="160" w:right="676" w:firstLine="0"/>
        <w:jc w:val="both"/>
        <w:rPr>
          <w:sz w:val="24"/>
        </w:rPr>
      </w:pPr>
      <w:r>
        <w:rPr>
          <w:sz w:val="24"/>
        </w:rPr>
        <w:t>The penalties provided in Sections 36, 37(2) and 40 are so light that Cabotage operators will prefer to violate the provisions of the Act if it fits their purpose.</w:t>
      </w:r>
    </w:p>
    <w:p>
      <w:pPr>
        <w:pStyle w:val="BodyText"/>
        <w:spacing w:before="206"/>
      </w:pPr>
    </w:p>
    <w:p>
      <w:pPr>
        <w:pStyle w:val="Heading2"/>
        <w:numPr>
          <w:ilvl w:val="1"/>
          <w:numId w:val="32"/>
        </w:numPr>
        <w:tabs>
          <w:tab w:pos="520" w:val="left" w:leader="none"/>
        </w:tabs>
        <w:spacing w:line="240" w:lineRule="auto" w:before="0" w:after="0"/>
        <w:ind w:left="520" w:right="0" w:hanging="360"/>
        <w:jc w:val="both"/>
      </w:pPr>
      <w:r>
        <w:rPr>
          <w:spacing w:val="-2"/>
        </w:rPr>
        <w:t>Recommendations</w:t>
      </w:r>
    </w:p>
    <w:p>
      <w:pPr>
        <w:pStyle w:val="ListParagraph"/>
        <w:numPr>
          <w:ilvl w:val="0"/>
          <w:numId w:val="35"/>
        </w:numPr>
        <w:tabs>
          <w:tab w:pos="407" w:val="left" w:leader="none"/>
        </w:tabs>
        <w:spacing w:line="480" w:lineRule="auto" w:before="250" w:after="0"/>
        <w:ind w:left="160" w:right="680" w:firstLine="0"/>
        <w:jc w:val="both"/>
        <w:rPr>
          <w:sz w:val="24"/>
        </w:rPr>
      </w:pPr>
      <w:r>
        <w:rPr>
          <w:sz w:val="24"/>
        </w:rPr>
        <w:t>The Federal Government of Nigeria through the regulatory agency (NIMASA) should as a matter</w:t>
      </w:r>
      <w:r>
        <w:rPr>
          <w:spacing w:val="24"/>
          <w:sz w:val="24"/>
        </w:rPr>
        <w:t> </w:t>
      </w:r>
      <w:r>
        <w:rPr>
          <w:sz w:val="24"/>
        </w:rPr>
        <w:t>of</w:t>
      </w:r>
      <w:r>
        <w:rPr>
          <w:spacing w:val="25"/>
          <w:sz w:val="24"/>
        </w:rPr>
        <w:t> </w:t>
      </w:r>
      <w:r>
        <w:rPr>
          <w:sz w:val="24"/>
        </w:rPr>
        <w:t>urgent</w:t>
      </w:r>
      <w:r>
        <w:rPr>
          <w:spacing w:val="26"/>
          <w:sz w:val="24"/>
        </w:rPr>
        <w:t> </w:t>
      </w:r>
      <w:r>
        <w:rPr>
          <w:sz w:val="24"/>
        </w:rPr>
        <w:t>national</w:t>
      </w:r>
      <w:r>
        <w:rPr>
          <w:spacing w:val="29"/>
          <w:sz w:val="24"/>
        </w:rPr>
        <w:t> </w:t>
      </w:r>
      <w:r>
        <w:rPr>
          <w:sz w:val="24"/>
        </w:rPr>
        <w:t>security</w:t>
      </w:r>
      <w:r>
        <w:rPr>
          <w:spacing w:val="21"/>
          <w:sz w:val="24"/>
        </w:rPr>
        <w:t> </w:t>
      </w:r>
      <w:r>
        <w:rPr>
          <w:sz w:val="24"/>
        </w:rPr>
        <w:t>and</w:t>
      </w:r>
      <w:r>
        <w:rPr>
          <w:spacing w:val="26"/>
          <w:sz w:val="24"/>
        </w:rPr>
        <w:t> </w:t>
      </w:r>
      <w:r>
        <w:rPr>
          <w:sz w:val="24"/>
        </w:rPr>
        <w:t>importance</w:t>
      </w:r>
      <w:r>
        <w:rPr>
          <w:spacing w:val="27"/>
          <w:sz w:val="24"/>
        </w:rPr>
        <w:t> </w:t>
      </w:r>
      <w:r>
        <w:rPr>
          <w:sz w:val="24"/>
        </w:rPr>
        <w:t>unlock</w:t>
      </w:r>
      <w:r>
        <w:rPr>
          <w:spacing w:val="25"/>
          <w:sz w:val="24"/>
        </w:rPr>
        <w:t> </w:t>
      </w:r>
      <w:r>
        <w:rPr>
          <w:sz w:val="24"/>
        </w:rPr>
        <w:t>the</w:t>
      </w:r>
      <w:r>
        <w:rPr>
          <w:spacing w:val="28"/>
          <w:sz w:val="24"/>
        </w:rPr>
        <w:t> </w:t>
      </w:r>
      <w:r>
        <w:rPr>
          <w:sz w:val="24"/>
        </w:rPr>
        <w:t>funds</w:t>
      </w:r>
      <w:r>
        <w:rPr>
          <w:spacing w:val="25"/>
          <w:sz w:val="24"/>
        </w:rPr>
        <w:t> </w:t>
      </w:r>
      <w:r>
        <w:rPr>
          <w:sz w:val="24"/>
        </w:rPr>
        <w:t>in</w:t>
      </w:r>
      <w:r>
        <w:rPr>
          <w:spacing w:val="26"/>
          <w:sz w:val="24"/>
        </w:rPr>
        <w:t> </w:t>
      </w:r>
      <w:r>
        <w:rPr>
          <w:sz w:val="24"/>
        </w:rPr>
        <w:t>the</w:t>
      </w:r>
      <w:r>
        <w:rPr>
          <w:spacing w:val="25"/>
          <w:sz w:val="24"/>
        </w:rPr>
        <w:t> </w:t>
      </w:r>
      <w:r>
        <w:rPr>
          <w:sz w:val="24"/>
        </w:rPr>
        <w:t>CVFF</w:t>
      </w:r>
      <w:r>
        <w:rPr>
          <w:spacing w:val="25"/>
          <w:sz w:val="24"/>
        </w:rPr>
        <w:t> </w:t>
      </w:r>
      <w:r>
        <w:rPr>
          <w:sz w:val="24"/>
        </w:rPr>
        <w:t>and</w:t>
      </w:r>
      <w:r>
        <w:rPr>
          <w:spacing w:val="27"/>
          <w:sz w:val="24"/>
        </w:rPr>
        <w:t> </w:t>
      </w:r>
      <w:r>
        <w:rPr>
          <w:spacing w:val="-4"/>
          <w:sz w:val="24"/>
        </w:rPr>
        <w:t>make</w:t>
      </w:r>
    </w:p>
    <w:p>
      <w:pPr>
        <w:spacing w:after="0" w:line="480" w:lineRule="auto"/>
        <w:jc w:val="both"/>
        <w:rPr>
          <w:sz w:val="24"/>
        </w:rPr>
        <w:sectPr>
          <w:pgSz w:w="11910" w:h="16840"/>
          <w:pgMar w:header="0" w:footer="1002" w:top="1340" w:bottom="1200" w:left="1280" w:right="760"/>
        </w:sectPr>
      </w:pPr>
    </w:p>
    <w:p>
      <w:pPr>
        <w:pStyle w:val="BodyText"/>
        <w:spacing w:line="480" w:lineRule="auto" w:before="74"/>
        <w:ind w:left="160" w:right="677"/>
        <w:jc w:val="both"/>
      </w:pPr>
      <w:r>
        <w:rPr/>
        <w:t>same available to indigenous Cabotage companies to encourage indigenous participation and develop local content. Additionally, the Federal government should designate reputable indigenous accounting firm or a commercial bank to be the one-stop shop for accessing the fund. The Federal government of Nigeria through the Central Bank of Nigeria has in similar vain designated the NIRSAL Microfinance Bank to be solely responsible for receiving loan applications from new entrepreneurs, small and medium scale enterprises, processing these loan applications and administering loan application. This solved a major problem because most of the social intervention funds made available by the Federal government were not getting to the beneficiaries and was not stimulating the economy as a result the NIRSAL Microfinance bank was created. This is the same fate that the Cabotage Vessel Financing Fund is currently facing.</w:t>
      </w:r>
    </w:p>
    <w:p>
      <w:pPr>
        <w:pStyle w:val="ListParagraph"/>
        <w:numPr>
          <w:ilvl w:val="0"/>
          <w:numId w:val="35"/>
        </w:numPr>
        <w:tabs>
          <w:tab w:pos="431" w:val="left" w:leader="none"/>
        </w:tabs>
        <w:spacing w:line="480" w:lineRule="auto" w:before="200" w:after="0"/>
        <w:ind w:left="160" w:right="677" w:firstLine="0"/>
        <w:jc w:val="both"/>
        <w:rPr>
          <w:sz w:val="24"/>
        </w:rPr>
      </w:pPr>
      <w:r>
        <w:rPr>
          <w:sz w:val="24"/>
        </w:rPr>
        <w:t>The National Assembly should amend the Cabotage Act with a view to terminating the granting of licences and waivers to foreign vessels thereby banning foreign vessels from engaging in Cabotage in Nigerians territorial waters. This will force investments into the sector and compel the political class to immediately disburse the funds in the CVFF.</w:t>
      </w:r>
    </w:p>
    <w:p>
      <w:pPr>
        <w:pStyle w:val="ListParagraph"/>
        <w:numPr>
          <w:ilvl w:val="0"/>
          <w:numId w:val="35"/>
        </w:numPr>
        <w:tabs>
          <w:tab w:pos="411" w:val="left" w:leader="none"/>
        </w:tabs>
        <w:spacing w:line="482" w:lineRule="auto" w:before="200" w:after="0"/>
        <w:ind w:left="160" w:right="676" w:firstLine="0"/>
        <w:jc w:val="both"/>
        <w:rPr>
          <w:sz w:val="24"/>
        </w:rPr>
      </w:pPr>
      <w:r>
        <w:rPr>
          <w:sz w:val="24"/>
        </w:rPr>
        <w:t>There should be an upward review by the National Assembly of the penalty which should be punitive enough to deter disobedience of the provisions of the Act.</w:t>
      </w:r>
    </w:p>
    <w:p>
      <w:pPr>
        <w:spacing w:after="0" w:line="482" w:lineRule="auto"/>
        <w:jc w:val="both"/>
        <w:rPr>
          <w:sz w:val="24"/>
        </w:rPr>
        <w:sectPr>
          <w:pgSz w:w="11910" w:h="16840"/>
          <w:pgMar w:header="0" w:footer="1002" w:top="1340" w:bottom="1200" w:left="1280" w:right="760"/>
        </w:sectPr>
      </w:pPr>
    </w:p>
    <w:p>
      <w:pPr>
        <w:pStyle w:val="Heading1"/>
        <w:spacing w:before="78"/>
        <w:ind w:left="5" w:right="524"/>
      </w:pPr>
      <w:r>
        <w:rPr>
          <w:spacing w:val="-2"/>
        </w:rPr>
        <w:t>BIBLIOGRAPHY</w:t>
      </w:r>
    </w:p>
    <w:p>
      <w:pPr>
        <w:pStyle w:val="Heading2"/>
        <w:numPr>
          <w:ilvl w:val="1"/>
          <w:numId w:val="35"/>
        </w:numPr>
        <w:tabs>
          <w:tab w:pos="453" w:val="left" w:leader="none"/>
        </w:tabs>
        <w:spacing w:line="240" w:lineRule="auto" w:before="44" w:after="0"/>
        <w:ind w:left="453" w:right="0" w:hanging="293"/>
        <w:jc w:val="left"/>
      </w:pPr>
      <w:r>
        <w:rPr>
          <w:spacing w:val="-2"/>
        </w:rPr>
        <w:t>Textbooks</w:t>
      </w:r>
    </w:p>
    <w:p>
      <w:pPr>
        <w:spacing w:before="235"/>
        <w:ind w:left="160" w:right="679" w:firstLine="0"/>
        <w:jc w:val="both"/>
        <w:rPr>
          <w:sz w:val="24"/>
        </w:rPr>
      </w:pPr>
      <w:r>
        <w:rPr>
          <w:sz w:val="24"/>
        </w:rPr>
        <w:t>Animi, A. (2012), </w:t>
      </w:r>
      <w:r>
        <w:rPr>
          <w:i/>
          <w:sz w:val="24"/>
        </w:rPr>
        <w:t>“General Overview of the Coastal Inland Shipping Act”</w:t>
      </w:r>
      <w:r>
        <w:rPr>
          <w:sz w:val="24"/>
        </w:rPr>
        <w:t>. NAILS press, </w:t>
      </w:r>
      <w:r>
        <w:rPr>
          <w:spacing w:val="-2"/>
          <w:sz w:val="24"/>
        </w:rPr>
        <w:t>Abuja.</w:t>
      </w:r>
    </w:p>
    <w:p>
      <w:pPr>
        <w:pStyle w:val="BodyText"/>
      </w:pPr>
    </w:p>
    <w:p>
      <w:pPr>
        <w:spacing w:before="0"/>
        <w:ind w:left="160" w:right="682" w:firstLine="0"/>
        <w:jc w:val="both"/>
        <w:rPr>
          <w:sz w:val="24"/>
        </w:rPr>
      </w:pPr>
      <w:r>
        <w:rPr>
          <w:sz w:val="24"/>
        </w:rPr>
        <w:t>Anwuli, I.O (2012). </w:t>
      </w:r>
      <w:r>
        <w:rPr>
          <w:i/>
          <w:sz w:val="24"/>
        </w:rPr>
        <w:t>“Waivers and the Grant of Waivers under the Cabotage Act: An Overview of the Procedure, Practice and Challenges”</w:t>
      </w:r>
      <w:r>
        <w:rPr>
          <w:sz w:val="24"/>
        </w:rPr>
        <w:t>, NIALS press, Abuja.</w:t>
      </w:r>
    </w:p>
    <w:p>
      <w:pPr>
        <w:pStyle w:val="BodyText"/>
      </w:pPr>
    </w:p>
    <w:p>
      <w:pPr>
        <w:spacing w:before="0"/>
        <w:ind w:left="160" w:right="680" w:firstLine="0"/>
        <w:jc w:val="both"/>
        <w:rPr>
          <w:sz w:val="24"/>
        </w:rPr>
      </w:pPr>
      <w:r>
        <w:rPr>
          <w:sz w:val="24"/>
        </w:rPr>
        <w:t>Azinge, E., et al. (eds.) (2012)</w:t>
      </w:r>
      <w:r>
        <w:rPr>
          <w:i/>
          <w:sz w:val="24"/>
        </w:rPr>
        <w:t>“Cabotage Law in Nigeria”</w:t>
      </w:r>
      <w:r>
        <w:rPr>
          <w:sz w:val="24"/>
        </w:rPr>
        <w:t>, Nigerian Institute of Advanced Legal Studies, NIALS Press, Abuja.</w:t>
      </w:r>
    </w:p>
    <w:p>
      <w:pPr>
        <w:pStyle w:val="BodyText"/>
        <w:spacing w:before="1"/>
      </w:pPr>
    </w:p>
    <w:p>
      <w:pPr>
        <w:spacing w:before="0"/>
        <w:ind w:left="160" w:right="676" w:firstLine="0"/>
        <w:jc w:val="both"/>
        <w:rPr>
          <w:sz w:val="24"/>
        </w:rPr>
      </w:pPr>
      <w:r>
        <w:rPr>
          <w:sz w:val="24"/>
        </w:rPr>
        <w:t>Ayua, I. A et al. (1998)</w:t>
      </w:r>
      <w:r>
        <w:rPr>
          <w:i/>
          <w:sz w:val="24"/>
        </w:rPr>
        <w:t>“The New Law of the Sea and The Nigerian Maritime Sector, Issues and Prospects for the Next Millennium”, </w:t>
      </w:r>
      <w:r>
        <w:rPr>
          <w:sz w:val="24"/>
        </w:rPr>
        <w:t>Nigerian Institute of Advanced Legal Studies, </w:t>
      </w:r>
      <w:r>
        <w:rPr>
          <w:spacing w:val="-2"/>
          <w:sz w:val="24"/>
        </w:rPr>
        <w:t>Lagos.</w:t>
      </w:r>
    </w:p>
    <w:p>
      <w:pPr>
        <w:pStyle w:val="BodyText"/>
        <w:spacing w:before="2"/>
      </w:pPr>
    </w:p>
    <w:p>
      <w:pPr>
        <w:pStyle w:val="BodyText"/>
        <w:spacing w:line="276" w:lineRule="auto"/>
        <w:ind w:left="160" w:right="582"/>
      </w:pPr>
      <w:r>
        <w:rPr/>
        <w:t>Black’s</w:t>
      </w:r>
      <w:r>
        <w:rPr>
          <w:spacing w:val="32"/>
        </w:rPr>
        <w:t> </w:t>
      </w:r>
      <w:r>
        <w:rPr/>
        <w:t>Law</w:t>
      </w:r>
      <w:r>
        <w:rPr>
          <w:spacing w:val="29"/>
        </w:rPr>
        <w:t> </w:t>
      </w:r>
      <w:r>
        <w:rPr/>
        <w:t>Dictionary</w:t>
      </w:r>
      <w:r>
        <w:rPr>
          <w:spacing w:val="27"/>
        </w:rPr>
        <w:t> </w:t>
      </w:r>
      <w:r>
        <w:rPr/>
        <w:t>with</w:t>
      </w:r>
      <w:r>
        <w:rPr>
          <w:spacing w:val="30"/>
        </w:rPr>
        <w:t> </w:t>
      </w:r>
      <w:r>
        <w:rPr/>
        <w:t>Pronunciations</w:t>
      </w:r>
      <w:r>
        <w:rPr>
          <w:spacing w:val="34"/>
        </w:rPr>
        <w:t> </w:t>
      </w:r>
      <w:r>
        <w:rPr/>
        <w:t>(1990),</w:t>
      </w:r>
      <w:r>
        <w:rPr>
          <w:spacing w:val="30"/>
        </w:rPr>
        <w:t> </w:t>
      </w:r>
      <w:r>
        <w:rPr/>
        <w:t>St.</w:t>
      </w:r>
      <w:r>
        <w:rPr>
          <w:spacing w:val="30"/>
        </w:rPr>
        <w:t> </w:t>
      </w:r>
      <w:r>
        <w:rPr/>
        <w:t>Paul,</w:t>
      </w:r>
      <w:r>
        <w:rPr>
          <w:spacing w:val="30"/>
        </w:rPr>
        <w:t> </w:t>
      </w:r>
      <w:r>
        <w:rPr/>
        <w:t>Minn.</w:t>
      </w:r>
      <w:r>
        <w:rPr>
          <w:spacing w:val="27"/>
        </w:rPr>
        <w:t> </w:t>
      </w:r>
      <w:r>
        <w:rPr/>
        <w:t>West</w:t>
      </w:r>
      <w:r>
        <w:rPr>
          <w:spacing w:val="31"/>
        </w:rPr>
        <w:t> </w:t>
      </w:r>
      <w:r>
        <w:rPr/>
        <w:t>Publishing</w:t>
      </w:r>
      <w:r>
        <w:rPr>
          <w:spacing w:val="28"/>
        </w:rPr>
        <w:t> </w:t>
      </w:r>
      <w:r>
        <w:rPr/>
        <w:t>Co., Sixth Edition.</w:t>
      </w:r>
    </w:p>
    <w:p>
      <w:pPr>
        <w:pStyle w:val="BodyText"/>
        <w:spacing w:before="196"/>
        <w:ind w:left="160" w:right="674"/>
        <w:jc w:val="both"/>
      </w:pPr>
      <w:r>
        <w:rPr/>
        <w:t>Blacks Law Dictionary (2004) Bryan A. Garner (ed.) St. Paul MN, West publishing Co., 8</w:t>
      </w:r>
      <w:r>
        <w:rPr>
          <w:vertAlign w:val="superscript"/>
        </w:rPr>
        <w:t>th</w:t>
      </w:r>
      <w:r>
        <w:rPr>
          <w:vertAlign w:val="baseline"/>
        </w:rPr>
        <w:t> </w:t>
      </w:r>
      <w:r>
        <w:rPr>
          <w:spacing w:val="-2"/>
          <w:vertAlign w:val="baseline"/>
        </w:rPr>
        <w:t>Edition</w:t>
      </w:r>
    </w:p>
    <w:p>
      <w:pPr>
        <w:pStyle w:val="BodyText"/>
      </w:pPr>
    </w:p>
    <w:p>
      <w:pPr>
        <w:pStyle w:val="BodyText"/>
        <w:ind w:left="160" w:right="681"/>
        <w:jc w:val="both"/>
      </w:pPr>
      <w:r>
        <w:rPr/>
        <w:t>Collins English Dictionary (2012), Complete and Unabridged, William Collins Sons &amp; Co. Ltd., HarperCollins Publishers.</w:t>
      </w:r>
    </w:p>
    <w:p>
      <w:pPr>
        <w:pStyle w:val="BodyText"/>
      </w:pPr>
    </w:p>
    <w:p>
      <w:pPr>
        <w:pStyle w:val="BodyText"/>
        <w:ind w:left="160" w:right="676"/>
        <w:jc w:val="both"/>
      </w:pPr>
      <w:r>
        <w:rPr/>
        <w:t>Dictionary of English Law (1959). Earl Jowitt (ed.)</w:t>
      </w:r>
      <w:r>
        <w:rPr>
          <w:spacing w:val="18"/>
        </w:rPr>
        <w:t> </w:t>
      </w:r>
      <w:r>
        <w:rPr/>
        <w:t>London Sweet and Maxwell Ltd, Vol. 2</w:t>
      </w:r>
      <w:r>
        <w:rPr>
          <w:spacing w:val="40"/>
        </w:rPr>
        <w:t> </w:t>
      </w:r>
      <w:r>
        <w:rPr>
          <w:spacing w:val="-4"/>
        </w:rPr>
        <w:t>I-Z</w:t>
      </w:r>
    </w:p>
    <w:p>
      <w:pPr>
        <w:pStyle w:val="BodyText"/>
      </w:pPr>
    </w:p>
    <w:p>
      <w:pPr>
        <w:spacing w:before="0"/>
        <w:ind w:left="160" w:right="691" w:firstLine="0"/>
        <w:jc w:val="left"/>
        <w:rPr>
          <w:sz w:val="24"/>
        </w:rPr>
      </w:pPr>
      <w:r>
        <w:rPr>
          <w:sz w:val="24"/>
        </w:rPr>
        <w:t>Iroegbu, C.A. (2010) </w:t>
      </w:r>
      <w:r>
        <w:rPr>
          <w:i/>
          <w:sz w:val="24"/>
        </w:rPr>
        <w:t>“Weaknesses of the Ongoing Reforms in the Maritime Industry”</w:t>
      </w:r>
      <w:r>
        <w:rPr>
          <w:i/>
          <w:spacing w:val="28"/>
          <w:sz w:val="24"/>
        </w:rPr>
        <w:t> </w:t>
      </w:r>
      <w:r>
        <w:rPr>
          <w:sz w:val="24"/>
        </w:rPr>
        <w:t>The</w:t>
      </w:r>
      <w:r>
        <w:rPr>
          <w:spacing w:val="80"/>
          <w:sz w:val="24"/>
        </w:rPr>
        <w:t> </w:t>
      </w:r>
      <w:r>
        <w:rPr>
          <w:sz w:val="24"/>
        </w:rPr>
        <w:t>Fronteria Post May 27.</w:t>
      </w:r>
    </w:p>
    <w:p>
      <w:pPr>
        <w:pStyle w:val="BodyText"/>
      </w:pPr>
    </w:p>
    <w:p>
      <w:pPr>
        <w:spacing w:before="1"/>
        <w:ind w:left="160" w:right="691" w:firstLine="0"/>
        <w:jc w:val="left"/>
        <w:rPr>
          <w:sz w:val="24"/>
        </w:rPr>
      </w:pPr>
      <w:r>
        <w:rPr>
          <w:sz w:val="24"/>
        </w:rPr>
        <w:t>Lilian Uche (2012), </w:t>
      </w:r>
      <w:r>
        <w:rPr>
          <w:i/>
          <w:sz w:val="24"/>
        </w:rPr>
        <w:t>“History of Cabotage Law in Nigeria”</w:t>
      </w:r>
      <w:r>
        <w:rPr>
          <w:sz w:val="24"/>
        </w:rPr>
        <w:t>, Nigerian Institute of Advanced Legal Studies, NIALS press, Abuja.</w:t>
      </w:r>
    </w:p>
    <w:p>
      <w:pPr>
        <w:pStyle w:val="BodyText"/>
        <w:spacing w:before="245"/>
      </w:pPr>
    </w:p>
    <w:p>
      <w:pPr>
        <w:spacing w:line="276" w:lineRule="auto" w:before="0"/>
        <w:ind w:left="160" w:right="0" w:firstLine="0"/>
        <w:jc w:val="left"/>
        <w:rPr>
          <w:sz w:val="24"/>
        </w:rPr>
      </w:pPr>
      <w:r>
        <w:rPr>
          <w:sz w:val="24"/>
        </w:rPr>
        <w:t>Okeke,</w:t>
      </w:r>
      <w:r>
        <w:rPr>
          <w:spacing w:val="40"/>
          <w:sz w:val="24"/>
        </w:rPr>
        <w:t> </w:t>
      </w:r>
      <w:r>
        <w:rPr>
          <w:sz w:val="24"/>
        </w:rPr>
        <w:t>V.O.S</w:t>
      </w:r>
      <w:r>
        <w:rPr>
          <w:spacing w:val="40"/>
          <w:sz w:val="24"/>
        </w:rPr>
        <w:t> </w:t>
      </w:r>
      <w:r>
        <w:rPr>
          <w:sz w:val="24"/>
        </w:rPr>
        <w:t>(2012)</w:t>
      </w:r>
      <w:r>
        <w:rPr>
          <w:i/>
          <w:sz w:val="24"/>
        </w:rPr>
        <w:t>.</w:t>
      </w:r>
      <w:r>
        <w:rPr>
          <w:i/>
          <w:spacing w:val="40"/>
          <w:sz w:val="24"/>
        </w:rPr>
        <w:t> </w:t>
      </w:r>
      <w:r>
        <w:rPr>
          <w:i/>
          <w:sz w:val="24"/>
        </w:rPr>
        <w:t>“An</w:t>
      </w:r>
      <w:r>
        <w:rPr>
          <w:i/>
          <w:spacing w:val="40"/>
          <w:sz w:val="24"/>
        </w:rPr>
        <w:t> </w:t>
      </w:r>
      <w:r>
        <w:rPr>
          <w:i/>
          <w:sz w:val="24"/>
        </w:rPr>
        <w:t>Evaluation</w:t>
      </w:r>
      <w:r>
        <w:rPr>
          <w:i/>
          <w:spacing w:val="40"/>
          <w:sz w:val="24"/>
        </w:rPr>
        <w:t> </w:t>
      </w:r>
      <w:r>
        <w:rPr>
          <w:i/>
          <w:sz w:val="24"/>
        </w:rPr>
        <w:t>of</w:t>
      </w:r>
      <w:r>
        <w:rPr>
          <w:i/>
          <w:spacing w:val="40"/>
          <w:sz w:val="24"/>
        </w:rPr>
        <w:t> </w:t>
      </w:r>
      <w:r>
        <w:rPr>
          <w:i/>
          <w:sz w:val="24"/>
        </w:rPr>
        <w:t>the</w:t>
      </w:r>
      <w:r>
        <w:rPr>
          <w:i/>
          <w:spacing w:val="40"/>
          <w:sz w:val="24"/>
        </w:rPr>
        <w:t> </w:t>
      </w:r>
      <w:r>
        <w:rPr>
          <w:i/>
          <w:sz w:val="24"/>
        </w:rPr>
        <w:t>Effectiveness</w:t>
      </w:r>
      <w:r>
        <w:rPr>
          <w:i/>
          <w:spacing w:val="40"/>
          <w:sz w:val="24"/>
        </w:rPr>
        <w:t> </w:t>
      </w:r>
      <w:r>
        <w:rPr>
          <w:i/>
          <w:sz w:val="24"/>
        </w:rPr>
        <w:t>of</w:t>
      </w:r>
      <w:r>
        <w:rPr>
          <w:i/>
          <w:spacing w:val="40"/>
          <w:sz w:val="24"/>
        </w:rPr>
        <w:t> </w:t>
      </w:r>
      <w:r>
        <w:rPr>
          <w:i/>
          <w:sz w:val="24"/>
        </w:rPr>
        <w:t>the</w:t>
      </w:r>
      <w:r>
        <w:rPr>
          <w:i/>
          <w:spacing w:val="40"/>
          <w:sz w:val="24"/>
        </w:rPr>
        <w:t> </w:t>
      </w:r>
      <w:r>
        <w:rPr>
          <w:i/>
          <w:sz w:val="24"/>
        </w:rPr>
        <w:t>Cabotage</w:t>
      </w:r>
      <w:r>
        <w:rPr>
          <w:i/>
          <w:spacing w:val="40"/>
          <w:sz w:val="24"/>
        </w:rPr>
        <w:t> </w:t>
      </w:r>
      <w:r>
        <w:rPr>
          <w:i/>
          <w:sz w:val="24"/>
        </w:rPr>
        <w:t>Act</w:t>
      </w:r>
      <w:r>
        <w:rPr>
          <w:i/>
          <w:spacing w:val="40"/>
          <w:sz w:val="24"/>
        </w:rPr>
        <w:t> </w:t>
      </w:r>
      <w:r>
        <w:rPr>
          <w:i/>
          <w:sz w:val="24"/>
        </w:rPr>
        <w:t>2003</w:t>
      </w:r>
      <w:r>
        <w:rPr>
          <w:i/>
          <w:spacing w:val="40"/>
          <w:sz w:val="24"/>
        </w:rPr>
        <w:t> </w:t>
      </w:r>
      <w:r>
        <w:rPr>
          <w:i/>
          <w:sz w:val="24"/>
        </w:rPr>
        <w:t>on Nigerian Maritime Administration”, </w:t>
      </w:r>
      <w:r>
        <w:rPr>
          <w:sz w:val="24"/>
        </w:rPr>
        <w:t>London England, Vol.2, No. 1.</w:t>
      </w:r>
    </w:p>
    <w:p>
      <w:pPr>
        <w:spacing w:before="198"/>
        <w:ind w:left="160" w:right="0" w:firstLine="0"/>
        <w:jc w:val="left"/>
        <w:rPr>
          <w:sz w:val="24"/>
        </w:rPr>
      </w:pPr>
      <w:r>
        <w:rPr>
          <w:sz w:val="24"/>
        </w:rPr>
        <w:t>Omuinu,</w:t>
      </w:r>
      <w:r>
        <w:rPr>
          <w:spacing w:val="-1"/>
          <w:sz w:val="24"/>
        </w:rPr>
        <w:t> </w:t>
      </w:r>
      <w:r>
        <w:rPr>
          <w:sz w:val="24"/>
        </w:rPr>
        <w:t>O.</w:t>
      </w:r>
      <w:r>
        <w:rPr>
          <w:spacing w:val="-2"/>
          <w:sz w:val="24"/>
        </w:rPr>
        <w:t> </w:t>
      </w:r>
      <w:r>
        <w:rPr>
          <w:sz w:val="24"/>
        </w:rPr>
        <w:t>(2012),</w:t>
      </w:r>
      <w:r>
        <w:rPr>
          <w:spacing w:val="-1"/>
          <w:sz w:val="24"/>
        </w:rPr>
        <w:t> </w:t>
      </w:r>
      <w:r>
        <w:rPr>
          <w:i/>
          <w:sz w:val="24"/>
        </w:rPr>
        <w:t>“Cabotage</w:t>
      </w:r>
      <w:r>
        <w:rPr>
          <w:i/>
          <w:spacing w:val="-2"/>
          <w:sz w:val="24"/>
        </w:rPr>
        <w:t> </w:t>
      </w:r>
      <w:r>
        <w:rPr>
          <w:i/>
          <w:sz w:val="24"/>
        </w:rPr>
        <w:t>Law in</w:t>
      </w:r>
      <w:r>
        <w:rPr>
          <w:i/>
          <w:spacing w:val="-1"/>
          <w:sz w:val="24"/>
        </w:rPr>
        <w:t> </w:t>
      </w:r>
      <w:r>
        <w:rPr>
          <w:i/>
          <w:sz w:val="24"/>
        </w:rPr>
        <w:t>Nigeria”</w:t>
      </w:r>
      <w:r>
        <w:rPr>
          <w:sz w:val="24"/>
        </w:rPr>
        <w:t>,</w:t>
      </w:r>
      <w:r>
        <w:rPr>
          <w:spacing w:val="-3"/>
          <w:sz w:val="24"/>
        </w:rPr>
        <w:t> </w:t>
      </w:r>
      <w:r>
        <w:rPr>
          <w:sz w:val="24"/>
        </w:rPr>
        <w:t>NAILS</w:t>
      </w:r>
      <w:r>
        <w:rPr>
          <w:spacing w:val="-1"/>
          <w:sz w:val="24"/>
        </w:rPr>
        <w:t> </w:t>
      </w:r>
      <w:r>
        <w:rPr>
          <w:sz w:val="24"/>
        </w:rPr>
        <w:t>press, </w:t>
      </w:r>
      <w:r>
        <w:rPr>
          <w:spacing w:val="-2"/>
          <w:sz w:val="24"/>
        </w:rPr>
        <w:t>Abuja.</w:t>
      </w:r>
    </w:p>
    <w:p>
      <w:pPr>
        <w:pStyle w:val="BodyText"/>
      </w:pPr>
    </w:p>
    <w:p>
      <w:pPr>
        <w:pStyle w:val="BodyText"/>
      </w:pPr>
    </w:p>
    <w:p>
      <w:pPr>
        <w:pStyle w:val="BodyText"/>
        <w:spacing w:before="7"/>
      </w:pPr>
    </w:p>
    <w:p>
      <w:pPr>
        <w:pStyle w:val="Heading2"/>
        <w:numPr>
          <w:ilvl w:val="1"/>
          <w:numId w:val="35"/>
        </w:numPr>
        <w:tabs>
          <w:tab w:pos="440" w:val="left" w:leader="none"/>
        </w:tabs>
        <w:spacing w:line="240" w:lineRule="auto" w:before="0" w:after="0"/>
        <w:ind w:left="440" w:right="0" w:hanging="280"/>
        <w:jc w:val="left"/>
      </w:pPr>
      <w:r>
        <w:rPr>
          <w:spacing w:val="-2"/>
        </w:rPr>
        <w:t>Journals</w:t>
      </w:r>
    </w:p>
    <w:p>
      <w:pPr>
        <w:spacing w:line="278" w:lineRule="auto" w:before="236"/>
        <w:ind w:left="160" w:right="0" w:firstLine="0"/>
        <w:jc w:val="left"/>
        <w:rPr>
          <w:sz w:val="24"/>
        </w:rPr>
      </w:pPr>
      <w:r>
        <w:rPr>
          <w:sz w:val="24"/>
        </w:rPr>
        <w:t>Agama</w:t>
      </w:r>
      <w:r>
        <w:rPr>
          <w:spacing w:val="40"/>
          <w:sz w:val="24"/>
        </w:rPr>
        <w:t> </w:t>
      </w:r>
      <w:r>
        <w:rPr>
          <w:sz w:val="24"/>
        </w:rPr>
        <w:t>&amp;</w:t>
      </w:r>
      <w:r>
        <w:rPr>
          <w:spacing w:val="40"/>
          <w:sz w:val="24"/>
        </w:rPr>
        <w:t> </w:t>
      </w:r>
      <w:r>
        <w:rPr>
          <w:sz w:val="24"/>
        </w:rPr>
        <w:t>Alisigwe</w:t>
      </w:r>
      <w:r>
        <w:rPr>
          <w:spacing w:val="40"/>
          <w:sz w:val="24"/>
        </w:rPr>
        <w:t> </w:t>
      </w:r>
      <w:r>
        <w:rPr>
          <w:sz w:val="24"/>
        </w:rPr>
        <w:t>(2018),</w:t>
      </w:r>
      <w:r>
        <w:rPr>
          <w:spacing w:val="40"/>
          <w:sz w:val="24"/>
        </w:rPr>
        <w:t> </w:t>
      </w:r>
      <w:r>
        <w:rPr>
          <w:i/>
          <w:sz w:val="24"/>
        </w:rPr>
        <w:t>“Cabotage</w:t>
      </w:r>
      <w:r>
        <w:rPr>
          <w:i/>
          <w:spacing w:val="40"/>
          <w:sz w:val="24"/>
        </w:rPr>
        <w:t> </w:t>
      </w:r>
      <w:r>
        <w:rPr>
          <w:i/>
          <w:sz w:val="24"/>
        </w:rPr>
        <w:t>Regimes</w:t>
      </w:r>
      <w:r>
        <w:rPr>
          <w:i/>
          <w:spacing w:val="40"/>
          <w:sz w:val="24"/>
        </w:rPr>
        <w:t> </w:t>
      </w:r>
      <w:r>
        <w:rPr>
          <w:i/>
          <w:sz w:val="24"/>
        </w:rPr>
        <w:t>and</w:t>
      </w:r>
      <w:r>
        <w:rPr>
          <w:i/>
          <w:spacing w:val="40"/>
          <w:sz w:val="24"/>
        </w:rPr>
        <w:t> </w:t>
      </w:r>
      <w:r>
        <w:rPr>
          <w:i/>
          <w:sz w:val="24"/>
        </w:rPr>
        <w:t>their</w:t>
      </w:r>
      <w:r>
        <w:rPr>
          <w:i/>
          <w:spacing w:val="40"/>
          <w:sz w:val="24"/>
        </w:rPr>
        <w:t> </w:t>
      </w:r>
      <w:r>
        <w:rPr>
          <w:i/>
          <w:sz w:val="24"/>
        </w:rPr>
        <w:t>Effects</w:t>
      </w:r>
      <w:r>
        <w:rPr>
          <w:i/>
          <w:spacing w:val="40"/>
          <w:sz w:val="24"/>
        </w:rPr>
        <w:t> </w:t>
      </w:r>
      <w:r>
        <w:rPr>
          <w:i/>
          <w:sz w:val="24"/>
        </w:rPr>
        <w:t>on</w:t>
      </w:r>
      <w:r>
        <w:rPr>
          <w:i/>
          <w:spacing w:val="40"/>
          <w:sz w:val="24"/>
        </w:rPr>
        <w:t> </w:t>
      </w:r>
      <w:r>
        <w:rPr>
          <w:i/>
          <w:sz w:val="24"/>
        </w:rPr>
        <w:t>States’</w:t>
      </w:r>
      <w:r>
        <w:rPr>
          <w:i/>
          <w:spacing w:val="40"/>
          <w:sz w:val="24"/>
        </w:rPr>
        <w:t> </w:t>
      </w:r>
      <w:r>
        <w:rPr>
          <w:i/>
          <w:sz w:val="24"/>
        </w:rPr>
        <w:t>Economy”</w:t>
      </w:r>
      <w:r>
        <w:rPr>
          <w:sz w:val="24"/>
        </w:rPr>
        <w:t>. NAUJILJ 9 (1).</w:t>
      </w:r>
    </w:p>
    <w:p>
      <w:pPr>
        <w:spacing w:line="276" w:lineRule="auto" w:before="195"/>
        <w:ind w:left="160" w:right="678" w:firstLine="0"/>
        <w:jc w:val="both"/>
        <w:rPr>
          <w:sz w:val="24"/>
        </w:rPr>
      </w:pPr>
      <w:r>
        <w:rPr>
          <w:sz w:val="24"/>
        </w:rPr>
        <w:t>Agbakoba O &amp; Associates. (2002)</w:t>
      </w:r>
      <w:r>
        <w:rPr>
          <w:i/>
          <w:sz w:val="24"/>
        </w:rPr>
        <w:t>“Guild for the Cabotage Financing for the Financial Sector in Nigeria”</w:t>
      </w:r>
      <w:r>
        <w:rPr>
          <w:sz w:val="24"/>
        </w:rPr>
        <w:t>. Paper presented to NIMASA on Economic Potentials of Maritime Industry in Nigeria. May17and 19.</w:t>
      </w:r>
    </w:p>
    <w:p>
      <w:pPr>
        <w:spacing w:after="0" w:line="276" w:lineRule="auto"/>
        <w:jc w:val="both"/>
        <w:rPr>
          <w:sz w:val="24"/>
        </w:rPr>
        <w:sectPr>
          <w:pgSz w:w="11910" w:h="16840"/>
          <w:pgMar w:header="0" w:footer="1002" w:top="1340" w:bottom="1200" w:left="1280" w:right="760"/>
        </w:sectPr>
      </w:pPr>
    </w:p>
    <w:p>
      <w:pPr>
        <w:pStyle w:val="BodyText"/>
        <w:spacing w:before="76"/>
        <w:ind w:left="160"/>
      </w:pPr>
      <w:r>
        <w:rPr/>
        <w:t>Bernard, B.</w:t>
      </w:r>
      <w:r>
        <w:rPr>
          <w:spacing w:val="-1"/>
        </w:rPr>
        <w:t> </w:t>
      </w:r>
      <w:r>
        <w:rPr/>
        <w:t>(2010)“Cabotage: Still</w:t>
      </w:r>
      <w:r>
        <w:rPr>
          <w:spacing w:val="-1"/>
        </w:rPr>
        <w:t> </w:t>
      </w:r>
      <w:r>
        <w:rPr/>
        <w:t>in the</w:t>
      </w:r>
      <w:r>
        <w:rPr>
          <w:spacing w:val="-4"/>
        </w:rPr>
        <w:t> </w:t>
      </w:r>
      <w:r>
        <w:rPr/>
        <w:t>Woods”,</w:t>
      </w:r>
      <w:r>
        <w:rPr>
          <w:spacing w:val="-1"/>
        </w:rPr>
        <w:t> </w:t>
      </w:r>
      <w:r>
        <w:rPr/>
        <w:t>Vol. 26,</w:t>
      </w:r>
      <w:r>
        <w:rPr>
          <w:spacing w:val="-1"/>
        </w:rPr>
        <w:t> </w:t>
      </w:r>
      <w:r>
        <w:rPr/>
        <w:t>No.</w:t>
      </w:r>
      <w:r>
        <w:rPr>
          <w:spacing w:val="-1"/>
        </w:rPr>
        <w:t> </w:t>
      </w:r>
      <w:r>
        <w:rPr/>
        <w:t>1, January</w:t>
      </w:r>
      <w:r>
        <w:rPr>
          <w:spacing w:val="-3"/>
        </w:rPr>
        <w:t> </w:t>
      </w:r>
      <w:r>
        <w:rPr>
          <w:spacing w:val="-5"/>
        </w:rPr>
        <w:t>25</w:t>
      </w:r>
    </w:p>
    <w:p>
      <w:pPr>
        <w:spacing w:before="240"/>
        <w:ind w:left="160" w:right="582" w:firstLine="0"/>
        <w:jc w:val="left"/>
        <w:rPr>
          <w:sz w:val="24"/>
        </w:rPr>
      </w:pPr>
      <w:r>
        <w:rPr>
          <w:sz w:val="24"/>
        </w:rPr>
        <w:t>Charlie,</w:t>
      </w:r>
      <w:r>
        <w:rPr>
          <w:spacing w:val="26"/>
          <w:sz w:val="24"/>
        </w:rPr>
        <w:t> </w:t>
      </w:r>
      <w:r>
        <w:rPr>
          <w:sz w:val="24"/>
        </w:rPr>
        <w:t>N.</w:t>
      </w:r>
      <w:r>
        <w:rPr>
          <w:spacing w:val="28"/>
          <w:sz w:val="24"/>
        </w:rPr>
        <w:t> </w:t>
      </w:r>
      <w:r>
        <w:rPr>
          <w:sz w:val="24"/>
        </w:rPr>
        <w:t>(2016).</w:t>
      </w:r>
      <w:r>
        <w:rPr>
          <w:spacing w:val="26"/>
          <w:sz w:val="24"/>
        </w:rPr>
        <w:t> </w:t>
      </w:r>
      <w:r>
        <w:rPr>
          <w:i/>
          <w:sz w:val="24"/>
        </w:rPr>
        <w:t>“Cabotage</w:t>
      </w:r>
      <w:r>
        <w:rPr>
          <w:i/>
          <w:spacing w:val="26"/>
          <w:sz w:val="24"/>
        </w:rPr>
        <w:t> </w:t>
      </w:r>
      <w:r>
        <w:rPr>
          <w:i/>
          <w:sz w:val="24"/>
        </w:rPr>
        <w:t>Act</w:t>
      </w:r>
      <w:r>
        <w:rPr>
          <w:i/>
          <w:spacing w:val="27"/>
          <w:sz w:val="24"/>
        </w:rPr>
        <w:t> </w:t>
      </w:r>
      <w:r>
        <w:rPr>
          <w:i/>
          <w:sz w:val="24"/>
        </w:rPr>
        <w:t>and</w:t>
      </w:r>
      <w:r>
        <w:rPr>
          <w:i/>
          <w:spacing w:val="28"/>
          <w:sz w:val="24"/>
        </w:rPr>
        <w:t> </w:t>
      </w:r>
      <w:r>
        <w:rPr>
          <w:i/>
          <w:sz w:val="24"/>
        </w:rPr>
        <w:t>the</w:t>
      </w:r>
      <w:r>
        <w:rPr>
          <w:i/>
          <w:spacing w:val="26"/>
          <w:sz w:val="24"/>
        </w:rPr>
        <w:t> </w:t>
      </w:r>
      <w:r>
        <w:rPr>
          <w:i/>
          <w:sz w:val="24"/>
        </w:rPr>
        <w:t>Challenges</w:t>
      </w:r>
      <w:r>
        <w:rPr>
          <w:i/>
          <w:spacing w:val="26"/>
          <w:sz w:val="24"/>
        </w:rPr>
        <w:t> </w:t>
      </w:r>
      <w:r>
        <w:rPr>
          <w:i/>
          <w:sz w:val="24"/>
        </w:rPr>
        <w:t>of</w:t>
      </w:r>
      <w:r>
        <w:rPr>
          <w:i/>
          <w:spacing w:val="27"/>
          <w:sz w:val="24"/>
        </w:rPr>
        <w:t> </w:t>
      </w:r>
      <w:r>
        <w:rPr>
          <w:i/>
          <w:sz w:val="24"/>
        </w:rPr>
        <w:t>Nigerian</w:t>
      </w:r>
      <w:r>
        <w:rPr>
          <w:i/>
          <w:spacing w:val="26"/>
          <w:sz w:val="24"/>
        </w:rPr>
        <w:t> </w:t>
      </w:r>
      <w:r>
        <w:rPr>
          <w:i/>
          <w:sz w:val="24"/>
        </w:rPr>
        <w:t>Shipping</w:t>
      </w:r>
      <w:r>
        <w:rPr>
          <w:i/>
          <w:spacing w:val="27"/>
          <w:sz w:val="24"/>
        </w:rPr>
        <w:t> </w:t>
      </w:r>
      <w:r>
        <w:rPr>
          <w:i/>
          <w:sz w:val="24"/>
        </w:rPr>
        <w:t>Lines</w:t>
      </w:r>
      <w:r>
        <w:rPr>
          <w:i/>
          <w:spacing w:val="26"/>
          <w:sz w:val="24"/>
        </w:rPr>
        <w:t> </w:t>
      </w:r>
      <w:r>
        <w:rPr>
          <w:i/>
          <w:sz w:val="24"/>
        </w:rPr>
        <w:t>in</w:t>
      </w:r>
      <w:r>
        <w:rPr>
          <w:i/>
          <w:spacing w:val="27"/>
          <w:sz w:val="24"/>
        </w:rPr>
        <w:t> </w:t>
      </w:r>
      <w:r>
        <w:rPr>
          <w:i/>
          <w:sz w:val="24"/>
        </w:rPr>
        <w:t>Sub- Sahara Africa”</w:t>
      </w:r>
      <w:r>
        <w:rPr>
          <w:sz w:val="24"/>
        </w:rPr>
        <w:t>, Advances in Social Sciences Research Journal, Vol.3, No.5.</w:t>
      </w:r>
    </w:p>
    <w:p>
      <w:pPr>
        <w:pStyle w:val="BodyText"/>
        <w:spacing w:before="2"/>
      </w:pPr>
    </w:p>
    <w:p>
      <w:pPr>
        <w:spacing w:line="276" w:lineRule="auto" w:before="1"/>
        <w:ind w:left="160" w:right="680" w:firstLine="0"/>
        <w:jc w:val="both"/>
        <w:rPr>
          <w:sz w:val="24"/>
        </w:rPr>
      </w:pPr>
      <w:r>
        <w:rPr>
          <w:sz w:val="24"/>
        </w:rPr>
        <w:t>Ekpo Imoh Ekpo (2012). </w:t>
      </w:r>
      <w:r>
        <w:rPr>
          <w:i/>
          <w:sz w:val="24"/>
        </w:rPr>
        <w:t>“Impact of Shipping on Nigerian Economy: Implications for Sustainable Development”</w:t>
      </w:r>
      <w:r>
        <w:rPr>
          <w:sz w:val="24"/>
        </w:rPr>
        <w:t>. Journal of Educational and Social Research. School of Maritime studies, Akwa Ibom State, Vol.2 (7) October.</w:t>
      </w:r>
    </w:p>
    <w:p>
      <w:pPr>
        <w:spacing w:before="197"/>
        <w:ind w:left="160" w:right="114" w:firstLine="0"/>
        <w:jc w:val="left"/>
        <w:rPr>
          <w:sz w:val="24"/>
        </w:rPr>
      </w:pPr>
      <w:r>
        <w:rPr>
          <w:sz w:val="24"/>
        </w:rPr>
        <w:t>Ezem,</w:t>
      </w:r>
      <w:r>
        <w:rPr>
          <w:spacing w:val="32"/>
          <w:sz w:val="24"/>
        </w:rPr>
        <w:t> </w:t>
      </w:r>
      <w:r>
        <w:rPr>
          <w:sz w:val="24"/>
        </w:rPr>
        <w:t>F.</w:t>
      </w:r>
      <w:r>
        <w:rPr>
          <w:spacing w:val="31"/>
          <w:sz w:val="24"/>
        </w:rPr>
        <w:t> </w:t>
      </w:r>
      <w:r>
        <w:rPr>
          <w:sz w:val="24"/>
        </w:rPr>
        <w:t>(2011)</w:t>
      </w:r>
      <w:r>
        <w:rPr>
          <w:i/>
          <w:sz w:val="24"/>
        </w:rPr>
        <w:t>“Cabotage</w:t>
      </w:r>
      <w:r>
        <w:rPr>
          <w:i/>
          <w:spacing w:val="31"/>
          <w:sz w:val="24"/>
        </w:rPr>
        <w:t> </w:t>
      </w:r>
      <w:r>
        <w:rPr>
          <w:i/>
          <w:sz w:val="24"/>
        </w:rPr>
        <w:t>Act</w:t>
      </w:r>
      <w:r>
        <w:rPr>
          <w:i/>
          <w:spacing w:val="32"/>
          <w:sz w:val="24"/>
        </w:rPr>
        <w:t> </w:t>
      </w:r>
      <w:r>
        <w:rPr>
          <w:i/>
          <w:sz w:val="24"/>
        </w:rPr>
        <w:t>is</w:t>
      </w:r>
      <w:r>
        <w:rPr>
          <w:i/>
          <w:spacing w:val="32"/>
          <w:sz w:val="24"/>
        </w:rPr>
        <w:t> </w:t>
      </w:r>
      <w:r>
        <w:rPr>
          <w:i/>
          <w:sz w:val="24"/>
        </w:rPr>
        <w:t>Defective</w:t>
      </w:r>
      <w:r>
        <w:rPr>
          <w:i/>
          <w:spacing w:val="30"/>
          <w:sz w:val="24"/>
        </w:rPr>
        <w:t> </w:t>
      </w:r>
      <w:r>
        <w:rPr>
          <w:i/>
          <w:sz w:val="24"/>
        </w:rPr>
        <w:t>Admits</w:t>
      </w:r>
      <w:r>
        <w:rPr>
          <w:i/>
          <w:spacing w:val="32"/>
          <w:sz w:val="24"/>
        </w:rPr>
        <w:t> </w:t>
      </w:r>
      <w:r>
        <w:rPr>
          <w:i/>
          <w:sz w:val="24"/>
        </w:rPr>
        <w:t>Federal</w:t>
      </w:r>
      <w:r>
        <w:rPr>
          <w:i/>
          <w:spacing w:val="32"/>
          <w:sz w:val="24"/>
        </w:rPr>
        <w:t> </w:t>
      </w:r>
      <w:r>
        <w:rPr>
          <w:i/>
          <w:sz w:val="24"/>
        </w:rPr>
        <w:t>Government”</w:t>
      </w:r>
      <w:r>
        <w:rPr>
          <w:sz w:val="24"/>
        </w:rPr>
        <w:t>National</w:t>
      </w:r>
      <w:r>
        <w:rPr>
          <w:spacing w:val="32"/>
          <w:sz w:val="24"/>
        </w:rPr>
        <w:t> </w:t>
      </w:r>
      <w:r>
        <w:rPr>
          <w:sz w:val="24"/>
        </w:rPr>
        <w:t>Mirror, March 14.</w:t>
      </w:r>
    </w:p>
    <w:p>
      <w:pPr>
        <w:pStyle w:val="BodyText"/>
      </w:pPr>
    </w:p>
    <w:p>
      <w:pPr>
        <w:pStyle w:val="BodyText"/>
        <w:spacing w:before="1"/>
        <w:ind w:left="160" w:right="691"/>
      </w:pPr>
      <w:r>
        <w:rPr/>
        <w:t>Ganiyu B. et al, (2011). The Effects of Cabotage Regime on Indigenous Shipping in Nigeria, LL.M. Dissertation (Unpublished), World Maritime University, Malmo, Sweden.</w:t>
      </w:r>
    </w:p>
    <w:p>
      <w:pPr>
        <w:pStyle w:val="BodyText"/>
      </w:pPr>
    </w:p>
    <w:p>
      <w:pPr>
        <w:pStyle w:val="BodyText"/>
        <w:ind w:left="160"/>
      </w:pPr>
      <w:r>
        <w:rPr/>
        <w:t>Guardian</w:t>
      </w:r>
      <w:r>
        <w:rPr>
          <w:spacing w:val="-2"/>
        </w:rPr>
        <w:t> </w:t>
      </w:r>
      <w:r>
        <w:rPr/>
        <w:t>Newspaper.</w:t>
      </w:r>
      <w:r>
        <w:rPr>
          <w:spacing w:val="-2"/>
        </w:rPr>
        <w:t> </w:t>
      </w:r>
      <w:r>
        <w:rPr/>
        <w:t>(2014)</w:t>
      </w:r>
      <w:r>
        <w:rPr>
          <w:spacing w:val="-3"/>
        </w:rPr>
        <w:t> </w:t>
      </w:r>
      <w:r>
        <w:rPr/>
        <w:t>December</w:t>
      </w:r>
      <w:r>
        <w:rPr>
          <w:spacing w:val="-3"/>
        </w:rPr>
        <w:t> </w:t>
      </w:r>
      <w:r>
        <w:rPr>
          <w:spacing w:val="-5"/>
        </w:rPr>
        <w:t>9.</w:t>
      </w:r>
    </w:p>
    <w:p>
      <w:pPr>
        <w:pStyle w:val="BodyText"/>
      </w:pPr>
    </w:p>
    <w:p>
      <w:pPr>
        <w:spacing w:before="0"/>
        <w:ind w:left="160" w:right="691" w:firstLine="0"/>
        <w:jc w:val="left"/>
        <w:rPr>
          <w:sz w:val="24"/>
        </w:rPr>
      </w:pPr>
      <w:r>
        <w:rPr>
          <w:sz w:val="24"/>
        </w:rPr>
        <w:t>Kayode, E.</w:t>
      </w:r>
      <w:r>
        <w:rPr>
          <w:spacing w:val="22"/>
          <w:sz w:val="24"/>
        </w:rPr>
        <w:t> </w:t>
      </w:r>
      <w:r>
        <w:rPr>
          <w:sz w:val="24"/>
        </w:rPr>
        <w:t>et</w:t>
      </w:r>
      <w:r>
        <w:rPr>
          <w:spacing w:val="23"/>
          <w:sz w:val="24"/>
        </w:rPr>
        <w:t> </w:t>
      </w:r>
      <w:r>
        <w:rPr>
          <w:sz w:val="24"/>
        </w:rPr>
        <w:t>al,</w:t>
      </w:r>
      <w:r>
        <w:rPr>
          <w:spacing w:val="22"/>
          <w:sz w:val="24"/>
        </w:rPr>
        <w:t> </w:t>
      </w:r>
      <w:r>
        <w:rPr>
          <w:sz w:val="24"/>
        </w:rPr>
        <w:t>(2018)</w:t>
      </w:r>
      <w:r>
        <w:rPr>
          <w:spacing w:val="23"/>
          <w:sz w:val="24"/>
        </w:rPr>
        <w:t> </w:t>
      </w:r>
      <w:r>
        <w:rPr>
          <w:i/>
          <w:sz w:val="24"/>
        </w:rPr>
        <w:t>“Cabotage: FG Ends</w:t>
      </w:r>
      <w:r>
        <w:rPr>
          <w:i/>
          <w:spacing w:val="25"/>
          <w:sz w:val="24"/>
        </w:rPr>
        <w:t> </w:t>
      </w:r>
      <w:r>
        <w:rPr>
          <w:i/>
          <w:sz w:val="24"/>
        </w:rPr>
        <w:t>Waivers to</w:t>
      </w:r>
      <w:r>
        <w:rPr>
          <w:i/>
          <w:spacing w:val="23"/>
          <w:sz w:val="24"/>
        </w:rPr>
        <w:t> </w:t>
      </w:r>
      <w:r>
        <w:rPr>
          <w:i/>
          <w:sz w:val="24"/>
        </w:rPr>
        <w:t>Oil Firms”</w:t>
      </w:r>
      <w:r>
        <w:rPr>
          <w:sz w:val="24"/>
        </w:rPr>
        <w:t>. Daily Trust, Friday, October 12.</w:t>
      </w:r>
    </w:p>
    <w:p>
      <w:pPr>
        <w:pStyle w:val="BodyText"/>
      </w:pPr>
    </w:p>
    <w:p>
      <w:pPr>
        <w:pStyle w:val="BodyText"/>
        <w:spacing w:line="278" w:lineRule="auto"/>
        <w:ind w:left="160" w:right="675"/>
        <w:jc w:val="both"/>
      </w:pPr>
      <w:r>
        <w:rPr/>
        <w:t>Ma,</w:t>
      </w:r>
      <w:r>
        <w:rPr>
          <w:spacing w:val="40"/>
        </w:rPr>
        <w:t> </w:t>
      </w:r>
      <w:r>
        <w:rPr/>
        <w:t>S.</w:t>
      </w:r>
      <w:r>
        <w:rPr>
          <w:spacing w:val="40"/>
        </w:rPr>
        <w:t> </w:t>
      </w:r>
      <w:r>
        <w:rPr/>
        <w:t>(2012)</w:t>
      </w:r>
      <w:r>
        <w:rPr>
          <w:spacing w:val="40"/>
        </w:rPr>
        <w:t> </w:t>
      </w:r>
      <w:r>
        <w:rPr/>
        <w:t>Lecture</w:t>
      </w:r>
      <w:r>
        <w:rPr>
          <w:spacing w:val="40"/>
        </w:rPr>
        <w:t> </w:t>
      </w:r>
      <w:r>
        <w:rPr/>
        <w:t>notes,</w:t>
      </w:r>
      <w:r>
        <w:rPr>
          <w:spacing w:val="40"/>
        </w:rPr>
        <w:t> </w:t>
      </w:r>
      <w:r>
        <w:rPr/>
        <w:t>handout,</w:t>
      </w:r>
      <w:r>
        <w:rPr>
          <w:spacing w:val="40"/>
        </w:rPr>
        <w:t> </w:t>
      </w:r>
      <w:r>
        <w:rPr/>
        <w:t>slides</w:t>
      </w:r>
      <w:r>
        <w:rPr>
          <w:spacing w:val="40"/>
        </w:rPr>
        <w:t> </w:t>
      </w:r>
      <w:r>
        <w:rPr/>
        <w:t>on</w:t>
      </w:r>
      <w:r>
        <w:rPr>
          <w:spacing w:val="40"/>
        </w:rPr>
        <w:t> </w:t>
      </w:r>
      <w:r>
        <w:rPr/>
        <w:t>logistics,</w:t>
      </w:r>
      <w:r>
        <w:rPr>
          <w:spacing w:val="40"/>
        </w:rPr>
        <w:t> </w:t>
      </w:r>
      <w:r>
        <w:rPr/>
        <w:t>Malmo</w:t>
      </w:r>
      <w:r>
        <w:rPr>
          <w:spacing w:val="40"/>
        </w:rPr>
        <w:t> </w:t>
      </w:r>
      <w:r>
        <w:rPr/>
        <w:t>World</w:t>
      </w:r>
      <w:r>
        <w:rPr>
          <w:spacing w:val="40"/>
        </w:rPr>
        <w:t> </w:t>
      </w:r>
      <w:r>
        <w:rPr/>
        <w:t>Maritime </w:t>
      </w:r>
      <w:r>
        <w:rPr>
          <w:spacing w:val="-2"/>
        </w:rPr>
        <w:t>University.</w:t>
      </w:r>
    </w:p>
    <w:p>
      <w:pPr>
        <w:spacing w:line="278" w:lineRule="auto" w:before="195"/>
        <w:ind w:left="160" w:right="673" w:firstLine="0"/>
        <w:jc w:val="both"/>
        <w:rPr>
          <w:sz w:val="24"/>
        </w:rPr>
      </w:pPr>
      <w:r>
        <w:rPr>
          <w:sz w:val="24"/>
        </w:rPr>
        <w:t>Magashi, S.B.(2018) </w:t>
      </w:r>
      <w:r>
        <w:rPr>
          <w:i/>
          <w:sz w:val="24"/>
        </w:rPr>
        <w:t>“NIMASA and Indigenous Capacity Building in Nigeria”</w:t>
      </w:r>
      <w:r>
        <w:rPr>
          <w:sz w:val="24"/>
        </w:rPr>
        <w:t>, Seminar Paper Presented at the Annual Maritime Seminar of the Nigerian Navy, May 13 and 14.</w:t>
      </w:r>
    </w:p>
    <w:p>
      <w:pPr>
        <w:pStyle w:val="BodyText"/>
        <w:spacing w:line="276" w:lineRule="auto" w:before="195"/>
        <w:ind w:left="160" w:right="679"/>
        <w:jc w:val="both"/>
      </w:pPr>
      <w:r>
        <w:rPr/>
        <w:t>Mukherjee, H. (2010), Maritime Commercial Law, Unpublished lecture handout, World Maritime University Malmo, Sweden.</w:t>
      </w:r>
    </w:p>
    <w:p>
      <w:pPr>
        <w:pStyle w:val="BodyText"/>
        <w:spacing w:before="201"/>
        <w:ind w:left="160"/>
      </w:pPr>
      <w:r>
        <w:rPr/>
        <w:t>Ozioruva</w:t>
      </w:r>
      <w:r>
        <w:rPr>
          <w:spacing w:val="-3"/>
        </w:rPr>
        <w:t> </w:t>
      </w:r>
      <w:r>
        <w:rPr/>
        <w:t>A. (2004)</w:t>
      </w:r>
      <w:r>
        <w:rPr>
          <w:spacing w:val="-2"/>
        </w:rPr>
        <w:t> </w:t>
      </w:r>
      <w:r>
        <w:rPr/>
        <w:t>Nigeria Loses</w:t>
      </w:r>
      <w:r>
        <w:rPr>
          <w:spacing w:val="-1"/>
        </w:rPr>
        <w:t> </w:t>
      </w:r>
      <w:r>
        <w:rPr/>
        <w:t>$4 Billion Yearly</w:t>
      </w:r>
      <w:r>
        <w:rPr>
          <w:spacing w:val="-5"/>
        </w:rPr>
        <w:t> </w:t>
      </w:r>
      <w:r>
        <w:rPr/>
        <w:t>to</w:t>
      </w:r>
      <w:r>
        <w:rPr>
          <w:spacing w:val="-1"/>
        </w:rPr>
        <w:t> </w:t>
      </w:r>
      <w:r>
        <w:rPr/>
        <w:t>Foreign Ship</w:t>
      </w:r>
      <w:r>
        <w:rPr>
          <w:spacing w:val="-1"/>
        </w:rPr>
        <w:t> </w:t>
      </w:r>
      <w:r>
        <w:rPr/>
        <w:t>Owners. </w:t>
      </w:r>
      <w:r>
        <w:rPr>
          <w:spacing w:val="-2"/>
        </w:rPr>
        <w:t>Guardian.</w:t>
      </w:r>
    </w:p>
    <w:p>
      <w:pPr>
        <w:spacing w:line="276" w:lineRule="auto" w:before="240"/>
        <w:ind w:left="160" w:right="678" w:firstLine="0"/>
        <w:jc w:val="both"/>
        <w:rPr>
          <w:sz w:val="24"/>
        </w:rPr>
      </w:pPr>
      <w:r>
        <w:rPr>
          <w:sz w:val="24"/>
        </w:rPr>
        <w:t>Usoro, M.E. (2003)</w:t>
      </w:r>
      <w:r>
        <w:rPr>
          <w:i/>
          <w:sz w:val="24"/>
        </w:rPr>
        <w:t>“Cabotage Policy and International Maritime Politics: The Nigerian Coastal and Inland Shipping (Cabotage) Act 2003”</w:t>
      </w:r>
      <w:r>
        <w:rPr>
          <w:sz w:val="24"/>
        </w:rPr>
        <w:t>. Paper presented at the annual maritime seminar of the Nigerian Maritime Law Association, May 13 and 14.</w:t>
      </w:r>
    </w:p>
    <w:p>
      <w:pPr>
        <w:pStyle w:val="BodyText"/>
      </w:pPr>
    </w:p>
    <w:p>
      <w:pPr>
        <w:pStyle w:val="BodyText"/>
        <w:spacing w:before="171"/>
      </w:pPr>
    </w:p>
    <w:p>
      <w:pPr>
        <w:pStyle w:val="Heading2"/>
        <w:numPr>
          <w:ilvl w:val="1"/>
          <w:numId w:val="35"/>
        </w:numPr>
        <w:tabs>
          <w:tab w:pos="453" w:val="left" w:leader="none"/>
        </w:tabs>
        <w:spacing w:line="240" w:lineRule="auto" w:before="0" w:after="0"/>
        <w:ind w:left="453" w:right="0" w:hanging="293"/>
        <w:jc w:val="left"/>
      </w:pPr>
      <w:r>
        <w:rPr/>
        <w:t>Internet</w:t>
      </w:r>
      <w:r>
        <w:rPr>
          <w:spacing w:val="-4"/>
        </w:rPr>
        <w:t> </w:t>
      </w:r>
      <w:r>
        <w:rPr>
          <w:spacing w:val="-2"/>
        </w:rPr>
        <w:t>Sources</w:t>
      </w:r>
    </w:p>
    <w:p>
      <w:pPr>
        <w:pStyle w:val="BodyText"/>
        <w:tabs>
          <w:tab w:pos="1628" w:val="left" w:leader="none"/>
          <w:tab w:pos="2285" w:val="left" w:leader="none"/>
          <w:tab w:pos="3842" w:val="left" w:leader="none"/>
          <w:tab w:pos="5220" w:val="left" w:leader="none"/>
          <w:tab w:pos="6328" w:val="left" w:leader="none"/>
          <w:tab w:pos="7746" w:val="left" w:leader="none"/>
          <w:tab w:pos="8403" w:val="left" w:leader="none"/>
        </w:tabs>
        <w:spacing w:before="236"/>
        <w:ind w:left="160" w:right="683"/>
      </w:pPr>
      <w:r>
        <w:rPr>
          <w:spacing w:val="-2"/>
        </w:rPr>
        <w:t>Akagbogu</w:t>
      </w:r>
      <w:r>
        <w:rPr/>
        <w:tab/>
      </w:r>
      <w:r>
        <w:rPr>
          <w:spacing w:val="-10"/>
        </w:rPr>
        <w:t>&amp;</w:t>
      </w:r>
      <w:r>
        <w:rPr/>
        <w:tab/>
      </w:r>
      <w:r>
        <w:rPr>
          <w:spacing w:val="-2"/>
        </w:rPr>
        <w:t>Associates,</w:t>
      </w:r>
      <w:r>
        <w:rPr/>
        <w:tab/>
      </w:r>
      <w:r>
        <w:rPr>
          <w:spacing w:val="-2"/>
        </w:rPr>
        <w:t>Avoiding</w:t>
      </w:r>
      <w:r>
        <w:rPr/>
        <w:tab/>
      </w:r>
      <w:r>
        <w:rPr>
          <w:spacing w:val="-2"/>
        </w:rPr>
        <w:t>Vessel</w:t>
      </w:r>
      <w:r>
        <w:rPr/>
        <w:tab/>
      </w:r>
      <w:r>
        <w:rPr>
          <w:spacing w:val="-2"/>
        </w:rPr>
        <w:t>Detention</w:t>
      </w:r>
      <w:r>
        <w:rPr/>
        <w:tab/>
      </w:r>
      <w:r>
        <w:rPr>
          <w:spacing w:val="-6"/>
        </w:rPr>
        <w:t>in</w:t>
      </w:r>
      <w:r>
        <w:rPr/>
        <w:tab/>
      </w:r>
      <w:r>
        <w:rPr>
          <w:spacing w:val="-2"/>
        </w:rPr>
        <w:t>Nigeria. </w:t>
      </w:r>
      <w:hyperlink r:id="rId42">
        <w:r>
          <w:rPr>
            <w:color w:val="0000FF"/>
            <w:spacing w:val="-2"/>
            <w:u w:val="single" w:color="0000FF"/>
          </w:rPr>
          <w:t>http://www.lexicon.com/library/detail.aspx</w:t>
        </w:r>
      </w:hyperlink>
      <w:r>
        <w:rPr>
          <w:spacing w:val="-2"/>
        </w:rPr>
        <w:t>?=</w:t>
      </w:r>
      <w:hyperlink r:id="rId28">
        <w:r>
          <w:rPr>
            <w:color w:val="0000FF"/>
            <w:spacing w:val="-2"/>
            <w:u w:val="single" w:color="0000FF"/>
          </w:rPr>
          <w:t>546888cd-c5ad-426f-aafe-f9468a4be9b4</w:t>
        </w:r>
      </w:hyperlink>
      <w:r>
        <w:rPr>
          <w:spacing w:val="-2"/>
        </w:rPr>
        <w:t>.</w:t>
      </w:r>
    </w:p>
    <w:p>
      <w:pPr>
        <w:pStyle w:val="BodyText"/>
        <w:tabs>
          <w:tab w:pos="1228" w:val="left" w:leader="none"/>
          <w:tab w:pos="1897" w:val="left" w:leader="none"/>
          <w:tab w:pos="3308" w:val="left" w:leader="none"/>
          <w:tab w:pos="4092" w:val="left" w:leader="none"/>
          <w:tab w:pos="6006" w:val="left" w:leader="none"/>
          <w:tab w:pos="6676" w:val="left" w:leader="none"/>
          <w:tab w:pos="7975" w:val="left" w:leader="none"/>
        </w:tabs>
        <w:spacing w:before="276"/>
        <w:ind w:left="160" w:right="676"/>
      </w:pPr>
      <w:r>
        <w:rPr>
          <w:spacing w:val="-2"/>
        </w:rPr>
        <w:t>Asrofi,</w:t>
      </w:r>
      <w:r>
        <w:rPr/>
        <w:tab/>
      </w:r>
      <w:r>
        <w:rPr>
          <w:spacing w:val="-6"/>
        </w:rPr>
        <w:t>M.</w:t>
      </w:r>
      <w:r>
        <w:rPr/>
        <w:tab/>
      </w:r>
      <w:r>
        <w:rPr>
          <w:spacing w:val="-2"/>
        </w:rPr>
        <w:t>“Cabotage</w:t>
      </w:r>
      <w:r>
        <w:rPr/>
        <w:tab/>
      </w:r>
      <w:r>
        <w:rPr>
          <w:spacing w:val="-4"/>
        </w:rPr>
        <w:t>Full</w:t>
      </w:r>
      <w:r>
        <w:rPr/>
        <w:tab/>
      </w:r>
      <w:r>
        <w:rPr>
          <w:spacing w:val="-2"/>
        </w:rPr>
        <w:t>Implementation</w:t>
      </w:r>
      <w:r>
        <w:rPr/>
        <w:tab/>
      </w:r>
      <w:r>
        <w:rPr>
          <w:spacing w:val="-4"/>
        </w:rPr>
        <w:t>vs.</w:t>
      </w:r>
      <w:r>
        <w:rPr/>
        <w:tab/>
      </w:r>
      <w:r>
        <w:rPr>
          <w:spacing w:val="-2"/>
        </w:rPr>
        <w:t>Cabotage</w:t>
      </w:r>
      <w:r>
        <w:rPr/>
        <w:tab/>
      </w:r>
      <w:r>
        <w:rPr>
          <w:spacing w:val="-2"/>
        </w:rPr>
        <w:t>Relaxation”. </w:t>
      </w:r>
      <w:hyperlink r:id="rId21">
        <w:r>
          <w:rPr>
            <w:color w:val="0000FF"/>
            <w:spacing w:val="-2"/>
            <w:u w:val="single" w:color="0000FF"/>
          </w:rPr>
          <w:t>http://www.frost.com/prod/servlet/market-insight-print.pag?docid=236707803</w:t>
        </w:r>
      </w:hyperlink>
      <w:r>
        <w:rPr>
          <w:spacing w:val="-2"/>
        </w:rPr>
        <w:t>.</w:t>
      </w:r>
    </w:p>
    <w:p>
      <w:pPr>
        <w:pStyle w:val="BodyText"/>
        <w:spacing w:before="2"/>
      </w:pPr>
    </w:p>
    <w:p>
      <w:pPr>
        <w:pStyle w:val="BodyText"/>
        <w:tabs>
          <w:tab w:pos="1626" w:val="left" w:leader="none"/>
          <w:tab w:pos="2644" w:val="left" w:leader="none"/>
          <w:tab w:pos="4477" w:val="left" w:leader="none"/>
          <w:tab w:pos="5447" w:val="left" w:leader="none"/>
          <w:tab w:pos="6985" w:val="left" w:leader="none"/>
          <w:tab w:pos="8676" w:val="left" w:leader="none"/>
        </w:tabs>
        <w:spacing w:line="276" w:lineRule="auto"/>
        <w:ind w:left="160" w:right="676"/>
      </w:pPr>
      <w:r>
        <w:rPr>
          <w:spacing w:val="-2"/>
        </w:rPr>
        <w:t>Dauda,</w:t>
      </w:r>
      <w:r>
        <w:rPr/>
        <w:tab/>
      </w:r>
      <w:r>
        <w:rPr>
          <w:spacing w:val="-6"/>
        </w:rPr>
        <w:t>O.</w:t>
      </w:r>
      <w:r>
        <w:rPr/>
        <w:tab/>
      </w:r>
      <w:r>
        <w:rPr>
          <w:spacing w:val="-2"/>
        </w:rPr>
        <w:t>“NIMASA</w:t>
      </w:r>
      <w:r>
        <w:rPr/>
        <w:tab/>
      </w:r>
      <w:r>
        <w:rPr>
          <w:spacing w:val="-6"/>
        </w:rPr>
        <w:t>to</w:t>
      </w:r>
      <w:r>
        <w:rPr/>
        <w:tab/>
      </w:r>
      <w:r>
        <w:rPr>
          <w:spacing w:val="-2"/>
        </w:rPr>
        <w:t>Enforce</w:t>
      </w:r>
      <w:r>
        <w:rPr/>
        <w:tab/>
      </w:r>
      <w:r>
        <w:rPr>
          <w:spacing w:val="-2"/>
        </w:rPr>
        <w:t>Cabotage</w:t>
      </w:r>
      <w:r>
        <w:rPr/>
        <w:tab/>
      </w:r>
      <w:r>
        <w:rPr>
          <w:spacing w:val="-2"/>
        </w:rPr>
        <w:t>Act”. </w:t>
      </w:r>
      <w:hyperlink r:id="rId43">
        <w:r>
          <w:rPr>
            <w:color w:val="0000FF"/>
            <w:spacing w:val="-2"/>
            <w:u w:val="single" w:color="0000FF"/>
          </w:rPr>
          <w:t>http://thenationonlineng.net/web3/business/maritime/28684</w:t>
        </w:r>
      </w:hyperlink>
      <w:r>
        <w:rPr>
          <w:spacing w:val="-2"/>
        </w:rPr>
        <w:t>.</w:t>
      </w:r>
    </w:p>
    <w:p>
      <w:pPr>
        <w:pStyle w:val="BodyText"/>
        <w:spacing w:before="199"/>
        <w:ind w:left="160"/>
      </w:pPr>
      <w:r>
        <w:rPr/>
        <w:t>Dick,</w:t>
      </w:r>
      <w:r>
        <w:rPr>
          <w:spacing w:val="27"/>
        </w:rPr>
        <w:t> </w:t>
      </w:r>
      <w:r>
        <w:rPr/>
        <w:t>T.</w:t>
      </w:r>
      <w:r>
        <w:rPr>
          <w:spacing w:val="29"/>
        </w:rPr>
        <w:t> </w:t>
      </w:r>
      <w:r>
        <w:rPr/>
        <w:t>(2018)</w:t>
      </w:r>
      <w:r>
        <w:rPr>
          <w:spacing w:val="29"/>
        </w:rPr>
        <w:t> </w:t>
      </w:r>
      <w:r>
        <w:rPr/>
        <w:t>The</w:t>
      </w:r>
      <w:r>
        <w:rPr>
          <w:spacing w:val="28"/>
        </w:rPr>
        <w:t> </w:t>
      </w:r>
      <w:r>
        <w:rPr/>
        <w:t>Role</w:t>
      </w:r>
      <w:r>
        <w:rPr>
          <w:spacing w:val="29"/>
        </w:rPr>
        <w:t> </w:t>
      </w:r>
      <w:r>
        <w:rPr/>
        <w:t>of</w:t>
      </w:r>
      <w:r>
        <w:rPr>
          <w:spacing w:val="29"/>
        </w:rPr>
        <w:t> </w:t>
      </w:r>
      <w:r>
        <w:rPr/>
        <w:t>the</w:t>
      </w:r>
      <w:r>
        <w:rPr>
          <w:spacing w:val="29"/>
        </w:rPr>
        <w:t> </w:t>
      </w:r>
      <w:r>
        <w:rPr/>
        <w:t>Nigerian</w:t>
      </w:r>
      <w:r>
        <w:rPr>
          <w:spacing w:val="29"/>
        </w:rPr>
        <w:t> </w:t>
      </w:r>
      <w:r>
        <w:rPr/>
        <w:t>Navy</w:t>
      </w:r>
      <w:r>
        <w:rPr>
          <w:spacing w:val="25"/>
        </w:rPr>
        <w:t> </w:t>
      </w:r>
      <w:r>
        <w:rPr/>
        <w:t>in</w:t>
      </w:r>
      <w:r>
        <w:rPr>
          <w:spacing w:val="30"/>
        </w:rPr>
        <w:t> </w:t>
      </w:r>
      <w:r>
        <w:rPr/>
        <w:t>Nation</w:t>
      </w:r>
      <w:r>
        <w:rPr>
          <w:spacing w:val="29"/>
        </w:rPr>
        <w:t> </w:t>
      </w:r>
      <w:r>
        <w:rPr/>
        <w:t>Building,</w:t>
      </w:r>
      <w:r>
        <w:rPr>
          <w:spacing w:val="29"/>
        </w:rPr>
        <w:t> </w:t>
      </w:r>
      <w:r>
        <w:rPr/>
        <w:t>Nigerian</w:t>
      </w:r>
      <w:r>
        <w:rPr>
          <w:spacing w:val="29"/>
        </w:rPr>
        <w:t> </w:t>
      </w:r>
      <w:r>
        <w:rPr/>
        <w:t>Navy</w:t>
      </w:r>
      <w:r>
        <w:rPr>
          <w:spacing w:val="26"/>
        </w:rPr>
        <w:t> </w:t>
      </w:r>
      <w:r>
        <w:rPr>
          <w:spacing w:val="-2"/>
        </w:rPr>
        <w:t>Today</w:t>
      </w:r>
    </w:p>
    <w:p>
      <w:pPr>
        <w:pStyle w:val="BodyText"/>
        <w:spacing w:before="43"/>
        <w:ind w:left="160"/>
      </w:pPr>
      <w:r>
        <w:rPr>
          <w:spacing w:val="-2"/>
        </w:rPr>
        <w:t>&lt;</w:t>
      </w:r>
      <w:hyperlink r:id="rId44">
        <w:r>
          <w:rPr>
            <w:spacing w:val="-2"/>
          </w:rPr>
          <w:t>http://nigerian-navy.blogspot.com/2010/09/role-of-nigerian-nay-in-nation.html.</w:t>
        </w:r>
      </w:hyperlink>
    </w:p>
    <w:p>
      <w:pPr>
        <w:spacing w:after="0"/>
        <w:sectPr>
          <w:pgSz w:w="11910" w:h="16840"/>
          <w:pgMar w:header="0" w:footer="1002" w:top="1340" w:bottom="1200" w:left="1280" w:right="760"/>
        </w:sectPr>
      </w:pPr>
    </w:p>
    <w:p>
      <w:pPr>
        <w:pStyle w:val="BodyText"/>
        <w:tabs>
          <w:tab w:pos="1232" w:val="left" w:leader="none"/>
          <w:tab w:pos="3032" w:val="left" w:leader="none"/>
          <w:tab w:pos="4389" w:val="left" w:leader="none"/>
          <w:tab w:pos="5015" w:val="left" w:leader="none"/>
          <w:tab w:pos="6070" w:val="left" w:leader="none"/>
          <w:tab w:pos="7365" w:val="left" w:leader="none"/>
          <w:tab w:pos="8097" w:val="left" w:leader="none"/>
        </w:tabs>
        <w:spacing w:line="276" w:lineRule="auto" w:before="76"/>
        <w:ind w:left="160" w:right="676"/>
      </w:pPr>
      <w:r>
        <w:rPr>
          <w:spacing w:val="-2"/>
        </w:rPr>
        <w:t>Emma,</w:t>
      </w:r>
      <w:r>
        <w:rPr/>
        <w:tab/>
      </w:r>
      <w:r>
        <w:rPr>
          <w:spacing w:val="-2"/>
        </w:rPr>
        <w:t>O.O.“Nigerian</w:t>
      </w:r>
      <w:r>
        <w:rPr/>
        <w:tab/>
      </w:r>
      <w:r>
        <w:rPr>
          <w:spacing w:val="-2"/>
        </w:rPr>
        <w:t>Cabotage:</w:t>
      </w:r>
      <w:r>
        <w:rPr/>
        <w:tab/>
      </w:r>
      <w:r>
        <w:rPr>
          <w:spacing w:val="-4"/>
        </w:rPr>
        <w:t>Its</w:t>
      </w:r>
      <w:r>
        <w:rPr/>
        <w:tab/>
      </w:r>
      <w:r>
        <w:rPr>
          <w:spacing w:val="-2"/>
        </w:rPr>
        <w:t>Policy,</w:t>
      </w:r>
      <w:r>
        <w:rPr/>
        <w:tab/>
      </w:r>
      <w:r>
        <w:rPr>
          <w:spacing w:val="-2"/>
        </w:rPr>
        <w:t>Problems</w:t>
      </w:r>
      <w:r>
        <w:rPr/>
        <w:tab/>
      </w:r>
      <w:r>
        <w:rPr>
          <w:spacing w:val="-4"/>
        </w:rPr>
        <w:t>and</w:t>
      </w:r>
      <w:r>
        <w:rPr/>
        <w:tab/>
      </w:r>
      <w:r>
        <w:rPr>
          <w:spacing w:val="-2"/>
        </w:rPr>
        <w:t>Prospects”. https:/</w:t>
      </w:r>
      <w:hyperlink r:id="rId45">
        <w:r>
          <w:rPr>
            <w:spacing w:val="-2"/>
          </w:rPr>
          <w:t>/www.scribd.com/doc/24383693/Nig</w:t>
        </w:r>
      </w:hyperlink>
      <w:r>
        <w:rPr>
          <w:spacing w:val="-2"/>
        </w:rPr>
        <w:t>e</w:t>
      </w:r>
      <w:hyperlink r:id="rId45">
        <w:r>
          <w:rPr>
            <w:spacing w:val="-2"/>
          </w:rPr>
          <w:t>rian-Cabotage-It-s-Policy-Problems-Prospects.</w:t>
        </w:r>
      </w:hyperlink>
    </w:p>
    <w:p>
      <w:pPr>
        <w:spacing w:before="198"/>
        <w:ind w:left="160" w:right="0" w:firstLine="0"/>
        <w:jc w:val="left"/>
        <w:rPr>
          <w:sz w:val="24"/>
        </w:rPr>
      </w:pPr>
      <w:r>
        <w:rPr>
          <w:sz w:val="24"/>
        </w:rPr>
        <w:t>Foranimifera</w:t>
      </w:r>
      <w:r>
        <w:rPr>
          <w:spacing w:val="40"/>
          <w:sz w:val="24"/>
        </w:rPr>
        <w:t> </w:t>
      </w:r>
      <w:r>
        <w:rPr>
          <w:sz w:val="24"/>
        </w:rPr>
        <w:t>Market</w:t>
      </w:r>
      <w:r>
        <w:rPr>
          <w:spacing w:val="40"/>
          <w:sz w:val="24"/>
        </w:rPr>
        <w:t> </w:t>
      </w:r>
      <w:r>
        <w:rPr>
          <w:sz w:val="24"/>
        </w:rPr>
        <w:t>Research,</w:t>
      </w:r>
      <w:r>
        <w:rPr>
          <w:spacing w:val="40"/>
          <w:sz w:val="24"/>
        </w:rPr>
        <w:t> </w:t>
      </w:r>
      <w:r>
        <w:rPr>
          <w:sz w:val="24"/>
        </w:rPr>
        <w:t>(2016).</w:t>
      </w:r>
      <w:r>
        <w:rPr>
          <w:i/>
          <w:sz w:val="24"/>
        </w:rPr>
        <w:t>“Cabotage</w:t>
      </w:r>
      <w:r>
        <w:rPr>
          <w:i/>
          <w:spacing w:val="40"/>
          <w:sz w:val="24"/>
        </w:rPr>
        <w:t> </w:t>
      </w:r>
      <w:r>
        <w:rPr>
          <w:i/>
          <w:sz w:val="24"/>
        </w:rPr>
        <w:t>Law</w:t>
      </w:r>
      <w:r>
        <w:rPr>
          <w:i/>
          <w:spacing w:val="40"/>
          <w:sz w:val="24"/>
        </w:rPr>
        <w:t> </w:t>
      </w:r>
      <w:r>
        <w:rPr>
          <w:i/>
          <w:sz w:val="24"/>
        </w:rPr>
        <w:t>and</w:t>
      </w:r>
      <w:r>
        <w:rPr>
          <w:i/>
          <w:spacing w:val="40"/>
          <w:sz w:val="24"/>
        </w:rPr>
        <w:t> </w:t>
      </w:r>
      <w:r>
        <w:rPr>
          <w:i/>
          <w:sz w:val="24"/>
        </w:rPr>
        <w:t>its</w:t>
      </w:r>
      <w:r>
        <w:rPr>
          <w:i/>
          <w:spacing w:val="40"/>
          <w:sz w:val="24"/>
        </w:rPr>
        <w:t> </w:t>
      </w:r>
      <w:r>
        <w:rPr>
          <w:i/>
          <w:sz w:val="24"/>
        </w:rPr>
        <w:t>benefit</w:t>
      </w:r>
      <w:r>
        <w:rPr>
          <w:i/>
          <w:spacing w:val="40"/>
          <w:sz w:val="24"/>
        </w:rPr>
        <w:t> </w:t>
      </w:r>
      <w:r>
        <w:rPr>
          <w:i/>
          <w:sz w:val="24"/>
        </w:rPr>
        <w:t>to</w:t>
      </w:r>
      <w:r>
        <w:rPr>
          <w:i/>
          <w:spacing w:val="40"/>
          <w:sz w:val="24"/>
        </w:rPr>
        <w:t> </w:t>
      </w:r>
      <w:r>
        <w:rPr>
          <w:i/>
          <w:sz w:val="24"/>
        </w:rPr>
        <w:t>the</w:t>
      </w:r>
      <w:r>
        <w:rPr>
          <w:i/>
          <w:spacing w:val="40"/>
          <w:sz w:val="24"/>
        </w:rPr>
        <w:t> </w:t>
      </w:r>
      <w:r>
        <w:rPr>
          <w:i/>
          <w:sz w:val="24"/>
        </w:rPr>
        <w:t>economy</w:t>
      </w:r>
      <w:r>
        <w:rPr>
          <w:i/>
          <w:spacing w:val="40"/>
          <w:sz w:val="24"/>
        </w:rPr>
        <w:t> </w:t>
      </w:r>
      <w:r>
        <w:rPr>
          <w:i/>
          <w:sz w:val="24"/>
        </w:rPr>
        <w:t>in Nigeria”</w:t>
      </w:r>
      <w:r>
        <w:rPr>
          <w:sz w:val="24"/>
        </w:rPr>
        <w:t>. </w:t>
      </w:r>
      <w:r>
        <w:rPr>
          <w:color w:val="0000FF"/>
          <w:sz w:val="24"/>
          <w:u w:val="single" w:color="0000FF"/>
        </w:rPr>
        <w:t>ww</w:t>
      </w:r>
      <w:hyperlink r:id="rId10">
        <w:r>
          <w:rPr>
            <w:color w:val="0000FF"/>
            <w:sz w:val="24"/>
            <w:u w:val="single" w:color="0000FF"/>
          </w:rPr>
          <w:t>w.http:</w:t>
        </w:r>
      </w:hyperlink>
      <w:r>
        <w:rPr>
          <w:color w:val="0000FF"/>
          <w:sz w:val="24"/>
          <w:u w:val="single" w:color="0000FF"/>
        </w:rPr>
        <w:t>//</w:t>
      </w:r>
      <w:hyperlink r:id="rId10">
        <w:r>
          <w:rPr>
            <w:color w:val="0000FF"/>
            <w:sz w:val="24"/>
            <w:u w:val="single" w:color="0000FF"/>
          </w:rPr>
          <w:t>foramfera.com/2016/03/24</w:t>
        </w:r>
        <w:r>
          <w:rPr>
            <w:sz w:val="24"/>
          </w:rPr>
          <w:t>.</w:t>
        </w:r>
      </w:hyperlink>
    </w:p>
    <w:p>
      <w:pPr>
        <w:pStyle w:val="BodyText"/>
      </w:pPr>
    </w:p>
    <w:p>
      <w:pPr>
        <w:pStyle w:val="BodyText"/>
        <w:ind w:left="160"/>
        <w:jc w:val="both"/>
      </w:pPr>
      <w:r>
        <w:rPr/>
        <w:t>Introduction</w:t>
      </w:r>
      <w:r>
        <w:rPr>
          <w:spacing w:val="-5"/>
        </w:rPr>
        <w:t> </w:t>
      </w:r>
      <w:r>
        <w:rPr/>
        <w:t>to</w:t>
      </w:r>
      <w:r>
        <w:rPr>
          <w:spacing w:val="-1"/>
        </w:rPr>
        <w:t> </w:t>
      </w:r>
      <w:r>
        <w:rPr/>
        <w:t>IMO,</w:t>
      </w:r>
      <w:r>
        <w:rPr>
          <w:spacing w:val="-2"/>
        </w:rPr>
        <w:t> </w:t>
      </w:r>
      <w:hyperlink r:id="rId46">
        <w:r>
          <w:rPr>
            <w:spacing w:val="-2"/>
          </w:rPr>
          <w:t>http://www.imo.org/en/About/Pages/Default.aspx.</w:t>
        </w:r>
      </w:hyperlink>
    </w:p>
    <w:p>
      <w:pPr>
        <w:pStyle w:val="BodyText"/>
      </w:pPr>
    </w:p>
    <w:p>
      <w:pPr>
        <w:pStyle w:val="BodyText"/>
        <w:ind w:left="160" w:right="680"/>
        <w:jc w:val="both"/>
      </w:pPr>
      <w:r>
        <w:rPr/>
        <w:t>Jennifer Frakes, The Common Heritage of Mankind Principle and the Deep Seabed, Outer Space, and Antarctica: Will Developed and Developing Nations Reach a Compromise? United Nations Convention on the Law of the Sea. </w:t>
      </w:r>
      <w:hyperlink r:id="rId32">
        <w:r>
          <w:rPr>
            <w:color w:val="0000FF"/>
            <w:spacing w:val="-2"/>
            <w:u w:val="single" w:color="0000FF"/>
          </w:rPr>
          <w:t>https://en.wikipedia.org/wiki/United_Nations_Convention_on_the_Law_of_the_Sea</w:t>
        </w:r>
      </w:hyperlink>
      <w:r>
        <w:rPr>
          <w:spacing w:val="-2"/>
        </w:rPr>
        <w:t>.</w:t>
      </w:r>
    </w:p>
    <w:p>
      <w:pPr>
        <w:pStyle w:val="BodyText"/>
        <w:spacing w:before="1"/>
      </w:pPr>
    </w:p>
    <w:p>
      <w:pPr>
        <w:pStyle w:val="BodyText"/>
        <w:tabs>
          <w:tab w:pos="1827" w:val="left" w:leader="none"/>
          <w:tab w:pos="3345" w:val="left" w:leader="none"/>
          <w:tab w:pos="4236" w:val="left" w:leader="none"/>
          <w:tab w:pos="5555" w:val="left" w:leader="none"/>
          <w:tab w:pos="6483" w:val="left" w:leader="none"/>
          <w:tab w:pos="7524" w:val="left" w:leader="none"/>
          <w:tab w:pos="8402" w:val="left" w:leader="none"/>
        </w:tabs>
        <w:ind w:left="160" w:right="684"/>
      </w:pPr>
      <w:r>
        <w:rPr>
          <w:spacing w:val="-2"/>
        </w:rPr>
        <w:t>Lexology.</w:t>
      </w:r>
      <w:r>
        <w:rPr/>
        <w:tab/>
      </w:r>
      <w:r>
        <w:rPr>
          <w:spacing w:val="-2"/>
        </w:rPr>
        <w:t>Carriage</w:t>
      </w:r>
      <w:r>
        <w:rPr/>
        <w:tab/>
      </w:r>
      <w:r>
        <w:rPr>
          <w:spacing w:val="-6"/>
        </w:rPr>
        <w:t>of</w:t>
      </w:r>
      <w:r>
        <w:rPr/>
        <w:tab/>
      </w:r>
      <w:r>
        <w:rPr>
          <w:spacing w:val="-2"/>
        </w:rPr>
        <w:t>Goods</w:t>
      </w:r>
      <w:r>
        <w:rPr/>
        <w:tab/>
      </w:r>
      <w:r>
        <w:rPr>
          <w:spacing w:val="-6"/>
        </w:rPr>
        <w:t>by</w:t>
      </w:r>
      <w:r>
        <w:rPr/>
        <w:tab/>
      </w:r>
      <w:r>
        <w:rPr>
          <w:spacing w:val="-4"/>
        </w:rPr>
        <w:t>Sea</w:t>
      </w:r>
      <w:r>
        <w:rPr/>
        <w:tab/>
      </w:r>
      <w:r>
        <w:rPr>
          <w:spacing w:val="-6"/>
        </w:rPr>
        <w:t>in</w:t>
      </w:r>
      <w:r>
        <w:rPr/>
        <w:tab/>
      </w:r>
      <w:r>
        <w:rPr>
          <w:spacing w:val="-2"/>
        </w:rPr>
        <w:t>Nigeria. </w:t>
      </w:r>
      <w:hyperlink r:id="rId47">
        <w:r>
          <w:rPr>
            <w:color w:val="0000FF"/>
            <w:spacing w:val="-2"/>
            <w:u w:val="single" w:color="0000FF"/>
          </w:rPr>
          <w:t>https://www.lexology.com/library/detail.aspx?g=62c38eff-4cf8-47e2-829d-11874c83876d</w:t>
        </w:r>
        <w:r>
          <w:rPr>
            <w:spacing w:val="-2"/>
          </w:rPr>
          <w:t>.</w:t>
        </w:r>
      </w:hyperlink>
    </w:p>
    <w:p>
      <w:pPr>
        <w:pStyle w:val="BodyText"/>
      </w:pPr>
    </w:p>
    <w:p>
      <w:pPr>
        <w:pStyle w:val="BodyText"/>
        <w:ind w:left="160" w:right="691"/>
      </w:pPr>
      <w:r>
        <w:rPr/>
        <w:t>Money Management</w:t>
      </w:r>
      <w:r>
        <w:rPr>
          <w:spacing w:val="30"/>
        </w:rPr>
        <w:t> </w:t>
      </w:r>
      <w:r>
        <w:rPr/>
        <w:t>Series</w:t>
      </w:r>
      <w:r>
        <w:rPr>
          <w:spacing w:val="30"/>
        </w:rPr>
        <w:t> </w:t>
      </w:r>
      <w:r>
        <w:rPr/>
        <w:t>Plus.</w:t>
      </w:r>
      <w:r>
        <w:rPr>
          <w:spacing w:val="31"/>
        </w:rPr>
        <w:t> </w:t>
      </w:r>
      <w:r>
        <w:rPr/>
        <w:t>“Guidelines</w:t>
      </w:r>
      <w:r>
        <w:rPr>
          <w:spacing w:val="30"/>
        </w:rPr>
        <w:t> </w:t>
      </w:r>
      <w:r>
        <w:rPr/>
        <w:t>on</w:t>
      </w:r>
      <w:r>
        <w:rPr>
          <w:spacing w:val="30"/>
        </w:rPr>
        <w:t> </w:t>
      </w:r>
      <w:r>
        <w:rPr/>
        <w:t>the</w:t>
      </w:r>
      <w:r>
        <w:rPr>
          <w:spacing w:val="32"/>
        </w:rPr>
        <w:t> </w:t>
      </w:r>
      <w:r>
        <w:rPr/>
        <w:t>Implementation</w:t>
      </w:r>
      <w:r>
        <w:rPr>
          <w:spacing w:val="30"/>
        </w:rPr>
        <w:t> </w:t>
      </w:r>
      <w:r>
        <w:rPr/>
        <w:t>of</w:t>
      </w:r>
      <w:r>
        <w:rPr>
          <w:spacing w:val="29"/>
        </w:rPr>
        <w:t> </w:t>
      </w:r>
      <w:r>
        <w:rPr/>
        <w:t>the</w:t>
      </w:r>
      <w:r>
        <w:rPr>
          <w:spacing w:val="29"/>
        </w:rPr>
        <w:t> </w:t>
      </w:r>
      <w:r>
        <w:rPr/>
        <w:t>Cabotage</w:t>
      </w:r>
      <w:r>
        <w:rPr>
          <w:spacing w:val="29"/>
        </w:rPr>
        <w:t> </w:t>
      </w:r>
      <w:r>
        <w:rPr/>
        <w:t>Act, 2003”. </w:t>
      </w:r>
      <w:hyperlink r:id="rId27">
        <w:r>
          <w:rPr/>
          <w:t>http://mmsplusng.com/blog/guidelines-on-implementation-of-cabotage-act-2003/</w:t>
        </w:r>
      </w:hyperlink>
    </w:p>
    <w:p>
      <w:pPr>
        <w:pStyle w:val="BodyText"/>
      </w:pPr>
    </w:p>
    <w:p>
      <w:pPr>
        <w:pStyle w:val="BodyText"/>
        <w:ind w:left="160"/>
      </w:pPr>
      <w:r>
        <w:rPr/>
        <w:t>Notable</w:t>
      </w:r>
      <w:r>
        <w:rPr>
          <w:spacing w:val="-4"/>
        </w:rPr>
        <w:t> </w:t>
      </w:r>
      <w:r>
        <w:rPr/>
        <w:t>amendments</w:t>
      </w:r>
      <w:r>
        <w:rPr>
          <w:spacing w:val="-1"/>
        </w:rPr>
        <w:t> </w:t>
      </w:r>
      <w:r>
        <w:rPr/>
        <w:t>to Cabotage</w:t>
      </w:r>
      <w:r>
        <w:rPr>
          <w:spacing w:val="-3"/>
        </w:rPr>
        <w:t> </w:t>
      </w:r>
      <w:r>
        <w:rPr/>
        <w:t>Act.</w:t>
      </w:r>
      <w:r>
        <w:rPr>
          <w:spacing w:val="-1"/>
        </w:rPr>
        <w:t> </w:t>
      </w:r>
      <w:r>
        <w:rPr>
          <w:spacing w:val="-2"/>
        </w:rPr>
        <w:t>(2018)</w:t>
      </w:r>
      <w:hyperlink r:id="rId8">
        <w:r>
          <w:rPr>
            <w:spacing w:val="-2"/>
          </w:rPr>
          <w:t>.</w:t>
        </w:r>
        <w:r>
          <w:rPr>
            <w:color w:val="0000FF"/>
            <w:spacing w:val="-2"/>
            <w:u w:val="single" w:color="0000FF"/>
          </w:rPr>
          <w:t>www.internationallawoffice.com</w:t>
        </w:r>
      </w:hyperlink>
      <w:r>
        <w:rPr>
          <w:spacing w:val="-2"/>
        </w:rPr>
        <w:t>.</w:t>
      </w:r>
    </w:p>
    <w:p>
      <w:pPr>
        <w:pStyle w:val="BodyText"/>
      </w:pPr>
    </w:p>
    <w:p>
      <w:pPr>
        <w:pStyle w:val="BodyText"/>
        <w:tabs>
          <w:tab w:pos="1127" w:val="left" w:leader="none"/>
          <w:tab w:pos="1576" w:val="left" w:leader="none"/>
          <w:tab w:pos="1998" w:val="left" w:leader="none"/>
          <w:tab w:pos="3525" w:val="left" w:leader="none"/>
          <w:tab w:pos="3980" w:val="left" w:leader="none"/>
          <w:tab w:pos="4489" w:val="left" w:leader="none"/>
          <w:tab w:pos="5220" w:val="left" w:leader="none"/>
          <w:tab w:pos="6304" w:val="left" w:leader="none"/>
          <w:tab w:pos="6865" w:val="left" w:leader="none"/>
          <w:tab w:pos="7309" w:val="left" w:leader="none"/>
          <w:tab w:pos="7896" w:val="left" w:leader="none"/>
          <w:tab w:pos="8299" w:val="left" w:leader="none"/>
        </w:tabs>
        <w:ind w:left="160" w:right="676"/>
      </w:pPr>
      <w:r>
        <w:rPr/>
        <mc:AlternateContent>
          <mc:Choice Requires="wps">
            <w:drawing>
              <wp:anchor distT="0" distB="0" distL="0" distR="0" allowOverlap="1" layoutInCell="1" locked="0" behindDoc="0" simplePos="0" relativeHeight="15762944">
                <wp:simplePos x="0" y="0"/>
                <wp:positionH relativeFrom="page">
                  <wp:posOffset>914704</wp:posOffset>
                </wp:positionH>
                <wp:positionV relativeFrom="paragraph">
                  <wp:posOffset>334565</wp:posOffset>
                </wp:positionV>
                <wp:extent cx="1256030" cy="7620"/>
                <wp:effectExtent l="0" t="0" r="0" b="0"/>
                <wp:wrapNone/>
                <wp:docPr id="86" name="Graphic 86"/>
                <wp:cNvGraphicFramePr>
                  <a:graphicFrameLocks/>
                </wp:cNvGraphicFramePr>
                <a:graphic>
                  <a:graphicData uri="http://schemas.microsoft.com/office/word/2010/wordprocessingShape">
                    <wps:wsp>
                      <wps:cNvPr id="86" name="Graphic 86"/>
                      <wps:cNvSpPr/>
                      <wps:spPr>
                        <a:xfrm>
                          <a:off x="0" y="0"/>
                          <a:ext cx="1256030" cy="7620"/>
                        </a:xfrm>
                        <a:custGeom>
                          <a:avLst/>
                          <a:gdLst/>
                          <a:ahLst/>
                          <a:cxnLst/>
                          <a:rect l="l" t="t" r="r" b="b"/>
                          <a:pathLst>
                            <a:path w="1256030" h="7620">
                              <a:moveTo>
                                <a:pt x="1255776" y="0"/>
                              </a:moveTo>
                              <a:lnTo>
                                <a:pt x="0" y="0"/>
                              </a:lnTo>
                              <a:lnTo>
                                <a:pt x="0" y="7620"/>
                              </a:lnTo>
                              <a:lnTo>
                                <a:pt x="1255776" y="7620"/>
                              </a:lnTo>
                              <a:lnTo>
                                <a:pt x="1255776" y="0"/>
                              </a:lnTo>
                              <a:close/>
                            </a:path>
                          </a:pathLst>
                        </a:custGeom>
                        <a:solidFill>
                          <a:srgbClr val="0000FF"/>
                        </a:solidFill>
                      </wps:spPr>
                      <wps:bodyPr wrap="square" lIns="0" tIns="0" rIns="0" bIns="0" rtlCol="0">
                        <a:prstTxWarp prst="textNoShape">
                          <a:avLst/>
                        </a:prstTxWarp>
                        <a:noAutofit/>
                      </wps:bodyPr>
                    </wps:wsp>
                  </a:graphicData>
                </a:graphic>
              </wp:anchor>
            </w:drawing>
          </mc:Choice>
          <mc:Fallback>
            <w:pict>
              <v:rect style="position:absolute;margin-left:72.024002pt;margin-top:26.343779pt;width:98.88pt;height:.600010pt;mso-position-horizontal-relative:page;mso-position-vertical-relative:paragraph;z-index:15762944" id="docshape82" filled="true" fillcolor="#0000ff" stroked="false">
                <v:fill type="solid"/>
                <w10:wrap type="none"/>
              </v:rect>
            </w:pict>
          </mc:Fallback>
        </mc:AlternateContent>
      </w:r>
      <w:r>
        <w:rPr>
          <w:spacing w:val="-2"/>
        </w:rPr>
        <w:t>Ogbaje,</w:t>
      </w:r>
      <w:r>
        <w:rPr/>
        <w:tab/>
      </w:r>
      <w:r>
        <w:rPr>
          <w:spacing w:val="-6"/>
        </w:rPr>
        <w:t>D.</w:t>
      </w:r>
      <w:r>
        <w:rPr/>
        <w:tab/>
      </w:r>
      <w:r>
        <w:rPr>
          <w:spacing w:val="-6"/>
        </w:rPr>
        <w:t>E.</w:t>
      </w:r>
      <w:r>
        <w:rPr/>
        <w:tab/>
      </w:r>
      <w:r>
        <w:rPr>
          <w:spacing w:val="-2"/>
        </w:rPr>
        <w:t>A.“Flashback</w:t>
      </w:r>
      <w:r>
        <w:rPr/>
        <w:tab/>
      </w:r>
      <w:r>
        <w:rPr>
          <w:spacing w:val="-6"/>
        </w:rPr>
        <w:t>on</w:t>
      </w:r>
      <w:r>
        <w:rPr/>
        <w:tab/>
      </w:r>
      <w:r>
        <w:rPr>
          <w:spacing w:val="-4"/>
        </w:rPr>
        <w:t>the</w:t>
      </w:r>
      <w:r>
        <w:rPr/>
        <w:tab/>
      </w:r>
      <w:r>
        <w:rPr>
          <w:spacing w:val="-4"/>
        </w:rPr>
        <w:t>Early</w:t>
      </w:r>
      <w:r>
        <w:rPr/>
        <w:tab/>
      </w:r>
      <w:r>
        <w:rPr>
          <w:spacing w:val="-2"/>
        </w:rPr>
        <w:t>Shipping</w:t>
      </w:r>
      <w:r>
        <w:rPr/>
        <w:tab/>
      </w:r>
      <w:r>
        <w:rPr>
          <w:spacing w:val="-4"/>
        </w:rPr>
        <w:t>and</w:t>
      </w:r>
      <w:r>
        <w:rPr/>
        <w:tab/>
      </w:r>
      <w:r>
        <w:rPr>
          <w:spacing w:val="-4"/>
        </w:rPr>
        <w:t>its</w:t>
      </w:r>
      <w:r>
        <w:rPr/>
        <w:tab/>
      </w:r>
      <w:r>
        <w:rPr>
          <w:spacing w:val="-4"/>
        </w:rPr>
        <w:t>Fall</w:t>
      </w:r>
      <w:r>
        <w:rPr/>
        <w:tab/>
      </w:r>
      <w:r>
        <w:rPr>
          <w:spacing w:val="-6"/>
        </w:rPr>
        <w:t>in</w:t>
      </w:r>
      <w:r>
        <w:rPr/>
        <w:tab/>
      </w:r>
      <w:r>
        <w:rPr>
          <w:spacing w:val="-2"/>
        </w:rPr>
        <w:t>Nigeria”. </w:t>
      </w:r>
      <w:hyperlink r:id="rId15">
        <w:r>
          <w:rPr>
            <w:color w:val="0000FF"/>
            <w:spacing w:val="-2"/>
          </w:rPr>
          <w:t>www.nimasa.gov.ng</w:t>
        </w:r>
        <w:r>
          <w:rPr>
            <w:spacing w:val="-2"/>
          </w:rPr>
          <w:t>.</w:t>
        </w:r>
      </w:hyperlink>
    </w:p>
    <w:p>
      <w:pPr>
        <w:pStyle w:val="BodyText"/>
      </w:pPr>
    </w:p>
    <w:p>
      <w:pPr>
        <w:spacing w:before="1"/>
        <w:ind w:left="160" w:right="0" w:firstLine="0"/>
        <w:jc w:val="left"/>
        <w:rPr>
          <w:sz w:val="24"/>
        </w:rPr>
      </w:pPr>
      <w:r>
        <w:rPr/>
        <mc:AlternateContent>
          <mc:Choice Requires="wps">
            <w:drawing>
              <wp:anchor distT="0" distB="0" distL="0" distR="0" allowOverlap="1" layoutInCell="1" locked="0" behindDoc="0" simplePos="0" relativeHeight="15763456">
                <wp:simplePos x="0" y="0"/>
                <wp:positionH relativeFrom="page">
                  <wp:posOffset>2188717</wp:posOffset>
                </wp:positionH>
                <wp:positionV relativeFrom="paragraph">
                  <wp:posOffset>334864</wp:posOffset>
                </wp:positionV>
                <wp:extent cx="2358390" cy="7620"/>
                <wp:effectExtent l="0" t="0" r="0" b="0"/>
                <wp:wrapNone/>
                <wp:docPr id="87" name="Graphic 87"/>
                <wp:cNvGraphicFramePr>
                  <a:graphicFrameLocks/>
                </wp:cNvGraphicFramePr>
                <a:graphic>
                  <a:graphicData uri="http://schemas.microsoft.com/office/word/2010/wordprocessingShape">
                    <wps:wsp>
                      <wps:cNvPr id="87" name="Graphic 87"/>
                      <wps:cNvSpPr/>
                      <wps:spPr>
                        <a:xfrm>
                          <a:off x="0" y="0"/>
                          <a:ext cx="2358390" cy="7620"/>
                        </a:xfrm>
                        <a:custGeom>
                          <a:avLst/>
                          <a:gdLst/>
                          <a:ahLst/>
                          <a:cxnLst/>
                          <a:rect l="l" t="t" r="r" b="b"/>
                          <a:pathLst>
                            <a:path w="2358390" h="7620">
                              <a:moveTo>
                                <a:pt x="2358262" y="0"/>
                              </a:moveTo>
                              <a:lnTo>
                                <a:pt x="0" y="0"/>
                              </a:lnTo>
                              <a:lnTo>
                                <a:pt x="0" y="7620"/>
                              </a:lnTo>
                              <a:lnTo>
                                <a:pt x="2358262" y="7620"/>
                              </a:lnTo>
                              <a:lnTo>
                                <a:pt x="2358262" y="0"/>
                              </a:lnTo>
                              <a:close/>
                            </a:path>
                          </a:pathLst>
                        </a:custGeom>
                        <a:solidFill>
                          <a:srgbClr val="0000FF"/>
                        </a:solidFill>
                      </wps:spPr>
                      <wps:bodyPr wrap="square" lIns="0" tIns="0" rIns="0" bIns="0" rtlCol="0">
                        <a:prstTxWarp prst="textNoShape">
                          <a:avLst/>
                        </a:prstTxWarp>
                        <a:noAutofit/>
                      </wps:bodyPr>
                    </wps:wsp>
                  </a:graphicData>
                </a:graphic>
              </wp:anchor>
            </w:drawing>
          </mc:Choice>
          <mc:Fallback>
            <w:pict>
              <v:rect style="position:absolute;margin-left:172.339996pt;margin-top:26.367294pt;width:185.69pt;height:.600010pt;mso-position-horizontal-relative:page;mso-position-vertical-relative:paragraph;z-index:15763456" id="docshape83" filled="true" fillcolor="#0000ff" stroked="false">
                <v:fill type="solid"/>
                <w10:wrap type="none"/>
              </v:rect>
            </w:pict>
          </mc:Fallback>
        </mc:AlternateContent>
      </w:r>
      <w:r>
        <w:rPr>
          <w:sz w:val="24"/>
        </w:rPr>
        <w:t>Okoroji,</w:t>
      </w:r>
      <w:r>
        <w:rPr>
          <w:spacing w:val="38"/>
          <w:sz w:val="24"/>
        </w:rPr>
        <w:t> </w:t>
      </w:r>
      <w:r>
        <w:rPr>
          <w:sz w:val="24"/>
        </w:rPr>
        <w:t>L.</w:t>
      </w:r>
      <w:r>
        <w:rPr>
          <w:spacing w:val="37"/>
          <w:sz w:val="24"/>
        </w:rPr>
        <w:t> </w:t>
      </w:r>
      <w:r>
        <w:rPr>
          <w:sz w:val="24"/>
        </w:rPr>
        <w:t>(2013).</w:t>
      </w:r>
      <w:r>
        <w:rPr>
          <w:spacing w:val="36"/>
          <w:sz w:val="24"/>
        </w:rPr>
        <w:t> </w:t>
      </w:r>
      <w:r>
        <w:rPr>
          <w:i/>
          <w:sz w:val="24"/>
        </w:rPr>
        <w:t>“Assessment</w:t>
      </w:r>
      <w:r>
        <w:rPr>
          <w:i/>
          <w:spacing w:val="37"/>
          <w:sz w:val="24"/>
        </w:rPr>
        <w:t> </w:t>
      </w:r>
      <w:r>
        <w:rPr>
          <w:i/>
          <w:sz w:val="24"/>
        </w:rPr>
        <w:t>on</w:t>
      </w:r>
      <w:r>
        <w:rPr>
          <w:i/>
          <w:spacing w:val="36"/>
          <w:sz w:val="24"/>
        </w:rPr>
        <w:t> </w:t>
      </w:r>
      <w:r>
        <w:rPr>
          <w:i/>
          <w:sz w:val="24"/>
        </w:rPr>
        <w:t>the</w:t>
      </w:r>
      <w:r>
        <w:rPr>
          <w:i/>
          <w:spacing w:val="36"/>
          <w:sz w:val="24"/>
        </w:rPr>
        <w:t> </w:t>
      </w:r>
      <w:r>
        <w:rPr>
          <w:i/>
          <w:sz w:val="24"/>
        </w:rPr>
        <w:t>Impact</w:t>
      </w:r>
      <w:r>
        <w:rPr>
          <w:i/>
          <w:spacing w:val="37"/>
          <w:sz w:val="24"/>
        </w:rPr>
        <w:t> </w:t>
      </w:r>
      <w:r>
        <w:rPr>
          <w:i/>
          <w:sz w:val="24"/>
        </w:rPr>
        <w:t>of</w:t>
      </w:r>
      <w:r>
        <w:rPr>
          <w:i/>
          <w:spacing w:val="37"/>
          <w:sz w:val="24"/>
        </w:rPr>
        <w:t> </w:t>
      </w:r>
      <w:r>
        <w:rPr>
          <w:i/>
          <w:sz w:val="24"/>
        </w:rPr>
        <w:t>the</w:t>
      </w:r>
      <w:r>
        <w:rPr>
          <w:i/>
          <w:spacing w:val="36"/>
          <w:sz w:val="24"/>
        </w:rPr>
        <w:t> </w:t>
      </w:r>
      <w:r>
        <w:rPr>
          <w:i/>
          <w:sz w:val="24"/>
        </w:rPr>
        <w:t>Implementation</w:t>
      </w:r>
      <w:r>
        <w:rPr>
          <w:i/>
          <w:spacing w:val="37"/>
          <w:sz w:val="24"/>
        </w:rPr>
        <w:t> </w:t>
      </w:r>
      <w:r>
        <w:rPr>
          <w:i/>
          <w:sz w:val="24"/>
        </w:rPr>
        <w:t>of</w:t>
      </w:r>
      <w:r>
        <w:rPr>
          <w:i/>
          <w:spacing w:val="37"/>
          <w:sz w:val="24"/>
        </w:rPr>
        <w:t> </w:t>
      </w:r>
      <w:r>
        <w:rPr>
          <w:i/>
          <w:sz w:val="24"/>
        </w:rPr>
        <w:t>the</w:t>
      </w:r>
      <w:r>
        <w:rPr>
          <w:i/>
          <w:spacing w:val="36"/>
          <w:sz w:val="24"/>
        </w:rPr>
        <w:t> </w:t>
      </w:r>
      <w:r>
        <w:rPr>
          <w:i/>
          <w:sz w:val="24"/>
        </w:rPr>
        <w:t>Cabotage</w:t>
      </w:r>
      <w:r>
        <w:rPr>
          <w:i/>
          <w:spacing w:val="36"/>
          <w:sz w:val="24"/>
        </w:rPr>
        <w:t> </w:t>
      </w:r>
      <w:r>
        <w:rPr>
          <w:i/>
          <w:sz w:val="24"/>
        </w:rPr>
        <w:t>in Maritime Industry”</w:t>
      </w:r>
      <w:r>
        <w:rPr>
          <w:sz w:val="24"/>
        </w:rPr>
        <w:t>. </w:t>
      </w:r>
      <w:r>
        <w:rPr>
          <w:color w:val="0000FF"/>
          <w:sz w:val="24"/>
        </w:rPr>
        <w:t>ww</w:t>
      </w:r>
      <w:hyperlink r:id="rId14">
        <w:r>
          <w:rPr>
            <w:color w:val="0000FF"/>
            <w:sz w:val="24"/>
          </w:rPr>
          <w:t>w.http:</w:t>
        </w:r>
      </w:hyperlink>
      <w:r>
        <w:rPr>
          <w:color w:val="0000FF"/>
          <w:sz w:val="24"/>
        </w:rPr>
        <w:t>//</w:t>
      </w:r>
      <w:hyperlink r:id="rId14">
        <w:r>
          <w:rPr>
            <w:color w:val="0000FF"/>
            <w:sz w:val="24"/>
          </w:rPr>
          <w:t>lazokoroji.worldpress.com</w:t>
        </w:r>
        <w:r>
          <w:rPr>
            <w:sz w:val="24"/>
          </w:rPr>
          <w:t>.</w:t>
        </w:r>
      </w:hyperlink>
    </w:p>
    <w:p>
      <w:pPr>
        <w:pStyle w:val="BodyText"/>
        <w:tabs>
          <w:tab w:pos="1549" w:val="left" w:leader="none"/>
          <w:tab w:pos="2091" w:val="left" w:leader="none"/>
          <w:tab w:pos="3654" w:val="left" w:leader="none"/>
          <w:tab w:pos="4921" w:val="left" w:leader="none"/>
          <w:tab w:pos="5912" w:val="left" w:leader="none"/>
          <w:tab w:pos="7142" w:val="left" w:leader="none"/>
          <w:tab w:pos="8401" w:val="left" w:leader="none"/>
        </w:tabs>
        <w:spacing w:before="276"/>
        <w:ind w:left="160" w:right="685"/>
      </w:pPr>
      <w:r>
        <w:rPr>
          <w:spacing w:val="-2"/>
        </w:rPr>
        <w:t>Regulation</w:t>
      </w:r>
      <w:r>
        <w:rPr/>
        <w:tab/>
      </w:r>
      <w:r>
        <w:rPr>
          <w:spacing w:val="-6"/>
        </w:rPr>
        <w:t>of</w:t>
      </w:r>
      <w:r>
        <w:rPr/>
        <w:tab/>
      </w:r>
      <w:r>
        <w:rPr>
          <w:spacing w:val="-2"/>
        </w:rPr>
        <w:t>International</w:t>
      </w:r>
      <w:r>
        <w:rPr/>
        <w:tab/>
      </w:r>
      <w:r>
        <w:rPr>
          <w:spacing w:val="-2"/>
        </w:rPr>
        <w:t>Shipping,</w:t>
      </w:r>
      <w:r>
        <w:rPr/>
        <w:tab/>
      </w:r>
      <w:r>
        <w:rPr>
          <w:spacing w:val="-2"/>
        </w:rPr>
        <w:t>Global</w:t>
      </w:r>
      <w:r>
        <w:rPr/>
        <w:tab/>
      </w:r>
      <w:r>
        <w:rPr>
          <w:spacing w:val="-2"/>
        </w:rPr>
        <w:t>Maritime</w:t>
      </w:r>
      <w:r>
        <w:rPr/>
        <w:tab/>
      </w:r>
      <w:r>
        <w:rPr>
          <w:spacing w:val="-2"/>
        </w:rPr>
        <w:t>Academy</w:t>
      </w:r>
      <w:r>
        <w:rPr/>
        <w:tab/>
      </w:r>
      <w:r>
        <w:rPr>
          <w:spacing w:val="-2"/>
        </w:rPr>
        <w:t>Nigeria, </w:t>
      </w:r>
      <w:hyperlink r:id="rId48">
        <w:r>
          <w:rPr>
            <w:spacing w:val="-2"/>
          </w:rPr>
          <w:t>http://www.gmaan.com/regulation.html.</w:t>
        </w:r>
      </w:hyperlink>
    </w:p>
    <w:p>
      <w:pPr>
        <w:pStyle w:val="BodyText"/>
      </w:pPr>
    </w:p>
    <w:p>
      <w:pPr>
        <w:pStyle w:val="BodyText"/>
        <w:tabs>
          <w:tab w:pos="1088" w:val="left" w:leader="none"/>
          <w:tab w:pos="1476" w:val="left" w:leader="none"/>
          <w:tab w:pos="2349" w:val="left" w:leader="none"/>
          <w:tab w:pos="2798" w:val="left" w:leader="none"/>
          <w:tab w:pos="3964" w:val="left" w:leader="none"/>
          <w:tab w:pos="4561" w:val="left" w:leader="none"/>
          <w:tab w:pos="5014" w:val="left" w:leader="none"/>
          <w:tab w:pos="6206" w:val="left" w:leader="none"/>
          <w:tab w:pos="6762" w:val="left" w:leader="none"/>
          <w:tab w:pos="7316" w:val="left" w:leader="none"/>
          <w:tab w:pos="8631" w:val="left" w:leader="none"/>
        </w:tabs>
        <w:ind w:left="160" w:right="681"/>
      </w:pPr>
      <w:r>
        <w:rPr>
          <w:spacing w:val="-2"/>
        </w:rPr>
        <w:t>Section</w:t>
      </w:r>
      <w:r>
        <w:rPr/>
        <w:tab/>
      </w:r>
      <w:r>
        <w:rPr>
          <w:spacing w:val="-6"/>
        </w:rPr>
        <w:t>4,</w:t>
      </w:r>
      <w:r>
        <w:rPr/>
        <w:tab/>
      </w:r>
      <w:r>
        <w:rPr>
          <w:spacing w:val="-2"/>
        </w:rPr>
        <w:t>Article</w:t>
      </w:r>
      <w:r>
        <w:rPr/>
        <w:tab/>
      </w:r>
      <w:r>
        <w:rPr>
          <w:spacing w:val="-6"/>
        </w:rPr>
        <w:t>33</w:t>
      </w:r>
      <w:r>
        <w:rPr/>
        <w:tab/>
      </w:r>
      <w:r>
        <w:rPr>
          <w:spacing w:val="-2"/>
        </w:rPr>
        <w:t>UNCLOS</w:t>
      </w:r>
      <w:r>
        <w:rPr/>
        <w:tab/>
      </w:r>
      <w:r>
        <w:rPr>
          <w:spacing w:val="-4"/>
        </w:rPr>
        <w:t>Part</w:t>
      </w:r>
      <w:r>
        <w:rPr/>
        <w:tab/>
      </w:r>
      <w:r>
        <w:rPr>
          <w:spacing w:val="-4"/>
        </w:rPr>
        <w:t>II-</w:t>
      </w:r>
      <w:r>
        <w:rPr/>
        <w:tab/>
      </w:r>
      <w:r>
        <w:rPr>
          <w:spacing w:val="-2"/>
        </w:rPr>
        <w:t>Territorial</w:t>
      </w:r>
      <w:r>
        <w:rPr/>
        <w:tab/>
      </w:r>
      <w:r>
        <w:rPr>
          <w:spacing w:val="-4"/>
        </w:rPr>
        <w:t>Sea</w:t>
      </w:r>
      <w:r>
        <w:rPr/>
        <w:tab/>
      </w:r>
      <w:r>
        <w:rPr>
          <w:spacing w:val="-4"/>
        </w:rPr>
        <w:t>and</w:t>
      </w:r>
      <w:r>
        <w:rPr/>
        <w:tab/>
      </w:r>
      <w:r>
        <w:rPr>
          <w:spacing w:val="-2"/>
        </w:rPr>
        <w:t>Contiguous</w:t>
      </w:r>
      <w:r>
        <w:rPr/>
        <w:tab/>
      </w:r>
      <w:r>
        <w:rPr>
          <w:spacing w:val="-2"/>
        </w:rPr>
        <w:t>Zone. </w:t>
      </w:r>
      <w:hyperlink r:id="rId31">
        <w:r>
          <w:rPr>
            <w:color w:val="0000FF"/>
            <w:spacing w:val="-2"/>
            <w:u w:val="single" w:color="0000FF"/>
          </w:rPr>
          <w:t>http://www.un.org/dept/los/convention_agreements/texts/unclos/part2.htm</w:t>
        </w:r>
      </w:hyperlink>
      <w:r>
        <w:rPr>
          <w:spacing w:val="-2"/>
        </w:rPr>
        <w:t>.</w:t>
      </w:r>
    </w:p>
    <w:p>
      <w:pPr>
        <w:pStyle w:val="BodyText"/>
      </w:pPr>
    </w:p>
    <w:p>
      <w:pPr>
        <w:pStyle w:val="BodyText"/>
        <w:tabs>
          <w:tab w:pos="2106" w:val="left" w:leader="none"/>
          <w:tab w:pos="3334" w:val="left" w:leader="none"/>
          <w:tab w:pos="4817" w:val="left" w:leader="none"/>
          <w:tab w:pos="7052" w:val="left" w:leader="none"/>
          <w:tab w:pos="8535" w:val="left" w:leader="none"/>
        </w:tabs>
        <w:ind w:left="160" w:right="675"/>
        <w:jc w:val="both"/>
      </w:pPr>
      <w:r>
        <w:rPr/>
        <w:t>S. O. Ajiye, (2013) “Nigerian Cabotage: Its Policy, Prospects and Challenges”, Journal of </w:t>
      </w:r>
      <w:r>
        <w:rPr>
          <w:spacing w:val="-2"/>
        </w:rPr>
        <w:t>Economics</w:t>
      </w:r>
      <w:r>
        <w:rPr/>
        <w:tab/>
      </w:r>
      <w:r>
        <w:rPr>
          <w:spacing w:val="-4"/>
        </w:rPr>
        <w:t>and</w:t>
      </w:r>
      <w:r>
        <w:rPr/>
        <w:tab/>
      </w:r>
      <w:r>
        <w:rPr>
          <w:spacing w:val="-2"/>
        </w:rPr>
        <w:t>Social</w:t>
      </w:r>
      <w:r>
        <w:rPr/>
        <w:tab/>
      </w:r>
      <w:r>
        <w:rPr>
          <w:spacing w:val="-2"/>
        </w:rPr>
        <w:t>Development,</w:t>
      </w:r>
      <w:r>
        <w:rPr/>
        <w:tab/>
      </w:r>
      <w:r>
        <w:rPr>
          <w:spacing w:val="-2"/>
        </w:rPr>
        <w:t>Vol.4,</w:t>
      </w:r>
      <w:r>
        <w:rPr/>
        <w:tab/>
      </w:r>
      <w:r>
        <w:rPr>
          <w:spacing w:val="-2"/>
        </w:rPr>
        <w:t>No.14</w:t>
      </w:r>
      <w:r>
        <w:rPr>
          <w:spacing w:val="-2"/>
        </w:rPr>
        <w:t>.</w:t>
      </w:r>
      <w:r>
        <w:rPr>
          <w:spacing w:val="-2"/>
        </w:rPr>
        <w:t> https://core.ac.uk/download/pdf/234646057.pdf</w:t>
      </w:r>
    </w:p>
    <w:p>
      <w:pPr>
        <w:pStyle w:val="BodyText"/>
      </w:pPr>
    </w:p>
    <w:p>
      <w:pPr>
        <w:pStyle w:val="BodyText"/>
        <w:spacing w:line="278" w:lineRule="auto"/>
        <w:ind w:left="160" w:right="691"/>
      </w:pPr>
      <w:r>
        <w:rPr/>
        <w:t>Stotos,</w:t>
      </w:r>
      <w:r>
        <w:rPr>
          <w:spacing w:val="22"/>
        </w:rPr>
        <w:t> </w:t>
      </w:r>
      <w:r>
        <w:rPr/>
        <w:t>N.G.</w:t>
      </w:r>
      <w:r>
        <w:rPr>
          <w:spacing w:val="22"/>
        </w:rPr>
        <w:t> </w:t>
      </w:r>
      <w:r>
        <w:rPr/>
        <w:t>(2010)</w:t>
      </w:r>
      <w:r>
        <w:rPr>
          <w:spacing w:val="23"/>
        </w:rPr>
        <w:t> </w:t>
      </w:r>
      <w:r>
        <w:rPr/>
        <w:t>“Classes of</w:t>
      </w:r>
      <w:r>
        <w:rPr>
          <w:spacing w:val="23"/>
        </w:rPr>
        <w:t> </w:t>
      </w:r>
      <w:r>
        <w:rPr/>
        <w:t>Grants</w:t>
      </w:r>
      <w:r>
        <w:rPr>
          <w:spacing w:val="24"/>
        </w:rPr>
        <w:t> </w:t>
      </w:r>
      <w:r>
        <w:rPr/>
        <w:t>for Petroleum Rights</w:t>
      </w:r>
      <w:r>
        <w:rPr>
          <w:spacing w:val="25"/>
        </w:rPr>
        <w:t> </w:t>
      </w:r>
      <w:r>
        <w:rPr/>
        <w:t>–</w:t>
      </w:r>
      <w:r>
        <w:rPr>
          <w:spacing w:val="22"/>
        </w:rPr>
        <w:t> </w:t>
      </w:r>
      <w:r>
        <w:rPr/>
        <w:t>OEL, OPL, OML”, Oil</w:t>
      </w:r>
      <w:r>
        <w:rPr>
          <w:spacing w:val="24"/>
        </w:rPr>
        <w:t> </w:t>
      </w:r>
      <w:r>
        <w:rPr/>
        <w:t>and Gas Briefs, April 19. </w:t>
      </w:r>
      <w:hyperlink r:id="rId49">
        <w:r>
          <w:rPr/>
          <w:t>http://oilandgasbriefs.com/knowledge-base.</w:t>
        </w:r>
      </w:hyperlink>
    </w:p>
    <w:p>
      <w:pPr>
        <w:pStyle w:val="BodyText"/>
        <w:spacing w:line="278" w:lineRule="auto" w:before="195"/>
        <w:ind w:left="160"/>
      </w:pPr>
      <w:r>
        <w:rPr/>
        <w:t>The</w:t>
      </w:r>
      <w:r>
        <w:rPr>
          <w:spacing w:val="80"/>
        </w:rPr>
        <w:t> </w:t>
      </w:r>
      <w:r>
        <w:rPr/>
        <w:t>Maritime</w:t>
      </w:r>
      <w:r>
        <w:rPr>
          <w:spacing w:val="80"/>
        </w:rPr>
        <w:t> </w:t>
      </w:r>
      <w:r>
        <w:rPr/>
        <w:t>Industry</w:t>
      </w:r>
      <w:r>
        <w:rPr>
          <w:spacing w:val="80"/>
        </w:rPr>
        <w:t> </w:t>
      </w:r>
      <w:r>
        <w:rPr/>
        <w:t>Knowledge</w:t>
      </w:r>
      <w:r>
        <w:rPr>
          <w:spacing w:val="80"/>
        </w:rPr>
        <w:t> </w:t>
      </w:r>
      <w:r>
        <w:rPr/>
        <w:t>Centre,</w:t>
      </w:r>
      <w:r>
        <w:rPr>
          <w:spacing w:val="80"/>
        </w:rPr>
        <w:t> </w:t>
      </w:r>
      <w:r>
        <w:rPr/>
        <w:t>https:/</w:t>
      </w:r>
      <w:hyperlink r:id="rId50">
        <w:r>
          <w:rPr/>
          <w:t>/www.marit</w:t>
        </w:r>
      </w:hyperlink>
      <w:r>
        <w:rPr/>
        <w:t>i</w:t>
      </w:r>
      <w:hyperlink r:id="rId50">
        <w:r>
          <w:rPr/>
          <w:t>meinfo.org/en/Maritime-</w:t>
        </w:r>
      </w:hyperlink>
      <w:r>
        <w:rPr>
          <w:spacing w:val="40"/>
        </w:rPr>
        <w:t> </w:t>
      </w:r>
      <w:r>
        <w:rPr>
          <w:spacing w:val="-2"/>
        </w:rPr>
        <w:t>Directory/regulators.</w:t>
      </w:r>
    </w:p>
    <w:p>
      <w:pPr>
        <w:pStyle w:val="BodyText"/>
        <w:spacing w:before="193"/>
        <w:ind w:left="160" w:right="691"/>
      </w:pPr>
      <w:r>
        <w:rPr/>
        <w:t>United Nations Convention on Contracts for the International Sale of Goods (1980) Vienna</w:t>
      </w:r>
      <w:r>
        <w:rPr>
          <w:spacing w:val="40"/>
        </w:rPr>
        <w:t> </w:t>
      </w:r>
      <w:r>
        <w:rPr/>
        <w:t>(CISG) </w:t>
      </w:r>
      <w:hyperlink r:id="rId33">
        <w:r>
          <w:rPr/>
          <w:t>http://www.uncitral.org/uncitral/en/uncitral_texts/sale_goods/1980CISG.html</w:t>
        </w:r>
      </w:hyperlink>
    </w:p>
    <w:p>
      <w:pPr>
        <w:pStyle w:val="BodyText"/>
      </w:pPr>
    </w:p>
    <w:p>
      <w:pPr>
        <w:pStyle w:val="BodyText"/>
        <w:tabs>
          <w:tab w:pos="1535" w:val="left" w:leader="none"/>
          <w:tab w:pos="3003" w:val="left" w:leader="none"/>
          <w:tab w:pos="4845" w:val="left" w:leader="none"/>
          <w:tab w:pos="5808" w:val="left" w:leader="none"/>
          <w:tab w:pos="6825" w:val="left" w:leader="none"/>
          <w:tab w:pos="7973" w:val="left" w:leader="none"/>
          <w:tab w:pos="8897" w:val="left" w:leader="none"/>
        </w:tabs>
        <w:ind w:left="160" w:right="673"/>
      </w:pPr>
      <w:r>
        <w:rPr>
          <w:spacing w:val="-2"/>
        </w:rPr>
        <w:t>United</w:t>
      </w:r>
      <w:r>
        <w:rPr/>
        <w:tab/>
      </w:r>
      <w:r>
        <w:rPr>
          <w:spacing w:val="-2"/>
        </w:rPr>
        <w:t>Nations</w:t>
      </w:r>
      <w:r>
        <w:rPr/>
        <w:tab/>
      </w:r>
      <w:r>
        <w:rPr>
          <w:spacing w:val="-2"/>
        </w:rPr>
        <w:t>Convention</w:t>
      </w:r>
      <w:r>
        <w:rPr/>
        <w:tab/>
      </w:r>
      <w:r>
        <w:rPr>
          <w:spacing w:val="-6"/>
        </w:rPr>
        <w:t>on</w:t>
      </w:r>
      <w:r>
        <w:rPr/>
        <w:tab/>
      </w:r>
      <w:r>
        <w:rPr>
          <w:spacing w:val="-4"/>
        </w:rPr>
        <w:t>the</w:t>
      </w:r>
      <w:r>
        <w:rPr/>
        <w:tab/>
      </w:r>
      <w:r>
        <w:rPr>
          <w:spacing w:val="-4"/>
        </w:rPr>
        <w:t>Law</w:t>
      </w:r>
      <w:r>
        <w:rPr/>
        <w:tab/>
      </w:r>
      <w:r>
        <w:rPr>
          <w:spacing w:val="-6"/>
        </w:rPr>
        <w:t>of</w:t>
      </w:r>
      <w:r>
        <w:rPr/>
        <w:tab/>
      </w:r>
      <w:r>
        <w:rPr>
          <w:spacing w:val="-4"/>
        </w:rPr>
        <w:t>the </w:t>
      </w:r>
      <w:r>
        <w:rPr>
          <w:spacing w:val="-2"/>
        </w:rPr>
        <w:t>Sea.</w:t>
      </w:r>
      <w:hyperlink r:id="rId32">
        <w:r>
          <w:rPr>
            <w:color w:val="0000FF"/>
            <w:spacing w:val="-2"/>
            <w:u w:val="single" w:color="0000FF"/>
          </w:rPr>
          <w:t>https://en.wikipedia.org/wiki/United_Nations_Convention_on_the_Law_of_the_Sea</w:t>
        </w:r>
        <w:r>
          <w:rPr>
            <w:spacing w:val="-2"/>
          </w:rPr>
          <w:t>.</w:t>
        </w:r>
      </w:hyperlink>
    </w:p>
    <w:p>
      <w:pPr>
        <w:spacing w:after="0"/>
        <w:sectPr>
          <w:pgSz w:w="11910" w:h="16840"/>
          <w:pgMar w:header="0" w:footer="1002" w:top="1340" w:bottom="1200" w:left="1280" w:right="760"/>
        </w:sectPr>
      </w:pPr>
    </w:p>
    <w:p>
      <w:pPr>
        <w:pStyle w:val="BodyText"/>
        <w:tabs>
          <w:tab w:pos="3468" w:val="left" w:leader="none"/>
          <w:tab w:pos="5935" w:val="left" w:leader="none"/>
          <w:tab w:pos="9189" w:val="right" w:leader="none"/>
        </w:tabs>
        <w:spacing w:before="74"/>
        <w:ind w:left="160"/>
      </w:pPr>
      <w:r>
        <w:rPr>
          <w:spacing w:val="-2"/>
        </w:rPr>
        <w:t>UNCLOS</w:t>
      </w:r>
      <w:r>
        <w:rPr/>
        <w:tab/>
      </w:r>
      <w:r>
        <w:rPr>
          <w:spacing w:val="-10"/>
        </w:rPr>
        <w:t>3</w:t>
      </w:r>
      <w:r>
        <w:rPr/>
        <w:tab/>
      </w:r>
      <w:r>
        <w:rPr>
          <w:spacing w:val="-2"/>
        </w:rPr>
        <w:t>Article</w:t>
      </w:r>
      <w:r>
        <w:rPr/>
        <w:tab/>
      </w:r>
      <w:r>
        <w:rPr>
          <w:spacing w:val="-5"/>
        </w:rPr>
        <w:t>51</w:t>
      </w:r>
    </w:p>
    <w:p>
      <w:pPr>
        <w:pStyle w:val="BodyText"/>
        <w:ind w:left="160"/>
      </w:pPr>
      <w:hyperlink r:id="rId30">
        <w:r>
          <w:rPr>
            <w:spacing w:val="-2"/>
          </w:rPr>
          <w:t>http://www.un.org/dept/los/convention_agreements/texts/unclos/closindx.htm.</w:t>
        </w:r>
      </w:hyperlink>
    </w:p>
    <w:p>
      <w:pPr>
        <w:tabs>
          <w:tab w:pos="1127" w:val="left" w:leader="none"/>
          <w:tab w:pos="1602" w:val="left" w:leader="none"/>
          <w:tab w:pos="2552" w:val="left" w:leader="none"/>
          <w:tab w:pos="3847" w:val="left" w:leader="none"/>
          <w:tab w:pos="4420" w:val="left" w:leader="none"/>
          <w:tab w:pos="5034" w:val="left" w:leader="none"/>
          <w:tab w:pos="6551" w:val="left" w:leader="none"/>
          <w:tab w:pos="6992" w:val="left" w:leader="none"/>
          <w:tab w:pos="8100" w:val="left" w:leader="none"/>
        </w:tabs>
        <w:spacing w:before="276"/>
        <w:ind w:left="160" w:right="673" w:firstLine="0"/>
        <w:jc w:val="left"/>
        <w:rPr>
          <w:sz w:val="24"/>
        </w:rPr>
      </w:pPr>
      <w:r>
        <w:rPr>
          <w:spacing w:val="-2"/>
          <w:sz w:val="24"/>
        </w:rPr>
        <w:t>Walter,</w:t>
      </w:r>
      <w:r>
        <w:rPr>
          <w:sz w:val="24"/>
        </w:rPr>
        <w:tab/>
      </w:r>
      <w:r>
        <w:rPr>
          <w:spacing w:val="-6"/>
          <w:sz w:val="24"/>
        </w:rPr>
        <w:t>C.</w:t>
      </w:r>
      <w:r>
        <w:rPr>
          <w:sz w:val="24"/>
        </w:rPr>
        <w:tab/>
      </w:r>
      <w:r>
        <w:rPr>
          <w:spacing w:val="-2"/>
          <w:sz w:val="24"/>
        </w:rPr>
        <w:t>(2010).</w:t>
      </w:r>
      <w:r>
        <w:rPr>
          <w:sz w:val="24"/>
        </w:rPr>
        <w:tab/>
      </w:r>
      <w:r>
        <w:rPr>
          <w:spacing w:val="-2"/>
          <w:sz w:val="24"/>
        </w:rPr>
        <w:t>“</w:t>
      </w:r>
      <w:r>
        <w:rPr>
          <w:i/>
          <w:spacing w:val="-2"/>
          <w:sz w:val="24"/>
        </w:rPr>
        <w:t>Cabotage</w:t>
      </w:r>
      <w:r>
        <w:rPr>
          <w:i/>
          <w:sz w:val="24"/>
        </w:rPr>
        <w:tab/>
      </w:r>
      <w:r>
        <w:rPr>
          <w:i/>
          <w:spacing w:val="-4"/>
          <w:sz w:val="24"/>
        </w:rPr>
        <w:t>Act</w:t>
      </w:r>
      <w:r>
        <w:rPr>
          <w:i/>
          <w:sz w:val="24"/>
        </w:rPr>
        <w:tab/>
      </w:r>
      <w:r>
        <w:rPr>
          <w:i/>
          <w:spacing w:val="-4"/>
          <w:sz w:val="24"/>
        </w:rPr>
        <w:t>and</w:t>
      </w:r>
      <w:r>
        <w:rPr>
          <w:i/>
          <w:sz w:val="24"/>
        </w:rPr>
        <w:tab/>
      </w:r>
      <w:r>
        <w:rPr>
          <w:i/>
          <w:spacing w:val="-2"/>
          <w:sz w:val="24"/>
        </w:rPr>
        <w:t>Development</w:t>
      </w:r>
      <w:r>
        <w:rPr>
          <w:i/>
          <w:sz w:val="24"/>
        </w:rPr>
        <w:tab/>
      </w:r>
      <w:r>
        <w:rPr>
          <w:i/>
          <w:spacing w:val="-6"/>
          <w:sz w:val="24"/>
        </w:rPr>
        <w:t>in</w:t>
      </w:r>
      <w:r>
        <w:rPr>
          <w:i/>
          <w:sz w:val="24"/>
        </w:rPr>
        <w:tab/>
      </w:r>
      <w:r>
        <w:rPr>
          <w:i/>
          <w:spacing w:val="-2"/>
          <w:sz w:val="24"/>
        </w:rPr>
        <w:t>Nigerian</w:t>
      </w:r>
      <w:r>
        <w:rPr>
          <w:i/>
          <w:sz w:val="24"/>
        </w:rPr>
        <w:tab/>
      </w:r>
      <w:r>
        <w:rPr>
          <w:i/>
          <w:spacing w:val="-2"/>
          <w:sz w:val="24"/>
        </w:rPr>
        <w:t>Maritime”</w:t>
      </w:r>
      <w:r>
        <w:rPr>
          <w:spacing w:val="-2"/>
          <w:sz w:val="24"/>
        </w:rPr>
        <w:t>. </w:t>
      </w:r>
      <w:hyperlink r:id="rId11">
        <w:r>
          <w:rPr>
            <w:color w:val="0000FF"/>
            <w:spacing w:val="-2"/>
            <w:sz w:val="24"/>
            <w:u w:val="single" w:color="0000FF"/>
          </w:rPr>
          <w:t>http://www.thetidenewsonline.com</w:t>
        </w:r>
      </w:hyperlink>
      <w:r>
        <w:rPr>
          <w:spacing w:val="-2"/>
          <w:sz w:val="24"/>
        </w:rPr>
        <w:t>.</w:t>
      </w:r>
    </w:p>
    <w:sectPr>
      <w:pgSz w:w="11910" w:h="16840"/>
      <w:pgMar w:header="0" w:footer="1002" w:top="1340" w:bottom="1200" w:left="1280" w:right="7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Calibri">
    <w:altName w:val="Calibri"/>
    <w:charset w:val="1"/>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411264">
              <wp:simplePos x="0" y="0"/>
              <wp:positionH relativeFrom="page">
                <wp:posOffset>3732657</wp:posOffset>
              </wp:positionH>
              <wp:positionV relativeFrom="page">
                <wp:posOffset>9916159</wp:posOffset>
              </wp:positionV>
              <wp:extent cx="96520" cy="16573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96520" cy="165735"/>
                      </a:xfrm>
                      <a:prstGeom prst="rect">
                        <a:avLst/>
                      </a:prstGeom>
                    </wps:spPr>
                    <wps:txbx>
                      <w:txbxContent>
                        <w:p>
                          <w:pPr>
                            <w:spacing w:line="245" w:lineRule="exact" w:before="0"/>
                            <w:ind w:left="20" w:right="0" w:firstLine="0"/>
                            <w:jc w:val="left"/>
                            <w:rPr>
                              <w:rFonts w:ascii="Calibri"/>
                              <w:sz w:val="22"/>
                            </w:rPr>
                          </w:pPr>
                          <w:r>
                            <w:rPr>
                              <w:rFonts w:ascii="Calibri"/>
                              <w:spacing w:val="-10"/>
                              <w:sz w:val="22"/>
                            </w:rPr>
                            <w:t>1</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93.910004pt;margin-top:780.799988pt;width:7.6pt;height:13.05pt;mso-position-horizontal-relative:page;mso-position-vertical-relative:page;z-index:-16905216" type="#_x0000_t202" id="docshape1" filled="false" stroked="false">
              <v:textbox inset="0,0,0,0">
                <w:txbxContent>
                  <w:p>
                    <w:pPr>
                      <w:spacing w:line="245" w:lineRule="exact" w:before="0"/>
                      <w:ind w:left="20" w:right="0" w:firstLine="0"/>
                      <w:jc w:val="left"/>
                      <w:rPr>
                        <w:rFonts w:ascii="Calibri"/>
                        <w:sz w:val="22"/>
                      </w:rPr>
                    </w:pPr>
                    <w:r>
                      <w:rPr>
                        <w:rFonts w:ascii="Calibri"/>
                        <w:spacing w:val="-10"/>
                        <w:sz w:val="22"/>
                      </w:rPr>
                      <w:t>1</w:t>
                    </w:r>
                  </w:p>
                </w:txbxContent>
              </v:textbox>
              <w10:wrap type="none"/>
            </v:shape>
          </w:pict>
        </mc:Fallback>
      </mc:AlternateContent>
    </w:r>
  </w:p>
</w:ftr>
</file>

<file path=word/footer10.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416384">
              <wp:simplePos x="0" y="0"/>
              <wp:positionH relativeFrom="page">
                <wp:posOffset>3697351</wp:posOffset>
              </wp:positionH>
              <wp:positionV relativeFrom="page">
                <wp:posOffset>9916159</wp:posOffset>
              </wp:positionV>
              <wp:extent cx="168910" cy="165735"/>
              <wp:effectExtent l="0" t="0" r="0" b="0"/>
              <wp:wrapNone/>
              <wp:docPr id="63" name="Textbox 63"/>
              <wp:cNvGraphicFramePr>
                <a:graphicFrameLocks/>
              </wp:cNvGraphicFramePr>
              <a:graphic>
                <a:graphicData uri="http://schemas.microsoft.com/office/word/2010/wordprocessingShape">
                  <wps:wsp>
                    <wps:cNvPr id="63" name="Textbox 63"/>
                    <wps:cNvSpPr txBox="1"/>
                    <wps:spPr>
                      <a:xfrm>
                        <a:off x="0" y="0"/>
                        <a:ext cx="168910" cy="165735"/>
                      </a:xfrm>
                      <a:prstGeom prst="rect">
                        <a:avLst/>
                      </a:prstGeom>
                    </wps:spPr>
                    <wps:txbx>
                      <w:txbxContent>
                        <w:p>
                          <w:pPr>
                            <w:spacing w:line="245" w:lineRule="exact" w:before="0"/>
                            <w:ind w:left="20" w:right="0" w:firstLine="0"/>
                            <w:jc w:val="left"/>
                            <w:rPr>
                              <w:rFonts w:ascii="Calibri"/>
                              <w:sz w:val="22"/>
                            </w:rPr>
                          </w:pPr>
                          <w:r>
                            <w:rPr>
                              <w:rFonts w:ascii="Calibri"/>
                              <w:spacing w:val="-5"/>
                              <w:sz w:val="22"/>
                            </w:rPr>
                            <w:t>50</w:t>
                          </w:r>
                        </w:p>
                      </w:txbxContent>
                    </wps:txbx>
                    <wps:bodyPr wrap="square" lIns="0" tIns="0" rIns="0" bIns="0" rtlCol="0">
                      <a:noAutofit/>
                    </wps:bodyPr>
                  </wps:wsp>
                </a:graphicData>
              </a:graphic>
            </wp:anchor>
          </w:drawing>
        </mc:Choice>
        <mc:Fallback>
          <w:pict>
            <v:shape style="position:absolute;margin-left:291.130005pt;margin-top:780.799988pt;width:13.3pt;height:13.05pt;mso-position-horizontal-relative:page;mso-position-vertical-relative:page;z-index:-16900096" type="#_x0000_t202" id="docshape59" filled="false" stroked="false">
              <v:textbox inset="0,0,0,0">
                <w:txbxContent>
                  <w:p>
                    <w:pPr>
                      <w:spacing w:line="245" w:lineRule="exact" w:before="0"/>
                      <w:ind w:left="20" w:right="0" w:firstLine="0"/>
                      <w:jc w:val="left"/>
                      <w:rPr>
                        <w:rFonts w:ascii="Calibri"/>
                        <w:sz w:val="22"/>
                      </w:rPr>
                    </w:pPr>
                    <w:r>
                      <w:rPr>
                        <w:rFonts w:ascii="Calibri"/>
                        <w:spacing w:val="-5"/>
                        <w:sz w:val="22"/>
                      </w:rPr>
                      <w:t>50</w:t>
                    </w:r>
                  </w:p>
                </w:txbxContent>
              </v:textbox>
              <w10:wrap type="none"/>
            </v:shape>
          </w:pict>
        </mc:Fallback>
      </mc:AlternateContent>
    </w:r>
  </w:p>
</w:ftr>
</file>

<file path=word/footer1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416896">
              <wp:simplePos x="0" y="0"/>
              <wp:positionH relativeFrom="page">
                <wp:posOffset>3671951</wp:posOffset>
              </wp:positionH>
              <wp:positionV relativeFrom="page">
                <wp:posOffset>9916159</wp:posOffset>
              </wp:positionV>
              <wp:extent cx="232410" cy="165735"/>
              <wp:effectExtent l="0" t="0" r="0" b="0"/>
              <wp:wrapNone/>
              <wp:docPr id="65" name="Textbox 65"/>
              <wp:cNvGraphicFramePr>
                <a:graphicFrameLocks/>
              </wp:cNvGraphicFramePr>
              <a:graphic>
                <a:graphicData uri="http://schemas.microsoft.com/office/word/2010/wordprocessingShape">
                  <wps:wsp>
                    <wps:cNvPr id="65" name="Textbox 65"/>
                    <wps:cNvSpPr txBox="1"/>
                    <wps:spPr>
                      <a:xfrm>
                        <a:off x="0" y="0"/>
                        <a:ext cx="232410" cy="165735"/>
                      </a:xfrm>
                      <a:prstGeom prst="rect">
                        <a:avLst/>
                      </a:prstGeom>
                    </wps:spPr>
                    <wps:txbx>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51</w:t>
                          </w:r>
                          <w:r>
                            <w:rPr>
                              <w:rFonts w:ascii="Calibri"/>
                              <w:spacing w:val="-5"/>
                              <w:sz w:val="22"/>
                            </w:rPr>
                            <w:fldChar w:fldCharType="end"/>
                          </w:r>
                        </w:p>
                      </w:txbxContent>
                    </wps:txbx>
                    <wps:bodyPr wrap="square" lIns="0" tIns="0" rIns="0" bIns="0" rtlCol="0">
                      <a:noAutofit/>
                    </wps:bodyPr>
                  </wps:wsp>
                </a:graphicData>
              </a:graphic>
            </wp:anchor>
          </w:drawing>
        </mc:Choice>
        <mc:Fallback>
          <w:pict>
            <v:shape style="position:absolute;margin-left:289.130005pt;margin-top:780.799988pt;width:18.3pt;height:13.05pt;mso-position-horizontal-relative:page;mso-position-vertical-relative:page;z-index:-16899584" type="#_x0000_t202" id="docshape61" filled="false" stroked="false">
              <v:textbox inset="0,0,0,0">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51</w:t>
                    </w:r>
                    <w:r>
                      <w:rPr>
                        <w:rFonts w:ascii="Calibri"/>
                        <w:spacing w:val="-5"/>
                        <w:sz w:val="22"/>
                      </w:rPr>
                      <w:fldChar w:fldCharType="end"/>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411776">
              <wp:simplePos x="0" y="0"/>
              <wp:positionH relativeFrom="page">
                <wp:posOffset>3662807</wp:posOffset>
              </wp:positionH>
              <wp:positionV relativeFrom="page">
                <wp:posOffset>9916159</wp:posOffset>
              </wp:positionV>
              <wp:extent cx="249554" cy="165735"/>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249554" cy="165735"/>
                      </a:xfrm>
                      <a:prstGeom prst="rect">
                        <a:avLst/>
                      </a:prstGeom>
                    </wps:spPr>
                    <wps:txbx>
                      <w:txbxContent>
                        <w:p>
                          <w:pPr>
                            <w:spacing w:line="245" w:lineRule="exact" w:before="0"/>
                            <w:ind w:left="60" w:right="0" w:firstLine="0"/>
                            <w:jc w:val="left"/>
                            <w:rPr>
                              <w:rFonts w:ascii="Calibri"/>
                              <w:sz w:val="22"/>
                            </w:rPr>
                          </w:pPr>
                          <w:r>
                            <w:rPr>
                              <w:rFonts w:ascii="Calibri"/>
                              <w:spacing w:val="-4"/>
                              <w:sz w:val="22"/>
                            </w:rPr>
                            <w:fldChar w:fldCharType="begin"/>
                          </w:r>
                          <w:r>
                            <w:rPr>
                              <w:rFonts w:ascii="Calibri"/>
                              <w:spacing w:val="-4"/>
                              <w:sz w:val="22"/>
                            </w:rPr>
                            <w:instrText> PAGE  \* roman </w:instrText>
                          </w:r>
                          <w:r>
                            <w:rPr>
                              <w:rFonts w:ascii="Calibri"/>
                              <w:spacing w:val="-4"/>
                              <w:sz w:val="22"/>
                            </w:rPr>
                            <w:fldChar w:fldCharType="separate"/>
                          </w:r>
                          <w:r>
                            <w:rPr>
                              <w:rFonts w:ascii="Calibri"/>
                              <w:spacing w:val="-4"/>
                              <w:sz w:val="22"/>
                            </w:rPr>
                            <w:t>viii</w:t>
                          </w:r>
                          <w:r>
                            <w:rPr>
                              <w:rFonts w:ascii="Calibri"/>
                              <w:spacing w:val="-4"/>
                              <w:sz w:val="22"/>
                            </w:rPr>
                            <w:fldChar w:fldCharType="end"/>
                          </w:r>
                        </w:p>
                      </w:txbxContent>
                    </wps:txbx>
                    <wps:bodyPr wrap="square" lIns="0" tIns="0" rIns="0" bIns="0" rtlCol="0">
                      <a:noAutofit/>
                    </wps:bodyPr>
                  </wps:wsp>
                </a:graphicData>
              </a:graphic>
            </wp:anchor>
          </w:drawing>
        </mc:Choice>
        <mc:Fallback>
          <w:pict>
            <v:shape style="position:absolute;margin-left:288.410004pt;margin-top:780.799988pt;width:19.650pt;height:13.05pt;mso-position-horizontal-relative:page;mso-position-vertical-relative:page;z-index:-16904704" type="#_x0000_t202" id="docshape6" filled="false" stroked="false">
              <v:textbox inset="0,0,0,0">
                <w:txbxContent>
                  <w:p>
                    <w:pPr>
                      <w:spacing w:line="245" w:lineRule="exact" w:before="0"/>
                      <w:ind w:left="60" w:right="0" w:firstLine="0"/>
                      <w:jc w:val="left"/>
                      <w:rPr>
                        <w:rFonts w:ascii="Calibri"/>
                        <w:sz w:val="22"/>
                      </w:rPr>
                    </w:pPr>
                    <w:r>
                      <w:rPr>
                        <w:rFonts w:ascii="Calibri"/>
                        <w:spacing w:val="-4"/>
                        <w:sz w:val="22"/>
                      </w:rPr>
                      <w:fldChar w:fldCharType="begin"/>
                    </w:r>
                    <w:r>
                      <w:rPr>
                        <w:rFonts w:ascii="Calibri"/>
                        <w:spacing w:val="-4"/>
                        <w:sz w:val="22"/>
                      </w:rPr>
                      <w:instrText> PAGE  \* roman </w:instrText>
                    </w:r>
                    <w:r>
                      <w:rPr>
                        <w:rFonts w:ascii="Calibri"/>
                        <w:spacing w:val="-4"/>
                        <w:sz w:val="22"/>
                      </w:rPr>
                      <w:fldChar w:fldCharType="separate"/>
                    </w:r>
                    <w:r>
                      <w:rPr>
                        <w:rFonts w:ascii="Calibri"/>
                        <w:spacing w:val="-4"/>
                        <w:sz w:val="22"/>
                      </w:rPr>
                      <w:t>viii</w:t>
                    </w:r>
                    <w:r>
                      <w:rPr>
                        <w:rFonts w:ascii="Calibri"/>
                        <w:spacing w:val="-4"/>
                        <w:sz w:val="22"/>
                      </w:rPr>
                      <w:fldChar w:fldCharType="end"/>
                    </w:r>
                  </w:p>
                </w:txbxContent>
              </v:textbox>
              <w10:wrap type="none"/>
            </v:shape>
          </w:pict>
        </mc:Fallback>
      </mc:AlternateContent>
    </w:r>
  </w:p>
</w:ftr>
</file>

<file path=word/footer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412288">
              <wp:simplePos x="0" y="0"/>
              <wp:positionH relativeFrom="page">
                <wp:posOffset>3671951</wp:posOffset>
              </wp:positionH>
              <wp:positionV relativeFrom="page">
                <wp:posOffset>9916159</wp:posOffset>
              </wp:positionV>
              <wp:extent cx="232410" cy="165735"/>
              <wp:effectExtent l="0" t="0" r="0" b="0"/>
              <wp:wrapNone/>
              <wp:docPr id="20" name="Textbox 20"/>
              <wp:cNvGraphicFramePr>
                <a:graphicFrameLocks/>
              </wp:cNvGraphicFramePr>
              <a:graphic>
                <a:graphicData uri="http://schemas.microsoft.com/office/word/2010/wordprocessingShape">
                  <wps:wsp>
                    <wps:cNvPr id="20" name="Textbox 20"/>
                    <wps:cNvSpPr txBox="1"/>
                    <wps:spPr>
                      <a:xfrm>
                        <a:off x="0" y="0"/>
                        <a:ext cx="232410" cy="165735"/>
                      </a:xfrm>
                      <a:prstGeom prst="rect">
                        <a:avLst/>
                      </a:prstGeom>
                    </wps:spPr>
                    <wps:txbx>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10</w:t>
                          </w:r>
                          <w:r>
                            <w:rPr>
                              <w:rFonts w:ascii="Calibri"/>
                              <w:spacing w:val="-5"/>
                              <w:sz w:val="22"/>
                            </w:rPr>
                            <w:fldChar w:fldCharType="end"/>
                          </w:r>
                        </w:p>
                      </w:txbxContent>
                    </wps:txbx>
                    <wps:bodyPr wrap="square" lIns="0" tIns="0" rIns="0" bIns="0" rtlCol="0">
                      <a:noAutofit/>
                    </wps:bodyPr>
                  </wps:wsp>
                </a:graphicData>
              </a:graphic>
            </wp:anchor>
          </w:drawing>
        </mc:Choice>
        <mc:Fallback>
          <w:pict>
            <v:shape style="position:absolute;margin-left:289.130005pt;margin-top:780.799988pt;width:18.3pt;height:13.05pt;mso-position-horizontal-relative:page;mso-position-vertical-relative:page;z-index:-16904192" type="#_x0000_t202" id="docshape16" filled="false" stroked="false">
              <v:textbox inset="0,0,0,0">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10</w:t>
                    </w:r>
                    <w:r>
                      <w:rPr>
                        <w:rFonts w:ascii="Calibri"/>
                        <w:spacing w:val="-5"/>
                        <w:sz w:val="22"/>
                      </w:rPr>
                      <w:fldChar w:fldCharType="end"/>
                    </w:r>
                  </w:p>
                </w:txbxContent>
              </v:textbox>
              <w10:wrap type="none"/>
            </v:shape>
          </w:pict>
        </mc:Fallback>
      </mc:AlternateContent>
    </w:r>
  </w:p>
</w:ftr>
</file>

<file path=word/footer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412800">
              <wp:simplePos x="0" y="0"/>
              <wp:positionH relativeFrom="page">
                <wp:posOffset>3697351</wp:posOffset>
              </wp:positionH>
              <wp:positionV relativeFrom="page">
                <wp:posOffset>9916159</wp:posOffset>
              </wp:positionV>
              <wp:extent cx="168910" cy="165735"/>
              <wp:effectExtent l="0" t="0" r="0" b="0"/>
              <wp:wrapNone/>
              <wp:docPr id="35" name="Textbox 35"/>
              <wp:cNvGraphicFramePr>
                <a:graphicFrameLocks/>
              </wp:cNvGraphicFramePr>
              <a:graphic>
                <a:graphicData uri="http://schemas.microsoft.com/office/word/2010/wordprocessingShape">
                  <wps:wsp>
                    <wps:cNvPr id="35" name="Textbox 35"/>
                    <wps:cNvSpPr txBox="1"/>
                    <wps:spPr>
                      <a:xfrm>
                        <a:off x="0" y="0"/>
                        <a:ext cx="168910" cy="165735"/>
                      </a:xfrm>
                      <a:prstGeom prst="rect">
                        <a:avLst/>
                      </a:prstGeom>
                    </wps:spPr>
                    <wps:txbx>
                      <w:txbxContent>
                        <w:p>
                          <w:pPr>
                            <w:spacing w:line="245" w:lineRule="exact" w:before="0"/>
                            <w:ind w:left="20" w:right="0" w:firstLine="0"/>
                            <w:jc w:val="left"/>
                            <w:rPr>
                              <w:rFonts w:ascii="Calibri"/>
                              <w:sz w:val="22"/>
                            </w:rPr>
                          </w:pPr>
                          <w:r>
                            <w:rPr>
                              <w:rFonts w:ascii="Calibri"/>
                              <w:spacing w:val="-5"/>
                              <w:sz w:val="22"/>
                            </w:rPr>
                            <w:t>17</w:t>
                          </w:r>
                        </w:p>
                      </w:txbxContent>
                    </wps:txbx>
                    <wps:bodyPr wrap="square" lIns="0" tIns="0" rIns="0" bIns="0" rtlCol="0">
                      <a:noAutofit/>
                    </wps:bodyPr>
                  </wps:wsp>
                </a:graphicData>
              </a:graphic>
            </wp:anchor>
          </w:drawing>
        </mc:Choice>
        <mc:Fallback>
          <w:pict>
            <v:shape style="position:absolute;margin-left:291.130005pt;margin-top:780.799988pt;width:13.3pt;height:13.05pt;mso-position-horizontal-relative:page;mso-position-vertical-relative:page;z-index:-16903680" type="#_x0000_t202" id="docshape31" filled="false" stroked="false">
              <v:textbox inset="0,0,0,0">
                <w:txbxContent>
                  <w:p>
                    <w:pPr>
                      <w:spacing w:line="245" w:lineRule="exact" w:before="0"/>
                      <w:ind w:left="20" w:right="0" w:firstLine="0"/>
                      <w:jc w:val="left"/>
                      <w:rPr>
                        <w:rFonts w:ascii="Calibri"/>
                        <w:sz w:val="22"/>
                      </w:rPr>
                    </w:pPr>
                    <w:r>
                      <w:rPr>
                        <w:rFonts w:ascii="Calibri"/>
                        <w:spacing w:val="-5"/>
                        <w:sz w:val="22"/>
                      </w:rPr>
                      <w:t>17</w:t>
                    </w:r>
                  </w:p>
                </w:txbxContent>
              </v:textbox>
              <w10:wrap type="none"/>
            </v:shape>
          </w:pict>
        </mc:Fallback>
      </mc:AlternateContent>
    </w:r>
  </w:p>
</w:ftr>
</file>

<file path=word/footer6.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413312">
              <wp:simplePos x="0" y="0"/>
              <wp:positionH relativeFrom="page">
                <wp:posOffset>3671951</wp:posOffset>
              </wp:positionH>
              <wp:positionV relativeFrom="page">
                <wp:posOffset>9916159</wp:posOffset>
              </wp:positionV>
              <wp:extent cx="232410" cy="165735"/>
              <wp:effectExtent l="0" t="0" r="0" b="0"/>
              <wp:wrapNone/>
              <wp:docPr id="37" name="Textbox 37"/>
              <wp:cNvGraphicFramePr>
                <a:graphicFrameLocks/>
              </wp:cNvGraphicFramePr>
              <a:graphic>
                <a:graphicData uri="http://schemas.microsoft.com/office/word/2010/wordprocessingShape">
                  <wps:wsp>
                    <wps:cNvPr id="37" name="Textbox 37"/>
                    <wps:cNvSpPr txBox="1"/>
                    <wps:spPr>
                      <a:xfrm>
                        <a:off x="0" y="0"/>
                        <a:ext cx="232410" cy="165735"/>
                      </a:xfrm>
                      <a:prstGeom prst="rect">
                        <a:avLst/>
                      </a:prstGeom>
                    </wps:spPr>
                    <wps:txbx>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18</w:t>
                          </w:r>
                          <w:r>
                            <w:rPr>
                              <w:rFonts w:ascii="Calibri"/>
                              <w:spacing w:val="-5"/>
                              <w:sz w:val="22"/>
                            </w:rPr>
                            <w:fldChar w:fldCharType="end"/>
                          </w:r>
                        </w:p>
                      </w:txbxContent>
                    </wps:txbx>
                    <wps:bodyPr wrap="square" lIns="0" tIns="0" rIns="0" bIns="0" rtlCol="0">
                      <a:noAutofit/>
                    </wps:bodyPr>
                  </wps:wsp>
                </a:graphicData>
              </a:graphic>
            </wp:anchor>
          </w:drawing>
        </mc:Choice>
        <mc:Fallback>
          <w:pict>
            <v:shape style="position:absolute;margin-left:289.130005pt;margin-top:780.799988pt;width:18.3pt;height:13.05pt;mso-position-horizontal-relative:page;mso-position-vertical-relative:page;z-index:-16903168" type="#_x0000_t202" id="docshape33" filled="false" stroked="false">
              <v:textbox inset="0,0,0,0">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18</w:t>
                    </w:r>
                    <w:r>
                      <w:rPr>
                        <w:rFonts w:ascii="Calibri"/>
                        <w:spacing w:val="-5"/>
                        <w:sz w:val="22"/>
                      </w:rPr>
                      <w:fldChar w:fldCharType="end"/>
                    </w:r>
                  </w:p>
                </w:txbxContent>
              </v:textbox>
              <w10:wrap type="none"/>
            </v:shape>
          </w:pict>
        </mc:Fallback>
      </mc:AlternateContent>
    </w:r>
  </w:p>
</w:ftr>
</file>

<file path=word/footer7.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413824">
              <wp:simplePos x="0" y="0"/>
              <wp:positionH relativeFrom="page">
                <wp:posOffset>3697351</wp:posOffset>
              </wp:positionH>
              <wp:positionV relativeFrom="page">
                <wp:posOffset>9916159</wp:posOffset>
              </wp:positionV>
              <wp:extent cx="168910" cy="165735"/>
              <wp:effectExtent l="0" t="0" r="0" b="0"/>
              <wp:wrapNone/>
              <wp:docPr id="44" name="Textbox 44"/>
              <wp:cNvGraphicFramePr>
                <a:graphicFrameLocks/>
              </wp:cNvGraphicFramePr>
              <a:graphic>
                <a:graphicData uri="http://schemas.microsoft.com/office/word/2010/wordprocessingShape">
                  <wps:wsp>
                    <wps:cNvPr id="44" name="Textbox 44"/>
                    <wps:cNvSpPr txBox="1"/>
                    <wps:spPr>
                      <a:xfrm>
                        <a:off x="0" y="0"/>
                        <a:ext cx="168910" cy="165735"/>
                      </a:xfrm>
                      <a:prstGeom prst="rect">
                        <a:avLst/>
                      </a:prstGeom>
                    </wps:spPr>
                    <wps:txbx>
                      <w:txbxContent>
                        <w:p>
                          <w:pPr>
                            <w:spacing w:line="245" w:lineRule="exact" w:before="0"/>
                            <w:ind w:left="20" w:right="0" w:firstLine="0"/>
                            <w:jc w:val="left"/>
                            <w:rPr>
                              <w:rFonts w:ascii="Calibri"/>
                              <w:sz w:val="22"/>
                            </w:rPr>
                          </w:pPr>
                          <w:r>
                            <w:rPr>
                              <w:rFonts w:ascii="Calibri"/>
                              <w:spacing w:val="-5"/>
                              <w:sz w:val="22"/>
                            </w:rPr>
                            <w:t>24</w:t>
                          </w:r>
                        </w:p>
                      </w:txbxContent>
                    </wps:txbx>
                    <wps:bodyPr wrap="square" lIns="0" tIns="0" rIns="0" bIns="0" rtlCol="0">
                      <a:noAutofit/>
                    </wps:bodyPr>
                  </wps:wsp>
                </a:graphicData>
              </a:graphic>
            </wp:anchor>
          </w:drawing>
        </mc:Choice>
        <mc:Fallback>
          <w:pict>
            <v:shape style="position:absolute;margin-left:291.130005pt;margin-top:780.799988pt;width:13.3pt;height:13.05pt;mso-position-horizontal-relative:page;mso-position-vertical-relative:page;z-index:-16902656" type="#_x0000_t202" id="docshape40" filled="false" stroked="false">
              <v:textbox inset="0,0,0,0">
                <w:txbxContent>
                  <w:p>
                    <w:pPr>
                      <w:spacing w:line="245" w:lineRule="exact" w:before="0"/>
                      <w:ind w:left="20" w:right="0" w:firstLine="0"/>
                      <w:jc w:val="left"/>
                      <w:rPr>
                        <w:rFonts w:ascii="Calibri"/>
                        <w:sz w:val="22"/>
                      </w:rPr>
                    </w:pPr>
                    <w:r>
                      <w:rPr>
                        <w:rFonts w:ascii="Calibri"/>
                        <w:spacing w:val="-5"/>
                        <w:sz w:val="22"/>
                      </w:rPr>
                      <w:t>24</w:t>
                    </w:r>
                  </w:p>
                </w:txbxContent>
              </v:textbox>
              <w10:wrap type="none"/>
            </v:shape>
          </w:pict>
        </mc:Fallback>
      </mc:AlternateContent>
    </w:r>
  </w:p>
</w:ftr>
</file>

<file path=word/footer8.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414336">
              <wp:simplePos x="0" y="0"/>
              <wp:positionH relativeFrom="page">
                <wp:posOffset>3671951</wp:posOffset>
              </wp:positionH>
              <wp:positionV relativeFrom="page">
                <wp:posOffset>9916159</wp:posOffset>
              </wp:positionV>
              <wp:extent cx="232410" cy="165735"/>
              <wp:effectExtent l="0" t="0" r="0" b="0"/>
              <wp:wrapNone/>
              <wp:docPr id="45" name="Textbox 45"/>
              <wp:cNvGraphicFramePr>
                <a:graphicFrameLocks/>
              </wp:cNvGraphicFramePr>
              <a:graphic>
                <a:graphicData uri="http://schemas.microsoft.com/office/word/2010/wordprocessingShape">
                  <wps:wsp>
                    <wps:cNvPr id="45" name="Textbox 45"/>
                    <wps:cNvSpPr txBox="1"/>
                    <wps:spPr>
                      <a:xfrm>
                        <a:off x="0" y="0"/>
                        <a:ext cx="232410" cy="165735"/>
                      </a:xfrm>
                      <a:prstGeom prst="rect">
                        <a:avLst/>
                      </a:prstGeom>
                    </wps:spPr>
                    <wps:txbx>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25</w:t>
                          </w:r>
                          <w:r>
                            <w:rPr>
                              <w:rFonts w:ascii="Calibri"/>
                              <w:spacing w:val="-5"/>
                              <w:sz w:val="22"/>
                            </w:rPr>
                            <w:fldChar w:fldCharType="end"/>
                          </w:r>
                        </w:p>
                      </w:txbxContent>
                    </wps:txbx>
                    <wps:bodyPr wrap="square" lIns="0" tIns="0" rIns="0" bIns="0" rtlCol="0">
                      <a:noAutofit/>
                    </wps:bodyPr>
                  </wps:wsp>
                </a:graphicData>
              </a:graphic>
            </wp:anchor>
          </w:drawing>
        </mc:Choice>
        <mc:Fallback>
          <w:pict>
            <v:shape style="position:absolute;margin-left:289.130005pt;margin-top:780.799988pt;width:18.3pt;height:13.05pt;mso-position-horizontal-relative:page;mso-position-vertical-relative:page;z-index:-16902144" type="#_x0000_t202" id="docshape41" filled="false" stroked="false">
              <v:textbox inset="0,0,0,0">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25</w:t>
                    </w:r>
                    <w:r>
                      <w:rPr>
                        <w:rFonts w:ascii="Calibri"/>
                        <w:spacing w:val="-5"/>
                        <w:sz w:val="22"/>
                      </w:rPr>
                      <w:fldChar w:fldCharType="end"/>
                    </w:r>
                  </w:p>
                </w:txbxContent>
              </v:textbox>
              <w10:wrap type="none"/>
            </v:shape>
          </w:pict>
        </mc:Fallback>
      </mc:AlternateContent>
    </w:r>
  </w:p>
</w:ftr>
</file>

<file path=word/footer9.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414848">
              <wp:simplePos x="0" y="0"/>
              <wp:positionH relativeFrom="page">
                <wp:posOffset>914704</wp:posOffset>
              </wp:positionH>
              <wp:positionV relativeFrom="page">
                <wp:posOffset>9549383</wp:posOffset>
              </wp:positionV>
              <wp:extent cx="1829435" cy="9525"/>
              <wp:effectExtent l="0" t="0" r="0" b="0"/>
              <wp:wrapNone/>
              <wp:docPr id="60" name="Graphic 60"/>
              <wp:cNvGraphicFramePr>
                <a:graphicFrameLocks/>
              </wp:cNvGraphicFramePr>
              <a:graphic>
                <a:graphicData uri="http://schemas.microsoft.com/office/word/2010/wordprocessingShape">
                  <wps:wsp>
                    <wps:cNvPr id="60" name="Graphic 60"/>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751.919983pt;width:144.020pt;height:.72003pt;mso-position-horizontal-relative:page;mso-position-vertical-relative:page;z-index:-16901632" id="docshape56" filled="true" fillcolor="#000000" stroked="false">
              <v:fill type="solid"/>
              <w10:wrap type="none"/>
            </v:rect>
          </w:pict>
        </mc:Fallback>
      </mc:AlternateContent>
    </w:r>
    <w:r>
      <w:rPr/>
      <mc:AlternateContent>
        <mc:Choice Requires="wps">
          <w:drawing>
            <wp:anchor distT="0" distB="0" distL="0" distR="0" allowOverlap="1" layoutInCell="1" locked="0" behindDoc="1" simplePos="0" relativeHeight="486415360">
              <wp:simplePos x="0" y="0"/>
              <wp:positionH relativeFrom="page">
                <wp:posOffset>902004</wp:posOffset>
              </wp:positionH>
              <wp:positionV relativeFrom="page">
                <wp:posOffset>9606026</wp:posOffset>
              </wp:positionV>
              <wp:extent cx="2298700" cy="182880"/>
              <wp:effectExtent l="0" t="0" r="0" b="0"/>
              <wp:wrapNone/>
              <wp:docPr id="61" name="Textbox 61"/>
              <wp:cNvGraphicFramePr>
                <a:graphicFrameLocks/>
              </wp:cNvGraphicFramePr>
              <a:graphic>
                <a:graphicData uri="http://schemas.microsoft.com/office/word/2010/wordprocessingShape">
                  <wps:wsp>
                    <wps:cNvPr id="61" name="Textbox 61"/>
                    <wps:cNvSpPr txBox="1"/>
                    <wps:spPr>
                      <a:xfrm>
                        <a:off x="0" y="0"/>
                        <a:ext cx="2298700" cy="182880"/>
                      </a:xfrm>
                      <a:prstGeom prst="rect">
                        <a:avLst/>
                      </a:prstGeom>
                    </wps:spPr>
                    <wps:txbx>
                      <w:txbxContent>
                        <w:p>
                          <w:pPr>
                            <w:spacing w:before="27"/>
                            <w:ind w:left="20" w:right="0" w:firstLine="0"/>
                            <w:jc w:val="left"/>
                            <w:rPr>
                              <w:rFonts w:ascii="Calibri"/>
                              <w:sz w:val="20"/>
                            </w:rPr>
                          </w:pPr>
                          <w:r>
                            <w:rPr>
                              <w:rFonts w:ascii="Calibri"/>
                              <w:sz w:val="20"/>
                              <w:vertAlign w:val="superscript"/>
                            </w:rPr>
                            <w:t>78</w:t>
                          </w:r>
                          <w:r>
                            <w:rPr>
                              <w:rFonts w:ascii="Calibri"/>
                              <w:sz w:val="20"/>
                              <w:vertAlign w:val="baseline"/>
                            </w:rPr>
                            <w:t>Cap.155,</w:t>
                          </w:r>
                          <w:r>
                            <w:rPr>
                              <w:rFonts w:ascii="Calibri"/>
                              <w:spacing w:val="-6"/>
                              <w:sz w:val="20"/>
                              <w:vertAlign w:val="baseline"/>
                            </w:rPr>
                            <w:t> </w:t>
                          </w:r>
                          <w:r>
                            <w:rPr>
                              <w:rFonts w:ascii="Calibri"/>
                              <w:sz w:val="20"/>
                              <w:vertAlign w:val="baseline"/>
                            </w:rPr>
                            <w:t>Laws</w:t>
                          </w:r>
                          <w:r>
                            <w:rPr>
                              <w:rFonts w:ascii="Calibri"/>
                              <w:spacing w:val="-6"/>
                              <w:sz w:val="20"/>
                              <w:vertAlign w:val="baseline"/>
                            </w:rPr>
                            <w:t> </w:t>
                          </w:r>
                          <w:r>
                            <w:rPr>
                              <w:rFonts w:ascii="Calibri"/>
                              <w:sz w:val="20"/>
                              <w:vertAlign w:val="baseline"/>
                            </w:rPr>
                            <w:t>of</w:t>
                          </w:r>
                          <w:r>
                            <w:rPr>
                              <w:rFonts w:ascii="Calibri"/>
                              <w:spacing w:val="-7"/>
                              <w:sz w:val="20"/>
                              <w:vertAlign w:val="baseline"/>
                            </w:rPr>
                            <w:t> </w:t>
                          </w:r>
                          <w:r>
                            <w:rPr>
                              <w:rFonts w:ascii="Calibri"/>
                              <w:sz w:val="20"/>
                              <w:vertAlign w:val="baseline"/>
                            </w:rPr>
                            <w:t>the</w:t>
                          </w:r>
                          <w:r>
                            <w:rPr>
                              <w:rFonts w:ascii="Calibri"/>
                              <w:spacing w:val="-6"/>
                              <w:sz w:val="20"/>
                              <w:vertAlign w:val="baseline"/>
                            </w:rPr>
                            <w:t> </w:t>
                          </w:r>
                          <w:r>
                            <w:rPr>
                              <w:rFonts w:ascii="Calibri"/>
                              <w:sz w:val="20"/>
                              <w:vertAlign w:val="baseline"/>
                            </w:rPr>
                            <w:t>Federation</w:t>
                          </w:r>
                          <w:r>
                            <w:rPr>
                              <w:rFonts w:ascii="Calibri"/>
                              <w:spacing w:val="-5"/>
                              <w:sz w:val="20"/>
                              <w:vertAlign w:val="baseline"/>
                            </w:rPr>
                            <w:t> </w:t>
                          </w:r>
                          <w:r>
                            <w:rPr>
                              <w:rFonts w:ascii="Calibri"/>
                              <w:sz w:val="20"/>
                              <w:vertAlign w:val="baseline"/>
                            </w:rPr>
                            <w:t>of</w:t>
                          </w:r>
                          <w:r>
                            <w:rPr>
                              <w:rFonts w:ascii="Calibri"/>
                              <w:spacing w:val="-7"/>
                              <w:sz w:val="20"/>
                              <w:vertAlign w:val="baseline"/>
                            </w:rPr>
                            <w:t> </w:t>
                          </w:r>
                          <w:r>
                            <w:rPr>
                              <w:rFonts w:ascii="Calibri"/>
                              <w:spacing w:val="-2"/>
                              <w:sz w:val="20"/>
                              <w:vertAlign w:val="baseline"/>
                            </w:rPr>
                            <w:t>Nigeria</w:t>
                          </w:r>
                        </w:p>
                      </w:txbxContent>
                    </wps:txbx>
                    <wps:bodyPr wrap="square" lIns="0" tIns="0" rIns="0" bIns="0" rtlCol="0">
                      <a:noAutofit/>
                    </wps:bodyPr>
                  </wps:wsp>
                </a:graphicData>
              </a:graphic>
            </wp:anchor>
          </w:drawing>
        </mc:Choice>
        <mc:Fallback>
          <w:pict>
            <v:shape style="position:absolute;margin-left:71.024002pt;margin-top:756.380005pt;width:181pt;height:14.4pt;mso-position-horizontal-relative:page;mso-position-vertical-relative:page;z-index:-16901120" type="#_x0000_t202" id="docshape57" filled="false" stroked="false">
              <v:textbox inset="0,0,0,0">
                <w:txbxContent>
                  <w:p>
                    <w:pPr>
                      <w:spacing w:before="27"/>
                      <w:ind w:left="20" w:right="0" w:firstLine="0"/>
                      <w:jc w:val="left"/>
                      <w:rPr>
                        <w:rFonts w:ascii="Calibri"/>
                        <w:sz w:val="20"/>
                      </w:rPr>
                    </w:pPr>
                    <w:r>
                      <w:rPr>
                        <w:rFonts w:ascii="Calibri"/>
                        <w:sz w:val="20"/>
                        <w:vertAlign w:val="superscript"/>
                      </w:rPr>
                      <w:t>78</w:t>
                    </w:r>
                    <w:r>
                      <w:rPr>
                        <w:rFonts w:ascii="Calibri"/>
                        <w:sz w:val="20"/>
                        <w:vertAlign w:val="baseline"/>
                      </w:rPr>
                      <w:t>Cap.155,</w:t>
                    </w:r>
                    <w:r>
                      <w:rPr>
                        <w:rFonts w:ascii="Calibri"/>
                        <w:spacing w:val="-6"/>
                        <w:sz w:val="20"/>
                        <w:vertAlign w:val="baseline"/>
                      </w:rPr>
                      <w:t> </w:t>
                    </w:r>
                    <w:r>
                      <w:rPr>
                        <w:rFonts w:ascii="Calibri"/>
                        <w:sz w:val="20"/>
                        <w:vertAlign w:val="baseline"/>
                      </w:rPr>
                      <w:t>Laws</w:t>
                    </w:r>
                    <w:r>
                      <w:rPr>
                        <w:rFonts w:ascii="Calibri"/>
                        <w:spacing w:val="-6"/>
                        <w:sz w:val="20"/>
                        <w:vertAlign w:val="baseline"/>
                      </w:rPr>
                      <w:t> </w:t>
                    </w:r>
                    <w:r>
                      <w:rPr>
                        <w:rFonts w:ascii="Calibri"/>
                        <w:sz w:val="20"/>
                        <w:vertAlign w:val="baseline"/>
                      </w:rPr>
                      <w:t>of</w:t>
                    </w:r>
                    <w:r>
                      <w:rPr>
                        <w:rFonts w:ascii="Calibri"/>
                        <w:spacing w:val="-7"/>
                        <w:sz w:val="20"/>
                        <w:vertAlign w:val="baseline"/>
                      </w:rPr>
                      <w:t> </w:t>
                    </w:r>
                    <w:r>
                      <w:rPr>
                        <w:rFonts w:ascii="Calibri"/>
                        <w:sz w:val="20"/>
                        <w:vertAlign w:val="baseline"/>
                      </w:rPr>
                      <w:t>the</w:t>
                    </w:r>
                    <w:r>
                      <w:rPr>
                        <w:rFonts w:ascii="Calibri"/>
                        <w:spacing w:val="-6"/>
                        <w:sz w:val="20"/>
                        <w:vertAlign w:val="baseline"/>
                      </w:rPr>
                      <w:t> </w:t>
                    </w:r>
                    <w:r>
                      <w:rPr>
                        <w:rFonts w:ascii="Calibri"/>
                        <w:sz w:val="20"/>
                        <w:vertAlign w:val="baseline"/>
                      </w:rPr>
                      <w:t>Federation</w:t>
                    </w:r>
                    <w:r>
                      <w:rPr>
                        <w:rFonts w:ascii="Calibri"/>
                        <w:spacing w:val="-5"/>
                        <w:sz w:val="20"/>
                        <w:vertAlign w:val="baseline"/>
                      </w:rPr>
                      <w:t> </w:t>
                    </w:r>
                    <w:r>
                      <w:rPr>
                        <w:rFonts w:ascii="Calibri"/>
                        <w:sz w:val="20"/>
                        <w:vertAlign w:val="baseline"/>
                      </w:rPr>
                      <w:t>of</w:t>
                    </w:r>
                    <w:r>
                      <w:rPr>
                        <w:rFonts w:ascii="Calibri"/>
                        <w:spacing w:val="-7"/>
                        <w:sz w:val="20"/>
                        <w:vertAlign w:val="baseline"/>
                      </w:rPr>
                      <w:t> </w:t>
                    </w:r>
                    <w:r>
                      <w:rPr>
                        <w:rFonts w:ascii="Calibri"/>
                        <w:spacing w:val="-2"/>
                        <w:sz w:val="20"/>
                        <w:vertAlign w:val="baseline"/>
                      </w:rPr>
                      <w:t>Nigeria</w:t>
                    </w:r>
                  </w:p>
                </w:txbxContent>
              </v:textbox>
              <w10:wrap type="none"/>
            </v:shape>
          </w:pict>
        </mc:Fallback>
      </mc:AlternateContent>
    </w:r>
    <w:r>
      <w:rPr/>
      <mc:AlternateContent>
        <mc:Choice Requires="wps">
          <w:drawing>
            <wp:anchor distT="0" distB="0" distL="0" distR="0" allowOverlap="1" layoutInCell="1" locked="0" behindDoc="1" simplePos="0" relativeHeight="486415872">
              <wp:simplePos x="0" y="0"/>
              <wp:positionH relativeFrom="page">
                <wp:posOffset>3697351</wp:posOffset>
              </wp:positionH>
              <wp:positionV relativeFrom="page">
                <wp:posOffset>9916159</wp:posOffset>
              </wp:positionV>
              <wp:extent cx="168910" cy="165735"/>
              <wp:effectExtent l="0" t="0" r="0" b="0"/>
              <wp:wrapNone/>
              <wp:docPr id="62" name="Textbox 62"/>
              <wp:cNvGraphicFramePr>
                <a:graphicFrameLocks/>
              </wp:cNvGraphicFramePr>
              <a:graphic>
                <a:graphicData uri="http://schemas.microsoft.com/office/word/2010/wordprocessingShape">
                  <wps:wsp>
                    <wps:cNvPr id="62" name="Textbox 62"/>
                    <wps:cNvSpPr txBox="1"/>
                    <wps:spPr>
                      <a:xfrm>
                        <a:off x="0" y="0"/>
                        <a:ext cx="168910" cy="165735"/>
                      </a:xfrm>
                      <a:prstGeom prst="rect">
                        <a:avLst/>
                      </a:prstGeom>
                    </wps:spPr>
                    <wps:txbx>
                      <w:txbxContent>
                        <w:p>
                          <w:pPr>
                            <w:spacing w:line="245" w:lineRule="exact" w:before="0"/>
                            <w:ind w:left="20" w:right="0" w:firstLine="0"/>
                            <w:jc w:val="left"/>
                            <w:rPr>
                              <w:rFonts w:ascii="Calibri"/>
                              <w:sz w:val="22"/>
                            </w:rPr>
                          </w:pPr>
                          <w:r>
                            <w:rPr>
                              <w:rFonts w:ascii="Calibri"/>
                              <w:spacing w:val="-5"/>
                              <w:sz w:val="22"/>
                            </w:rPr>
                            <w:t>49</w:t>
                          </w:r>
                        </w:p>
                      </w:txbxContent>
                    </wps:txbx>
                    <wps:bodyPr wrap="square" lIns="0" tIns="0" rIns="0" bIns="0" rtlCol="0">
                      <a:noAutofit/>
                    </wps:bodyPr>
                  </wps:wsp>
                </a:graphicData>
              </a:graphic>
            </wp:anchor>
          </w:drawing>
        </mc:Choice>
        <mc:Fallback>
          <w:pict>
            <v:shape style="position:absolute;margin-left:291.130005pt;margin-top:780.799988pt;width:13.3pt;height:13.05pt;mso-position-horizontal-relative:page;mso-position-vertical-relative:page;z-index:-16900608" type="#_x0000_t202" id="docshape58" filled="false" stroked="false">
              <v:textbox inset="0,0,0,0">
                <w:txbxContent>
                  <w:p>
                    <w:pPr>
                      <w:spacing w:line="245" w:lineRule="exact" w:before="0"/>
                      <w:ind w:left="20" w:right="0" w:firstLine="0"/>
                      <w:jc w:val="left"/>
                      <w:rPr>
                        <w:rFonts w:ascii="Calibri"/>
                        <w:sz w:val="22"/>
                      </w:rPr>
                    </w:pPr>
                    <w:r>
                      <w:rPr>
                        <w:rFonts w:ascii="Calibri"/>
                        <w:spacing w:val="-5"/>
                        <w:sz w:val="22"/>
                      </w:rPr>
                      <w:t>49</w:t>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4">
    <w:multiLevelType w:val="hybridMultilevel"/>
    <w:lvl w:ilvl="0">
      <w:start w:val="1"/>
      <w:numFmt w:val="decimal"/>
      <w:lvlText w:val="%1."/>
      <w:lvlJc w:val="left"/>
      <w:pPr>
        <w:ind w:left="160" w:hanging="248"/>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upperLetter"/>
      <w:lvlText w:val="%2."/>
      <w:lvlJc w:val="left"/>
      <w:pPr>
        <w:ind w:left="453" w:hanging="294"/>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0"/>
      <w:numFmt w:val="bullet"/>
      <w:lvlText w:val="•"/>
      <w:lvlJc w:val="left"/>
      <w:pPr>
        <w:ind w:left="1505" w:hanging="294"/>
      </w:pPr>
      <w:rPr>
        <w:rFonts w:hint="default"/>
        <w:lang w:val="en-US" w:eastAsia="en-US" w:bidi="ar-SA"/>
      </w:rPr>
    </w:lvl>
    <w:lvl w:ilvl="3">
      <w:start w:val="0"/>
      <w:numFmt w:val="bullet"/>
      <w:lvlText w:val="•"/>
      <w:lvlJc w:val="left"/>
      <w:pPr>
        <w:ind w:left="2550" w:hanging="294"/>
      </w:pPr>
      <w:rPr>
        <w:rFonts w:hint="default"/>
        <w:lang w:val="en-US" w:eastAsia="en-US" w:bidi="ar-SA"/>
      </w:rPr>
    </w:lvl>
    <w:lvl w:ilvl="4">
      <w:start w:val="0"/>
      <w:numFmt w:val="bullet"/>
      <w:lvlText w:val="•"/>
      <w:lvlJc w:val="left"/>
      <w:pPr>
        <w:ind w:left="3595" w:hanging="294"/>
      </w:pPr>
      <w:rPr>
        <w:rFonts w:hint="default"/>
        <w:lang w:val="en-US" w:eastAsia="en-US" w:bidi="ar-SA"/>
      </w:rPr>
    </w:lvl>
    <w:lvl w:ilvl="5">
      <w:start w:val="0"/>
      <w:numFmt w:val="bullet"/>
      <w:lvlText w:val="•"/>
      <w:lvlJc w:val="left"/>
      <w:pPr>
        <w:ind w:left="4640" w:hanging="294"/>
      </w:pPr>
      <w:rPr>
        <w:rFonts w:hint="default"/>
        <w:lang w:val="en-US" w:eastAsia="en-US" w:bidi="ar-SA"/>
      </w:rPr>
    </w:lvl>
    <w:lvl w:ilvl="6">
      <w:start w:val="0"/>
      <w:numFmt w:val="bullet"/>
      <w:lvlText w:val="•"/>
      <w:lvlJc w:val="left"/>
      <w:pPr>
        <w:ind w:left="5685" w:hanging="294"/>
      </w:pPr>
      <w:rPr>
        <w:rFonts w:hint="default"/>
        <w:lang w:val="en-US" w:eastAsia="en-US" w:bidi="ar-SA"/>
      </w:rPr>
    </w:lvl>
    <w:lvl w:ilvl="7">
      <w:start w:val="0"/>
      <w:numFmt w:val="bullet"/>
      <w:lvlText w:val="•"/>
      <w:lvlJc w:val="left"/>
      <w:pPr>
        <w:ind w:left="6730" w:hanging="294"/>
      </w:pPr>
      <w:rPr>
        <w:rFonts w:hint="default"/>
        <w:lang w:val="en-US" w:eastAsia="en-US" w:bidi="ar-SA"/>
      </w:rPr>
    </w:lvl>
    <w:lvl w:ilvl="8">
      <w:start w:val="0"/>
      <w:numFmt w:val="bullet"/>
      <w:lvlText w:val="•"/>
      <w:lvlJc w:val="left"/>
      <w:pPr>
        <w:ind w:left="7776" w:hanging="294"/>
      </w:pPr>
      <w:rPr>
        <w:rFonts w:hint="default"/>
        <w:lang w:val="en-US" w:eastAsia="en-US" w:bidi="ar-SA"/>
      </w:rPr>
    </w:lvl>
  </w:abstractNum>
  <w:abstractNum w:abstractNumId="33">
    <w:multiLevelType w:val="hybridMultilevel"/>
    <w:lvl w:ilvl="0">
      <w:start w:val="1"/>
      <w:numFmt w:val="decimal"/>
      <w:lvlText w:val="%1."/>
      <w:lvlJc w:val="left"/>
      <w:pPr>
        <w:ind w:left="160" w:hanging="267"/>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130" w:hanging="267"/>
      </w:pPr>
      <w:rPr>
        <w:rFonts w:hint="default"/>
        <w:lang w:val="en-US" w:eastAsia="en-US" w:bidi="ar-SA"/>
      </w:rPr>
    </w:lvl>
    <w:lvl w:ilvl="2">
      <w:start w:val="0"/>
      <w:numFmt w:val="bullet"/>
      <w:lvlText w:val="•"/>
      <w:lvlJc w:val="left"/>
      <w:pPr>
        <w:ind w:left="2101" w:hanging="267"/>
      </w:pPr>
      <w:rPr>
        <w:rFonts w:hint="default"/>
        <w:lang w:val="en-US" w:eastAsia="en-US" w:bidi="ar-SA"/>
      </w:rPr>
    </w:lvl>
    <w:lvl w:ilvl="3">
      <w:start w:val="0"/>
      <w:numFmt w:val="bullet"/>
      <w:lvlText w:val="•"/>
      <w:lvlJc w:val="left"/>
      <w:pPr>
        <w:ind w:left="3071" w:hanging="267"/>
      </w:pPr>
      <w:rPr>
        <w:rFonts w:hint="default"/>
        <w:lang w:val="en-US" w:eastAsia="en-US" w:bidi="ar-SA"/>
      </w:rPr>
    </w:lvl>
    <w:lvl w:ilvl="4">
      <w:start w:val="0"/>
      <w:numFmt w:val="bullet"/>
      <w:lvlText w:val="•"/>
      <w:lvlJc w:val="left"/>
      <w:pPr>
        <w:ind w:left="4042" w:hanging="267"/>
      </w:pPr>
      <w:rPr>
        <w:rFonts w:hint="default"/>
        <w:lang w:val="en-US" w:eastAsia="en-US" w:bidi="ar-SA"/>
      </w:rPr>
    </w:lvl>
    <w:lvl w:ilvl="5">
      <w:start w:val="0"/>
      <w:numFmt w:val="bullet"/>
      <w:lvlText w:val="•"/>
      <w:lvlJc w:val="left"/>
      <w:pPr>
        <w:ind w:left="5013" w:hanging="267"/>
      </w:pPr>
      <w:rPr>
        <w:rFonts w:hint="default"/>
        <w:lang w:val="en-US" w:eastAsia="en-US" w:bidi="ar-SA"/>
      </w:rPr>
    </w:lvl>
    <w:lvl w:ilvl="6">
      <w:start w:val="0"/>
      <w:numFmt w:val="bullet"/>
      <w:lvlText w:val="•"/>
      <w:lvlJc w:val="left"/>
      <w:pPr>
        <w:ind w:left="5983" w:hanging="267"/>
      </w:pPr>
      <w:rPr>
        <w:rFonts w:hint="default"/>
        <w:lang w:val="en-US" w:eastAsia="en-US" w:bidi="ar-SA"/>
      </w:rPr>
    </w:lvl>
    <w:lvl w:ilvl="7">
      <w:start w:val="0"/>
      <w:numFmt w:val="bullet"/>
      <w:lvlText w:val="•"/>
      <w:lvlJc w:val="left"/>
      <w:pPr>
        <w:ind w:left="6954" w:hanging="267"/>
      </w:pPr>
      <w:rPr>
        <w:rFonts w:hint="default"/>
        <w:lang w:val="en-US" w:eastAsia="en-US" w:bidi="ar-SA"/>
      </w:rPr>
    </w:lvl>
    <w:lvl w:ilvl="8">
      <w:start w:val="0"/>
      <w:numFmt w:val="bullet"/>
      <w:lvlText w:val="•"/>
      <w:lvlJc w:val="left"/>
      <w:pPr>
        <w:ind w:left="7925" w:hanging="267"/>
      </w:pPr>
      <w:rPr>
        <w:rFonts w:hint="default"/>
        <w:lang w:val="en-US" w:eastAsia="en-US" w:bidi="ar-SA"/>
      </w:rPr>
    </w:lvl>
  </w:abstractNum>
  <w:abstractNum w:abstractNumId="32">
    <w:multiLevelType w:val="hybridMultilevel"/>
    <w:lvl w:ilvl="0">
      <w:start w:val="1"/>
      <w:numFmt w:val="decimal"/>
      <w:lvlText w:val="%1."/>
      <w:lvlJc w:val="left"/>
      <w:pPr>
        <w:ind w:left="160" w:hanging="264"/>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130" w:hanging="264"/>
      </w:pPr>
      <w:rPr>
        <w:rFonts w:hint="default"/>
        <w:lang w:val="en-US" w:eastAsia="en-US" w:bidi="ar-SA"/>
      </w:rPr>
    </w:lvl>
    <w:lvl w:ilvl="2">
      <w:start w:val="0"/>
      <w:numFmt w:val="bullet"/>
      <w:lvlText w:val="•"/>
      <w:lvlJc w:val="left"/>
      <w:pPr>
        <w:ind w:left="2101" w:hanging="264"/>
      </w:pPr>
      <w:rPr>
        <w:rFonts w:hint="default"/>
        <w:lang w:val="en-US" w:eastAsia="en-US" w:bidi="ar-SA"/>
      </w:rPr>
    </w:lvl>
    <w:lvl w:ilvl="3">
      <w:start w:val="0"/>
      <w:numFmt w:val="bullet"/>
      <w:lvlText w:val="•"/>
      <w:lvlJc w:val="left"/>
      <w:pPr>
        <w:ind w:left="3071" w:hanging="264"/>
      </w:pPr>
      <w:rPr>
        <w:rFonts w:hint="default"/>
        <w:lang w:val="en-US" w:eastAsia="en-US" w:bidi="ar-SA"/>
      </w:rPr>
    </w:lvl>
    <w:lvl w:ilvl="4">
      <w:start w:val="0"/>
      <w:numFmt w:val="bullet"/>
      <w:lvlText w:val="•"/>
      <w:lvlJc w:val="left"/>
      <w:pPr>
        <w:ind w:left="4042" w:hanging="264"/>
      </w:pPr>
      <w:rPr>
        <w:rFonts w:hint="default"/>
        <w:lang w:val="en-US" w:eastAsia="en-US" w:bidi="ar-SA"/>
      </w:rPr>
    </w:lvl>
    <w:lvl w:ilvl="5">
      <w:start w:val="0"/>
      <w:numFmt w:val="bullet"/>
      <w:lvlText w:val="•"/>
      <w:lvlJc w:val="left"/>
      <w:pPr>
        <w:ind w:left="5013" w:hanging="264"/>
      </w:pPr>
      <w:rPr>
        <w:rFonts w:hint="default"/>
        <w:lang w:val="en-US" w:eastAsia="en-US" w:bidi="ar-SA"/>
      </w:rPr>
    </w:lvl>
    <w:lvl w:ilvl="6">
      <w:start w:val="0"/>
      <w:numFmt w:val="bullet"/>
      <w:lvlText w:val="•"/>
      <w:lvlJc w:val="left"/>
      <w:pPr>
        <w:ind w:left="5983" w:hanging="264"/>
      </w:pPr>
      <w:rPr>
        <w:rFonts w:hint="default"/>
        <w:lang w:val="en-US" w:eastAsia="en-US" w:bidi="ar-SA"/>
      </w:rPr>
    </w:lvl>
    <w:lvl w:ilvl="7">
      <w:start w:val="0"/>
      <w:numFmt w:val="bullet"/>
      <w:lvlText w:val="•"/>
      <w:lvlJc w:val="left"/>
      <w:pPr>
        <w:ind w:left="6954" w:hanging="264"/>
      </w:pPr>
      <w:rPr>
        <w:rFonts w:hint="default"/>
        <w:lang w:val="en-US" w:eastAsia="en-US" w:bidi="ar-SA"/>
      </w:rPr>
    </w:lvl>
    <w:lvl w:ilvl="8">
      <w:start w:val="0"/>
      <w:numFmt w:val="bullet"/>
      <w:lvlText w:val="•"/>
      <w:lvlJc w:val="left"/>
      <w:pPr>
        <w:ind w:left="7925" w:hanging="264"/>
      </w:pPr>
      <w:rPr>
        <w:rFonts w:hint="default"/>
        <w:lang w:val="en-US" w:eastAsia="en-US" w:bidi="ar-SA"/>
      </w:rPr>
    </w:lvl>
  </w:abstractNum>
  <w:abstractNum w:abstractNumId="31">
    <w:multiLevelType w:val="hybridMultilevel"/>
    <w:lvl w:ilvl="0">
      <w:start w:val="5"/>
      <w:numFmt w:val="decimal"/>
      <w:lvlText w:val="%1"/>
      <w:lvlJc w:val="left"/>
      <w:pPr>
        <w:ind w:left="520" w:hanging="360"/>
        <w:jc w:val="left"/>
      </w:pPr>
      <w:rPr>
        <w:rFonts w:hint="default"/>
        <w:lang w:val="en-US" w:eastAsia="en-US" w:bidi="ar-SA"/>
      </w:rPr>
    </w:lvl>
    <w:lvl w:ilvl="1">
      <w:start w:val="1"/>
      <w:numFmt w:val="decimal"/>
      <w:lvlText w:val="%1.%2"/>
      <w:lvlJc w:val="left"/>
      <w:pPr>
        <w:ind w:left="520" w:hanging="36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0"/>
      <w:numFmt w:val="bullet"/>
      <w:lvlText w:val="•"/>
      <w:lvlJc w:val="left"/>
      <w:pPr>
        <w:ind w:left="2389" w:hanging="360"/>
      </w:pPr>
      <w:rPr>
        <w:rFonts w:hint="default"/>
        <w:lang w:val="en-US" w:eastAsia="en-US" w:bidi="ar-SA"/>
      </w:rPr>
    </w:lvl>
    <w:lvl w:ilvl="3">
      <w:start w:val="0"/>
      <w:numFmt w:val="bullet"/>
      <w:lvlText w:val="•"/>
      <w:lvlJc w:val="left"/>
      <w:pPr>
        <w:ind w:left="3323" w:hanging="360"/>
      </w:pPr>
      <w:rPr>
        <w:rFonts w:hint="default"/>
        <w:lang w:val="en-US" w:eastAsia="en-US" w:bidi="ar-SA"/>
      </w:rPr>
    </w:lvl>
    <w:lvl w:ilvl="4">
      <w:start w:val="0"/>
      <w:numFmt w:val="bullet"/>
      <w:lvlText w:val="•"/>
      <w:lvlJc w:val="left"/>
      <w:pPr>
        <w:ind w:left="4258" w:hanging="360"/>
      </w:pPr>
      <w:rPr>
        <w:rFonts w:hint="default"/>
        <w:lang w:val="en-US" w:eastAsia="en-US" w:bidi="ar-SA"/>
      </w:rPr>
    </w:lvl>
    <w:lvl w:ilvl="5">
      <w:start w:val="0"/>
      <w:numFmt w:val="bullet"/>
      <w:lvlText w:val="•"/>
      <w:lvlJc w:val="left"/>
      <w:pPr>
        <w:ind w:left="5193" w:hanging="360"/>
      </w:pPr>
      <w:rPr>
        <w:rFonts w:hint="default"/>
        <w:lang w:val="en-US" w:eastAsia="en-US" w:bidi="ar-SA"/>
      </w:rPr>
    </w:lvl>
    <w:lvl w:ilvl="6">
      <w:start w:val="0"/>
      <w:numFmt w:val="bullet"/>
      <w:lvlText w:val="•"/>
      <w:lvlJc w:val="left"/>
      <w:pPr>
        <w:ind w:left="6127" w:hanging="360"/>
      </w:pPr>
      <w:rPr>
        <w:rFonts w:hint="default"/>
        <w:lang w:val="en-US" w:eastAsia="en-US" w:bidi="ar-SA"/>
      </w:rPr>
    </w:lvl>
    <w:lvl w:ilvl="7">
      <w:start w:val="0"/>
      <w:numFmt w:val="bullet"/>
      <w:lvlText w:val="•"/>
      <w:lvlJc w:val="left"/>
      <w:pPr>
        <w:ind w:left="7062" w:hanging="360"/>
      </w:pPr>
      <w:rPr>
        <w:rFonts w:hint="default"/>
        <w:lang w:val="en-US" w:eastAsia="en-US" w:bidi="ar-SA"/>
      </w:rPr>
    </w:lvl>
    <w:lvl w:ilvl="8">
      <w:start w:val="0"/>
      <w:numFmt w:val="bullet"/>
      <w:lvlText w:val="•"/>
      <w:lvlJc w:val="left"/>
      <w:pPr>
        <w:ind w:left="7997" w:hanging="360"/>
      </w:pPr>
      <w:rPr>
        <w:rFonts w:hint="default"/>
        <w:lang w:val="en-US" w:eastAsia="en-US" w:bidi="ar-SA"/>
      </w:rPr>
    </w:lvl>
  </w:abstractNum>
  <w:abstractNum w:abstractNumId="30">
    <w:multiLevelType w:val="hybridMultilevel"/>
    <w:lvl w:ilvl="0">
      <w:start w:val="1"/>
      <w:numFmt w:val="lowerLetter"/>
      <w:lvlText w:val="%1)"/>
      <w:lvlJc w:val="left"/>
      <w:pPr>
        <w:ind w:left="940" w:hanging="36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1">
      <w:start w:val="0"/>
      <w:numFmt w:val="bullet"/>
      <w:lvlText w:val="•"/>
      <w:lvlJc w:val="left"/>
      <w:pPr>
        <w:ind w:left="1832" w:hanging="360"/>
      </w:pPr>
      <w:rPr>
        <w:rFonts w:hint="default"/>
        <w:lang w:val="en-US" w:eastAsia="en-US" w:bidi="ar-SA"/>
      </w:rPr>
    </w:lvl>
    <w:lvl w:ilvl="2">
      <w:start w:val="0"/>
      <w:numFmt w:val="bullet"/>
      <w:lvlText w:val="•"/>
      <w:lvlJc w:val="left"/>
      <w:pPr>
        <w:ind w:left="2725" w:hanging="360"/>
      </w:pPr>
      <w:rPr>
        <w:rFonts w:hint="default"/>
        <w:lang w:val="en-US" w:eastAsia="en-US" w:bidi="ar-SA"/>
      </w:rPr>
    </w:lvl>
    <w:lvl w:ilvl="3">
      <w:start w:val="0"/>
      <w:numFmt w:val="bullet"/>
      <w:lvlText w:val="•"/>
      <w:lvlJc w:val="left"/>
      <w:pPr>
        <w:ind w:left="3617" w:hanging="360"/>
      </w:pPr>
      <w:rPr>
        <w:rFonts w:hint="default"/>
        <w:lang w:val="en-US" w:eastAsia="en-US" w:bidi="ar-SA"/>
      </w:rPr>
    </w:lvl>
    <w:lvl w:ilvl="4">
      <w:start w:val="0"/>
      <w:numFmt w:val="bullet"/>
      <w:lvlText w:val="•"/>
      <w:lvlJc w:val="left"/>
      <w:pPr>
        <w:ind w:left="4510" w:hanging="360"/>
      </w:pPr>
      <w:rPr>
        <w:rFonts w:hint="default"/>
        <w:lang w:val="en-US" w:eastAsia="en-US" w:bidi="ar-SA"/>
      </w:rPr>
    </w:lvl>
    <w:lvl w:ilvl="5">
      <w:start w:val="0"/>
      <w:numFmt w:val="bullet"/>
      <w:lvlText w:val="•"/>
      <w:lvlJc w:val="left"/>
      <w:pPr>
        <w:ind w:left="5403" w:hanging="360"/>
      </w:pPr>
      <w:rPr>
        <w:rFonts w:hint="default"/>
        <w:lang w:val="en-US" w:eastAsia="en-US" w:bidi="ar-SA"/>
      </w:rPr>
    </w:lvl>
    <w:lvl w:ilvl="6">
      <w:start w:val="0"/>
      <w:numFmt w:val="bullet"/>
      <w:lvlText w:val="•"/>
      <w:lvlJc w:val="left"/>
      <w:pPr>
        <w:ind w:left="6295" w:hanging="360"/>
      </w:pPr>
      <w:rPr>
        <w:rFonts w:hint="default"/>
        <w:lang w:val="en-US" w:eastAsia="en-US" w:bidi="ar-SA"/>
      </w:rPr>
    </w:lvl>
    <w:lvl w:ilvl="7">
      <w:start w:val="0"/>
      <w:numFmt w:val="bullet"/>
      <w:lvlText w:val="•"/>
      <w:lvlJc w:val="left"/>
      <w:pPr>
        <w:ind w:left="7188" w:hanging="360"/>
      </w:pPr>
      <w:rPr>
        <w:rFonts w:hint="default"/>
        <w:lang w:val="en-US" w:eastAsia="en-US" w:bidi="ar-SA"/>
      </w:rPr>
    </w:lvl>
    <w:lvl w:ilvl="8">
      <w:start w:val="0"/>
      <w:numFmt w:val="bullet"/>
      <w:lvlText w:val="•"/>
      <w:lvlJc w:val="left"/>
      <w:pPr>
        <w:ind w:left="8081" w:hanging="360"/>
      </w:pPr>
      <w:rPr>
        <w:rFonts w:hint="default"/>
        <w:lang w:val="en-US" w:eastAsia="en-US" w:bidi="ar-SA"/>
      </w:rPr>
    </w:lvl>
  </w:abstractNum>
  <w:abstractNum w:abstractNumId="29">
    <w:multiLevelType w:val="hybridMultilevel"/>
    <w:lvl w:ilvl="0">
      <w:start w:val="1"/>
      <w:numFmt w:val="lowerLetter"/>
      <w:lvlText w:val="%1)"/>
      <w:lvlJc w:val="left"/>
      <w:pPr>
        <w:ind w:left="940" w:hanging="36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1">
      <w:start w:val="0"/>
      <w:numFmt w:val="bullet"/>
      <w:lvlText w:val="•"/>
      <w:lvlJc w:val="left"/>
      <w:pPr>
        <w:ind w:left="1832" w:hanging="360"/>
      </w:pPr>
      <w:rPr>
        <w:rFonts w:hint="default"/>
        <w:lang w:val="en-US" w:eastAsia="en-US" w:bidi="ar-SA"/>
      </w:rPr>
    </w:lvl>
    <w:lvl w:ilvl="2">
      <w:start w:val="0"/>
      <w:numFmt w:val="bullet"/>
      <w:lvlText w:val="•"/>
      <w:lvlJc w:val="left"/>
      <w:pPr>
        <w:ind w:left="2725" w:hanging="360"/>
      </w:pPr>
      <w:rPr>
        <w:rFonts w:hint="default"/>
        <w:lang w:val="en-US" w:eastAsia="en-US" w:bidi="ar-SA"/>
      </w:rPr>
    </w:lvl>
    <w:lvl w:ilvl="3">
      <w:start w:val="0"/>
      <w:numFmt w:val="bullet"/>
      <w:lvlText w:val="•"/>
      <w:lvlJc w:val="left"/>
      <w:pPr>
        <w:ind w:left="3617" w:hanging="360"/>
      </w:pPr>
      <w:rPr>
        <w:rFonts w:hint="default"/>
        <w:lang w:val="en-US" w:eastAsia="en-US" w:bidi="ar-SA"/>
      </w:rPr>
    </w:lvl>
    <w:lvl w:ilvl="4">
      <w:start w:val="0"/>
      <w:numFmt w:val="bullet"/>
      <w:lvlText w:val="•"/>
      <w:lvlJc w:val="left"/>
      <w:pPr>
        <w:ind w:left="4510" w:hanging="360"/>
      </w:pPr>
      <w:rPr>
        <w:rFonts w:hint="default"/>
        <w:lang w:val="en-US" w:eastAsia="en-US" w:bidi="ar-SA"/>
      </w:rPr>
    </w:lvl>
    <w:lvl w:ilvl="5">
      <w:start w:val="0"/>
      <w:numFmt w:val="bullet"/>
      <w:lvlText w:val="•"/>
      <w:lvlJc w:val="left"/>
      <w:pPr>
        <w:ind w:left="5403" w:hanging="360"/>
      </w:pPr>
      <w:rPr>
        <w:rFonts w:hint="default"/>
        <w:lang w:val="en-US" w:eastAsia="en-US" w:bidi="ar-SA"/>
      </w:rPr>
    </w:lvl>
    <w:lvl w:ilvl="6">
      <w:start w:val="0"/>
      <w:numFmt w:val="bullet"/>
      <w:lvlText w:val="•"/>
      <w:lvlJc w:val="left"/>
      <w:pPr>
        <w:ind w:left="6295" w:hanging="360"/>
      </w:pPr>
      <w:rPr>
        <w:rFonts w:hint="default"/>
        <w:lang w:val="en-US" w:eastAsia="en-US" w:bidi="ar-SA"/>
      </w:rPr>
    </w:lvl>
    <w:lvl w:ilvl="7">
      <w:start w:val="0"/>
      <w:numFmt w:val="bullet"/>
      <w:lvlText w:val="•"/>
      <w:lvlJc w:val="left"/>
      <w:pPr>
        <w:ind w:left="7188" w:hanging="360"/>
      </w:pPr>
      <w:rPr>
        <w:rFonts w:hint="default"/>
        <w:lang w:val="en-US" w:eastAsia="en-US" w:bidi="ar-SA"/>
      </w:rPr>
    </w:lvl>
    <w:lvl w:ilvl="8">
      <w:start w:val="0"/>
      <w:numFmt w:val="bullet"/>
      <w:lvlText w:val="•"/>
      <w:lvlJc w:val="left"/>
      <w:pPr>
        <w:ind w:left="8081" w:hanging="360"/>
      </w:pPr>
      <w:rPr>
        <w:rFonts w:hint="default"/>
        <w:lang w:val="en-US" w:eastAsia="en-US" w:bidi="ar-SA"/>
      </w:rPr>
    </w:lvl>
  </w:abstractNum>
  <w:abstractNum w:abstractNumId="28">
    <w:multiLevelType w:val="hybridMultilevel"/>
    <w:lvl w:ilvl="0">
      <w:start w:val="2"/>
      <w:numFmt w:val="decimal"/>
      <w:lvlText w:val="(%1)"/>
      <w:lvlJc w:val="left"/>
      <w:pPr>
        <w:ind w:left="520" w:hanging="382"/>
        <w:jc w:val="righ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454" w:hanging="382"/>
      </w:pPr>
      <w:rPr>
        <w:rFonts w:hint="default"/>
        <w:lang w:val="en-US" w:eastAsia="en-US" w:bidi="ar-SA"/>
      </w:rPr>
    </w:lvl>
    <w:lvl w:ilvl="2">
      <w:start w:val="0"/>
      <w:numFmt w:val="bullet"/>
      <w:lvlText w:val="•"/>
      <w:lvlJc w:val="left"/>
      <w:pPr>
        <w:ind w:left="2389" w:hanging="382"/>
      </w:pPr>
      <w:rPr>
        <w:rFonts w:hint="default"/>
        <w:lang w:val="en-US" w:eastAsia="en-US" w:bidi="ar-SA"/>
      </w:rPr>
    </w:lvl>
    <w:lvl w:ilvl="3">
      <w:start w:val="0"/>
      <w:numFmt w:val="bullet"/>
      <w:lvlText w:val="•"/>
      <w:lvlJc w:val="left"/>
      <w:pPr>
        <w:ind w:left="3323" w:hanging="382"/>
      </w:pPr>
      <w:rPr>
        <w:rFonts w:hint="default"/>
        <w:lang w:val="en-US" w:eastAsia="en-US" w:bidi="ar-SA"/>
      </w:rPr>
    </w:lvl>
    <w:lvl w:ilvl="4">
      <w:start w:val="0"/>
      <w:numFmt w:val="bullet"/>
      <w:lvlText w:val="•"/>
      <w:lvlJc w:val="left"/>
      <w:pPr>
        <w:ind w:left="4258" w:hanging="382"/>
      </w:pPr>
      <w:rPr>
        <w:rFonts w:hint="default"/>
        <w:lang w:val="en-US" w:eastAsia="en-US" w:bidi="ar-SA"/>
      </w:rPr>
    </w:lvl>
    <w:lvl w:ilvl="5">
      <w:start w:val="0"/>
      <w:numFmt w:val="bullet"/>
      <w:lvlText w:val="•"/>
      <w:lvlJc w:val="left"/>
      <w:pPr>
        <w:ind w:left="5193" w:hanging="382"/>
      </w:pPr>
      <w:rPr>
        <w:rFonts w:hint="default"/>
        <w:lang w:val="en-US" w:eastAsia="en-US" w:bidi="ar-SA"/>
      </w:rPr>
    </w:lvl>
    <w:lvl w:ilvl="6">
      <w:start w:val="0"/>
      <w:numFmt w:val="bullet"/>
      <w:lvlText w:val="•"/>
      <w:lvlJc w:val="left"/>
      <w:pPr>
        <w:ind w:left="6127" w:hanging="382"/>
      </w:pPr>
      <w:rPr>
        <w:rFonts w:hint="default"/>
        <w:lang w:val="en-US" w:eastAsia="en-US" w:bidi="ar-SA"/>
      </w:rPr>
    </w:lvl>
    <w:lvl w:ilvl="7">
      <w:start w:val="0"/>
      <w:numFmt w:val="bullet"/>
      <w:lvlText w:val="•"/>
      <w:lvlJc w:val="left"/>
      <w:pPr>
        <w:ind w:left="7062" w:hanging="382"/>
      </w:pPr>
      <w:rPr>
        <w:rFonts w:hint="default"/>
        <w:lang w:val="en-US" w:eastAsia="en-US" w:bidi="ar-SA"/>
      </w:rPr>
    </w:lvl>
    <w:lvl w:ilvl="8">
      <w:start w:val="0"/>
      <w:numFmt w:val="bullet"/>
      <w:lvlText w:val="•"/>
      <w:lvlJc w:val="left"/>
      <w:pPr>
        <w:ind w:left="7997" w:hanging="382"/>
      </w:pPr>
      <w:rPr>
        <w:rFonts w:hint="default"/>
        <w:lang w:val="en-US" w:eastAsia="en-US" w:bidi="ar-SA"/>
      </w:rPr>
    </w:lvl>
  </w:abstractNum>
  <w:abstractNum w:abstractNumId="27">
    <w:multiLevelType w:val="hybridMultilevel"/>
    <w:lvl w:ilvl="0">
      <w:start w:val="1"/>
      <w:numFmt w:val="lowerLetter"/>
      <w:lvlText w:val="%1)"/>
      <w:lvlJc w:val="left"/>
      <w:pPr>
        <w:ind w:left="880" w:hanging="36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1">
      <w:start w:val="0"/>
      <w:numFmt w:val="bullet"/>
      <w:lvlText w:val="•"/>
      <w:lvlJc w:val="left"/>
      <w:pPr>
        <w:ind w:left="1778" w:hanging="360"/>
      </w:pPr>
      <w:rPr>
        <w:rFonts w:hint="default"/>
        <w:lang w:val="en-US" w:eastAsia="en-US" w:bidi="ar-SA"/>
      </w:rPr>
    </w:lvl>
    <w:lvl w:ilvl="2">
      <w:start w:val="0"/>
      <w:numFmt w:val="bullet"/>
      <w:lvlText w:val="•"/>
      <w:lvlJc w:val="left"/>
      <w:pPr>
        <w:ind w:left="2677" w:hanging="360"/>
      </w:pPr>
      <w:rPr>
        <w:rFonts w:hint="default"/>
        <w:lang w:val="en-US" w:eastAsia="en-US" w:bidi="ar-SA"/>
      </w:rPr>
    </w:lvl>
    <w:lvl w:ilvl="3">
      <w:start w:val="0"/>
      <w:numFmt w:val="bullet"/>
      <w:lvlText w:val="•"/>
      <w:lvlJc w:val="left"/>
      <w:pPr>
        <w:ind w:left="3575" w:hanging="360"/>
      </w:pPr>
      <w:rPr>
        <w:rFonts w:hint="default"/>
        <w:lang w:val="en-US" w:eastAsia="en-US" w:bidi="ar-SA"/>
      </w:rPr>
    </w:lvl>
    <w:lvl w:ilvl="4">
      <w:start w:val="0"/>
      <w:numFmt w:val="bullet"/>
      <w:lvlText w:val="•"/>
      <w:lvlJc w:val="left"/>
      <w:pPr>
        <w:ind w:left="4474" w:hanging="360"/>
      </w:pPr>
      <w:rPr>
        <w:rFonts w:hint="default"/>
        <w:lang w:val="en-US" w:eastAsia="en-US" w:bidi="ar-SA"/>
      </w:rPr>
    </w:lvl>
    <w:lvl w:ilvl="5">
      <w:start w:val="0"/>
      <w:numFmt w:val="bullet"/>
      <w:lvlText w:val="•"/>
      <w:lvlJc w:val="left"/>
      <w:pPr>
        <w:ind w:left="5373" w:hanging="360"/>
      </w:pPr>
      <w:rPr>
        <w:rFonts w:hint="default"/>
        <w:lang w:val="en-US" w:eastAsia="en-US" w:bidi="ar-SA"/>
      </w:rPr>
    </w:lvl>
    <w:lvl w:ilvl="6">
      <w:start w:val="0"/>
      <w:numFmt w:val="bullet"/>
      <w:lvlText w:val="•"/>
      <w:lvlJc w:val="left"/>
      <w:pPr>
        <w:ind w:left="6271" w:hanging="360"/>
      </w:pPr>
      <w:rPr>
        <w:rFonts w:hint="default"/>
        <w:lang w:val="en-US" w:eastAsia="en-US" w:bidi="ar-SA"/>
      </w:rPr>
    </w:lvl>
    <w:lvl w:ilvl="7">
      <w:start w:val="0"/>
      <w:numFmt w:val="bullet"/>
      <w:lvlText w:val="•"/>
      <w:lvlJc w:val="left"/>
      <w:pPr>
        <w:ind w:left="7170" w:hanging="360"/>
      </w:pPr>
      <w:rPr>
        <w:rFonts w:hint="default"/>
        <w:lang w:val="en-US" w:eastAsia="en-US" w:bidi="ar-SA"/>
      </w:rPr>
    </w:lvl>
    <w:lvl w:ilvl="8">
      <w:start w:val="0"/>
      <w:numFmt w:val="bullet"/>
      <w:lvlText w:val="•"/>
      <w:lvlJc w:val="left"/>
      <w:pPr>
        <w:ind w:left="8069" w:hanging="360"/>
      </w:pPr>
      <w:rPr>
        <w:rFonts w:hint="default"/>
        <w:lang w:val="en-US" w:eastAsia="en-US" w:bidi="ar-SA"/>
      </w:rPr>
    </w:lvl>
  </w:abstractNum>
  <w:abstractNum w:abstractNumId="26">
    <w:multiLevelType w:val="hybridMultilevel"/>
    <w:lvl w:ilvl="0">
      <w:start w:val="1"/>
      <w:numFmt w:val="lowerLetter"/>
      <w:lvlText w:val="%1)"/>
      <w:lvlJc w:val="left"/>
      <w:pPr>
        <w:ind w:left="880" w:hanging="36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1">
      <w:start w:val="0"/>
      <w:numFmt w:val="bullet"/>
      <w:lvlText w:val="•"/>
      <w:lvlJc w:val="left"/>
      <w:pPr>
        <w:ind w:left="1778" w:hanging="360"/>
      </w:pPr>
      <w:rPr>
        <w:rFonts w:hint="default"/>
        <w:lang w:val="en-US" w:eastAsia="en-US" w:bidi="ar-SA"/>
      </w:rPr>
    </w:lvl>
    <w:lvl w:ilvl="2">
      <w:start w:val="0"/>
      <w:numFmt w:val="bullet"/>
      <w:lvlText w:val="•"/>
      <w:lvlJc w:val="left"/>
      <w:pPr>
        <w:ind w:left="2677" w:hanging="360"/>
      </w:pPr>
      <w:rPr>
        <w:rFonts w:hint="default"/>
        <w:lang w:val="en-US" w:eastAsia="en-US" w:bidi="ar-SA"/>
      </w:rPr>
    </w:lvl>
    <w:lvl w:ilvl="3">
      <w:start w:val="0"/>
      <w:numFmt w:val="bullet"/>
      <w:lvlText w:val="•"/>
      <w:lvlJc w:val="left"/>
      <w:pPr>
        <w:ind w:left="3575" w:hanging="360"/>
      </w:pPr>
      <w:rPr>
        <w:rFonts w:hint="default"/>
        <w:lang w:val="en-US" w:eastAsia="en-US" w:bidi="ar-SA"/>
      </w:rPr>
    </w:lvl>
    <w:lvl w:ilvl="4">
      <w:start w:val="0"/>
      <w:numFmt w:val="bullet"/>
      <w:lvlText w:val="•"/>
      <w:lvlJc w:val="left"/>
      <w:pPr>
        <w:ind w:left="4474" w:hanging="360"/>
      </w:pPr>
      <w:rPr>
        <w:rFonts w:hint="default"/>
        <w:lang w:val="en-US" w:eastAsia="en-US" w:bidi="ar-SA"/>
      </w:rPr>
    </w:lvl>
    <w:lvl w:ilvl="5">
      <w:start w:val="0"/>
      <w:numFmt w:val="bullet"/>
      <w:lvlText w:val="•"/>
      <w:lvlJc w:val="left"/>
      <w:pPr>
        <w:ind w:left="5373" w:hanging="360"/>
      </w:pPr>
      <w:rPr>
        <w:rFonts w:hint="default"/>
        <w:lang w:val="en-US" w:eastAsia="en-US" w:bidi="ar-SA"/>
      </w:rPr>
    </w:lvl>
    <w:lvl w:ilvl="6">
      <w:start w:val="0"/>
      <w:numFmt w:val="bullet"/>
      <w:lvlText w:val="•"/>
      <w:lvlJc w:val="left"/>
      <w:pPr>
        <w:ind w:left="6271" w:hanging="360"/>
      </w:pPr>
      <w:rPr>
        <w:rFonts w:hint="default"/>
        <w:lang w:val="en-US" w:eastAsia="en-US" w:bidi="ar-SA"/>
      </w:rPr>
    </w:lvl>
    <w:lvl w:ilvl="7">
      <w:start w:val="0"/>
      <w:numFmt w:val="bullet"/>
      <w:lvlText w:val="•"/>
      <w:lvlJc w:val="left"/>
      <w:pPr>
        <w:ind w:left="7170" w:hanging="360"/>
      </w:pPr>
      <w:rPr>
        <w:rFonts w:hint="default"/>
        <w:lang w:val="en-US" w:eastAsia="en-US" w:bidi="ar-SA"/>
      </w:rPr>
    </w:lvl>
    <w:lvl w:ilvl="8">
      <w:start w:val="0"/>
      <w:numFmt w:val="bullet"/>
      <w:lvlText w:val="•"/>
      <w:lvlJc w:val="left"/>
      <w:pPr>
        <w:ind w:left="8069" w:hanging="360"/>
      </w:pPr>
      <w:rPr>
        <w:rFonts w:hint="default"/>
        <w:lang w:val="en-US" w:eastAsia="en-US" w:bidi="ar-SA"/>
      </w:rPr>
    </w:lvl>
  </w:abstractNum>
  <w:abstractNum w:abstractNumId="25">
    <w:multiLevelType w:val="hybridMultilevel"/>
    <w:lvl w:ilvl="0">
      <w:start w:val="1"/>
      <w:numFmt w:val="lowerRoman"/>
      <w:lvlText w:val="%1."/>
      <w:lvlJc w:val="left"/>
      <w:pPr>
        <w:ind w:left="880" w:hanging="488"/>
        <w:jc w:val="righ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lowerLetter"/>
      <w:lvlText w:val="%2."/>
      <w:lvlJc w:val="left"/>
      <w:pPr>
        <w:ind w:left="880" w:hanging="36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2">
      <w:start w:val="0"/>
      <w:numFmt w:val="bullet"/>
      <w:lvlText w:val="•"/>
      <w:lvlJc w:val="left"/>
      <w:pPr>
        <w:ind w:left="2677" w:hanging="360"/>
      </w:pPr>
      <w:rPr>
        <w:rFonts w:hint="default"/>
        <w:lang w:val="en-US" w:eastAsia="en-US" w:bidi="ar-SA"/>
      </w:rPr>
    </w:lvl>
    <w:lvl w:ilvl="3">
      <w:start w:val="0"/>
      <w:numFmt w:val="bullet"/>
      <w:lvlText w:val="•"/>
      <w:lvlJc w:val="left"/>
      <w:pPr>
        <w:ind w:left="3575" w:hanging="360"/>
      </w:pPr>
      <w:rPr>
        <w:rFonts w:hint="default"/>
        <w:lang w:val="en-US" w:eastAsia="en-US" w:bidi="ar-SA"/>
      </w:rPr>
    </w:lvl>
    <w:lvl w:ilvl="4">
      <w:start w:val="0"/>
      <w:numFmt w:val="bullet"/>
      <w:lvlText w:val="•"/>
      <w:lvlJc w:val="left"/>
      <w:pPr>
        <w:ind w:left="4474" w:hanging="360"/>
      </w:pPr>
      <w:rPr>
        <w:rFonts w:hint="default"/>
        <w:lang w:val="en-US" w:eastAsia="en-US" w:bidi="ar-SA"/>
      </w:rPr>
    </w:lvl>
    <w:lvl w:ilvl="5">
      <w:start w:val="0"/>
      <w:numFmt w:val="bullet"/>
      <w:lvlText w:val="•"/>
      <w:lvlJc w:val="left"/>
      <w:pPr>
        <w:ind w:left="5373" w:hanging="360"/>
      </w:pPr>
      <w:rPr>
        <w:rFonts w:hint="default"/>
        <w:lang w:val="en-US" w:eastAsia="en-US" w:bidi="ar-SA"/>
      </w:rPr>
    </w:lvl>
    <w:lvl w:ilvl="6">
      <w:start w:val="0"/>
      <w:numFmt w:val="bullet"/>
      <w:lvlText w:val="•"/>
      <w:lvlJc w:val="left"/>
      <w:pPr>
        <w:ind w:left="6271" w:hanging="360"/>
      </w:pPr>
      <w:rPr>
        <w:rFonts w:hint="default"/>
        <w:lang w:val="en-US" w:eastAsia="en-US" w:bidi="ar-SA"/>
      </w:rPr>
    </w:lvl>
    <w:lvl w:ilvl="7">
      <w:start w:val="0"/>
      <w:numFmt w:val="bullet"/>
      <w:lvlText w:val="•"/>
      <w:lvlJc w:val="left"/>
      <w:pPr>
        <w:ind w:left="7170" w:hanging="360"/>
      </w:pPr>
      <w:rPr>
        <w:rFonts w:hint="default"/>
        <w:lang w:val="en-US" w:eastAsia="en-US" w:bidi="ar-SA"/>
      </w:rPr>
    </w:lvl>
    <w:lvl w:ilvl="8">
      <w:start w:val="0"/>
      <w:numFmt w:val="bullet"/>
      <w:lvlText w:val="•"/>
      <w:lvlJc w:val="left"/>
      <w:pPr>
        <w:ind w:left="8069" w:hanging="360"/>
      </w:pPr>
      <w:rPr>
        <w:rFonts w:hint="default"/>
        <w:lang w:val="en-US" w:eastAsia="en-US" w:bidi="ar-SA"/>
      </w:rPr>
    </w:lvl>
  </w:abstractNum>
  <w:abstractNum w:abstractNumId="24">
    <w:multiLevelType w:val="hybridMultilevel"/>
    <w:lvl w:ilvl="0">
      <w:start w:val="1"/>
      <w:numFmt w:val="decimal"/>
      <w:lvlText w:val="%1."/>
      <w:lvlJc w:val="left"/>
      <w:pPr>
        <w:ind w:left="880"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778" w:hanging="360"/>
      </w:pPr>
      <w:rPr>
        <w:rFonts w:hint="default"/>
        <w:lang w:val="en-US" w:eastAsia="en-US" w:bidi="ar-SA"/>
      </w:rPr>
    </w:lvl>
    <w:lvl w:ilvl="2">
      <w:start w:val="0"/>
      <w:numFmt w:val="bullet"/>
      <w:lvlText w:val="•"/>
      <w:lvlJc w:val="left"/>
      <w:pPr>
        <w:ind w:left="2677" w:hanging="360"/>
      </w:pPr>
      <w:rPr>
        <w:rFonts w:hint="default"/>
        <w:lang w:val="en-US" w:eastAsia="en-US" w:bidi="ar-SA"/>
      </w:rPr>
    </w:lvl>
    <w:lvl w:ilvl="3">
      <w:start w:val="0"/>
      <w:numFmt w:val="bullet"/>
      <w:lvlText w:val="•"/>
      <w:lvlJc w:val="left"/>
      <w:pPr>
        <w:ind w:left="3575" w:hanging="360"/>
      </w:pPr>
      <w:rPr>
        <w:rFonts w:hint="default"/>
        <w:lang w:val="en-US" w:eastAsia="en-US" w:bidi="ar-SA"/>
      </w:rPr>
    </w:lvl>
    <w:lvl w:ilvl="4">
      <w:start w:val="0"/>
      <w:numFmt w:val="bullet"/>
      <w:lvlText w:val="•"/>
      <w:lvlJc w:val="left"/>
      <w:pPr>
        <w:ind w:left="4474" w:hanging="360"/>
      </w:pPr>
      <w:rPr>
        <w:rFonts w:hint="default"/>
        <w:lang w:val="en-US" w:eastAsia="en-US" w:bidi="ar-SA"/>
      </w:rPr>
    </w:lvl>
    <w:lvl w:ilvl="5">
      <w:start w:val="0"/>
      <w:numFmt w:val="bullet"/>
      <w:lvlText w:val="•"/>
      <w:lvlJc w:val="left"/>
      <w:pPr>
        <w:ind w:left="5373" w:hanging="360"/>
      </w:pPr>
      <w:rPr>
        <w:rFonts w:hint="default"/>
        <w:lang w:val="en-US" w:eastAsia="en-US" w:bidi="ar-SA"/>
      </w:rPr>
    </w:lvl>
    <w:lvl w:ilvl="6">
      <w:start w:val="0"/>
      <w:numFmt w:val="bullet"/>
      <w:lvlText w:val="•"/>
      <w:lvlJc w:val="left"/>
      <w:pPr>
        <w:ind w:left="6271" w:hanging="360"/>
      </w:pPr>
      <w:rPr>
        <w:rFonts w:hint="default"/>
        <w:lang w:val="en-US" w:eastAsia="en-US" w:bidi="ar-SA"/>
      </w:rPr>
    </w:lvl>
    <w:lvl w:ilvl="7">
      <w:start w:val="0"/>
      <w:numFmt w:val="bullet"/>
      <w:lvlText w:val="•"/>
      <w:lvlJc w:val="left"/>
      <w:pPr>
        <w:ind w:left="7170" w:hanging="360"/>
      </w:pPr>
      <w:rPr>
        <w:rFonts w:hint="default"/>
        <w:lang w:val="en-US" w:eastAsia="en-US" w:bidi="ar-SA"/>
      </w:rPr>
    </w:lvl>
    <w:lvl w:ilvl="8">
      <w:start w:val="0"/>
      <w:numFmt w:val="bullet"/>
      <w:lvlText w:val="•"/>
      <w:lvlJc w:val="left"/>
      <w:pPr>
        <w:ind w:left="8069" w:hanging="360"/>
      </w:pPr>
      <w:rPr>
        <w:rFonts w:hint="default"/>
        <w:lang w:val="en-US" w:eastAsia="en-US" w:bidi="ar-SA"/>
      </w:rPr>
    </w:lvl>
  </w:abstractNum>
  <w:abstractNum w:abstractNumId="23">
    <w:multiLevelType w:val="hybridMultilevel"/>
    <w:lvl w:ilvl="0">
      <w:start w:val="1"/>
      <w:numFmt w:val="lowerRoman"/>
      <w:lvlText w:val="%1."/>
      <w:lvlJc w:val="left"/>
      <w:pPr>
        <w:ind w:left="880" w:hanging="488"/>
        <w:jc w:val="righ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decimal"/>
      <w:lvlText w:val="%2."/>
      <w:lvlJc w:val="left"/>
      <w:pPr>
        <w:ind w:left="880"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677" w:hanging="360"/>
      </w:pPr>
      <w:rPr>
        <w:rFonts w:hint="default"/>
        <w:lang w:val="en-US" w:eastAsia="en-US" w:bidi="ar-SA"/>
      </w:rPr>
    </w:lvl>
    <w:lvl w:ilvl="3">
      <w:start w:val="0"/>
      <w:numFmt w:val="bullet"/>
      <w:lvlText w:val="•"/>
      <w:lvlJc w:val="left"/>
      <w:pPr>
        <w:ind w:left="3575" w:hanging="360"/>
      </w:pPr>
      <w:rPr>
        <w:rFonts w:hint="default"/>
        <w:lang w:val="en-US" w:eastAsia="en-US" w:bidi="ar-SA"/>
      </w:rPr>
    </w:lvl>
    <w:lvl w:ilvl="4">
      <w:start w:val="0"/>
      <w:numFmt w:val="bullet"/>
      <w:lvlText w:val="•"/>
      <w:lvlJc w:val="left"/>
      <w:pPr>
        <w:ind w:left="4474" w:hanging="360"/>
      </w:pPr>
      <w:rPr>
        <w:rFonts w:hint="default"/>
        <w:lang w:val="en-US" w:eastAsia="en-US" w:bidi="ar-SA"/>
      </w:rPr>
    </w:lvl>
    <w:lvl w:ilvl="5">
      <w:start w:val="0"/>
      <w:numFmt w:val="bullet"/>
      <w:lvlText w:val="•"/>
      <w:lvlJc w:val="left"/>
      <w:pPr>
        <w:ind w:left="5373" w:hanging="360"/>
      </w:pPr>
      <w:rPr>
        <w:rFonts w:hint="default"/>
        <w:lang w:val="en-US" w:eastAsia="en-US" w:bidi="ar-SA"/>
      </w:rPr>
    </w:lvl>
    <w:lvl w:ilvl="6">
      <w:start w:val="0"/>
      <w:numFmt w:val="bullet"/>
      <w:lvlText w:val="•"/>
      <w:lvlJc w:val="left"/>
      <w:pPr>
        <w:ind w:left="6271" w:hanging="360"/>
      </w:pPr>
      <w:rPr>
        <w:rFonts w:hint="default"/>
        <w:lang w:val="en-US" w:eastAsia="en-US" w:bidi="ar-SA"/>
      </w:rPr>
    </w:lvl>
    <w:lvl w:ilvl="7">
      <w:start w:val="0"/>
      <w:numFmt w:val="bullet"/>
      <w:lvlText w:val="•"/>
      <w:lvlJc w:val="left"/>
      <w:pPr>
        <w:ind w:left="7170" w:hanging="360"/>
      </w:pPr>
      <w:rPr>
        <w:rFonts w:hint="default"/>
        <w:lang w:val="en-US" w:eastAsia="en-US" w:bidi="ar-SA"/>
      </w:rPr>
    </w:lvl>
    <w:lvl w:ilvl="8">
      <w:start w:val="0"/>
      <w:numFmt w:val="bullet"/>
      <w:lvlText w:val="•"/>
      <w:lvlJc w:val="left"/>
      <w:pPr>
        <w:ind w:left="8069" w:hanging="360"/>
      </w:pPr>
      <w:rPr>
        <w:rFonts w:hint="default"/>
        <w:lang w:val="en-US" w:eastAsia="en-US" w:bidi="ar-SA"/>
      </w:rPr>
    </w:lvl>
  </w:abstractNum>
  <w:abstractNum w:abstractNumId="22">
    <w:multiLevelType w:val="hybridMultilevel"/>
    <w:lvl w:ilvl="0">
      <w:start w:val="1"/>
      <w:numFmt w:val="lowerLetter"/>
      <w:lvlText w:val="%1."/>
      <w:lvlJc w:val="left"/>
      <w:pPr>
        <w:ind w:left="880" w:hanging="36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1">
      <w:start w:val="0"/>
      <w:numFmt w:val="bullet"/>
      <w:lvlText w:val="•"/>
      <w:lvlJc w:val="left"/>
      <w:pPr>
        <w:ind w:left="1778" w:hanging="360"/>
      </w:pPr>
      <w:rPr>
        <w:rFonts w:hint="default"/>
        <w:lang w:val="en-US" w:eastAsia="en-US" w:bidi="ar-SA"/>
      </w:rPr>
    </w:lvl>
    <w:lvl w:ilvl="2">
      <w:start w:val="0"/>
      <w:numFmt w:val="bullet"/>
      <w:lvlText w:val="•"/>
      <w:lvlJc w:val="left"/>
      <w:pPr>
        <w:ind w:left="2677" w:hanging="360"/>
      </w:pPr>
      <w:rPr>
        <w:rFonts w:hint="default"/>
        <w:lang w:val="en-US" w:eastAsia="en-US" w:bidi="ar-SA"/>
      </w:rPr>
    </w:lvl>
    <w:lvl w:ilvl="3">
      <w:start w:val="0"/>
      <w:numFmt w:val="bullet"/>
      <w:lvlText w:val="•"/>
      <w:lvlJc w:val="left"/>
      <w:pPr>
        <w:ind w:left="3575" w:hanging="360"/>
      </w:pPr>
      <w:rPr>
        <w:rFonts w:hint="default"/>
        <w:lang w:val="en-US" w:eastAsia="en-US" w:bidi="ar-SA"/>
      </w:rPr>
    </w:lvl>
    <w:lvl w:ilvl="4">
      <w:start w:val="0"/>
      <w:numFmt w:val="bullet"/>
      <w:lvlText w:val="•"/>
      <w:lvlJc w:val="left"/>
      <w:pPr>
        <w:ind w:left="4474" w:hanging="360"/>
      </w:pPr>
      <w:rPr>
        <w:rFonts w:hint="default"/>
        <w:lang w:val="en-US" w:eastAsia="en-US" w:bidi="ar-SA"/>
      </w:rPr>
    </w:lvl>
    <w:lvl w:ilvl="5">
      <w:start w:val="0"/>
      <w:numFmt w:val="bullet"/>
      <w:lvlText w:val="•"/>
      <w:lvlJc w:val="left"/>
      <w:pPr>
        <w:ind w:left="5373" w:hanging="360"/>
      </w:pPr>
      <w:rPr>
        <w:rFonts w:hint="default"/>
        <w:lang w:val="en-US" w:eastAsia="en-US" w:bidi="ar-SA"/>
      </w:rPr>
    </w:lvl>
    <w:lvl w:ilvl="6">
      <w:start w:val="0"/>
      <w:numFmt w:val="bullet"/>
      <w:lvlText w:val="•"/>
      <w:lvlJc w:val="left"/>
      <w:pPr>
        <w:ind w:left="6271" w:hanging="360"/>
      </w:pPr>
      <w:rPr>
        <w:rFonts w:hint="default"/>
        <w:lang w:val="en-US" w:eastAsia="en-US" w:bidi="ar-SA"/>
      </w:rPr>
    </w:lvl>
    <w:lvl w:ilvl="7">
      <w:start w:val="0"/>
      <w:numFmt w:val="bullet"/>
      <w:lvlText w:val="•"/>
      <w:lvlJc w:val="left"/>
      <w:pPr>
        <w:ind w:left="7170" w:hanging="360"/>
      </w:pPr>
      <w:rPr>
        <w:rFonts w:hint="default"/>
        <w:lang w:val="en-US" w:eastAsia="en-US" w:bidi="ar-SA"/>
      </w:rPr>
    </w:lvl>
    <w:lvl w:ilvl="8">
      <w:start w:val="0"/>
      <w:numFmt w:val="bullet"/>
      <w:lvlText w:val="•"/>
      <w:lvlJc w:val="left"/>
      <w:pPr>
        <w:ind w:left="8069" w:hanging="360"/>
      </w:pPr>
      <w:rPr>
        <w:rFonts w:hint="default"/>
        <w:lang w:val="en-US" w:eastAsia="en-US" w:bidi="ar-SA"/>
      </w:rPr>
    </w:lvl>
  </w:abstractNum>
  <w:abstractNum w:abstractNumId="21">
    <w:multiLevelType w:val="hybridMultilevel"/>
    <w:lvl w:ilvl="0">
      <w:start w:val="1"/>
      <w:numFmt w:val="decimal"/>
      <w:lvlText w:val="(%1)"/>
      <w:lvlJc w:val="left"/>
      <w:pPr>
        <w:ind w:left="160" w:hanging="358"/>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lowerLetter"/>
      <w:lvlText w:val="%2)"/>
      <w:lvlJc w:val="left"/>
      <w:pPr>
        <w:ind w:left="1120" w:hanging="36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2">
      <w:start w:val="0"/>
      <w:numFmt w:val="bullet"/>
      <w:lvlText w:val="•"/>
      <w:lvlJc w:val="left"/>
      <w:pPr>
        <w:ind w:left="2091" w:hanging="360"/>
      </w:pPr>
      <w:rPr>
        <w:rFonts w:hint="default"/>
        <w:lang w:val="en-US" w:eastAsia="en-US" w:bidi="ar-SA"/>
      </w:rPr>
    </w:lvl>
    <w:lvl w:ilvl="3">
      <w:start w:val="0"/>
      <w:numFmt w:val="bullet"/>
      <w:lvlText w:val="•"/>
      <w:lvlJc w:val="left"/>
      <w:pPr>
        <w:ind w:left="3063" w:hanging="360"/>
      </w:pPr>
      <w:rPr>
        <w:rFonts w:hint="default"/>
        <w:lang w:val="en-US" w:eastAsia="en-US" w:bidi="ar-SA"/>
      </w:rPr>
    </w:lvl>
    <w:lvl w:ilvl="4">
      <w:start w:val="0"/>
      <w:numFmt w:val="bullet"/>
      <w:lvlText w:val="•"/>
      <w:lvlJc w:val="left"/>
      <w:pPr>
        <w:ind w:left="4035" w:hanging="360"/>
      </w:pPr>
      <w:rPr>
        <w:rFonts w:hint="default"/>
        <w:lang w:val="en-US" w:eastAsia="en-US" w:bidi="ar-SA"/>
      </w:rPr>
    </w:lvl>
    <w:lvl w:ilvl="5">
      <w:start w:val="0"/>
      <w:numFmt w:val="bullet"/>
      <w:lvlText w:val="•"/>
      <w:lvlJc w:val="left"/>
      <w:pPr>
        <w:ind w:left="5007" w:hanging="360"/>
      </w:pPr>
      <w:rPr>
        <w:rFonts w:hint="default"/>
        <w:lang w:val="en-US" w:eastAsia="en-US" w:bidi="ar-SA"/>
      </w:rPr>
    </w:lvl>
    <w:lvl w:ilvl="6">
      <w:start w:val="0"/>
      <w:numFmt w:val="bullet"/>
      <w:lvlText w:val="•"/>
      <w:lvlJc w:val="left"/>
      <w:pPr>
        <w:ind w:left="5979" w:hanging="360"/>
      </w:pPr>
      <w:rPr>
        <w:rFonts w:hint="default"/>
        <w:lang w:val="en-US" w:eastAsia="en-US" w:bidi="ar-SA"/>
      </w:rPr>
    </w:lvl>
    <w:lvl w:ilvl="7">
      <w:start w:val="0"/>
      <w:numFmt w:val="bullet"/>
      <w:lvlText w:val="•"/>
      <w:lvlJc w:val="left"/>
      <w:pPr>
        <w:ind w:left="6950" w:hanging="360"/>
      </w:pPr>
      <w:rPr>
        <w:rFonts w:hint="default"/>
        <w:lang w:val="en-US" w:eastAsia="en-US" w:bidi="ar-SA"/>
      </w:rPr>
    </w:lvl>
    <w:lvl w:ilvl="8">
      <w:start w:val="0"/>
      <w:numFmt w:val="bullet"/>
      <w:lvlText w:val="•"/>
      <w:lvlJc w:val="left"/>
      <w:pPr>
        <w:ind w:left="7922" w:hanging="360"/>
      </w:pPr>
      <w:rPr>
        <w:rFonts w:hint="default"/>
        <w:lang w:val="en-US" w:eastAsia="en-US" w:bidi="ar-SA"/>
      </w:rPr>
    </w:lvl>
  </w:abstractNum>
  <w:abstractNum w:abstractNumId="20">
    <w:multiLevelType w:val="hybridMultilevel"/>
    <w:lvl w:ilvl="0">
      <w:start w:val="1"/>
      <w:numFmt w:val="lowerLetter"/>
      <w:lvlText w:val="%1."/>
      <w:lvlJc w:val="left"/>
      <w:pPr>
        <w:ind w:left="1151" w:hanging="36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1">
      <w:start w:val="0"/>
      <w:numFmt w:val="bullet"/>
      <w:lvlText w:val="•"/>
      <w:lvlJc w:val="left"/>
      <w:pPr>
        <w:ind w:left="2030" w:hanging="360"/>
      </w:pPr>
      <w:rPr>
        <w:rFonts w:hint="default"/>
        <w:lang w:val="en-US" w:eastAsia="en-US" w:bidi="ar-SA"/>
      </w:rPr>
    </w:lvl>
    <w:lvl w:ilvl="2">
      <w:start w:val="0"/>
      <w:numFmt w:val="bullet"/>
      <w:lvlText w:val="•"/>
      <w:lvlJc w:val="left"/>
      <w:pPr>
        <w:ind w:left="2901" w:hanging="360"/>
      </w:pPr>
      <w:rPr>
        <w:rFonts w:hint="default"/>
        <w:lang w:val="en-US" w:eastAsia="en-US" w:bidi="ar-SA"/>
      </w:rPr>
    </w:lvl>
    <w:lvl w:ilvl="3">
      <w:start w:val="0"/>
      <w:numFmt w:val="bullet"/>
      <w:lvlText w:val="•"/>
      <w:lvlJc w:val="left"/>
      <w:pPr>
        <w:ind w:left="3771" w:hanging="360"/>
      </w:pPr>
      <w:rPr>
        <w:rFonts w:hint="default"/>
        <w:lang w:val="en-US" w:eastAsia="en-US" w:bidi="ar-SA"/>
      </w:rPr>
    </w:lvl>
    <w:lvl w:ilvl="4">
      <w:start w:val="0"/>
      <w:numFmt w:val="bullet"/>
      <w:lvlText w:val="•"/>
      <w:lvlJc w:val="left"/>
      <w:pPr>
        <w:ind w:left="4642" w:hanging="360"/>
      </w:pPr>
      <w:rPr>
        <w:rFonts w:hint="default"/>
        <w:lang w:val="en-US" w:eastAsia="en-US" w:bidi="ar-SA"/>
      </w:rPr>
    </w:lvl>
    <w:lvl w:ilvl="5">
      <w:start w:val="0"/>
      <w:numFmt w:val="bullet"/>
      <w:lvlText w:val="•"/>
      <w:lvlJc w:val="left"/>
      <w:pPr>
        <w:ind w:left="5513" w:hanging="360"/>
      </w:pPr>
      <w:rPr>
        <w:rFonts w:hint="default"/>
        <w:lang w:val="en-US" w:eastAsia="en-US" w:bidi="ar-SA"/>
      </w:rPr>
    </w:lvl>
    <w:lvl w:ilvl="6">
      <w:start w:val="0"/>
      <w:numFmt w:val="bullet"/>
      <w:lvlText w:val="•"/>
      <w:lvlJc w:val="left"/>
      <w:pPr>
        <w:ind w:left="6383" w:hanging="360"/>
      </w:pPr>
      <w:rPr>
        <w:rFonts w:hint="default"/>
        <w:lang w:val="en-US" w:eastAsia="en-US" w:bidi="ar-SA"/>
      </w:rPr>
    </w:lvl>
    <w:lvl w:ilvl="7">
      <w:start w:val="0"/>
      <w:numFmt w:val="bullet"/>
      <w:lvlText w:val="•"/>
      <w:lvlJc w:val="left"/>
      <w:pPr>
        <w:ind w:left="7254" w:hanging="360"/>
      </w:pPr>
      <w:rPr>
        <w:rFonts w:hint="default"/>
        <w:lang w:val="en-US" w:eastAsia="en-US" w:bidi="ar-SA"/>
      </w:rPr>
    </w:lvl>
    <w:lvl w:ilvl="8">
      <w:start w:val="0"/>
      <w:numFmt w:val="bullet"/>
      <w:lvlText w:val="•"/>
      <w:lvlJc w:val="left"/>
      <w:pPr>
        <w:ind w:left="8125" w:hanging="360"/>
      </w:pPr>
      <w:rPr>
        <w:rFonts w:hint="default"/>
        <w:lang w:val="en-US" w:eastAsia="en-US" w:bidi="ar-SA"/>
      </w:rPr>
    </w:lvl>
  </w:abstractNum>
  <w:abstractNum w:abstractNumId="19">
    <w:multiLevelType w:val="hybridMultilevel"/>
    <w:lvl w:ilvl="0">
      <w:start w:val="1"/>
      <w:numFmt w:val="decimal"/>
      <w:lvlText w:val="(%1)"/>
      <w:lvlJc w:val="left"/>
      <w:pPr>
        <w:ind w:left="160" w:hanging="384"/>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lowerLetter"/>
      <w:lvlText w:val="%2)"/>
      <w:lvlJc w:val="left"/>
      <w:pPr>
        <w:ind w:left="1000" w:hanging="36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2">
      <w:start w:val="0"/>
      <w:numFmt w:val="bullet"/>
      <w:lvlText w:val="•"/>
      <w:lvlJc w:val="left"/>
      <w:pPr>
        <w:ind w:left="1985" w:hanging="360"/>
      </w:pPr>
      <w:rPr>
        <w:rFonts w:hint="default"/>
        <w:lang w:val="en-US" w:eastAsia="en-US" w:bidi="ar-SA"/>
      </w:rPr>
    </w:lvl>
    <w:lvl w:ilvl="3">
      <w:start w:val="0"/>
      <w:numFmt w:val="bullet"/>
      <w:lvlText w:val="•"/>
      <w:lvlJc w:val="left"/>
      <w:pPr>
        <w:ind w:left="2970" w:hanging="360"/>
      </w:pPr>
      <w:rPr>
        <w:rFonts w:hint="default"/>
        <w:lang w:val="en-US" w:eastAsia="en-US" w:bidi="ar-SA"/>
      </w:rPr>
    </w:lvl>
    <w:lvl w:ilvl="4">
      <w:start w:val="0"/>
      <w:numFmt w:val="bullet"/>
      <w:lvlText w:val="•"/>
      <w:lvlJc w:val="left"/>
      <w:pPr>
        <w:ind w:left="3955" w:hanging="360"/>
      </w:pPr>
      <w:rPr>
        <w:rFonts w:hint="default"/>
        <w:lang w:val="en-US" w:eastAsia="en-US" w:bidi="ar-SA"/>
      </w:rPr>
    </w:lvl>
    <w:lvl w:ilvl="5">
      <w:start w:val="0"/>
      <w:numFmt w:val="bullet"/>
      <w:lvlText w:val="•"/>
      <w:lvlJc w:val="left"/>
      <w:pPr>
        <w:ind w:left="4940" w:hanging="360"/>
      </w:pPr>
      <w:rPr>
        <w:rFonts w:hint="default"/>
        <w:lang w:val="en-US" w:eastAsia="en-US" w:bidi="ar-SA"/>
      </w:rPr>
    </w:lvl>
    <w:lvl w:ilvl="6">
      <w:start w:val="0"/>
      <w:numFmt w:val="bullet"/>
      <w:lvlText w:val="•"/>
      <w:lvlJc w:val="left"/>
      <w:pPr>
        <w:ind w:left="5925" w:hanging="360"/>
      </w:pPr>
      <w:rPr>
        <w:rFonts w:hint="default"/>
        <w:lang w:val="en-US" w:eastAsia="en-US" w:bidi="ar-SA"/>
      </w:rPr>
    </w:lvl>
    <w:lvl w:ilvl="7">
      <w:start w:val="0"/>
      <w:numFmt w:val="bullet"/>
      <w:lvlText w:val="•"/>
      <w:lvlJc w:val="left"/>
      <w:pPr>
        <w:ind w:left="6910" w:hanging="360"/>
      </w:pPr>
      <w:rPr>
        <w:rFonts w:hint="default"/>
        <w:lang w:val="en-US" w:eastAsia="en-US" w:bidi="ar-SA"/>
      </w:rPr>
    </w:lvl>
    <w:lvl w:ilvl="8">
      <w:start w:val="0"/>
      <w:numFmt w:val="bullet"/>
      <w:lvlText w:val="•"/>
      <w:lvlJc w:val="left"/>
      <w:pPr>
        <w:ind w:left="7896" w:hanging="360"/>
      </w:pPr>
      <w:rPr>
        <w:rFonts w:hint="default"/>
        <w:lang w:val="en-US" w:eastAsia="en-US" w:bidi="ar-SA"/>
      </w:rPr>
    </w:lvl>
  </w:abstractNum>
  <w:abstractNum w:abstractNumId="18">
    <w:multiLevelType w:val="hybridMultilevel"/>
    <w:lvl w:ilvl="0">
      <w:start w:val="1"/>
      <w:numFmt w:val="lowerLetter"/>
      <w:lvlText w:val="%1."/>
      <w:lvlJc w:val="left"/>
      <w:pPr>
        <w:ind w:left="386" w:hanging="226"/>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1">
      <w:start w:val="0"/>
      <w:numFmt w:val="bullet"/>
      <w:lvlText w:val="•"/>
      <w:lvlJc w:val="left"/>
      <w:pPr>
        <w:ind w:left="1328" w:hanging="226"/>
      </w:pPr>
      <w:rPr>
        <w:rFonts w:hint="default"/>
        <w:lang w:val="en-US" w:eastAsia="en-US" w:bidi="ar-SA"/>
      </w:rPr>
    </w:lvl>
    <w:lvl w:ilvl="2">
      <w:start w:val="0"/>
      <w:numFmt w:val="bullet"/>
      <w:lvlText w:val="•"/>
      <w:lvlJc w:val="left"/>
      <w:pPr>
        <w:ind w:left="2277" w:hanging="226"/>
      </w:pPr>
      <w:rPr>
        <w:rFonts w:hint="default"/>
        <w:lang w:val="en-US" w:eastAsia="en-US" w:bidi="ar-SA"/>
      </w:rPr>
    </w:lvl>
    <w:lvl w:ilvl="3">
      <w:start w:val="0"/>
      <w:numFmt w:val="bullet"/>
      <w:lvlText w:val="•"/>
      <w:lvlJc w:val="left"/>
      <w:pPr>
        <w:ind w:left="3225" w:hanging="226"/>
      </w:pPr>
      <w:rPr>
        <w:rFonts w:hint="default"/>
        <w:lang w:val="en-US" w:eastAsia="en-US" w:bidi="ar-SA"/>
      </w:rPr>
    </w:lvl>
    <w:lvl w:ilvl="4">
      <w:start w:val="0"/>
      <w:numFmt w:val="bullet"/>
      <w:lvlText w:val="•"/>
      <w:lvlJc w:val="left"/>
      <w:pPr>
        <w:ind w:left="4174" w:hanging="226"/>
      </w:pPr>
      <w:rPr>
        <w:rFonts w:hint="default"/>
        <w:lang w:val="en-US" w:eastAsia="en-US" w:bidi="ar-SA"/>
      </w:rPr>
    </w:lvl>
    <w:lvl w:ilvl="5">
      <w:start w:val="0"/>
      <w:numFmt w:val="bullet"/>
      <w:lvlText w:val="•"/>
      <w:lvlJc w:val="left"/>
      <w:pPr>
        <w:ind w:left="5123" w:hanging="226"/>
      </w:pPr>
      <w:rPr>
        <w:rFonts w:hint="default"/>
        <w:lang w:val="en-US" w:eastAsia="en-US" w:bidi="ar-SA"/>
      </w:rPr>
    </w:lvl>
    <w:lvl w:ilvl="6">
      <w:start w:val="0"/>
      <w:numFmt w:val="bullet"/>
      <w:lvlText w:val="•"/>
      <w:lvlJc w:val="left"/>
      <w:pPr>
        <w:ind w:left="6071" w:hanging="226"/>
      </w:pPr>
      <w:rPr>
        <w:rFonts w:hint="default"/>
        <w:lang w:val="en-US" w:eastAsia="en-US" w:bidi="ar-SA"/>
      </w:rPr>
    </w:lvl>
    <w:lvl w:ilvl="7">
      <w:start w:val="0"/>
      <w:numFmt w:val="bullet"/>
      <w:lvlText w:val="•"/>
      <w:lvlJc w:val="left"/>
      <w:pPr>
        <w:ind w:left="7020" w:hanging="226"/>
      </w:pPr>
      <w:rPr>
        <w:rFonts w:hint="default"/>
        <w:lang w:val="en-US" w:eastAsia="en-US" w:bidi="ar-SA"/>
      </w:rPr>
    </w:lvl>
    <w:lvl w:ilvl="8">
      <w:start w:val="0"/>
      <w:numFmt w:val="bullet"/>
      <w:lvlText w:val="•"/>
      <w:lvlJc w:val="left"/>
      <w:pPr>
        <w:ind w:left="7969" w:hanging="226"/>
      </w:pPr>
      <w:rPr>
        <w:rFonts w:hint="default"/>
        <w:lang w:val="en-US" w:eastAsia="en-US" w:bidi="ar-SA"/>
      </w:rPr>
    </w:lvl>
  </w:abstractNum>
  <w:abstractNum w:abstractNumId="17">
    <w:multiLevelType w:val="hybridMultilevel"/>
    <w:lvl w:ilvl="0">
      <w:start w:val="1"/>
      <w:numFmt w:val="decimal"/>
      <w:lvlText w:val="%1."/>
      <w:lvlJc w:val="left"/>
      <w:pPr>
        <w:ind w:left="160" w:hanging="24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130" w:hanging="240"/>
      </w:pPr>
      <w:rPr>
        <w:rFonts w:hint="default"/>
        <w:lang w:val="en-US" w:eastAsia="en-US" w:bidi="ar-SA"/>
      </w:rPr>
    </w:lvl>
    <w:lvl w:ilvl="2">
      <w:start w:val="0"/>
      <w:numFmt w:val="bullet"/>
      <w:lvlText w:val="•"/>
      <w:lvlJc w:val="left"/>
      <w:pPr>
        <w:ind w:left="2101" w:hanging="240"/>
      </w:pPr>
      <w:rPr>
        <w:rFonts w:hint="default"/>
        <w:lang w:val="en-US" w:eastAsia="en-US" w:bidi="ar-SA"/>
      </w:rPr>
    </w:lvl>
    <w:lvl w:ilvl="3">
      <w:start w:val="0"/>
      <w:numFmt w:val="bullet"/>
      <w:lvlText w:val="•"/>
      <w:lvlJc w:val="left"/>
      <w:pPr>
        <w:ind w:left="3071" w:hanging="240"/>
      </w:pPr>
      <w:rPr>
        <w:rFonts w:hint="default"/>
        <w:lang w:val="en-US" w:eastAsia="en-US" w:bidi="ar-SA"/>
      </w:rPr>
    </w:lvl>
    <w:lvl w:ilvl="4">
      <w:start w:val="0"/>
      <w:numFmt w:val="bullet"/>
      <w:lvlText w:val="•"/>
      <w:lvlJc w:val="left"/>
      <w:pPr>
        <w:ind w:left="4042" w:hanging="240"/>
      </w:pPr>
      <w:rPr>
        <w:rFonts w:hint="default"/>
        <w:lang w:val="en-US" w:eastAsia="en-US" w:bidi="ar-SA"/>
      </w:rPr>
    </w:lvl>
    <w:lvl w:ilvl="5">
      <w:start w:val="0"/>
      <w:numFmt w:val="bullet"/>
      <w:lvlText w:val="•"/>
      <w:lvlJc w:val="left"/>
      <w:pPr>
        <w:ind w:left="5013" w:hanging="240"/>
      </w:pPr>
      <w:rPr>
        <w:rFonts w:hint="default"/>
        <w:lang w:val="en-US" w:eastAsia="en-US" w:bidi="ar-SA"/>
      </w:rPr>
    </w:lvl>
    <w:lvl w:ilvl="6">
      <w:start w:val="0"/>
      <w:numFmt w:val="bullet"/>
      <w:lvlText w:val="•"/>
      <w:lvlJc w:val="left"/>
      <w:pPr>
        <w:ind w:left="5983" w:hanging="240"/>
      </w:pPr>
      <w:rPr>
        <w:rFonts w:hint="default"/>
        <w:lang w:val="en-US" w:eastAsia="en-US" w:bidi="ar-SA"/>
      </w:rPr>
    </w:lvl>
    <w:lvl w:ilvl="7">
      <w:start w:val="0"/>
      <w:numFmt w:val="bullet"/>
      <w:lvlText w:val="•"/>
      <w:lvlJc w:val="left"/>
      <w:pPr>
        <w:ind w:left="6954" w:hanging="240"/>
      </w:pPr>
      <w:rPr>
        <w:rFonts w:hint="default"/>
        <w:lang w:val="en-US" w:eastAsia="en-US" w:bidi="ar-SA"/>
      </w:rPr>
    </w:lvl>
    <w:lvl w:ilvl="8">
      <w:start w:val="0"/>
      <w:numFmt w:val="bullet"/>
      <w:lvlText w:val="•"/>
      <w:lvlJc w:val="left"/>
      <w:pPr>
        <w:ind w:left="7925" w:hanging="240"/>
      </w:pPr>
      <w:rPr>
        <w:rFonts w:hint="default"/>
        <w:lang w:val="en-US" w:eastAsia="en-US" w:bidi="ar-SA"/>
      </w:rPr>
    </w:lvl>
  </w:abstractNum>
  <w:abstractNum w:abstractNumId="16">
    <w:multiLevelType w:val="hybridMultilevel"/>
    <w:lvl w:ilvl="0">
      <w:start w:val="1"/>
      <w:numFmt w:val="lowerLetter"/>
      <w:lvlText w:val="%1."/>
      <w:lvlJc w:val="left"/>
      <w:pPr>
        <w:ind w:left="160" w:hanging="247"/>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1">
      <w:start w:val="0"/>
      <w:numFmt w:val="bullet"/>
      <w:lvlText w:val="•"/>
      <w:lvlJc w:val="left"/>
      <w:pPr>
        <w:ind w:left="1130" w:hanging="247"/>
      </w:pPr>
      <w:rPr>
        <w:rFonts w:hint="default"/>
        <w:lang w:val="en-US" w:eastAsia="en-US" w:bidi="ar-SA"/>
      </w:rPr>
    </w:lvl>
    <w:lvl w:ilvl="2">
      <w:start w:val="0"/>
      <w:numFmt w:val="bullet"/>
      <w:lvlText w:val="•"/>
      <w:lvlJc w:val="left"/>
      <w:pPr>
        <w:ind w:left="2101" w:hanging="247"/>
      </w:pPr>
      <w:rPr>
        <w:rFonts w:hint="default"/>
        <w:lang w:val="en-US" w:eastAsia="en-US" w:bidi="ar-SA"/>
      </w:rPr>
    </w:lvl>
    <w:lvl w:ilvl="3">
      <w:start w:val="0"/>
      <w:numFmt w:val="bullet"/>
      <w:lvlText w:val="•"/>
      <w:lvlJc w:val="left"/>
      <w:pPr>
        <w:ind w:left="3071" w:hanging="247"/>
      </w:pPr>
      <w:rPr>
        <w:rFonts w:hint="default"/>
        <w:lang w:val="en-US" w:eastAsia="en-US" w:bidi="ar-SA"/>
      </w:rPr>
    </w:lvl>
    <w:lvl w:ilvl="4">
      <w:start w:val="0"/>
      <w:numFmt w:val="bullet"/>
      <w:lvlText w:val="•"/>
      <w:lvlJc w:val="left"/>
      <w:pPr>
        <w:ind w:left="4042" w:hanging="247"/>
      </w:pPr>
      <w:rPr>
        <w:rFonts w:hint="default"/>
        <w:lang w:val="en-US" w:eastAsia="en-US" w:bidi="ar-SA"/>
      </w:rPr>
    </w:lvl>
    <w:lvl w:ilvl="5">
      <w:start w:val="0"/>
      <w:numFmt w:val="bullet"/>
      <w:lvlText w:val="•"/>
      <w:lvlJc w:val="left"/>
      <w:pPr>
        <w:ind w:left="5013" w:hanging="247"/>
      </w:pPr>
      <w:rPr>
        <w:rFonts w:hint="default"/>
        <w:lang w:val="en-US" w:eastAsia="en-US" w:bidi="ar-SA"/>
      </w:rPr>
    </w:lvl>
    <w:lvl w:ilvl="6">
      <w:start w:val="0"/>
      <w:numFmt w:val="bullet"/>
      <w:lvlText w:val="•"/>
      <w:lvlJc w:val="left"/>
      <w:pPr>
        <w:ind w:left="5983" w:hanging="247"/>
      </w:pPr>
      <w:rPr>
        <w:rFonts w:hint="default"/>
        <w:lang w:val="en-US" w:eastAsia="en-US" w:bidi="ar-SA"/>
      </w:rPr>
    </w:lvl>
    <w:lvl w:ilvl="7">
      <w:start w:val="0"/>
      <w:numFmt w:val="bullet"/>
      <w:lvlText w:val="•"/>
      <w:lvlJc w:val="left"/>
      <w:pPr>
        <w:ind w:left="6954" w:hanging="247"/>
      </w:pPr>
      <w:rPr>
        <w:rFonts w:hint="default"/>
        <w:lang w:val="en-US" w:eastAsia="en-US" w:bidi="ar-SA"/>
      </w:rPr>
    </w:lvl>
    <w:lvl w:ilvl="8">
      <w:start w:val="0"/>
      <w:numFmt w:val="bullet"/>
      <w:lvlText w:val="•"/>
      <w:lvlJc w:val="left"/>
      <w:pPr>
        <w:ind w:left="7925" w:hanging="247"/>
      </w:pPr>
      <w:rPr>
        <w:rFonts w:hint="default"/>
        <w:lang w:val="en-US" w:eastAsia="en-US" w:bidi="ar-SA"/>
      </w:rPr>
    </w:lvl>
  </w:abstractNum>
  <w:abstractNum w:abstractNumId="15">
    <w:multiLevelType w:val="hybridMultilevel"/>
    <w:lvl w:ilvl="0">
      <w:start w:val="1"/>
      <w:numFmt w:val="decimal"/>
      <w:lvlText w:val="%1."/>
      <w:lvlJc w:val="left"/>
      <w:pPr>
        <w:ind w:left="160" w:hanging="276"/>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decimal"/>
      <w:lvlText w:val="%1.%2"/>
      <w:lvlJc w:val="left"/>
      <w:pPr>
        <w:ind w:left="520" w:hanging="36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lowerLetter"/>
      <w:lvlText w:val="%3)"/>
      <w:lvlJc w:val="left"/>
      <w:pPr>
        <w:ind w:left="940" w:hanging="36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3">
      <w:start w:val="0"/>
      <w:numFmt w:val="bullet"/>
      <w:lvlText w:val="•"/>
      <w:lvlJc w:val="left"/>
      <w:pPr>
        <w:ind w:left="2055" w:hanging="360"/>
      </w:pPr>
      <w:rPr>
        <w:rFonts w:hint="default"/>
        <w:lang w:val="en-US" w:eastAsia="en-US" w:bidi="ar-SA"/>
      </w:rPr>
    </w:lvl>
    <w:lvl w:ilvl="4">
      <w:start w:val="0"/>
      <w:numFmt w:val="bullet"/>
      <w:lvlText w:val="•"/>
      <w:lvlJc w:val="left"/>
      <w:pPr>
        <w:ind w:left="3171" w:hanging="360"/>
      </w:pPr>
      <w:rPr>
        <w:rFonts w:hint="default"/>
        <w:lang w:val="en-US" w:eastAsia="en-US" w:bidi="ar-SA"/>
      </w:rPr>
    </w:lvl>
    <w:lvl w:ilvl="5">
      <w:start w:val="0"/>
      <w:numFmt w:val="bullet"/>
      <w:lvlText w:val="•"/>
      <w:lvlJc w:val="left"/>
      <w:pPr>
        <w:ind w:left="4287" w:hanging="360"/>
      </w:pPr>
      <w:rPr>
        <w:rFonts w:hint="default"/>
        <w:lang w:val="en-US" w:eastAsia="en-US" w:bidi="ar-SA"/>
      </w:rPr>
    </w:lvl>
    <w:lvl w:ilvl="6">
      <w:start w:val="0"/>
      <w:numFmt w:val="bullet"/>
      <w:lvlText w:val="•"/>
      <w:lvlJc w:val="left"/>
      <w:pPr>
        <w:ind w:left="5403" w:hanging="360"/>
      </w:pPr>
      <w:rPr>
        <w:rFonts w:hint="default"/>
        <w:lang w:val="en-US" w:eastAsia="en-US" w:bidi="ar-SA"/>
      </w:rPr>
    </w:lvl>
    <w:lvl w:ilvl="7">
      <w:start w:val="0"/>
      <w:numFmt w:val="bullet"/>
      <w:lvlText w:val="•"/>
      <w:lvlJc w:val="left"/>
      <w:pPr>
        <w:ind w:left="6519" w:hanging="360"/>
      </w:pPr>
      <w:rPr>
        <w:rFonts w:hint="default"/>
        <w:lang w:val="en-US" w:eastAsia="en-US" w:bidi="ar-SA"/>
      </w:rPr>
    </w:lvl>
    <w:lvl w:ilvl="8">
      <w:start w:val="0"/>
      <w:numFmt w:val="bullet"/>
      <w:lvlText w:val="•"/>
      <w:lvlJc w:val="left"/>
      <w:pPr>
        <w:ind w:left="7634" w:hanging="360"/>
      </w:pPr>
      <w:rPr>
        <w:rFonts w:hint="default"/>
        <w:lang w:val="en-US" w:eastAsia="en-US" w:bidi="ar-SA"/>
      </w:rPr>
    </w:lvl>
  </w:abstractNum>
  <w:abstractNum w:abstractNumId="14">
    <w:multiLevelType w:val="hybridMultilevel"/>
    <w:lvl w:ilvl="0">
      <w:start w:val="1"/>
      <w:numFmt w:val="decimal"/>
      <w:lvlText w:val="%1."/>
      <w:lvlJc w:val="left"/>
      <w:pPr>
        <w:ind w:left="400" w:hanging="24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346" w:hanging="240"/>
      </w:pPr>
      <w:rPr>
        <w:rFonts w:hint="default"/>
        <w:lang w:val="en-US" w:eastAsia="en-US" w:bidi="ar-SA"/>
      </w:rPr>
    </w:lvl>
    <w:lvl w:ilvl="2">
      <w:start w:val="0"/>
      <w:numFmt w:val="bullet"/>
      <w:lvlText w:val="•"/>
      <w:lvlJc w:val="left"/>
      <w:pPr>
        <w:ind w:left="2293" w:hanging="240"/>
      </w:pPr>
      <w:rPr>
        <w:rFonts w:hint="default"/>
        <w:lang w:val="en-US" w:eastAsia="en-US" w:bidi="ar-SA"/>
      </w:rPr>
    </w:lvl>
    <w:lvl w:ilvl="3">
      <w:start w:val="0"/>
      <w:numFmt w:val="bullet"/>
      <w:lvlText w:val="•"/>
      <w:lvlJc w:val="left"/>
      <w:pPr>
        <w:ind w:left="3239" w:hanging="240"/>
      </w:pPr>
      <w:rPr>
        <w:rFonts w:hint="default"/>
        <w:lang w:val="en-US" w:eastAsia="en-US" w:bidi="ar-SA"/>
      </w:rPr>
    </w:lvl>
    <w:lvl w:ilvl="4">
      <w:start w:val="0"/>
      <w:numFmt w:val="bullet"/>
      <w:lvlText w:val="•"/>
      <w:lvlJc w:val="left"/>
      <w:pPr>
        <w:ind w:left="4186" w:hanging="240"/>
      </w:pPr>
      <w:rPr>
        <w:rFonts w:hint="default"/>
        <w:lang w:val="en-US" w:eastAsia="en-US" w:bidi="ar-SA"/>
      </w:rPr>
    </w:lvl>
    <w:lvl w:ilvl="5">
      <w:start w:val="0"/>
      <w:numFmt w:val="bullet"/>
      <w:lvlText w:val="•"/>
      <w:lvlJc w:val="left"/>
      <w:pPr>
        <w:ind w:left="5133" w:hanging="240"/>
      </w:pPr>
      <w:rPr>
        <w:rFonts w:hint="default"/>
        <w:lang w:val="en-US" w:eastAsia="en-US" w:bidi="ar-SA"/>
      </w:rPr>
    </w:lvl>
    <w:lvl w:ilvl="6">
      <w:start w:val="0"/>
      <w:numFmt w:val="bullet"/>
      <w:lvlText w:val="•"/>
      <w:lvlJc w:val="left"/>
      <w:pPr>
        <w:ind w:left="6079" w:hanging="240"/>
      </w:pPr>
      <w:rPr>
        <w:rFonts w:hint="default"/>
        <w:lang w:val="en-US" w:eastAsia="en-US" w:bidi="ar-SA"/>
      </w:rPr>
    </w:lvl>
    <w:lvl w:ilvl="7">
      <w:start w:val="0"/>
      <w:numFmt w:val="bullet"/>
      <w:lvlText w:val="•"/>
      <w:lvlJc w:val="left"/>
      <w:pPr>
        <w:ind w:left="7026" w:hanging="240"/>
      </w:pPr>
      <w:rPr>
        <w:rFonts w:hint="default"/>
        <w:lang w:val="en-US" w:eastAsia="en-US" w:bidi="ar-SA"/>
      </w:rPr>
    </w:lvl>
    <w:lvl w:ilvl="8">
      <w:start w:val="0"/>
      <w:numFmt w:val="bullet"/>
      <w:lvlText w:val="•"/>
      <w:lvlJc w:val="left"/>
      <w:pPr>
        <w:ind w:left="7973" w:hanging="240"/>
      </w:pPr>
      <w:rPr>
        <w:rFonts w:hint="default"/>
        <w:lang w:val="en-US" w:eastAsia="en-US" w:bidi="ar-SA"/>
      </w:rPr>
    </w:lvl>
  </w:abstractNum>
  <w:abstractNum w:abstractNumId="13">
    <w:multiLevelType w:val="hybridMultilevel"/>
    <w:lvl w:ilvl="0">
      <w:start w:val="1"/>
      <w:numFmt w:val="decimal"/>
      <w:lvlText w:val="%1."/>
      <w:lvlJc w:val="left"/>
      <w:pPr>
        <w:ind w:left="400" w:hanging="24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346" w:hanging="240"/>
      </w:pPr>
      <w:rPr>
        <w:rFonts w:hint="default"/>
        <w:lang w:val="en-US" w:eastAsia="en-US" w:bidi="ar-SA"/>
      </w:rPr>
    </w:lvl>
    <w:lvl w:ilvl="2">
      <w:start w:val="0"/>
      <w:numFmt w:val="bullet"/>
      <w:lvlText w:val="•"/>
      <w:lvlJc w:val="left"/>
      <w:pPr>
        <w:ind w:left="2293" w:hanging="240"/>
      </w:pPr>
      <w:rPr>
        <w:rFonts w:hint="default"/>
        <w:lang w:val="en-US" w:eastAsia="en-US" w:bidi="ar-SA"/>
      </w:rPr>
    </w:lvl>
    <w:lvl w:ilvl="3">
      <w:start w:val="0"/>
      <w:numFmt w:val="bullet"/>
      <w:lvlText w:val="•"/>
      <w:lvlJc w:val="left"/>
      <w:pPr>
        <w:ind w:left="3239" w:hanging="240"/>
      </w:pPr>
      <w:rPr>
        <w:rFonts w:hint="default"/>
        <w:lang w:val="en-US" w:eastAsia="en-US" w:bidi="ar-SA"/>
      </w:rPr>
    </w:lvl>
    <w:lvl w:ilvl="4">
      <w:start w:val="0"/>
      <w:numFmt w:val="bullet"/>
      <w:lvlText w:val="•"/>
      <w:lvlJc w:val="left"/>
      <w:pPr>
        <w:ind w:left="4186" w:hanging="240"/>
      </w:pPr>
      <w:rPr>
        <w:rFonts w:hint="default"/>
        <w:lang w:val="en-US" w:eastAsia="en-US" w:bidi="ar-SA"/>
      </w:rPr>
    </w:lvl>
    <w:lvl w:ilvl="5">
      <w:start w:val="0"/>
      <w:numFmt w:val="bullet"/>
      <w:lvlText w:val="•"/>
      <w:lvlJc w:val="left"/>
      <w:pPr>
        <w:ind w:left="5133" w:hanging="240"/>
      </w:pPr>
      <w:rPr>
        <w:rFonts w:hint="default"/>
        <w:lang w:val="en-US" w:eastAsia="en-US" w:bidi="ar-SA"/>
      </w:rPr>
    </w:lvl>
    <w:lvl w:ilvl="6">
      <w:start w:val="0"/>
      <w:numFmt w:val="bullet"/>
      <w:lvlText w:val="•"/>
      <w:lvlJc w:val="left"/>
      <w:pPr>
        <w:ind w:left="6079" w:hanging="240"/>
      </w:pPr>
      <w:rPr>
        <w:rFonts w:hint="default"/>
        <w:lang w:val="en-US" w:eastAsia="en-US" w:bidi="ar-SA"/>
      </w:rPr>
    </w:lvl>
    <w:lvl w:ilvl="7">
      <w:start w:val="0"/>
      <w:numFmt w:val="bullet"/>
      <w:lvlText w:val="•"/>
      <w:lvlJc w:val="left"/>
      <w:pPr>
        <w:ind w:left="7026" w:hanging="240"/>
      </w:pPr>
      <w:rPr>
        <w:rFonts w:hint="default"/>
        <w:lang w:val="en-US" w:eastAsia="en-US" w:bidi="ar-SA"/>
      </w:rPr>
    </w:lvl>
    <w:lvl w:ilvl="8">
      <w:start w:val="0"/>
      <w:numFmt w:val="bullet"/>
      <w:lvlText w:val="•"/>
      <w:lvlJc w:val="left"/>
      <w:pPr>
        <w:ind w:left="7973" w:hanging="240"/>
      </w:pPr>
      <w:rPr>
        <w:rFonts w:hint="default"/>
        <w:lang w:val="en-US" w:eastAsia="en-US" w:bidi="ar-SA"/>
      </w:rPr>
    </w:lvl>
  </w:abstractNum>
  <w:abstractNum w:abstractNumId="12">
    <w:multiLevelType w:val="hybridMultilevel"/>
    <w:lvl w:ilvl="0">
      <w:start w:val="1"/>
      <w:numFmt w:val="lowerLetter"/>
      <w:lvlText w:val="%1."/>
      <w:lvlJc w:val="left"/>
      <w:pPr>
        <w:ind w:left="386" w:hanging="226"/>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1">
      <w:start w:val="0"/>
      <w:numFmt w:val="bullet"/>
      <w:lvlText w:val="•"/>
      <w:lvlJc w:val="left"/>
      <w:pPr>
        <w:ind w:left="1328" w:hanging="226"/>
      </w:pPr>
      <w:rPr>
        <w:rFonts w:hint="default"/>
        <w:lang w:val="en-US" w:eastAsia="en-US" w:bidi="ar-SA"/>
      </w:rPr>
    </w:lvl>
    <w:lvl w:ilvl="2">
      <w:start w:val="0"/>
      <w:numFmt w:val="bullet"/>
      <w:lvlText w:val="•"/>
      <w:lvlJc w:val="left"/>
      <w:pPr>
        <w:ind w:left="2277" w:hanging="226"/>
      </w:pPr>
      <w:rPr>
        <w:rFonts w:hint="default"/>
        <w:lang w:val="en-US" w:eastAsia="en-US" w:bidi="ar-SA"/>
      </w:rPr>
    </w:lvl>
    <w:lvl w:ilvl="3">
      <w:start w:val="0"/>
      <w:numFmt w:val="bullet"/>
      <w:lvlText w:val="•"/>
      <w:lvlJc w:val="left"/>
      <w:pPr>
        <w:ind w:left="3225" w:hanging="226"/>
      </w:pPr>
      <w:rPr>
        <w:rFonts w:hint="default"/>
        <w:lang w:val="en-US" w:eastAsia="en-US" w:bidi="ar-SA"/>
      </w:rPr>
    </w:lvl>
    <w:lvl w:ilvl="4">
      <w:start w:val="0"/>
      <w:numFmt w:val="bullet"/>
      <w:lvlText w:val="•"/>
      <w:lvlJc w:val="left"/>
      <w:pPr>
        <w:ind w:left="4174" w:hanging="226"/>
      </w:pPr>
      <w:rPr>
        <w:rFonts w:hint="default"/>
        <w:lang w:val="en-US" w:eastAsia="en-US" w:bidi="ar-SA"/>
      </w:rPr>
    </w:lvl>
    <w:lvl w:ilvl="5">
      <w:start w:val="0"/>
      <w:numFmt w:val="bullet"/>
      <w:lvlText w:val="•"/>
      <w:lvlJc w:val="left"/>
      <w:pPr>
        <w:ind w:left="5123" w:hanging="226"/>
      </w:pPr>
      <w:rPr>
        <w:rFonts w:hint="default"/>
        <w:lang w:val="en-US" w:eastAsia="en-US" w:bidi="ar-SA"/>
      </w:rPr>
    </w:lvl>
    <w:lvl w:ilvl="6">
      <w:start w:val="0"/>
      <w:numFmt w:val="bullet"/>
      <w:lvlText w:val="•"/>
      <w:lvlJc w:val="left"/>
      <w:pPr>
        <w:ind w:left="6071" w:hanging="226"/>
      </w:pPr>
      <w:rPr>
        <w:rFonts w:hint="default"/>
        <w:lang w:val="en-US" w:eastAsia="en-US" w:bidi="ar-SA"/>
      </w:rPr>
    </w:lvl>
    <w:lvl w:ilvl="7">
      <w:start w:val="0"/>
      <w:numFmt w:val="bullet"/>
      <w:lvlText w:val="•"/>
      <w:lvlJc w:val="left"/>
      <w:pPr>
        <w:ind w:left="7020" w:hanging="226"/>
      </w:pPr>
      <w:rPr>
        <w:rFonts w:hint="default"/>
        <w:lang w:val="en-US" w:eastAsia="en-US" w:bidi="ar-SA"/>
      </w:rPr>
    </w:lvl>
    <w:lvl w:ilvl="8">
      <w:start w:val="0"/>
      <w:numFmt w:val="bullet"/>
      <w:lvlText w:val="•"/>
      <w:lvlJc w:val="left"/>
      <w:pPr>
        <w:ind w:left="7969" w:hanging="226"/>
      </w:pPr>
      <w:rPr>
        <w:rFonts w:hint="default"/>
        <w:lang w:val="en-US" w:eastAsia="en-US" w:bidi="ar-SA"/>
      </w:rPr>
    </w:lvl>
  </w:abstractNum>
  <w:abstractNum w:abstractNumId="11">
    <w:multiLevelType w:val="hybridMultilevel"/>
    <w:lvl w:ilvl="0">
      <w:start w:val="1"/>
      <w:numFmt w:val="lowerLetter"/>
      <w:lvlText w:val="%1."/>
      <w:lvlJc w:val="left"/>
      <w:pPr>
        <w:ind w:left="386" w:hanging="226"/>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1">
      <w:start w:val="0"/>
      <w:numFmt w:val="bullet"/>
      <w:lvlText w:val="•"/>
      <w:lvlJc w:val="left"/>
      <w:pPr>
        <w:ind w:left="1328" w:hanging="226"/>
      </w:pPr>
      <w:rPr>
        <w:rFonts w:hint="default"/>
        <w:lang w:val="en-US" w:eastAsia="en-US" w:bidi="ar-SA"/>
      </w:rPr>
    </w:lvl>
    <w:lvl w:ilvl="2">
      <w:start w:val="0"/>
      <w:numFmt w:val="bullet"/>
      <w:lvlText w:val="•"/>
      <w:lvlJc w:val="left"/>
      <w:pPr>
        <w:ind w:left="2277" w:hanging="226"/>
      </w:pPr>
      <w:rPr>
        <w:rFonts w:hint="default"/>
        <w:lang w:val="en-US" w:eastAsia="en-US" w:bidi="ar-SA"/>
      </w:rPr>
    </w:lvl>
    <w:lvl w:ilvl="3">
      <w:start w:val="0"/>
      <w:numFmt w:val="bullet"/>
      <w:lvlText w:val="•"/>
      <w:lvlJc w:val="left"/>
      <w:pPr>
        <w:ind w:left="3225" w:hanging="226"/>
      </w:pPr>
      <w:rPr>
        <w:rFonts w:hint="default"/>
        <w:lang w:val="en-US" w:eastAsia="en-US" w:bidi="ar-SA"/>
      </w:rPr>
    </w:lvl>
    <w:lvl w:ilvl="4">
      <w:start w:val="0"/>
      <w:numFmt w:val="bullet"/>
      <w:lvlText w:val="•"/>
      <w:lvlJc w:val="left"/>
      <w:pPr>
        <w:ind w:left="4174" w:hanging="226"/>
      </w:pPr>
      <w:rPr>
        <w:rFonts w:hint="default"/>
        <w:lang w:val="en-US" w:eastAsia="en-US" w:bidi="ar-SA"/>
      </w:rPr>
    </w:lvl>
    <w:lvl w:ilvl="5">
      <w:start w:val="0"/>
      <w:numFmt w:val="bullet"/>
      <w:lvlText w:val="•"/>
      <w:lvlJc w:val="left"/>
      <w:pPr>
        <w:ind w:left="5123" w:hanging="226"/>
      </w:pPr>
      <w:rPr>
        <w:rFonts w:hint="default"/>
        <w:lang w:val="en-US" w:eastAsia="en-US" w:bidi="ar-SA"/>
      </w:rPr>
    </w:lvl>
    <w:lvl w:ilvl="6">
      <w:start w:val="0"/>
      <w:numFmt w:val="bullet"/>
      <w:lvlText w:val="•"/>
      <w:lvlJc w:val="left"/>
      <w:pPr>
        <w:ind w:left="6071" w:hanging="226"/>
      </w:pPr>
      <w:rPr>
        <w:rFonts w:hint="default"/>
        <w:lang w:val="en-US" w:eastAsia="en-US" w:bidi="ar-SA"/>
      </w:rPr>
    </w:lvl>
    <w:lvl w:ilvl="7">
      <w:start w:val="0"/>
      <w:numFmt w:val="bullet"/>
      <w:lvlText w:val="•"/>
      <w:lvlJc w:val="left"/>
      <w:pPr>
        <w:ind w:left="7020" w:hanging="226"/>
      </w:pPr>
      <w:rPr>
        <w:rFonts w:hint="default"/>
        <w:lang w:val="en-US" w:eastAsia="en-US" w:bidi="ar-SA"/>
      </w:rPr>
    </w:lvl>
    <w:lvl w:ilvl="8">
      <w:start w:val="0"/>
      <w:numFmt w:val="bullet"/>
      <w:lvlText w:val="•"/>
      <w:lvlJc w:val="left"/>
      <w:pPr>
        <w:ind w:left="7969" w:hanging="226"/>
      </w:pPr>
      <w:rPr>
        <w:rFonts w:hint="default"/>
        <w:lang w:val="en-US" w:eastAsia="en-US" w:bidi="ar-SA"/>
      </w:rPr>
    </w:lvl>
  </w:abstractNum>
  <w:abstractNum w:abstractNumId="10">
    <w:multiLevelType w:val="hybridMultilevel"/>
    <w:lvl w:ilvl="0">
      <w:start w:val="1"/>
      <w:numFmt w:val="decimal"/>
      <w:lvlText w:val="%1."/>
      <w:lvlJc w:val="left"/>
      <w:pPr>
        <w:ind w:left="160" w:hanging="257"/>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lowerLetter"/>
      <w:lvlText w:val="%2."/>
      <w:lvlJc w:val="left"/>
      <w:pPr>
        <w:ind w:left="160" w:hanging="257"/>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2">
      <w:start w:val="0"/>
      <w:numFmt w:val="bullet"/>
      <w:lvlText w:val="•"/>
      <w:lvlJc w:val="left"/>
      <w:pPr>
        <w:ind w:left="1434" w:hanging="257"/>
      </w:pPr>
      <w:rPr>
        <w:rFonts w:hint="default"/>
        <w:lang w:val="en-US" w:eastAsia="en-US" w:bidi="ar-SA"/>
      </w:rPr>
    </w:lvl>
    <w:lvl w:ilvl="3">
      <w:start w:val="0"/>
      <w:numFmt w:val="bullet"/>
      <w:lvlText w:val="•"/>
      <w:lvlJc w:val="left"/>
      <w:pPr>
        <w:ind w:left="2488" w:hanging="257"/>
      </w:pPr>
      <w:rPr>
        <w:rFonts w:hint="default"/>
        <w:lang w:val="en-US" w:eastAsia="en-US" w:bidi="ar-SA"/>
      </w:rPr>
    </w:lvl>
    <w:lvl w:ilvl="4">
      <w:start w:val="0"/>
      <w:numFmt w:val="bullet"/>
      <w:lvlText w:val="•"/>
      <w:lvlJc w:val="left"/>
      <w:pPr>
        <w:ind w:left="3542" w:hanging="257"/>
      </w:pPr>
      <w:rPr>
        <w:rFonts w:hint="default"/>
        <w:lang w:val="en-US" w:eastAsia="en-US" w:bidi="ar-SA"/>
      </w:rPr>
    </w:lvl>
    <w:lvl w:ilvl="5">
      <w:start w:val="0"/>
      <w:numFmt w:val="bullet"/>
      <w:lvlText w:val="•"/>
      <w:lvlJc w:val="left"/>
      <w:pPr>
        <w:ind w:left="4596" w:hanging="257"/>
      </w:pPr>
      <w:rPr>
        <w:rFonts w:hint="default"/>
        <w:lang w:val="en-US" w:eastAsia="en-US" w:bidi="ar-SA"/>
      </w:rPr>
    </w:lvl>
    <w:lvl w:ilvl="6">
      <w:start w:val="0"/>
      <w:numFmt w:val="bullet"/>
      <w:lvlText w:val="•"/>
      <w:lvlJc w:val="left"/>
      <w:pPr>
        <w:ind w:left="5650" w:hanging="257"/>
      </w:pPr>
      <w:rPr>
        <w:rFonts w:hint="default"/>
        <w:lang w:val="en-US" w:eastAsia="en-US" w:bidi="ar-SA"/>
      </w:rPr>
    </w:lvl>
    <w:lvl w:ilvl="7">
      <w:start w:val="0"/>
      <w:numFmt w:val="bullet"/>
      <w:lvlText w:val="•"/>
      <w:lvlJc w:val="left"/>
      <w:pPr>
        <w:ind w:left="6704" w:hanging="257"/>
      </w:pPr>
      <w:rPr>
        <w:rFonts w:hint="default"/>
        <w:lang w:val="en-US" w:eastAsia="en-US" w:bidi="ar-SA"/>
      </w:rPr>
    </w:lvl>
    <w:lvl w:ilvl="8">
      <w:start w:val="0"/>
      <w:numFmt w:val="bullet"/>
      <w:lvlText w:val="•"/>
      <w:lvlJc w:val="left"/>
      <w:pPr>
        <w:ind w:left="7758" w:hanging="257"/>
      </w:pPr>
      <w:rPr>
        <w:rFonts w:hint="default"/>
        <w:lang w:val="en-US" w:eastAsia="en-US" w:bidi="ar-SA"/>
      </w:rPr>
    </w:lvl>
  </w:abstractNum>
  <w:abstractNum w:abstractNumId="9">
    <w:multiLevelType w:val="hybridMultilevel"/>
    <w:lvl w:ilvl="0">
      <w:start w:val="1"/>
      <w:numFmt w:val="lowerLetter"/>
      <w:lvlText w:val="%1."/>
      <w:lvlJc w:val="left"/>
      <w:pPr>
        <w:ind w:left="160" w:hanging="25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1">
      <w:start w:val="1"/>
      <w:numFmt w:val="lowerLetter"/>
      <w:lvlText w:val="%2."/>
      <w:lvlJc w:val="left"/>
      <w:pPr>
        <w:ind w:left="880" w:hanging="36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2">
      <w:start w:val="0"/>
      <w:numFmt w:val="bullet"/>
      <w:lvlText w:val="•"/>
      <w:lvlJc w:val="left"/>
      <w:pPr>
        <w:ind w:left="1878" w:hanging="360"/>
      </w:pPr>
      <w:rPr>
        <w:rFonts w:hint="default"/>
        <w:lang w:val="en-US" w:eastAsia="en-US" w:bidi="ar-SA"/>
      </w:rPr>
    </w:lvl>
    <w:lvl w:ilvl="3">
      <w:start w:val="0"/>
      <w:numFmt w:val="bullet"/>
      <w:lvlText w:val="•"/>
      <w:lvlJc w:val="left"/>
      <w:pPr>
        <w:ind w:left="2876" w:hanging="360"/>
      </w:pPr>
      <w:rPr>
        <w:rFonts w:hint="default"/>
        <w:lang w:val="en-US" w:eastAsia="en-US" w:bidi="ar-SA"/>
      </w:rPr>
    </w:lvl>
    <w:lvl w:ilvl="4">
      <w:start w:val="0"/>
      <w:numFmt w:val="bullet"/>
      <w:lvlText w:val="•"/>
      <w:lvlJc w:val="left"/>
      <w:pPr>
        <w:ind w:left="3875" w:hanging="360"/>
      </w:pPr>
      <w:rPr>
        <w:rFonts w:hint="default"/>
        <w:lang w:val="en-US" w:eastAsia="en-US" w:bidi="ar-SA"/>
      </w:rPr>
    </w:lvl>
    <w:lvl w:ilvl="5">
      <w:start w:val="0"/>
      <w:numFmt w:val="bullet"/>
      <w:lvlText w:val="•"/>
      <w:lvlJc w:val="left"/>
      <w:pPr>
        <w:ind w:left="4873" w:hanging="360"/>
      </w:pPr>
      <w:rPr>
        <w:rFonts w:hint="default"/>
        <w:lang w:val="en-US" w:eastAsia="en-US" w:bidi="ar-SA"/>
      </w:rPr>
    </w:lvl>
    <w:lvl w:ilvl="6">
      <w:start w:val="0"/>
      <w:numFmt w:val="bullet"/>
      <w:lvlText w:val="•"/>
      <w:lvlJc w:val="left"/>
      <w:pPr>
        <w:ind w:left="5872" w:hanging="360"/>
      </w:pPr>
      <w:rPr>
        <w:rFonts w:hint="default"/>
        <w:lang w:val="en-US" w:eastAsia="en-US" w:bidi="ar-SA"/>
      </w:rPr>
    </w:lvl>
    <w:lvl w:ilvl="7">
      <w:start w:val="0"/>
      <w:numFmt w:val="bullet"/>
      <w:lvlText w:val="•"/>
      <w:lvlJc w:val="left"/>
      <w:pPr>
        <w:ind w:left="6870" w:hanging="360"/>
      </w:pPr>
      <w:rPr>
        <w:rFonts w:hint="default"/>
        <w:lang w:val="en-US" w:eastAsia="en-US" w:bidi="ar-SA"/>
      </w:rPr>
    </w:lvl>
    <w:lvl w:ilvl="8">
      <w:start w:val="0"/>
      <w:numFmt w:val="bullet"/>
      <w:lvlText w:val="•"/>
      <w:lvlJc w:val="left"/>
      <w:pPr>
        <w:ind w:left="7869" w:hanging="360"/>
      </w:pPr>
      <w:rPr>
        <w:rFonts w:hint="default"/>
        <w:lang w:val="en-US" w:eastAsia="en-US" w:bidi="ar-SA"/>
      </w:rPr>
    </w:lvl>
  </w:abstractNum>
  <w:abstractNum w:abstractNumId="8">
    <w:multiLevelType w:val="hybridMultilevel"/>
    <w:lvl w:ilvl="0">
      <w:start w:val="3"/>
      <w:numFmt w:val="decimal"/>
      <w:lvlText w:val="%1"/>
      <w:lvlJc w:val="left"/>
      <w:pPr>
        <w:ind w:left="520" w:hanging="360"/>
        <w:jc w:val="left"/>
      </w:pPr>
      <w:rPr>
        <w:rFonts w:hint="default"/>
        <w:lang w:val="en-US" w:eastAsia="en-US" w:bidi="ar-SA"/>
      </w:rPr>
    </w:lvl>
    <w:lvl w:ilvl="1">
      <w:start w:val="1"/>
      <w:numFmt w:val="decimal"/>
      <w:lvlText w:val="%1.%2"/>
      <w:lvlJc w:val="left"/>
      <w:pPr>
        <w:ind w:left="520" w:hanging="36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decimal"/>
      <w:lvlText w:val="%1.%2.%3"/>
      <w:lvlJc w:val="left"/>
      <w:pPr>
        <w:ind w:left="700" w:hanging="540"/>
        <w:jc w:val="left"/>
      </w:pPr>
      <w:rPr>
        <w:rFonts w:hint="default"/>
        <w:spacing w:val="0"/>
        <w:w w:val="100"/>
        <w:lang w:val="en-US" w:eastAsia="en-US" w:bidi="ar-SA"/>
      </w:rPr>
    </w:lvl>
    <w:lvl w:ilvl="3">
      <w:start w:val="0"/>
      <w:numFmt w:val="bullet"/>
      <w:lvlText w:val="•"/>
      <w:lvlJc w:val="left"/>
      <w:pPr>
        <w:ind w:left="2736" w:hanging="540"/>
      </w:pPr>
      <w:rPr>
        <w:rFonts w:hint="default"/>
        <w:lang w:val="en-US" w:eastAsia="en-US" w:bidi="ar-SA"/>
      </w:rPr>
    </w:lvl>
    <w:lvl w:ilvl="4">
      <w:start w:val="0"/>
      <w:numFmt w:val="bullet"/>
      <w:lvlText w:val="•"/>
      <w:lvlJc w:val="left"/>
      <w:pPr>
        <w:ind w:left="3755" w:hanging="540"/>
      </w:pPr>
      <w:rPr>
        <w:rFonts w:hint="default"/>
        <w:lang w:val="en-US" w:eastAsia="en-US" w:bidi="ar-SA"/>
      </w:rPr>
    </w:lvl>
    <w:lvl w:ilvl="5">
      <w:start w:val="0"/>
      <w:numFmt w:val="bullet"/>
      <w:lvlText w:val="•"/>
      <w:lvlJc w:val="left"/>
      <w:pPr>
        <w:ind w:left="4773" w:hanging="540"/>
      </w:pPr>
      <w:rPr>
        <w:rFonts w:hint="default"/>
        <w:lang w:val="en-US" w:eastAsia="en-US" w:bidi="ar-SA"/>
      </w:rPr>
    </w:lvl>
    <w:lvl w:ilvl="6">
      <w:start w:val="0"/>
      <w:numFmt w:val="bullet"/>
      <w:lvlText w:val="•"/>
      <w:lvlJc w:val="left"/>
      <w:pPr>
        <w:ind w:left="5792" w:hanging="540"/>
      </w:pPr>
      <w:rPr>
        <w:rFonts w:hint="default"/>
        <w:lang w:val="en-US" w:eastAsia="en-US" w:bidi="ar-SA"/>
      </w:rPr>
    </w:lvl>
    <w:lvl w:ilvl="7">
      <w:start w:val="0"/>
      <w:numFmt w:val="bullet"/>
      <w:lvlText w:val="•"/>
      <w:lvlJc w:val="left"/>
      <w:pPr>
        <w:ind w:left="6810" w:hanging="540"/>
      </w:pPr>
      <w:rPr>
        <w:rFonts w:hint="default"/>
        <w:lang w:val="en-US" w:eastAsia="en-US" w:bidi="ar-SA"/>
      </w:rPr>
    </w:lvl>
    <w:lvl w:ilvl="8">
      <w:start w:val="0"/>
      <w:numFmt w:val="bullet"/>
      <w:lvlText w:val="•"/>
      <w:lvlJc w:val="left"/>
      <w:pPr>
        <w:ind w:left="7829" w:hanging="540"/>
      </w:pPr>
      <w:rPr>
        <w:rFonts w:hint="default"/>
        <w:lang w:val="en-US" w:eastAsia="en-US" w:bidi="ar-SA"/>
      </w:rPr>
    </w:lvl>
  </w:abstractNum>
  <w:abstractNum w:abstractNumId="7">
    <w:multiLevelType w:val="hybridMultilevel"/>
    <w:lvl w:ilvl="0">
      <w:start w:val="2"/>
      <w:numFmt w:val="decimal"/>
      <w:lvlText w:val="%1"/>
      <w:lvlJc w:val="left"/>
      <w:pPr>
        <w:ind w:left="520" w:hanging="360"/>
        <w:jc w:val="left"/>
      </w:pPr>
      <w:rPr>
        <w:rFonts w:hint="default"/>
        <w:lang w:val="en-US" w:eastAsia="en-US" w:bidi="ar-SA"/>
      </w:rPr>
    </w:lvl>
    <w:lvl w:ilvl="1">
      <w:start w:val="1"/>
      <w:numFmt w:val="decimal"/>
      <w:lvlText w:val="%1.%2"/>
      <w:lvlJc w:val="left"/>
      <w:pPr>
        <w:ind w:left="520" w:hanging="36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0"/>
      <w:numFmt w:val="bullet"/>
      <w:lvlText w:val="•"/>
      <w:lvlJc w:val="left"/>
      <w:pPr>
        <w:ind w:left="2389" w:hanging="360"/>
      </w:pPr>
      <w:rPr>
        <w:rFonts w:hint="default"/>
        <w:lang w:val="en-US" w:eastAsia="en-US" w:bidi="ar-SA"/>
      </w:rPr>
    </w:lvl>
    <w:lvl w:ilvl="3">
      <w:start w:val="0"/>
      <w:numFmt w:val="bullet"/>
      <w:lvlText w:val="•"/>
      <w:lvlJc w:val="left"/>
      <w:pPr>
        <w:ind w:left="3323" w:hanging="360"/>
      </w:pPr>
      <w:rPr>
        <w:rFonts w:hint="default"/>
        <w:lang w:val="en-US" w:eastAsia="en-US" w:bidi="ar-SA"/>
      </w:rPr>
    </w:lvl>
    <w:lvl w:ilvl="4">
      <w:start w:val="0"/>
      <w:numFmt w:val="bullet"/>
      <w:lvlText w:val="•"/>
      <w:lvlJc w:val="left"/>
      <w:pPr>
        <w:ind w:left="4258" w:hanging="360"/>
      </w:pPr>
      <w:rPr>
        <w:rFonts w:hint="default"/>
        <w:lang w:val="en-US" w:eastAsia="en-US" w:bidi="ar-SA"/>
      </w:rPr>
    </w:lvl>
    <w:lvl w:ilvl="5">
      <w:start w:val="0"/>
      <w:numFmt w:val="bullet"/>
      <w:lvlText w:val="•"/>
      <w:lvlJc w:val="left"/>
      <w:pPr>
        <w:ind w:left="5193" w:hanging="360"/>
      </w:pPr>
      <w:rPr>
        <w:rFonts w:hint="default"/>
        <w:lang w:val="en-US" w:eastAsia="en-US" w:bidi="ar-SA"/>
      </w:rPr>
    </w:lvl>
    <w:lvl w:ilvl="6">
      <w:start w:val="0"/>
      <w:numFmt w:val="bullet"/>
      <w:lvlText w:val="•"/>
      <w:lvlJc w:val="left"/>
      <w:pPr>
        <w:ind w:left="6127" w:hanging="360"/>
      </w:pPr>
      <w:rPr>
        <w:rFonts w:hint="default"/>
        <w:lang w:val="en-US" w:eastAsia="en-US" w:bidi="ar-SA"/>
      </w:rPr>
    </w:lvl>
    <w:lvl w:ilvl="7">
      <w:start w:val="0"/>
      <w:numFmt w:val="bullet"/>
      <w:lvlText w:val="•"/>
      <w:lvlJc w:val="left"/>
      <w:pPr>
        <w:ind w:left="7062" w:hanging="360"/>
      </w:pPr>
      <w:rPr>
        <w:rFonts w:hint="default"/>
        <w:lang w:val="en-US" w:eastAsia="en-US" w:bidi="ar-SA"/>
      </w:rPr>
    </w:lvl>
    <w:lvl w:ilvl="8">
      <w:start w:val="0"/>
      <w:numFmt w:val="bullet"/>
      <w:lvlText w:val="•"/>
      <w:lvlJc w:val="left"/>
      <w:pPr>
        <w:ind w:left="7997" w:hanging="360"/>
      </w:pPr>
      <w:rPr>
        <w:rFonts w:hint="default"/>
        <w:lang w:val="en-US" w:eastAsia="en-US" w:bidi="ar-SA"/>
      </w:rPr>
    </w:lvl>
  </w:abstractNum>
  <w:abstractNum w:abstractNumId="6">
    <w:multiLevelType w:val="hybridMultilevel"/>
    <w:lvl w:ilvl="0">
      <w:start w:val="1"/>
      <w:numFmt w:val="lowerRoman"/>
      <w:lvlText w:val="%1."/>
      <w:lvlJc w:val="left"/>
      <w:pPr>
        <w:ind w:left="347" w:hanging="188"/>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292" w:hanging="188"/>
      </w:pPr>
      <w:rPr>
        <w:rFonts w:hint="default"/>
        <w:lang w:val="en-US" w:eastAsia="en-US" w:bidi="ar-SA"/>
      </w:rPr>
    </w:lvl>
    <w:lvl w:ilvl="2">
      <w:start w:val="0"/>
      <w:numFmt w:val="bullet"/>
      <w:lvlText w:val="•"/>
      <w:lvlJc w:val="left"/>
      <w:pPr>
        <w:ind w:left="2245" w:hanging="188"/>
      </w:pPr>
      <w:rPr>
        <w:rFonts w:hint="default"/>
        <w:lang w:val="en-US" w:eastAsia="en-US" w:bidi="ar-SA"/>
      </w:rPr>
    </w:lvl>
    <w:lvl w:ilvl="3">
      <w:start w:val="0"/>
      <w:numFmt w:val="bullet"/>
      <w:lvlText w:val="•"/>
      <w:lvlJc w:val="left"/>
      <w:pPr>
        <w:ind w:left="3197" w:hanging="188"/>
      </w:pPr>
      <w:rPr>
        <w:rFonts w:hint="default"/>
        <w:lang w:val="en-US" w:eastAsia="en-US" w:bidi="ar-SA"/>
      </w:rPr>
    </w:lvl>
    <w:lvl w:ilvl="4">
      <w:start w:val="0"/>
      <w:numFmt w:val="bullet"/>
      <w:lvlText w:val="•"/>
      <w:lvlJc w:val="left"/>
      <w:pPr>
        <w:ind w:left="4150" w:hanging="188"/>
      </w:pPr>
      <w:rPr>
        <w:rFonts w:hint="default"/>
        <w:lang w:val="en-US" w:eastAsia="en-US" w:bidi="ar-SA"/>
      </w:rPr>
    </w:lvl>
    <w:lvl w:ilvl="5">
      <w:start w:val="0"/>
      <w:numFmt w:val="bullet"/>
      <w:lvlText w:val="•"/>
      <w:lvlJc w:val="left"/>
      <w:pPr>
        <w:ind w:left="5103" w:hanging="188"/>
      </w:pPr>
      <w:rPr>
        <w:rFonts w:hint="default"/>
        <w:lang w:val="en-US" w:eastAsia="en-US" w:bidi="ar-SA"/>
      </w:rPr>
    </w:lvl>
    <w:lvl w:ilvl="6">
      <w:start w:val="0"/>
      <w:numFmt w:val="bullet"/>
      <w:lvlText w:val="•"/>
      <w:lvlJc w:val="left"/>
      <w:pPr>
        <w:ind w:left="6055" w:hanging="188"/>
      </w:pPr>
      <w:rPr>
        <w:rFonts w:hint="default"/>
        <w:lang w:val="en-US" w:eastAsia="en-US" w:bidi="ar-SA"/>
      </w:rPr>
    </w:lvl>
    <w:lvl w:ilvl="7">
      <w:start w:val="0"/>
      <w:numFmt w:val="bullet"/>
      <w:lvlText w:val="•"/>
      <w:lvlJc w:val="left"/>
      <w:pPr>
        <w:ind w:left="7008" w:hanging="188"/>
      </w:pPr>
      <w:rPr>
        <w:rFonts w:hint="default"/>
        <w:lang w:val="en-US" w:eastAsia="en-US" w:bidi="ar-SA"/>
      </w:rPr>
    </w:lvl>
    <w:lvl w:ilvl="8">
      <w:start w:val="0"/>
      <w:numFmt w:val="bullet"/>
      <w:lvlText w:val="•"/>
      <w:lvlJc w:val="left"/>
      <w:pPr>
        <w:ind w:left="7961" w:hanging="188"/>
      </w:pPr>
      <w:rPr>
        <w:rFonts w:hint="default"/>
        <w:lang w:val="en-US" w:eastAsia="en-US" w:bidi="ar-SA"/>
      </w:rPr>
    </w:lvl>
  </w:abstractNum>
  <w:abstractNum w:abstractNumId="5">
    <w:multiLevelType w:val="hybridMultilevel"/>
    <w:lvl w:ilvl="0">
      <w:start w:val="1"/>
      <w:numFmt w:val="decimal"/>
      <w:lvlText w:val="%1"/>
      <w:lvlJc w:val="left"/>
      <w:pPr>
        <w:ind w:left="880" w:hanging="720"/>
        <w:jc w:val="left"/>
      </w:pPr>
      <w:rPr>
        <w:rFonts w:hint="default"/>
        <w:lang w:val="en-US" w:eastAsia="en-US" w:bidi="ar-SA"/>
      </w:rPr>
    </w:lvl>
    <w:lvl w:ilvl="1">
      <w:start w:val="1"/>
      <w:numFmt w:val="decimal"/>
      <w:lvlText w:val="%1.%2"/>
      <w:lvlJc w:val="left"/>
      <w:pPr>
        <w:ind w:left="880"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0"/>
      <w:numFmt w:val="bullet"/>
      <w:lvlText w:val="•"/>
      <w:lvlJc w:val="left"/>
      <w:pPr>
        <w:ind w:left="2677" w:hanging="720"/>
      </w:pPr>
      <w:rPr>
        <w:rFonts w:hint="default"/>
        <w:lang w:val="en-US" w:eastAsia="en-US" w:bidi="ar-SA"/>
      </w:rPr>
    </w:lvl>
    <w:lvl w:ilvl="3">
      <w:start w:val="0"/>
      <w:numFmt w:val="bullet"/>
      <w:lvlText w:val="•"/>
      <w:lvlJc w:val="left"/>
      <w:pPr>
        <w:ind w:left="3575" w:hanging="720"/>
      </w:pPr>
      <w:rPr>
        <w:rFonts w:hint="default"/>
        <w:lang w:val="en-US" w:eastAsia="en-US" w:bidi="ar-SA"/>
      </w:rPr>
    </w:lvl>
    <w:lvl w:ilvl="4">
      <w:start w:val="0"/>
      <w:numFmt w:val="bullet"/>
      <w:lvlText w:val="•"/>
      <w:lvlJc w:val="left"/>
      <w:pPr>
        <w:ind w:left="4474" w:hanging="720"/>
      </w:pPr>
      <w:rPr>
        <w:rFonts w:hint="default"/>
        <w:lang w:val="en-US" w:eastAsia="en-US" w:bidi="ar-SA"/>
      </w:rPr>
    </w:lvl>
    <w:lvl w:ilvl="5">
      <w:start w:val="0"/>
      <w:numFmt w:val="bullet"/>
      <w:lvlText w:val="•"/>
      <w:lvlJc w:val="left"/>
      <w:pPr>
        <w:ind w:left="5373" w:hanging="720"/>
      </w:pPr>
      <w:rPr>
        <w:rFonts w:hint="default"/>
        <w:lang w:val="en-US" w:eastAsia="en-US" w:bidi="ar-SA"/>
      </w:rPr>
    </w:lvl>
    <w:lvl w:ilvl="6">
      <w:start w:val="0"/>
      <w:numFmt w:val="bullet"/>
      <w:lvlText w:val="•"/>
      <w:lvlJc w:val="left"/>
      <w:pPr>
        <w:ind w:left="6271" w:hanging="720"/>
      </w:pPr>
      <w:rPr>
        <w:rFonts w:hint="default"/>
        <w:lang w:val="en-US" w:eastAsia="en-US" w:bidi="ar-SA"/>
      </w:rPr>
    </w:lvl>
    <w:lvl w:ilvl="7">
      <w:start w:val="0"/>
      <w:numFmt w:val="bullet"/>
      <w:lvlText w:val="•"/>
      <w:lvlJc w:val="left"/>
      <w:pPr>
        <w:ind w:left="7170" w:hanging="720"/>
      </w:pPr>
      <w:rPr>
        <w:rFonts w:hint="default"/>
        <w:lang w:val="en-US" w:eastAsia="en-US" w:bidi="ar-SA"/>
      </w:rPr>
    </w:lvl>
    <w:lvl w:ilvl="8">
      <w:start w:val="0"/>
      <w:numFmt w:val="bullet"/>
      <w:lvlText w:val="•"/>
      <w:lvlJc w:val="left"/>
      <w:pPr>
        <w:ind w:left="8069" w:hanging="720"/>
      </w:pPr>
      <w:rPr>
        <w:rFonts w:hint="default"/>
        <w:lang w:val="en-US" w:eastAsia="en-US" w:bidi="ar-SA"/>
      </w:rPr>
    </w:lvl>
  </w:abstractNum>
  <w:abstractNum w:abstractNumId="4">
    <w:multiLevelType w:val="hybridMultilevel"/>
    <w:lvl w:ilvl="0">
      <w:start w:val="5"/>
      <w:numFmt w:val="decimal"/>
      <w:lvlText w:val="%1"/>
      <w:lvlJc w:val="left"/>
      <w:pPr>
        <w:ind w:left="491" w:hanging="332"/>
        <w:jc w:val="left"/>
      </w:pPr>
      <w:rPr>
        <w:rFonts w:hint="default"/>
        <w:lang w:val="en-US" w:eastAsia="en-US" w:bidi="ar-SA"/>
      </w:rPr>
    </w:lvl>
    <w:lvl w:ilvl="1">
      <w:start w:val="1"/>
      <w:numFmt w:val="decimal"/>
      <w:lvlText w:val="%1.%2"/>
      <w:lvlJc w:val="left"/>
      <w:pPr>
        <w:ind w:left="491" w:hanging="332"/>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2">
      <w:start w:val="0"/>
      <w:numFmt w:val="bullet"/>
      <w:lvlText w:val="•"/>
      <w:lvlJc w:val="left"/>
      <w:pPr>
        <w:ind w:left="2373" w:hanging="332"/>
      </w:pPr>
      <w:rPr>
        <w:rFonts w:hint="default"/>
        <w:lang w:val="en-US" w:eastAsia="en-US" w:bidi="ar-SA"/>
      </w:rPr>
    </w:lvl>
    <w:lvl w:ilvl="3">
      <w:start w:val="0"/>
      <w:numFmt w:val="bullet"/>
      <w:lvlText w:val="•"/>
      <w:lvlJc w:val="left"/>
      <w:pPr>
        <w:ind w:left="3309" w:hanging="332"/>
      </w:pPr>
      <w:rPr>
        <w:rFonts w:hint="default"/>
        <w:lang w:val="en-US" w:eastAsia="en-US" w:bidi="ar-SA"/>
      </w:rPr>
    </w:lvl>
    <w:lvl w:ilvl="4">
      <w:start w:val="0"/>
      <w:numFmt w:val="bullet"/>
      <w:lvlText w:val="•"/>
      <w:lvlJc w:val="left"/>
      <w:pPr>
        <w:ind w:left="4246" w:hanging="332"/>
      </w:pPr>
      <w:rPr>
        <w:rFonts w:hint="default"/>
        <w:lang w:val="en-US" w:eastAsia="en-US" w:bidi="ar-SA"/>
      </w:rPr>
    </w:lvl>
    <w:lvl w:ilvl="5">
      <w:start w:val="0"/>
      <w:numFmt w:val="bullet"/>
      <w:lvlText w:val="•"/>
      <w:lvlJc w:val="left"/>
      <w:pPr>
        <w:ind w:left="5183" w:hanging="332"/>
      </w:pPr>
      <w:rPr>
        <w:rFonts w:hint="default"/>
        <w:lang w:val="en-US" w:eastAsia="en-US" w:bidi="ar-SA"/>
      </w:rPr>
    </w:lvl>
    <w:lvl w:ilvl="6">
      <w:start w:val="0"/>
      <w:numFmt w:val="bullet"/>
      <w:lvlText w:val="•"/>
      <w:lvlJc w:val="left"/>
      <w:pPr>
        <w:ind w:left="6119" w:hanging="332"/>
      </w:pPr>
      <w:rPr>
        <w:rFonts w:hint="default"/>
        <w:lang w:val="en-US" w:eastAsia="en-US" w:bidi="ar-SA"/>
      </w:rPr>
    </w:lvl>
    <w:lvl w:ilvl="7">
      <w:start w:val="0"/>
      <w:numFmt w:val="bullet"/>
      <w:lvlText w:val="•"/>
      <w:lvlJc w:val="left"/>
      <w:pPr>
        <w:ind w:left="7056" w:hanging="332"/>
      </w:pPr>
      <w:rPr>
        <w:rFonts w:hint="default"/>
        <w:lang w:val="en-US" w:eastAsia="en-US" w:bidi="ar-SA"/>
      </w:rPr>
    </w:lvl>
    <w:lvl w:ilvl="8">
      <w:start w:val="0"/>
      <w:numFmt w:val="bullet"/>
      <w:lvlText w:val="•"/>
      <w:lvlJc w:val="left"/>
      <w:pPr>
        <w:ind w:left="7993" w:hanging="332"/>
      </w:pPr>
      <w:rPr>
        <w:rFonts w:hint="default"/>
        <w:lang w:val="en-US" w:eastAsia="en-US" w:bidi="ar-SA"/>
      </w:rPr>
    </w:lvl>
  </w:abstractNum>
  <w:abstractNum w:abstractNumId="3">
    <w:multiLevelType w:val="hybridMultilevel"/>
    <w:lvl w:ilvl="0">
      <w:start w:val="4"/>
      <w:numFmt w:val="decimal"/>
      <w:lvlText w:val="%1"/>
      <w:lvlJc w:val="left"/>
      <w:pPr>
        <w:ind w:left="491" w:hanging="332"/>
        <w:jc w:val="left"/>
      </w:pPr>
      <w:rPr>
        <w:rFonts w:hint="default"/>
        <w:lang w:val="en-US" w:eastAsia="en-US" w:bidi="ar-SA"/>
      </w:rPr>
    </w:lvl>
    <w:lvl w:ilvl="1">
      <w:start w:val="1"/>
      <w:numFmt w:val="decimal"/>
      <w:lvlText w:val="%1.%2"/>
      <w:lvlJc w:val="left"/>
      <w:pPr>
        <w:ind w:left="491" w:hanging="332"/>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2">
      <w:start w:val="0"/>
      <w:numFmt w:val="bullet"/>
      <w:lvlText w:val="•"/>
      <w:lvlJc w:val="left"/>
      <w:pPr>
        <w:ind w:left="2373" w:hanging="332"/>
      </w:pPr>
      <w:rPr>
        <w:rFonts w:hint="default"/>
        <w:lang w:val="en-US" w:eastAsia="en-US" w:bidi="ar-SA"/>
      </w:rPr>
    </w:lvl>
    <w:lvl w:ilvl="3">
      <w:start w:val="0"/>
      <w:numFmt w:val="bullet"/>
      <w:lvlText w:val="•"/>
      <w:lvlJc w:val="left"/>
      <w:pPr>
        <w:ind w:left="3309" w:hanging="332"/>
      </w:pPr>
      <w:rPr>
        <w:rFonts w:hint="default"/>
        <w:lang w:val="en-US" w:eastAsia="en-US" w:bidi="ar-SA"/>
      </w:rPr>
    </w:lvl>
    <w:lvl w:ilvl="4">
      <w:start w:val="0"/>
      <w:numFmt w:val="bullet"/>
      <w:lvlText w:val="•"/>
      <w:lvlJc w:val="left"/>
      <w:pPr>
        <w:ind w:left="4246" w:hanging="332"/>
      </w:pPr>
      <w:rPr>
        <w:rFonts w:hint="default"/>
        <w:lang w:val="en-US" w:eastAsia="en-US" w:bidi="ar-SA"/>
      </w:rPr>
    </w:lvl>
    <w:lvl w:ilvl="5">
      <w:start w:val="0"/>
      <w:numFmt w:val="bullet"/>
      <w:lvlText w:val="•"/>
      <w:lvlJc w:val="left"/>
      <w:pPr>
        <w:ind w:left="5183" w:hanging="332"/>
      </w:pPr>
      <w:rPr>
        <w:rFonts w:hint="default"/>
        <w:lang w:val="en-US" w:eastAsia="en-US" w:bidi="ar-SA"/>
      </w:rPr>
    </w:lvl>
    <w:lvl w:ilvl="6">
      <w:start w:val="0"/>
      <w:numFmt w:val="bullet"/>
      <w:lvlText w:val="•"/>
      <w:lvlJc w:val="left"/>
      <w:pPr>
        <w:ind w:left="6119" w:hanging="332"/>
      </w:pPr>
      <w:rPr>
        <w:rFonts w:hint="default"/>
        <w:lang w:val="en-US" w:eastAsia="en-US" w:bidi="ar-SA"/>
      </w:rPr>
    </w:lvl>
    <w:lvl w:ilvl="7">
      <w:start w:val="0"/>
      <w:numFmt w:val="bullet"/>
      <w:lvlText w:val="•"/>
      <w:lvlJc w:val="left"/>
      <w:pPr>
        <w:ind w:left="7056" w:hanging="332"/>
      </w:pPr>
      <w:rPr>
        <w:rFonts w:hint="default"/>
        <w:lang w:val="en-US" w:eastAsia="en-US" w:bidi="ar-SA"/>
      </w:rPr>
    </w:lvl>
    <w:lvl w:ilvl="8">
      <w:start w:val="0"/>
      <w:numFmt w:val="bullet"/>
      <w:lvlText w:val="•"/>
      <w:lvlJc w:val="left"/>
      <w:pPr>
        <w:ind w:left="7993" w:hanging="332"/>
      </w:pPr>
      <w:rPr>
        <w:rFonts w:hint="default"/>
        <w:lang w:val="en-US" w:eastAsia="en-US" w:bidi="ar-SA"/>
      </w:rPr>
    </w:lvl>
  </w:abstractNum>
  <w:abstractNum w:abstractNumId="2">
    <w:multiLevelType w:val="hybridMultilevel"/>
    <w:lvl w:ilvl="0">
      <w:start w:val="3"/>
      <w:numFmt w:val="decimal"/>
      <w:lvlText w:val="%1"/>
      <w:lvlJc w:val="left"/>
      <w:pPr>
        <w:ind w:left="491" w:hanging="332"/>
        <w:jc w:val="left"/>
      </w:pPr>
      <w:rPr>
        <w:rFonts w:hint="default"/>
        <w:lang w:val="en-US" w:eastAsia="en-US" w:bidi="ar-SA"/>
      </w:rPr>
    </w:lvl>
    <w:lvl w:ilvl="1">
      <w:start w:val="1"/>
      <w:numFmt w:val="decimal"/>
      <w:lvlText w:val="%1.%2"/>
      <w:lvlJc w:val="left"/>
      <w:pPr>
        <w:ind w:left="491" w:hanging="332"/>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2">
      <w:start w:val="2"/>
      <w:numFmt w:val="decimal"/>
      <w:lvlText w:val="%1.%2.%3"/>
      <w:lvlJc w:val="left"/>
      <w:pPr>
        <w:ind w:left="160" w:hanging="497"/>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3">
      <w:start w:val="0"/>
      <w:numFmt w:val="bullet"/>
      <w:lvlText w:val="•"/>
      <w:lvlJc w:val="left"/>
      <w:pPr>
        <w:ind w:left="1810" w:hanging="497"/>
      </w:pPr>
      <w:rPr>
        <w:rFonts w:hint="default"/>
        <w:lang w:val="en-US" w:eastAsia="en-US" w:bidi="ar-SA"/>
      </w:rPr>
    </w:lvl>
    <w:lvl w:ilvl="4">
      <w:start w:val="0"/>
      <w:numFmt w:val="bullet"/>
      <w:lvlText w:val="•"/>
      <w:lvlJc w:val="left"/>
      <w:pPr>
        <w:ind w:left="2961" w:hanging="497"/>
      </w:pPr>
      <w:rPr>
        <w:rFonts w:hint="default"/>
        <w:lang w:val="en-US" w:eastAsia="en-US" w:bidi="ar-SA"/>
      </w:rPr>
    </w:lvl>
    <w:lvl w:ilvl="5">
      <w:start w:val="0"/>
      <w:numFmt w:val="bullet"/>
      <w:lvlText w:val="•"/>
      <w:lvlJc w:val="left"/>
      <w:pPr>
        <w:ind w:left="4112" w:hanging="497"/>
      </w:pPr>
      <w:rPr>
        <w:rFonts w:hint="default"/>
        <w:lang w:val="en-US" w:eastAsia="en-US" w:bidi="ar-SA"/>
      </w:rPr>
    </w:lvl>
    <w:lvl w:ilvl="6">
      <w:start w:val="0"/>
      <w:numFmt w:val="bullet"/>
      <w:lvlText w:val="•"/>
      <w:lvlJc w:val="left"/>
      <w:pPr>
        <w:ind w:left="5263" w:hanging="497"/>
      </w:pPr>
      <w:rPr>
        <w:rFonts w:hint="default"/>
        <w:lang w:val="en-US" w:eastAsia="en-US" w:bidi="ar-SA"/>
      </w:rPr>
    </w:lvl>
    <w:lvl w:ilvl="7">
      <w:start w:val="0"/>
      <w:numFmt w:val="bullet"/>
      <w:lvlText w:val="•"/>
      <w:lvlJc w:val="left"/>
      <w:pPr>
        <w:ind w:left="6414" w:hanging="497"/>
      </w:pPr>
      <w:rPr>
        <w:rFonts w:hint="default"/>
        <w:lang w:val="en-US" w:eastAsia="en-US" w:bidi="ar-SA"/>
      </w:rPr>
    </w:lvl>
    <w:lvl w:ilvl="8">
      <w:start w:val="0"/>
      <w:numFmt w:val="bullet"/>
      <w:lvlText w:val="•"/>
      <w:lvlJc w:val="left"/>
      <w:pPr>
        <w:ind w:left="7564" w:hanging="497"/>
      </w:pPr>
      <w:rPr>
        <w:rFonts w:hint="default"/>
        <w:lang w:val="en-US" w:eastAsia="en-US" w:bidi="ar-SA"/>
      </w:rPr>
    </w:lvl>
  </w:abstractNum>
  <w:abstractNum w:abstractNumId="1">
    <w:multiLevelType w:val="hybridMultilevel"/>
    <w:lvl w:ilvl="0">
      <w:start w:val="2"/>
      <w:numFmt w:val="decimal"/>
      <w:lvlText w:val="%1"/>
      <w:lvlJc w:val="left"/>
      <w:pPr>
        <w:ind w:left="491" w:hanging="332"/>
        <w:jc w:val="left"/>
      </w:pPr>
      <w:rPr>
        <w:rFonts w:hint="default"/>
        <w:lang w:val="en-US" w:eastAsia="en-US" w:bidi="ar-SA"/>
      </w:rPr>
    </w:lvl>
    <w:lvl w:ilvl="1">
      <w:start w:val="1"/>
      <w:numFmt w:val="decimal"/>
      <w:lvlText w:val="%1.%2"/>
      <w:lvlJc w:val="left"/>
      <w:pPr>
        <w:ind w:left="491" w:hanging="332"/>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2">
      <w:start w:val="0"/>
      <w:numFmt w:val="bullet"/>
      <w:lvlText w:val="•"/>
      <w:lvlJc w:val="left"/>
      <w:pPr>
        <w:ind w:left="2373" w:hanging="332"/>
      </w:pPr>
      <w:rPr>
        <w:rFonts w:hint="default"/>
        <w:lang w:val="en-US" w:eastAsia="en-US" w:bidi="ar-SA"/>
      </w:rPr>
    </w:lvl>
    <w:lvl w:ilvl="3">
      <w:start w:val="0"/>
      <w:numFmt w:val="bullet"/>
      <w:lvlText w:val="•"/>
      <w:lvlJc w:val="left"/>
      <w:pPr>
        <w:ind w:left="3309" w:hanging="332"/>
      </w:pPr>
      <w:rPr>
        <w:rFonts w:hint="default"/>
        <w:lang w:val="en-US" w:eastAsia="en-US" w:bidi="ar-SA"/>
      </w:rPr>
    </w:lvl>
    <w:lvl w:ilvl="4">
      <w:start w:val="0"/>
      <w:numFmt w:val="bullet"/>
      <w:lvlText w:val="•"/>
      <w:lvlJc w:val="left"/>
      <w:pPr>
        <w:ind w:left="4246" w:hanging="332"/>
      </w:pPr>
      <w:rPr>
        <w:rFonts w:hint="default"/>
        <w:lang w:val="en-US" w:eastAsia="en-US" w:bidi="ar-SA"/>
      </w:rPr>
    </w:lvl>
    <w:lvl w:ilvl="5">
      <w:start w:val="0"/>
      <w:numFmt w:val="bullet"/>
      <w:lvlText w:val="•"/>
      <w:lvlJc w:val="left"/>
      <w:pPr>
        <w:ind w:left="5183" w:hanging="332"/>
      </w:pPr>
      <w:rPr>
        <w:rFonts w:hint="default"/>
        <w:lang w:val="en-US" w:eastAsia="en-US" w:bidi="ar-SA"/>
      </w:rPr>
    </w:lvl>
    <w:lvl w:ilvl="6">
      <w:start w:val="0"/>
      <w:numFmt w:val="bullet"/>
      <w:lvlText w:val="•"/>
      <w:lvlJc w:val="left"/>
      <w:pPr>
        <w:ind w:left="6119" w:hanging="332"/>
      </w:pPr>
      <w:rPr>
        <w:rFonts w:hint="default"/>
        <w:lang w:val="en-US" w:eastAsia="en-US" w:bidi="ar-SA"/>
      </w:rPr>
    </w:lvl>
    <w:lvl w:ilvl="7">
      <w:start w:val="0"/>
      <w:numFmt w:val="bullet"/>
      <w:lvlText w:val="•"/>
      <w:lvlJc w:val="left"/>
      <w:pPr>
        <w:ind w:left="7056" w:hanging="332"/>
      </w:pPr>
      <w:rPr>
        <w:rFonts w:hint="default"/>
        <w:lang w:val="en-US" w:eastAsia="en-US" w:bidi="ar-SA"/>
      </w:rPr>
    </w:lvl>
    <w:lvl w:ilvl="8">
      <w:start w:val="0"/>
      <w:numFmt w:val="bullet"/>
      <w:lvlText w:val="•"/>
      <w:lvlJc w:val="left"/>
      <w:pPr>
        <w:ind w:left="7993" w:hanging="332"/>
      </w:pPr>
      <w:rPr>
        <w:rFonts w:hint="default"/>
        <w:lang w:val="en-US" w:eastAsia="en-US" w:bidi="ar-SA"/>
      </w:rPr>
    </w:lvl>
  </w:abstractNum>
  <w:abstractNum w:abstractNumId="0">
    <w:multiLevelType w:val="hybridMultilevel"/>
    <w:lvl w:ilvl="0">
      <w:start w:val="1"/>
      <w:numFmt w:val="decimal"/>
      <w:lvlText w:val="%1"/>
      <w:lvlJc w:val="left"/>
      <w:pPr>
        <w:ind w:left="820" w:hanging="660"/>
        <w:jc w:val="left"/>
      </w:pPr>
      <w:rPr>
        <w:rFonts w:hint="default"/>
        <w:lang w:val="en-US" w:eastAsia="en-US" w:bidi="ar-SA"/>
      </w:rPr>
    </w:lvl>
    <w:lvl w:ilvl="1">
      <w:start w:val="1"/>
      <w:numFmt w:val="decimal"/>
      <w:lvlText w:val="%1.%2"/>
      <w:lvlJc w:val="left"/>
      <w:pPr>
        <w:ind w:left="820" w:hanging="660"/>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2">
      <w:start w:val="0"/>
      <w:numFmt w:val="bullet"/>
      <w:lvlText w:val="•"/>
      <w:lvlJc w:val="left"/>
      <w:pPr>
        <w:ind w:left="2629" w:hanging="660"/>
      </w:pPr>
      <w:rPr>
        <w:rFonts w:hint="default"/>
        <w:lang w:val="en-US" w:eastAsia="en-US" w:bidi="ar-SA"/>
      </w:rPr>
    </w:lvl>
    <w:lvl w:ilvl="3">
      <w:start w:val="0"/>
      <w:numFmt w:val="bullet"/>
      <w:lvlText w:val="•"/>
      <w:lvlJc w:val="left"/>
      <w:pPr>
        <w:ind w:left="3533" w:hanging="660"/>
      </w:pPr>
      <w:rPr>
        <w:rFonts w:hint="default"/>
        <w:lang w:val="en-US" w:eastAsia="en-US" w:bidi="ar-SA"/>
      </w:rPr>
    </w:lvl>
    <w:lvl w:ilvl="4">
      <w:start w:val="0"/>
      <w:numFmt w:val="bullet"/>
      <w:lvlText w:val="•"/>
      <w:lvlJc w:val="left"/>
      <w:pPr>
        <w:ind w:left="4438" w:hanging="660"/>
      </w:pPr>
      <w:rPr>
        <w:rFonts w:hint="default"/>
        <w:lang w:val="en-US" w:eastAsia="en-US" w:bidi="ar-SA"/>
      </w:rPr>
    </w:lvl>
    <w:lvl w:ilvl="5">
      <w:start w:val="0"/>
      <w:numFmt w:val="bullet"/>
      <w:lvlText w:val="•"/>
      <w:lvlJc w:val="left"/>
      <w:pPr>
        <w:ind w:left="5343" w:hanging="660"/>
      </w:pPr>
      <w:rPr>
        <w:rFonts w:hint="default"/>
        <w:lang w:val="en-US" w:eastAsia="en-US" w:bidi="ar-SA"/>
      </w:rPr>
    </w:lvl>
    <w:lvl w:ilvl="6">
      <w:start w:val="0"/>
      <w:numFmt w:val="bullet"/>
      <w:lvlText w:val="•"/>
      <w:lvlJc w:val="left"/>
      <w:pPr>
        <w:ind w:left="6247" w:hanging="660"/>
      </w:pPr>
      <w:rPr>
        <w:rFonts w:hint="default"/>
        <w:lang w:val="en-US" w:eastAsia="en-US" w:bidi="ar-SA"/>
      </w:rPr>
    </w:lvl>
    <w:lvl w:ilvl="7">
      <w:start w:val="0"/>
      <w:numFmt w:val="bullet"/>
      <w:lvlText w:val="•"/>
      <w:lvlJc w:val="left"/>
      <w:pPr>
        <w:ind w:left="7152" w:hanging="660"/>
      </w:pPr>
      <w:rPr>
        <w:rFonts w:hint="default"/>
        <w:lang w:val="en-US" w:eastAsia="en-US" w:bidi="ar-SA"/>
      </w:rPr>
    </w:lvl>
    <w:lvl w:ilvl="8">
      <w:start w:val="0"/>
      <w:numFmt w:val="bullet"/>
      <w:lvlText w:val="•"/>
      <w:lvlJc w:val="left"/>
      <w:pPr>
        <w:ind w:left="8057" w:hanging="660"/>
      </w:pPr>
      <w:rPr>
        <w:rFonts w:hint="default"/>
        <w:lang w:val="en-US" w:eastAsia="en-US" w:bidi="ar-SA"/>
      </w:rPr>
    </w:lvl>
  </w:abstract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TOC1" w:type="paragraph">
    <w:name w:val="TOC 1"/>
    <w:basedOn w:val="Normal"/>
    <w:uiPriority w:val="1"/>
    <w:qFormat/>
    <w:pPr>
      <w:spacing w:before="139"/>
      <w:ind w:right="525"/>
      <w:jc w:val="center"/>
    </w:pPr>
    <w:rPr>
      <w:rFonts w:ascii="Times New Roman" w:hAnsi="Times New Roman" w:eastAsia="Times New Roman" w:cs="Times New Roman"/>
      <w:sz w:val="22"/>
      <w:szCs w:val="22"/>
      <w:lang w:val="en-US" w:eastAsia="en-US" w:bidi="ar-SA"/>
    </w:rPr>
  </w:style>
  <w:style w:styleId="TOC2" w:type="paragraph">
    <w:name w:val="TOC 2"/>
    <w:basedOn w:val="Normal"/>
    <w:uiPriority w:val="1"/>
    <w:qFormat/>
    <w:pPr>
      <w:spacing w:before="138"/>
      <w:ind w:left="160"/>
    </w:pPr>
    <w:rPr>
      <w:rFonts w:ascii="Times New Roman" w:hAnsi="Times New Roman" w:eastAsia="Times New Roman" w:cs="Times New Roman"/>
      <w:sz w:val="22"/>
      <w:szCs w:val="22"/>
      <w:lang w:val="en-US" w:eastAsia="en-US" w:bidi="ar-SA"/>
    </w:rPr>
  </w:style>
  <w:style w:styleId="TOC3" w:type="paragraph">
    <w:name w:val="TOC 3"/>
    <w:basedOn w:val="Normal"/>
    <w:uiPriority w:val="1"/>
    <w:qFormat/>
    <w:pPr>
      <w:spacing w:before="138"/>
      <w:ind w:left="491" w:hanging="331"/>
    </w:pPr>
    <w:rPr>
      <w:rFonts w:ascii="Times New Roman" w:hAnsi="Times New Roman" w:eastAsia="Times New Roman" w:cs="Times New Roman"/>
      <w:sz w:val="22"/>
      <w:szCs w:val="22"/>
      <w:lang w:val="en-US" w:eastAsia="en-US" w:bidi="ar-SA"/>
    </w:rPr>
  </w:style>
  <w:style w:styleId="TOC4" w:type="paragraph">
    <w:name w:val="TOC 4"/>
    <w:basedOn w:val="Normal"/>
    <w:uiPriority w:val="1"/>
    <w:qFormat/>
    <w:pPr>
      <w:spacing w:before="135"/>
      <w:ind w:left="491" w:hanging="331"/>
    </w:pPr>
    <w:rPr>
      <w:rFonts w:ascii="Times New Roman" w:hAnsi="Times New Roman" w:eastAsia="Times New Roman" w:cs="Times New Roman"/>
      <w:b/>
      <w:bCs/>
      <w:i/>
      <w:iCs/>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ind w:right="518"/>
      <w:jc w:val="center"/>
      <w:outlineLvl w:val="1"/>
    </w:pPr>
    <w:rPr>
      <w:rFonts w:ascii="Times New Roman" w:hAnsi="Times New Roman" w:eastAsia="Times New Roman" w:cs="Times New Roman"/>
      <w:b/>
      <w:bCs/>
      <w:sz w:val="24"/>
      <w:szCs w:val="24"/>
      <w:lang w:val="en-US" w:eastAsia="en-US" w:bidi="ar-SA"/>
    </w:rPr>
  </w:style>
  <w:style w:styleId="Heading2" w:type="paragraph">
    <w:name w:val="Heading 2"/>
    <w:basedOn w:val="Normal"/>
    <w:uiPriority w:val="1"/>
    <w:qFormat/>
    <w:pPr>
      <w:ind w:left="520" w:hanging="360"/>
      <w:jc w:val="both"/>
      <w:outlineLvl w:val="2"/>
    </w:pPr>
    <w:rPr>
      <w:rFonts w:ascii="Times New Roman" w:hAnsi="Times New Roman" w:eastAsia="Times New Roman" w:cs="Times New Roman"/>
      <w:b/>
      <w:bCs/>
      <w:sz w:val="24"/>
      <w:szCs w:val="24"/>
      <w:lang w:val="en-US" w:eastAsia="en-US" w:bidi="ar-SA"/>
    </w:rPr>
  </w:style>
  <w:style w:styleId="ListParagraph" w:type="paragraph">
    <w:name w:val="List Paragraph"/>
    <w:basedOn w:val="Normal"/>
    <w:uiPriority w:val="1"/>
    <w:qFormat/>
    <w:pPr>
      <w:ind w:left="160"/>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spacing w:before="116"/>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hyperlink" Target="http://www.internationallawoffice.com/" TargetMode="External"/><Relationship Id="rId9" Type="http://schemas.openxmlformats.org/officeDocument/2006/relationships/footer" Target="footer4.xml"/><Relationship Id="rId10" Type="http://schemas.openxmlformats.org/officeDocument/2006/relationships/hyperlink" Target="http://foramfera.com/2016/03/24" TargetMode="External"/><Relationship Id="rId11" Type="http://schemas.openxmlformats.org/officeDocument/2006/relationships/hyperlink" Target="http://www.thetidenewsonline.com/" TargetMode="External"/><Relationship Id="rId12" Type="http://schemas.openxmlformats.org/officeDocument/2006/relationships/hyperlink" Target="https://en.wikipedia.org/wiki" TargetMode="External"/><Relationship Id="rId13" Type="http://schemas.openxmlformats.org/officeDocument/2006/relationships/hyperlink" Target="http://www.investopedia.com/" TargetMode="External"/><Relationship Id="rId14" Type="http://schemas.openxmlformats.org/officeDocument/2006/relationships/hyperlink" Target="http://lazokoroji.worldpress.com/" TargetMode="External"/><Relationship Id="rId15" Type="http://schemas.openxmlformats.org/officeDocument/2006/relationships/hyperlink" Target="http://www.nimasa.gov.ng/" TargetMode="External"/><Relationship Id="rId16" Type="http://schemas.openxmlformats.org/officeDocument/2006/relationships/hyperlink" Target="http://thenationonlineng.net/web3/business/maritime/28684.%20Accessed%2019/06/18" TargetMode="External"/><Relationship Id="rId17" Type="http://schemas.openxmlformats.org/officeDocument/2006/relationships/hyperlink" Target="http://www.businessamlive.com/5-things-to-know-about-the-&#8358;72-4bn-CVFF/" TargetMode="External"/><Relationship Id="rId18" Type="http://schemas.openxmlformats.org/officeDocument/2006/relationships/hyperlink" Target="https://core.ac.uk/download/pdf/234646057.pdf" TargetMode="External"/><Relationship Id="rId19" Type="http://schemas.openxmlformats.org/officeDocument/2006/relationships/footer" Target="footer5.xml"/><Relationship Id="rId20" Type="http://schemas.openxmlformats.org/officeDocument/2006/relationships/footer" Target="footer6.xml"/><Relationship Id="rId21" Type="http://schemas.openxmlformats.org/officeDocument/2006/relationships/hyperlink" Target="http://www.frost.com/prod/servlet/market-insight-print.pag?docid=236707803" TargetMode="External"/><Relationship Id="rId22" Type="http://schemas.openxmlformats.org/officeDocument/2006/relationships/hyperlink" Target="http://www.nairaland.com/221572/cement-amanda-1975.%20Accessed%2028/06/18" TargetMode="External"/><Relationship Id="rId23" Type="http://schemas.openxmlformats.org/officeDocument/2006/relationships/hyperlink" Target="https://www.scribd.com/doc/24383693/Nigerian-Cabotage-It-s-Policy-Problems-Prospects.%20Accessed%2030/06/18" TargetMode="External"/><Relationship Id="rId24" Type="http://schemas.openxmlformats.org/officeDocument/2006/relationships/hyperlink" Target="http://www.shipperscouncil.com/history_council.%20Accessed%2029/06/19" TargetMode="External"/><Relationship Id="rId25" Type="http://schemas.openxmlformats.org/officeDocument/2006/relationships/footer" Target="footer7.xml"/><Relationship Id="rId26" Type="http://schemas.openxmlformats.org/officeDocument/2006/relationships/footer" Target="footer8.xml"/><Relationship Id="rId27" Type="http://schemas.openxmlformats.org/officeDocument/2006/relationships/hyperlink" Target="http://mmsplusng.com/blog/guidelines-on-implementation-of-cabotage-act-2003/" TargetMode="External"/><Relationship Id="rId28" Type="http://schemas.openxmlformats.org/officeDocument/2006/relationships/hyperlink" Target="https://www.lexology.com/library/detail.aspx?g=546888cd-c5ad-426f-aafe-f9468a4be9b4" TargetMode="External"/><Relationship Id="rId29" Type="http://schemas.openxmlformats.org/officeDocument/2006/relationships/hyperlink" Target="https://www.marineinsight.com/maritime-law/nautical-law-what-is-unclos/CLOS" TargetMode="External"/><Relationship Id="rId30" Type="http://schemas.openxmlformats.org/officeDocument/2006/relationships/hyperlink" Target="http://www.un.org/dept/los/convention_agreements/texts/unclos/closindx.htm" TargetMode="External"/><Relationship Id="rId31" Type="http://schemas.openxmlformats.org/officeDocument/2006/relationships/hyperlink" Target="http://www.un.org/dept/los/convention_agreements/texts/unclos/part2.htm" TargetMode="External"/><Relationship Id="rId32" Type="http://schemas.openxmlformats.org/officeDocument/2006/relationships/hyperlink" Target="https://en.wikipedia.org/wiki/United_Nations_Convention_on_the_Law_of_the_Sea" TargetMode="External"/><Relationship Id="rId33" Type="http://schemas.openxmlformats.org/officeDocument/2006/relationships/hyperlink" Target="http://www.uncitral.org/uncitral/en/uncitral_texts/sale_goods/1980CISG.html" TargetMode="External"/><Relationship Id="rId34" Type="http://schemas.openxmlformats.org/officeDocument/2006/relationships/hyperlink" Target="http://nigerian-/" TargetMode="External"/><Relationship Id="rId35" Type="http://schemas.openxmlformats.org/officeDocument/2006/relationships/footer" Target="footer9.xml"/><Relationship Id="rId36" Type="http://schemas.openxmlformats.org/officeDocument/2006/relationships/footer" Target="footer10.xml"/><Relationship Id="rId37" Type="http://schemas.openxmlformats.org/officeDocument/2006/relationships/footer" Target="footer11.xml"/><Relationship Id="rId38" Type="http://schemas.openxmlformats.org/officeDocument/2006/relationships/hyperlink" Target="http://oilandgasbriefs.com/knowledge-base)" TargetMode="External"/><Relationship Id="rId39" Type="http://schemas.openxmlformats.org/officeDocument/2006/relationships/hyperlink" Target="https://www.maritimeinfo.org/en/Maritime-Directory/regulators.%20Accessed%2021/08/18" TargetMode="External"/><Relationship Id="rId40" Type="http://schemas.openxmlformats.org/officeDocument/2006/relationships/hyperlink" Target="http://www.gmaan.com/regulation.html.%20Accessed%2021/08/18" TargetMode="External"/><Relationship Id="rId41" Type="http://schemas.openxmlformats.org/officeDocument/2006/relationships/hyperlink" Target="http://www.imo.org/en/About/Pages/Default.aspx.%20Accessed%2021/08/18" TargetMode="External"/><Relationship Id="rId42" Type="http://schemas.openxmlformats.org/officeDocument/2006/relationships/hyperlink" Target="http://www.lexicon.com/library/detail.aspx" TargetMode="External"/><Relationship Id="rId43" Type="http://schemas.openxmlformats.org/officeDocument/2006/relationships/hyperlink" Target="http://thenationonlineng.net/web3/business/maritime/28684" TargetMode="External"/><Relationship Id="rId44" Type="http://schemas.openxmlformats.org/officeDocument/2006/relationships/hyperlink" Target="http://nigerian-navy.blogspot.com/2010/09/role-of-nigerian-nay-in-nation.html" TargetMode="External"/><Relationship Id="rId45" Type="http://schemas.openxmlformats.org/officeDocument/2006/relationships/hyperlink" Target="http://www.scribd.com/doc/24383693/Nigerian-Cabotage-It-s-Policy-Problems-Prospects" TargetMode="External"/><Relationship Id="rId46" Type="http://schemas.openxmlformats.org/officeDocument/2006/relationships/hyperlink" Target="http://www.imo.org/en/About/Pages/Default.aspx" TargetMode="External"/><Relationship Id="rId47" Type="http://schemas.openxmlformats.org/officeDocument/2006/relationships/hyperlink" Target="https://www.lexology.com/library/detail.aspx?g=62c38eff-4cf8-47e2-829d-11874c83876d" TargetMode="External"/><Relationship Id="rId48" Type="http://schemas.openxmlformats.org/officeDocument/2006/relationships/hyperlink" Target="http://www.gmaan.com/regulation.html" TargetMode="External"/><Relationship Id="rId49" Type="http://schemas.openxmlformats.org/officeDocument/2006/relationships/hyperlink" Target="http://oilandgasbriefs.com/knowledge-base" TargetMode="External"/><Relationship Id="rId50" Type="http://schemas.openxmlformats.org/officeDocument/2006/relationships/hyperlink" Target="http://www.maritimeinfo.org/en/Maritime-" TargetMode="External"/><Relationship Id="rId5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waamene jennifer</dc:creator>
  <dcterms:created xsi:type="dcterms:W3CDTF">2023-10-31T21:40:14Z</dcterms:created>
  <dcterms:modified xsi:type="dcterms:W3CDTF">2023-10-31T21:40:14Z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2023-01-19T00:00:00Z</vt:filetime>
  </property>
  <property fmtid="{D5CDD505-2E9C-101B-9397-08002B2CF9AE}" pid="3" name="Creator">
    <vt:lpwstr>Microsoft® Word 2010</vt:lpwstr>
  </property>
  <property fmtid="{D5CDD505-2E9C-101B-9397-08002B2CF9AE}" pid="4" name="LastSaved">
    <vt:filetime>2023-10-31T00:00:00Z</vt:filetime>
  </property>
  <property fmtid="{D5CDD505-2E9C-101B-9397-08002B2CF9AE}" pid="5" name="Producer">
    <vt:lpwstr>Microsoft® Word 2010</vt:lpwstr>
  </property>
</Properties>
</file>