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Heading1"/>
        <w:spacing w:before="41"/>
        <w:ind w:right="278"/>
        <w:rPr>
          <w:rFonts w:ascii="Calibri"/>
        </w:rPr>
      </w:pPr>
      <w:r>
        <w:rPr>
          <w:rFonts w:ascii="Calibri"/>
        </w:rPr>
        <w:t>AN</w:t>
      </w:r>
      <w:r>
        <w:rPr>
          <w:rFonts w:ascii="Calibri"/>
          <w:spacing w:val="-1"/>
        </w:rPr>
        <w:t> </w:t>
      </w:r>
      <w:r>
        <w:rPr>
          <w:rFonts w:ascii="Calibri"/>
        </w:rPr>
        <w:t>APPRAISAL</w:t>
      </w:r>
      <w:r>
        <w:rPr>
          <w:rFonts w:ascii="Calibri"/>
          <w:spacing w:val="-4"/>
        </w:rPr>
        <w:t> </w:t>
      </w:r>
      <w:r>
        <w:rPr>
          <w:rFonts w:ascii="Calibri"/>
        </w:rPr>
        <w:t>OF</w:t>
      </w:r>
      <w:r>
        <w:rPr>
          <w:rFonts w:ascii="Calibri"/>
          <w:spacing w:val="-3"/>
        </w:rPr>
        <w:t> </w:t>
      </w:r>
      <w:r>
        <w:rPr>
          <w:rFonts w:ascii="Calibri"/>
        </w:rPr>
        <w:t>THE DOCTRINE</w:t>
      </w:r>
      <w:r>
        <w:rPr>
          <w:rFonts w:ascii="Calibri"/>
          <w:spacing w:val="-3"/>
        </w:rPr>
        <w:t> </w:t>
      </w:r>
      <w:r>
        <w:rPr>
          <w:rFonts w:ascii="Calibri"/>
        </w:rPr>
        <w:t>OF</w:t>
      </w:r>
      <w:r>
        <w:rPr>
          <w:rFonts w:ascii="Calibri"/>
          <w:spacing w:val="-3"/>
        </w:rPr>
        <w:t> </w:t>
      </w:r>
      <w:r>
        <w:rPr>
          <w:rFonts w:ascii="Calibri"/>
        </w:rPr>
        <w:t>HAUZI</w:t>
      </w:r>
      <w:r>
        <w:rPr>
          <w:rFonts w:ascii="Calibri"/>
          <w:spacing w:val="-2"/>
        </w:rPr>
        <w:t> </w:t>
      </w:r>
      <w:r>
        <w:rPr>
          <w:rFonts w:ascii="Calibri"/>
        </w:rPr>
        <w:t>IN</w:t>
      </w:r>
      <w:r>
        <w:rPr>
          <w:rFonts w:ascii="Calibri"/>
          <w:spacing w:val="-3"/>
        </w:rPr>
        <w:t> </w:t>
      </w:r>
      <w:r>
        <w:rPr>
          <w:rFonts w:ascii="Calibri"/>
        </w:rPr>
        <w:t>ISLAMIC</w:t>
      </w:r>
      <w:r>
        <w:rPr>
          <w:rFonts w:ascii="Calibri"/>
          <w:spacing w:val="-1"/>
        </w:rPr>
        <w:t> </w:t>
      </w:r>
      <w:r>
        <w:rPr>
          <w:rFonts w:ascii="Calibri"/>
          <w:spacing w:val="-5"/>
        </w:rPr>
        <w:t>LAW</w:t>
      </w:r>
    </w:p>
    <w:p>
      <w:pPr>
        <w:pStyle w:val="BodyText"/>
        <w:rPr>
          <w:rFonts w:ascii="Calibri"/>
          <w:b/>
        </w:rPr>
      </w:pPr>
    </w:p>
    <w:p>
      <w:pPr>
        <w:pStyle w:val="BodyText"/>
        <w:rPr>
          <w:rFonts w:ascii="Calibri"/>
          <w:b/>
        </w:rPr>
      </w:pPr>
    </w:p>
    <w:p>
      <w:pPr>
        <w:pStyle w:val="BodyText"/>
        <w:rPr>
          <w:rFonts w:ascii="Calibri"/>
          <w:b/>
        </w:rPr>
      </w:pPr>
    </w:p>
    <w:p>
      <w:pPr>
        <w:pStyle w:val="BodyText"/>
        <w:rPr>
          <w:rFonts w:ascii="Calibri"/>
          <w:b/>
        </w:rPr>
      </w:pPr>
    </w:p>
    <w:p>
      <w:pPr>
        <w:pStyle w:val="BodyText"/>
        <w:rPr>
          <w:rFonts w:ascii="Calibri"/>
          <w:b/>
        </w:rPr>
      </w:pPr>
    </w:p>
    <w:p>
      <w:pPr>
        <w:pStyle w:val="BodyText"/>
        <w:rPr>
          <w:rFonts w:ascii="Calibri"/>
          <w:b/>
        </w:rPr>
      </w:pPr>
    </w:p>
    <w:p>
      <w:pPr>
        <w:pStyle w:val="BodyText"/>
        <w:rPr>
          <w:rFonts w:ascii="Calibri"/>
          <w:b/>
        </w:rPr>
      </w:pPr>
    </w:p>
    <w:p>
      <w:pPr>
        <w:pStyle w:val="BodyText"/>
        <w:rPr>
          <w:rFonts w:ascii="Calibri"/>
          <w:b/>
        </w:rPr>
      </w:pPr>
    </w:p>
    <w:p>
      <w:pPr>
        <w:pStyle w:val="BodyText"/>
        <w:rPr>
          <w:rFonts w:ascii="Calibri"/>
          <w:b/>
        </w:rPr>
      </w:pPr>
    </w:p>
    <w:p>
      <w:pPr>
        <w:pStyle w:val="BodyText"/>
        <w:rPr>
          <w:rFonts w:ascii="Calibri"/>
          <w:b/>
        </w:rPr>
      </w:pPr>
    </w:p>
    <w:p>
      <w:pPr>
        <w:pStyle w:val="BodyText"/>
        <w:spacing w:before="243"/>
        <w:rPr>
          <w:rFonts w:ascii="Calibri"/>
          <w:b/>
        </w:rPr>
      </w:pPr>
    </w:p>
    <w:p>
      <w:pPr>
        <w:spacing w:before="1"/>
        <w:ind w:left="836" w:right="277" w:firstLine="0"/>
        <w:jc w:val="center"/>
        <w:rPr>
          <w:rFonts w:ascii="Calibri"/>
          <w:b/>
          <w:sz w:val="24"/>
        </w:rPr>
      </w:pPr>
      <w:r>
        <w:rPr>
          <w:rFonts w:ascii="Calibri"/>
          <w:b/>
          <w:spacing w:val="-5"/>
          <w:sz w:val="24"/>
        </w:rPr>
        <w:t>BY</w:t>
      </w:r>
    </w:p>
    <w:p>
      <w:pPr>
        <w:spacing w:before="244"/>
        <w:ind w:left="839" w:right="277" w:firstLine="0"/>
        <w:jc w:val="center"/>
        <w:rPr>
          <w:rFonts w:ascii="Calibri"/>
          <w:b/>
          <w:sz w:val="24"/>
        </w:rPr>
      </w:pPr>
      <w:r>
        <w:rPr>
          <w:rFonts w:ascii="Calibri"/>
          <w:b/>
          <w:sz w:val="24"/>
        </w:rPr>
        <w:t>Abubakar</w:t>
      </w:r>
      <w:r>
        <w:rPr>
          <w:rFonts w:ascii="Calibri"/>
          <w:b/>
          <w:spacing w:val="-5"/>
          <w:sz w:val="24"/>
        </w:rPr>
        <w:t> </w:t>
      </w:r>
      <w:r>
        <w:rPr>
          <w:rFonts w:ascii="Calibri"/>
          <w:b/>
          <w:sz w:val="24"/>
        </w:rPr>
        <w:t>Tijjani</w:t>
      </w:r>
      <w:r>
        <w:rPr>
          <w:rFonts w:ascii="Calibri"/>
          <w:b/>
          <w:spacing w:val="-2"/>
          <w:sz w:val="24"/>
        </w:rPr>
        <w:t> </w:t>
      </w:r>
      <w:r>
        <w:rPr>
          <w:rFonts w:ascii="Calibri"/>
          <w:b/>
          <w:spacing w:val="-4"/>
          <w:sz w:val="24"/>
        </w:rPr>
        <w:t>SHEHU</w:t>
      </w:r>
    </w:p>
    <w:p>
      <w:pPr>
        <w:pStyle w:val="BodyText"/>
        <w:rPr>
          <w:rFonts w:ascii="Calibri"/>
          <w:b/>
        </w:rPr>
      </w:pPr>
    </w:p>
    <w:p>
      <w:pPr>
        <w:pStyle w:val="BodyText"/>
        <w:rPr>
          <w:rFonts w:ascii="Calibri"/>
          <w:b/>
        </w:rPr>
      </w:pPr>
    </w:p>
    <w:p>
      <w:pPr>
        <w:pStyle w:val="BodyText"/>
        <w:rPr>
          <w:rFonts w:ascii="Calibri"/>
          <w:b/>
        </w:rPr>
      </w:pPr>
    </w:p>
    <w:p>
      <w:pPr>
        <w:pStyle w:val="BodyText"/>
        <w:rPr>
          <w:rFonts w:ascii="Calibri"/>
          <w:b/>
        </w:rPr>
      </w:pPr>
    </w:p>
    <w:p>
      <w:pPr>
        <w:pStyle w:val="BodyText"/>
        <w:rPr>
          <w:rFonts w:ascii="Calibri"/>
          <w:b/>
        </w:rPr>
      </w:pPr>
    </w:p>
    <w:p>
      <w:pPr>
        <w:pStyle w:val="BodyText"/>
        <w:rPr>
          <w:rFonts w:ascii="Calibri"/>
          <w:b/>
        </w:rPr>
      </w:pPr>
    </w:p>
    <w:p>
      <w:pPr>
        <w:pStyle w:val="BodyText"/>
        <w:rPr>
          <w:rFonts w:ascii="Calibri"/>
          <w:b/>
        </w:rPr>
      </w:pPr>
    </w:p>
    <w:p>
      <w:pPr>
        <w:pStyle w:val="BodyText"/>
        <w:spacing w:before="47"/>
        <w:rPr>
          <w:rFonts w:ascii="Calibri"/>
          <w:b/>
        </w:rPr>
      </w:pPr>
    </w:p>
    <w:p>
      <w:pPr>
        <w:spacing w:line="405" w:lineRule="auto" w:before="0"/>
        <w:ind w:left="3207" w:right="2646" w:firstLine="0"/>
        <w:jc w:val="center"/>
        <w:rPr>
          <w:rFonts w:ascii="Calibri"/>
          <w:b/>
          <w:sz w:val="24"/>
        </w:rPr>
      </w:pPr>
      <w:r>
        <w:rPr>
          <w:rFonts w:ascii="Calibri"/>
          <w:b/>
          <w:sz w:val="24"/>
        </w:rPr>
        <w:t>DEPARTMENT</w:t>
      </w:r>
      <w:r>
        <w:rPr>
          <w:rFonts w:ascii="Calibri"/>
          <w:b/>
          <w:spacing w:val="-12"/>
          <w:sz w:val="24"/>
        </w:rPr>
        <w:t> </w:t>
      </w:r>
      <w:r>
        <w:rPr>
          <w:rFonts w:ascii="Calibri"/>
          <w:b/>
          <w:sz w:val="24"/>
        </w:rPr>
        <w:t>OF</w:t>
      </w:r>
      <w:r>
        <w:rPr>
          <w:rFonts w:ascii="Calibri"/>
          <w:b/>
          <w:spacing w:val="-12"/>
          <w:sz w:val="24"/>
        </w:rPr>
        <w:t> </w:t>
      </w:r>
      <w:r>
        <w:rPr>
          <w:rFonts w:ascii="Calibri"/>
          <w:b/>
          <w:sz w:val="24"/>
        </w:rPr>
        <w:t>ISLAMIC</w:t>
      </w:r>
      <w:r>
        <w:rPr>
          <w:rFonts w:ascii="Calibri"/>
          <w:b/>
          <w:spacing w:val="-11"/>
          <w:sz w:val="24"/>
        </w:rPr>
        <w:t> </w:t>
      </w:r>
      <w:r>
        <w:rPr>
          <w:rFonts w:ascii="Calibri"/>
          <w:b/>
          <w:sz w:val="24"/>
        </w:rPr>
        <w:t>LAW, FACULTY OF LAW,</w:t>
      </w:r>
    </w:p>
    <w:p>
      <w:pPr>
        <w:spacing w:line="403" w:lineRule="auto" w:before="0"/>
        <w:ind w:left="3207" w:right="2642" w:firstLine="0"/>
        <w:jc w:val="center"/>
        <w:rPr>
          <w:rFonts w:ascii="Calibri"/>
          <w:b/>
          <w:sz w:val="24"/>
        </w:rPr>
      </w:pPr>
      <w:r>
        <w:rPr>
          <w:rFonts w:ascii="Calibri"/>
          <w:b/>
          <w:sz w:val="24"/>
        </w:rPr>
        <w:t>AHMADU</w:t>
      </w:r>
      <w:r>
        <w:rPr>
          <w:rFonts w:ascii="Calibri"/>
          <w:b/>
          <w:spacing w:val="-14"/>
          <w:sz w:val="24"/>
        </w:rPr>
        <w:t> </w:t>
      </w:r>
      <w:r>
        <w:rPr>
          <w:rFonts w:ascii="Calibri"/>
          <w:b/>
          <w:sz w:val="24"/>
        </w:rPr>
        <w:t>BELLO</w:t>
      </w:r>
      <w:r>
        <w:rPr>
          <w:rFonts w:ascii="Calibri"/>
          <w:b/>
          <w:spacing w:val="-14"/>
          <w:sz w:val="24"/>
        </w:rPr>
        <w:t> </w:t>
      </w:r>
      <w:r>
        <w:rPr>
          <w:rFonts w:ascii="Calibri"/>
          <w:b/>
          <w:sz w:val="24"/>
        </w:rPr>
        <w:t>UNIVERSITY, ZARIA, NIGERIA</w:t>
      </w:r>
    </w:p>
    <w:p>
      <w:pPr>
        <w:pStyle w:val="BodyText"/>
        <w:rPr>
          <w:rFonts w:ascii="Calibri"/>
          <w:b/>
        </w:rPr>
      </w:pPr>
    </w:p>
    <w:p>
      <w:pPr>
        <w:pStyle w:val="BodyText"/>
        <w:rPr>
          <w:rFonts w:ascii="Calibri"/>
          <w:b/>
        </w:rPr>
      </w:pPr>
    </w:p>
    <w:p>
      <w:pPr>
        <w:pStyle w:val="BodyText"/>
        <w:rPr>
          <w:rFonts w:ascii="Calibri"/>
          <w:b/>
        </w:rPr>
      </w:pPr>
    </w:p>
    <w:p>
      <w:pPr>
        <w:pStyle w:val="BodyText"/>
        <w:rPr>
          <w:rFonts w:ascii="Calibri"/>
          <w:b/>
        </w:rPr>
      </w:pPr>
    </w:p>
    <w:p>
      <w:pPr>
        <w:pStyle w:val="BodyText"/>
        <w:rPr>
          <w:rFonts w:ascii="Calibri"/>
          <w:b/>
        </w:rPr>
      </w:pPr>
    </w:p>
    <w:p>
      <w:pPr>
        <w:pStyle w:val="BodyText"/>
        <w:rPr>
          <w:rFonts w:ascii="Calibri"/>
          <w:b/>
        </w:rPr>
      </w:pPr>
    </w:p>
    <w:p>
      <w:pPr>
        <w:pStyle w:val="BodyText"/>
        <w:rPr>
          <w:rFonts w:ascii="Calibri"/>
          <w:b/>
        </w:rPr>
      </w:pPr>
    </w:p>
    <w:p>
      <w:pPr>
        <w:pStyle w:val="BodyText"/>
        <w:rPr>
          <w:rFonts w:ascii="Calibri"/>
          <w:b/>
        </w:rPr>
      </w:pPr>
    </w:p>
    <w:p>
      <w:pPr>
        <w:pStyle w:val="BodyText"/>
        <w:rPr>
          <w:rFonts w:ascii="Calibri"/>
          <w:b/>
        </w:rPr>
      </w:pPr>
    </w:p>
    <w:p>
      <w:pPr>
        <w:pStyle w:val="BodyText"/>
        <w:spacing w:before="290"/>
        <w:rPr>
          <w:rFonts w:ascii="Calibri"/>
          <w:b/>
        </w:rPr>
      </w:pPr>
    </w:p>
    <w:p>
      <w:pPr>
        <w:spacing w:before="0"/>
        <w:ind w:left="839" w:right="277" w:firstLine="0"/>
        <w:jc w:val="center"/>
        <w:rPr>
          <w:rFonts w:ascii="Calibri"/>
          <w:b/>
          <w:sz w:val="24"/>
        </w:rPr>
      </w:pPr>
      <w:r>
        <w:rPr>
          <w:rFonts w:ascii="Calibri"/>
          <w:b/>
          <w:sz w:val="24"/>
        </w:rPr>
        <w:t>JANUARY,</w:t>
      </w:r>
      <w:r>
        <w:rPr>
          <w:rFonts w:ascii="Calibri"/>
          <w:b/>
          <w:spacing w:val="-2"/>
          <w:sz w:val="24"/>
        </w:rPr>
        <w:t> </w:t>
      </w:r>
      <w:r>
        <w:rPr>
          <w:rFonts w:ascii="Calibri"/>
          <w:b/>
          <w:spacing w:val="-4"/>
          <w:sz w:val="24"/>
        </w:rPr>
        <w:t>2021</w:t>
      </w:r>
    </w:p>
    <w:p>
      <w:pPr>
        <w:spacing w:after="0"/>
        <w:jc w:val="center"/>
        <w:rPr>
          <w:rFonts w:ascii="Calibri"/>
          <w:sz w:val="24"/>
        </w:rPr>
        <w:sectPr>
          <w:footerReference w:type="default" r:id="rId5"/>
          <w:type w:val="continuous"/>
          <w:pgSz w:w="11910" w:h="16840"/>
          <w:pgMar w:header="0" w:footer="1043" w:top="1380" w:bottom="1240" w:left="980" w:right="1540"/>
          <w:pgNumType w:start="1"/>
        </w:sectPr>
      </w:pPr>
    </w:p>
    <w:p>
      <w:pPr>
        <w:spacing w:before="80"/>
        <w:ind w:left="571" w:right="0" w:firstLine="0"/>
        <w:jc w:val="center"/>
        <w:rPr>
          <w:b/>
          <w:sz w:val="22"/>
        </w:rPr>
      </w:pPr>
      <w:r>
        <w:rPr>
          <w:b/>
          <w:sz w:val="22"/>
        </w:rPr>
        <w:t>AN</w:t>
      </w:r>
      <w:r>
        <w:rPr>
          <w:b/>
          <w:spacing w:val="-5"/>
          <w:sz w:val="22"/>
        </w:rPr>
        <w:t> </w:t>
      </w:r>
      <w:r>
        <w:rPr>
          <w:b/>
          <w:sz w:val="22"/>
        </w:rPr>
        <w:t>APPRAISAL</w:t>
      </w:r>
      <w:r>
        <w:rPr>
          <w:b/>
          <w:spacing w:val="-7"/>
          <w:sz w:val="22"/>
        </w:rPr>
        <w:t> </w:t>
      </w:r>
      <w:r>
        <w:rPr>
          <w:b/>
          <w:sz w:val="22"/>
        </w:rPr>
        <w:t>OF</w:t>
      </w:r>
      <w:r>
        <w:rPr>
          <w:b/>
          <w:spacing w:val="-3"/>
          <w:sz w:val="22"/>
        </w:rPr>
        <w:t> </w:t>
      </w:r>
      <w:r>
        <w:rPr>
          <w:b/>
          <w:sz w:val="22"/>
        </w:rPr>
        <w:t>THE</w:t>
      </w:r>
      <w:r>
        <w:rPr>
          <w:b/>
          <w:spacing w:val="-5"/>
          <w:sz w:val="22"/>
        </w:rPr>
        <w:t> </w:t>
      </w:r>
      <w:r>
        <w:rPr>
          <w:b/>
          <w:sz w:val="22"/>
        </w:rPr>
        <w:t>DOCTRINE</w:t>
      </w:r>
      <w:r>
        <w:rPr>
          <w:b/>
          <w:spacing w:val="-5"/>
          <w:sz w:val="22"/>
        </w:rPr>
        <w:t> </w:t>
      </w:r>
      <w:r>
        <w:rPr>
          <w:b/>
          <w:sz w:val="22"/>
        </w:rPr>
        <w:t>OF</w:t>
      </w:r>
      <w:r>
        <w:rPr>
          <w:b/>
          <w:spacing w:val="-3"/>
          <w:sz w:val="22"/>
        </w:rPr>
        <w:t> </w:t>
      </w:r>
      <w:r>
        <w:rPr>
          <w:b/>
          <w:sz w:val="22"/>
        </w:rPr>
        <w:t>HAUZI</w:t>
      </w:r>
      <w:r>
        <w:rPr>
          <w:b/>
          <w:spacing w:val="-1"/>
          <w:sz w:val="22"/>
        </w:rPr>
        <w:t> </w:t>
      </w:r>
      <w:r>
        <w:rPr>
          <w:b/>
          <w:sz w:val="22"/>
        </w:rPr>
        <w:t>IN</w:t>
      </w:r>
      <w:r>
        <w:rPr>
          <w:b/>
          <w:spacing w:val="-5"/>
          <w:sz w:val="22"/>
        </w:rPr>
        <w:t> </w:t>
      </w:r>
      <w:r>
        <w:rPr>
          <w:b/>
          <w:sz w:val="22"/>
        </w:rPr>
        <w:t>ISLAMIC</w:t>
      </w:r>
      <w:r>
        <w:rPr>
          <w:b/>
          <w:spacing w:val="-4"/>
          <w:sz w:val="22"/>
        </w:rPr>
        <w:t> </w:t>
      </w:r>
      <w:r>
        <w:rPr>
          <w:b/>
          <w:spacing w:val="-5"/>
          <w:sz w:val="22"/>
        </w:rPr>
        <w:t>LAW</w:t>
      </w:r>
    </w:p>
    <w:p>
      <w:pPr>
        <w:pStyle w:val="BodyText"/>
        <w:rPr>
          <w:b/>
          <w:sz w:val="22"/>
        </w:rPr>
      </w:pPr>
    </w:p>
    <w:p>
      <w:pPr>
        <w:pStyle w:val="BodyText"/>
        <w:rPr>
          <w:b/>
          <w:sz w:val="22"/>
        </w:rPr>
      </w:pPr>
    </w:p>
    <w:p>
      <w:pPr>
        <w:pStyle w:val="BodyText"/>
        <w:rPr>
          <w:b/>
          <w:sz w:val="22"/>
        </w:rPr>
      </w:pPr>
    </w:p>
    <w:p>
      <w:pPr>
        <w:pStyle w:val="BodyText"/>
        <w:rPr>
          <w:b/>
          <w:sz w:val="22"/>
        </w:rPr>
      </w:pPr>
    </w:p>
    <w:p>
      <w:pPr>
        <w:pStyle w:val="BodyText"/>
        <w:rPr>
          <w:b/>
          <w:sz w:val="22"/>
        </w:rPr>
      </w:pPr>
    </w:p>
    <w:p>
      <w:pPr>
        <w:pStyle w:val="BodyText"/>
        <w:rPr>
          <w:b/>
          <w:sz w:val="22"/>
        </w:rPr>
      </w:pPr>
    </w:p>
    <w:p>
      <w:pPr>
        <w:pStyle w:val="BodyText"/>
        <w:rPr>
          <w:b/>
          <w:sz w:val="22"/>
        </w:rPr>
      </w:pPr>
    </w:p>
    <w:p>
      <w:pPr>
        <w:pStyle w:val="BodyText"/>
        <w:rPr>
          <w:b/>
          <w:sz w:val="22"/>
        </w:rPr>
      </w:pPr>
    </w:p>
    <w:p>
      <w:pPr>
        <w:pStyle w:val="BodyText"/>
        <w:rPr>
          <w:b/>
          <w:sz w:val="22"/>
        </w:rPr>
      </w:pPr>
    </w:p>
    <w:p>
      <w:pPr>
        <w:pStyle w:val="BodyText"/>
        <w:rPr>
          <w:b/>
          <w:sz w:val="22"/>
        </w:rPr>
      </w:pPr>
    </w:p>
    <w:p>
      <w:pPr>
        <w:pStyle w:val="BodyText"/>
        <w:rPr>
          <w:b/>
          <w:sz w:val="22"/>
        </w:rPr>
      </w:pPr>
    </w:p>
    <w:p>
      <w:pPr>
        <w:spacing w:before="1"/>
        <w:ind w:left="566" w:right="0" w:firstLine="0"/>
        <w:jc w:val="center"/>
        <w:rPr>
          <w:b/>
          <w:sz w:val="22"/>
        </w:rPr>
      </w:pPr>
      <w:r>
        <w:rPr>
          <w:b/>
          <w:spacing w:val="-5"/>
          <w:sz w:val="22"/>
        </w:rPr>
        <w:t>BY</w:t>
      </w:r>
    </w:p>
    <w:p>
      <w:pPr>
        <w:pStyle w:val="BodyText"/>
        <w:rPr>
          <w:b/>
          <w:sz w:val="22"/>
        </w:rPr>
      </w:pPr>
    </w:p>
    <w:p>
      <w:pPr>
        <w:spacing w:line="276" w:lineRule="auto" w:before="1"/>
        <w:ind w:left="3674" w:right="3105" w:firstLine="0"/>
        <w:jc w:val="center"/>
        <w:rPr>
          <w:b/>
          <w:sz w:val="22"/>
        </w:rPr>
      </w:pPr>
      <w:r>
        <w:rPr>
          <w:b/>
          <w:sz w:val="22"/>
        </w:rPr>
        <w:t>Abubakar Tijjani SHEHU </w:t>
      </w:r>
      <w:r>
        <w:rPr>
          <w:b/>
          <w:spacing w:val="-2"/>
          <w:sz w:val="22"/>
        </w:rPr>
        <w:t>LLM/LAW/2629/2010-2011 (P15LASH8027)</w:t>
      </w:r>
    </w:p>
    <w:p>
      <w:pPr>
        <w:pStyle w:val="BodyText"/>
        <w:rPr>
          <w:b/>
          <w:sz w:val="22"/>
        </w:rPr>
      </w:pPr>
    </w:p>
    <w:p>
      <w:pPr>
        <w:pStyle w:val="BodyText"/>
        <w:rPr>
          <w:b/>
          <w:sz w:val="22"/>
        </w:rPr>
      </w:pPr>
    </w:p>
    <w:p>
      <w:pPr>
        <w:pStyle w:val="BodyText"/>
        <w:rPr>
          <w:b/>
          <w:sz w:val="22"/>
        </w:rPr>
      </w:pPr>
    </w:p>
    <w:p>
      <w:pPr>
        <w:pStyle w:val="BodyText"/>
        <w:spacing w:before="196"/>
        <w:rPr>
          <w:b/>
          <w:sz w:val="22"/>
        </w:rPr>
      </w:pPr>
    </w:p>
    <w:p>
      <w:pPr>
        <w:spacing w:before="0"/>
        <w:ind w:left="832" w:right="277" w:firstLine="0"/>
        <w:jc w:val="center"/>
        <w:rPr>
          <w:b/>
          <w:sz w:val="24"/>
        </w:rPr>
      </w:pPr>
      <w:r>
        <w:rPr>
          <w:b/>
          <w:sz w:val="24"/>
        </w:rPr>
        <w:t>A</w:t>
      </w:r>
      <w:r>
        <w:rPr>
          <w:b/>
          <w:spacing w:val="-4"/>
          <w:sz w:val="24"/>
        </w:rPr>
        <w:t> </w:t>
      </w:r>
      <w:r>
        <w:rPr>
          <w:b/>
          <w:sz w:val="24"/>
        </w:rPr>
        <w:t>THESIS</w:t>
      </w:r>
      <w:r>
        <w:rPr>
          <w:b/>
          <w:spacing w:val="-6"/>
          <w:sz w:val="24"/>
        </w:rPr>
        <w:t> </w:t>
      </w:r>
      <w:r>
        <w:rPr>
          <w:b/>
          <w:sz w:val="24"/>
        </w:rPr>
        <w:t>SUBMITTED</w:t>
      </w:r>
      <w:r>
        <w:rPr>
          <w:b/>
          <w:spacing w:val="-4"/>
          <w:sz w:val="24"/>
        </w:rPr>
        <w:t> </w:t>
      </w:r>
      <w:r>
        <w:rPr>
          <w:b/>
          <w:sz w:val="24"/>
        </w:rPr>
        <w:t>TO</w:t>
      </w:r>
      <w:r>
        <w:rPr>
          <w:b/>
          <w:spacing w:val="-4"/>
          <w:sz w:val="24"/>
        </w:rPr>
        <w:t> </w:t>
      </w:r>
      <w:r>
        <w:rPr>
          <w:b/>
          <w:sz w:val="24"/>
        </w:rPr>
        <w:t>THE</w:t>
      </w:r>
      <w:r>
        <w:rPr>
          <w:b/>
          <w:spacing w:val="-4"/>
          <w:sz w:val="24"/>
        </w:rPr>
        <w:t> </w:t>
      </w:r>
      <w:r>
        <w:rPr>
          <w:b/>
          <w:sz w:val="24"/>
        </w:rPr>
        <w:t>SCHOOL</w:t>
      </w:r>
      <w:r>
        <w:rPr>
          <w:b/>
          <w:spacing w:val="-6"/>
          <w:sz w:val="24"/>
        </w:rPr>
        <w:t> </w:t>
      </w:r>
      <w:r>
        <w:rPr>
          <w:b/>
          <w:sz w:val="24"/>
        </w:rPr>
        <w:t>OF</w:t>
      </w:r>
      <w:r>
        <w:rPr>
          <w:b/>
          <w:spacing w:val="-4"/>
          <w:sz w:val="24"/>
        </w:rPr>
        <w:t> </w:t>
      </w:r>
      <w:r>
        <w:rPr>
          <w:b/>
          <w:sz w:val="24"/>
        </w:rPr>
        <w:t>POSTGRADUATE</w:t>
      </w:r>
      <w:r>
        <w:rPr>
          <w:b/>
          <w:spacing w:val="-4"/>
          <w:sz w:val="24"/>
        </w:rPr>
        <w:t> </w:t>
      </w:r>
      <w:r>
        <w:rPr>
          <w:b/>
          <w:sz w:val="24"/>
        </w:rPr>
        <w:t>STUDIES, AHMADU BELLO UNIVERSITY, ZARIA, IN PARTIAL FULFILLMENT OF THE REQUIREMENTS FOR THE AWARD OF MASTER OF LAWS DEGREE - LLM</w:t>
      </w:r>
    </w:p>
    <w:p>
      <w:pPr>
        <w:pStyle w:val="BodyText"/>
        <w:rPr>
          <w:b/>
        </w:rPr>
      </w:pPr>
    </w:p>
    <w:p>
      <w:pPr>
        <w:pStyle w:val="BodyText"/>
        <w:rPr>
          <w:b/>
        </w:rPr>
      </w:pPr>
    </w:p>
    <w:p>
      <w:pPr>
        <w:pStyle w:val="BodyText"/>
        <w:spacing w:before="1"/>
        <w:rPr>
          <w:b/>
        </w:rPr>
      </w:pPr>
    </w:p>
    <w:p>
      <w:pPr>
        <w:spacing w:before="0"/>
        <w:ind w:left="2785" w:right="2224" w:firstLine="0"/>
        <w:jc w:val="center"/>
        <w:rPr>
          <w:b/>
          <w:sz w:val="24"/>
        </w:rPr>
      </w:pPr>
      <w:r>
        <w:rPr>
          <w:b/>
          <w:sz w:val="24"/>
        </w:rPr>
        <w:t>DEPARTMENT</w:t>
      </w:r>
      <w:r>
        <w:rPr>
          <w:b/>
          <w:spacing w:val="-11"/>
          <w:sz w:val="24"/>
        </w:rPr>
        <w:t> </w:t>
      </w:r>
      <w:r>
        <w:rPr>
          <w:b/>
          <w:sz w:val="24"/>
        </w:rPr>
        <w:t>OF</w:t>
      </w:r>
      <w:r>
        <w:rPr>
          <w:b/>
          <w:spacing w:val="-14"/>
          <w:sz w:val="24"/>
        </w:rPr>
        <w:t> </w:t>
      </w:r>
      <w:r>
        <w:rPr>
          <w:b/>
          <w:sz w:val="24"/>
        </w:rPr>
        <w:t>ISLAMIC</w:t>
      </w:r>
      <w:r>
        <w:rPr>
          <w:b/>
          <w:spacing w:val="-11"/>
          <w:sz w:val="24"/>
        </w:rPr>
        <w:t> </w:t>
      </w:r>
      <w:r>
        <w:rPr>
          <w:b/>
          <w:sz w:val="24"/>
        </w:rPr>
        <w:t>LAW, FACULTY OF LAW,</w:t>
      </w:r>
    </w:p>
    <w:p>
      <w:pPr>
        <w:spacing w:before="0"/>
        <w:ind w:left="2785" w:right="2221" w:firstLine="0"/>
        <w:jc w:val="center"/>
        <w:rPr>
          <w:b/>
          <w:sz w:val="24"/>
        </w:rPr>
      </w:pPr>
      <w:r>
        <w:rPr>
          <w:b/>
          <w:sz w:val="24"/>
        </w:rPr>
        <w:t>AHMADU</w:t>
      </w:r>
      <w:r>
        <w:rPr>
          <w:b/>
          <w:spacing w:val="-15"/>
          <w:sz w:val="24"/>
        </w:rPr>
        <w:t> </w:t>
      </w:r>
      <w:r>
        <w:rPr>
          <w:b/>
          <w:sz w:val="24"/>
        </w:rPr>
        <w:t>BELLO</w:t>
      </w:r>
      <w:r>
        <w:rPr>
          <w:b/>
          <w:spacing w:val="-15"/>
          <w:sz w:val="24"/>
        </w:rPr>
        <w:t> </w:t>
      </w:r>
      <w:r>
        <w:rPr>
          <w:b/>
          <w:sz w:val="24"/>
        </w:rPr>
        <w:t>UNIVERSITY, ZARIA, NIGERIA</w:t>
      </w: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spacing w:before="48"/>
        <w:rPr>
          <w:b/>
        </w:rPr>
      </w:pPr>
    </w:p>
    <w:p>
      <w:pPr>
        <w:spacing w:before="0"/>
        <w:ind w:left="571" w:right="0" w:firstLine="0"/>
        <w:jc w:val="center"/>
        <w:rPr>
          <w:b/>
          <w:sz w:val="22"/>
        </w:rPr>
      </w:pPr>
      <w:r>
        <w:rPr>
          <w:b/>
          <w:sz w:val="22"/>
        </w:rPr>
        <w:t>JANUARY,</w:t>
      </w:r>
      <w:r>
        <w:rPr>
          <w:b/>
          <w:spacing w:val="-8"/>
          <w:sz w:val="22"/>
        </w:rPr>
        <w:t> </w:t>
      </w:r>
      <w:r>
        <w:rPr>
          <w:b/>
          <w:spacing w:val="-4"/>
          <w:sz w:val="22"/>
        </w:rPr>
        <w:t>2021</w:t>
      </w:r>
    </w:p>
    <w:p>
      <w:pPr>
        <w:spacing w:after="0"/>
        <w:jc w:val="center"/>
        <w:rPr>
          <w:sz w:val="22"/>
        </w:rPr>
        <w:sectPr>
          <w:pgSz w:w="11910" w:h="16840"/>
          <w:pgMar w:header="0" w:footer="1043" w:top="1340" w:bottom="1240" w:left="980" w:right="1540"/>
        </w:sectPr>
      </w:pPr>
    </w:p>
    <w:p>
      <w:pPr>
        <w:spacing w:before="80"/>
        <w:ind w:left="567" w:right="0" w:firstLine="0"/>
        <w:jc w:val="center"/>
        <w:rPr>
          <w:b/>
          <w:sz w:val="22"/>
        </w:rPr>
      </w:pPr>
      <w:r>
        <w:rPr>
          <w:b/>
          <w:spacing w:val="-2"/>
          <w:sz w:val="22"/>
        </w:rPr>
        <w:t>DECLARATION</w:t>
      </w:r>
    </w:p>
    <w:p>
      <w:pPr>
        <w:pStyle w:val="BodyText"/>
        <w:rPr>
          <w:b/>
          <w:sz w:val="22"/>
        </w:rPr>
      </w:pPr>
    </w:p>
    <w:p>
      <w:pPr>
        <w:pStyle w:val="BodyText"/>
        <w:spacing w:before="249"/>
        <w:rPr>
          <w:b/>
          <w:sz w:val="22"/>
        </w:rPr>
      </w:pPr>
    </w:p>
    <w:p>
      <w:pPr>
        <w:spacing w:line="480" w:lineRule="auto" w:before="0"/>
        <w:ind w:left="820" w:right="256" w:firstLine="0"/>
        <w:jc w:val="both"/>
        <w:rPr>
          <w:sz w:val="22"/>
        </w:rPr>
      </w:pPr>
      <w:r>
        <w:rPr>
          <w:sz w:val="22"/>
        </w:rPr>
        <w:t>I hereby declare that this research “AN APPRAISAL OF THE DOCTRINE OF HAUZI IN ISLAMIC LAW” is my original research work. It has not been presented anywhere for the award of higher degree in any forms to the best of my knowledge. All sources and quotations have been duly acknowledged. The research work is to be presented to the faculty of law Ahmadu Bello University Zaria.</w:t>
      </w:r>
    </w:p>
    <w:p>
      <w:pPr>
        <w:pStyle w:val="BodyText"/>
        <w:rPr>
          <w:sz w:val="20"/>
        </w:rPr>
      </w:pPr>
    </w:p>
    <w:p>
      <w:pPr>
        <w:pStyle w:val="BodyText"/>
        <w:rPr>
          <w:sz w:val="20"/>
        </w:rPr>
      </w:pPr>
    </w:p>
    <w:p>
      <w:pPr>
        <w:pStyle w:val="BodyText"/>
        <w:spacing w:before="44"/>
        <w:rPr>
          <w:sz w:val="20"/>
        </w:rPr>
      </w:pPr>
      <w:r>
        <w:rPr/>
        <mc:AlternateContent>
          <mc:Choice Requires="wps">
            <w:drawing>
              <wp:anchor distT="0" distB="0" distL="0" distR="0" allowOverlap="1" layoutInCell="1" locked="0" behindDoc="1" simplePos="0" relativeHeight="487587840">
                <wp:simplePos x="0" y="0"/>
                <wp:positionH relativeFrom="page">
                  <wp:posOffset>1178356</wp:posOffset>
                </wp:positionH>
                <wp:positionV relativeFrom="paragraph">
                  <wp:posOffset>189519</wp:posOffset>
                </wp:positionV>
                <wp:extent cx="1606550" cy="1270"/>
                <wp:effectExtent l="0" t="0" r="0" b="0"/>
                <wp:wrapTopAndBottom/>
                <wp:docPr id="2" name="Graphic 2"/>
                <wp:cNvGraphicFramePr>
                  <a:graphicFrameLocks/>
                </wp:cNvGraphicFramePr>
                <a:graphic>
                  <a:graphicData uri="http://schemas.microsoft.com/office/word/2010/wordprocessingShape">
                    <wps:wsp>
                      <wps:cNvPr id="2" name="Graphic 2"/>
                      <wps:cNvSpPr/>
                      <wps:spPr>
                        <a:xfrm>
                          <a:off x="0" y="0"/>
                          <a:ext cx="1606550" cy="1270"/>
                        </a:xfrm>
                        <a:custGeom>
                          <a:avLst/>
                          <a:gdLst/>
                          <a:ahLst/>
                          <a:cxnLst/>
                          <a:rect l="l" t="t" r="r" b="b"/>
                          <a:pathLst>
                            <a:path w="1606550" h="0">
                              <a:moveTo>
                                <a:pt x="0" y="0"/>
                              </a:moveTo>
                              <a:lnTo>
                                <a:pt x="1606223" y="0"/>
                              </a:lnTo>
                            </a:path>
                          </a:pathLst>
                        </a:custGeom>
                        <a:ln w="8833">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92.783997pt;margin-top:14.922817pt;width:126.5pt;height:.1pt;mso-position-horizontal-relative:page;mso-position-vertical-relative:paragraph;z-index:-15728640;mso-wrap-distance-left:0;mso-wrap-distance-right:0" id="docshape2" coordorigin="1856,298" coordsize="2530,0" path="m1856,298l4385,298e" filled="false" stroked="true" strokeweight=".69552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588352">
                <wp:simplePos x="0" y="0"/>
                <wp:positionH relativeFrom="page">
                  <wp:posOffset>4948690</wp:posOffset>
                </wp:positionH>
                <wp:positionV relativeFrom="paragraph">
                  <wp:posOffset>189519</wp:posOffset>
                </wp:positionV>
                <wp:extent cx="1468120" cy="1270"/>
                <wp:effectExtent l="0" t="0" r="0" b="0"/>
                <wp:wrapTopAndBottom/>
                <wp:docPr id="3" name="Graphic 3"/>
                <wp:cNvGraphicFramePr>
                  <a:graphicFrameLocks/>
                </wp:cNvGraphicFramePr>
                <a:graphic>
                  <a:graphicData uri="http://schemas.microsoft.com/office/word/2010/wordprocessingShape">
                    <wps:wsp>
                      <wps:cNvPr id="3" name="Graphic 3"/>
                      <wps:cNvSpPr/>
                      <wps:spPr>
                        <a:xfrm>
                          <a:off x="0" y="0"/>
                          <a:ext cx="1468120" cy="1270"/>
                        </a:xfrm>
                        <a:custGeom>
                          <a:avLst/>
                          <a:gdLst/>
                          <a:ahLst/>
                          <a:cxnLst/>
                          <a:rect l="l" t="t" r="r" b="b"/>
                          <a:pathLst>
                            <a:path w="1468120" h="0">
                              <a:moveTo>
                                <a:pt x="0" y="0"/>
                              </a:moveTo>
                              <a:lnTo>
                                <a:pt x="1467557" y="0"/>
                              </a:lnTo>
                            </a:path>
                          </a:pathLst>
                        </a:custGeom>
                        <a:ln w="8833">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89.660645pt;margin-top:14.922817pt;width:115.6pt;height:.1pt;mso-position-horizontal-relative:page;mso-position-vertical-relative:paragraph;z-index:-15728128;mso-wrap-distance-left:0;mso-wrap-distance-right:0" id="docshape3" coordorigin="7793,298" coordsize="2312,0" path="m7793,298l10104,298e" filled="false" stroked="true" strokeweight=".69552pt" strokecolor="#000000">
                <v:path arrowok="t"/>
                <v:stroke dashstyle="solid"/>
                <w10:wrap type="topAndBottom"/>
              </v:shape>
            </w:pict>
          </mc:Fallback>
        </mc:AlternateContent>
      </w:r>
    </w:p>
    <w:p>
      <w:pPr>
        <w:tabs>
          <w:tab w:pos="5861" w:val="left" w:leader="none"/>
        </w:tabs>
        <w:spacing w:before="32"/>
        <w:ind w:left="820" w:right="0" w:firstLine="0"/>
        <w:jc w:val="left"/>
        <w:rPr>
          <w:sz w:val="22"/>
        </w:rPr>
      </w:pPr>
      <w:r>
        <w:rPr>
          <w:spacing w:val="-2"/>
          <w:sz w:val="22"/>
        </w:rPr>
        <w:t>AbubakarTijjaniSHEHU</w:t>
      </w:r>
      <w:r>
        <w:rPr>
          <w:sz w:val="22"/>
        </w:rPr>
        <w:tab/>
      </w:r>
      <w:r>
        <w:rPr>
          <w:spacing w:val="-4"/>
          <w:sz w:val="22"/>
        </w:rPr>
        <w:t>Date</w:t>
      </w:r>
    </w:p>
    <w:p>
      <w:pPr>
        <w:spacing w:line="276" w:lineRule="auto" w:before="38"/>
        <w:ind w:left="1206" w:right="5327" w:hanging="387"/>
        <w:jc w:val="left"/>
        <w:rPr>
          <w:sz w:val="22"/>
        </w:rPr>
      </w:pPr>
      <w:r>
        <w:rPr>
          <w:spacing w:val="-2"/>
          <w:sz w:val="22"/>
        </w:rPr>
        <w:t>LLM/LAW/2629/2010-2011 (P15LASH8027)</w:t>
      </w:r>
    </w:p>
    <w:p>
      <w:pPr>
        <w:spacing w:after="0" w:line="276" w:lineRule="auto"/>
        <w:jc w:val="left"/>
        <w:rPr>
          <w:sz w:val="22"/>
        </w:rPr>
        <w:sectPr>
          <w:pgSz w:w="11910" w:h="16840"/>
          <w:pgMar w:header="0" w:footer="1043" w:top="1340" w:bottom="1240" w:left="980" w:right="1540"/>
        </w:sectPr>
      </w:pPr>
    </w:p>
    <w:p>
      <w:pPr>
        <w:spacing w:before="80"/>
        <w:ind w:left="569" w:right="0" w:firstLine="0"/>
        <w:jc w:val="center"/>
        <w:rPr>
          <w:b/>
          <w:sz w:val="22"/>
        </w:rPr>
      </w:pPr>
      <w:r>
        <w:rPr>
          <w:b/>
          <w:spacing w:val="-2"/>
          <w:sz w:val="22"/>
        </w:rPr>
        <w:t>CERTIFICATION</w:t>
      </w:r>
    </w:p>
    <w:p>
      <w:pPr>
        <w:spacing w:line="480" w:lineRule="auto" w:before="249"/>
        <w:ind w:left="820" w:right="255" w:firstLine="0"/>
        <w:jc w:val="both"/>
        <w:rPr>
          <w:sz w:val="22"/>
        </w:rPr>
      </w:pPr>
      <w:r>
        <w:rPr>
          <w:sz w:val="22"/>
        </w:rPr>
        <w:t>This dissertation titled “AN APPRAISAL OF THE DOCTRINE OF HAUZI IN ISLAMIC LAW” by AbubakarTijjaniSHEHU has been examined and approved as having met the requirements for the award of Master‟s Degree in Islamic Law (LLM)</w:t>
      </w:r>
    </w:p>
    <w:p>
      <w:pPr>
        <w:pStyle w:val="BodyText"/>
        <w:rPr>
          <w:sz w:val="20"/>
        </w:rPr>
      </w:pPr>
    </w:p>
    <w:p>
      <w:pPr>
        <w:pStyle w:val="BodyText"/>
        <w:rPr>
          <w:sz w:val="20"/>
        </w:rPr>
      </w:pPr>
    </w:p>
    <w:p>
      <w:pPr>
        <w:pStyle w:val="BodyText"/>
        <w:rPr>
          <w:sz w:val="20"/>
        </w:rPr>
      </w:pPr>
    </w:p>
    <w:p>
      <w:pPr>
        <w:pStyle w:val="BodyText"/>
        <w:spacing w:before="100"/>
        <w:rPr>
          <w:sz w:val="20"/>
        </w:rPr>
      </w:pPr>
      <w:r>
        <w:rPr/>
        <mc:AlternateContent>
          <mc:Choice Requires="wps">
            <w:drawing>
              <wp:anchor distT="0" distB="0" distL="0" distR="0" allowOverlap="1" layoutInCell="1" locked="0" behindDoc="1" simplePos="0" relativeHeight="487588864">
                <wp:simplePos x="0" y="0"/>
                <wp:positionH relativeFrom="page">
                  <wp:posOffset>1143304</wp:posOffset>
                </wp:positionH>
                <wp:positionV relativeFrom="paragraph">
                  <wp:posOffset>225183</wp:posOffset>
                </wp:positionV>
                <wp:extent cx="1606550" cy="1270"/>
                <wp:effectExtent l="0" t="0" r="0" b="0"/>
                <wp:wrapTopAndBottom/>
                <wp:docPr id="4" name="Graphic 4"/>
                <wp:cNvGraphicFramePr>
                  <a:graphicFrameLocks/>
                </wp:cNvGraphicFramePr>
                <a:graphic>
                  <a:graphicData uri="http://schemas.microsoft.com/office/word/2010/wordprocessingShape">
                    <wps:wsp>
                      <wps:cNvPr id="4" name="Graphic 4"/>
                      <wps:cNvSpPr/>
                      <wps:spPr>
                        <a:xfrm>
                          <a:off x="0" y="0"/>
                          <a:ext cx="1606550" cy="1270"/>
                        </a:xfrm>
                        <a:custGeom>
                          <a:avLst/>
                          <a:gdLst/>
                          <a:ahLst/>
                          <a:cxnLst/>
                          <a:rect l="l" t="t" r="r" b="b"/>
                          <a:pathLst>
                            <a:path w="1606550" h="0">
                              <a:moveTo>
                                <a:pt x="0" y="0"/>
                              </a:moveTo>
                              <a:lnTo>
                                <a:pt x="1606223" y="0"/>
                              </a:lnTo>
                            </a:path>
                          </a:pathLst>
                        </a:custGeom>
                        <a:ln w="5691">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90.024002pt;margin-top:17.731009pt;width:126.5pt;height:.1pt;mso-position-horizontal-relative:page;mso-position-vertical-relative:paragraph;z-index:-15727616;mso-wrap-distance-left:0;mso-wrap-distance-right:0" id="docshape4" coordorigin="1800,355" coordsize="2530,0" path="m1800,355l4330,355e" filled="false" stroked="true" strokeweight=".448155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589376">
                <wp:simplePos x="0" y="0"/>
                <wp:positionH relativeFrom="page">
                  <wp:posOffset>4344289</wp:posOffset>
                </wp:positionH>
                <wp:positionV relativeFrom="paragraph">
                  <wp:posOffset>225183</wp:posOffset>
                </wp:positionV>
                <wp:extent cx="1329055" cy="1270"/>
                <wp:effectExtent l="0" t="0" r="0" b="0"/>
                <wp:wrapTopAndBottom/>
                <wp:docPr id="5" name="Graphic 5"/>
                <wp:cNvGraphicFramePr>
                  <a:graphicFrameLocks/>
                </wp:cNvGraphicFramePr>
                <a:graphic>
                  <a:graphicData uri="http://schemas.microsoft.com/office/word/2010/wordprocessingShape">
                    <wps:wsp>
                      <wps:cNvPr id="5" name="Graphic 5"/>
                      <wps:cNvSpPr/>
                      <wps:spPr>
                        <a:xfrm>
                          <a:off x="0" y="0"/>
                          <a:ext cx="1329055" cy="1270"/>
                        </a:xfrm>
                        <a:custGeom>
                          <a:avLst/>
                          <a:gdLst/>
                          <a:ahLst/>
                          <a:cxnLst/>
                          <a:rect l="l" t="t" r="r" b="b"/>
                          <a:pathLst>
                            <a:path w="1329055" h="0">
                              <a:moveTo>
                                <a:pt x="0" y="0"/>
                              </a:moveTo>
                              <a:lnTo>
                                <a:pt x="1328891" y="0"/>
                              </a:lnTo>
                            </a:path>
                          </a:pathLst>
                        </a:custGeom>
                        <a:ln w="5691">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42.070007pt;margin-top:17.731009pt;width:104.65pt;height:.1pt;mso-position-horizontal-relative:page;mso-position-vertical-relative:paragraph;z-index:-15727104;mso-wrap-distance-left:0;mso-wrap-distance-right:0" id="docshape5" coordorigin="6841,355" coordsize="2093,0" path="m6841,355l8934,355e" filled="false" stroked="true" strokeweight=".448155pt" strokecolor="#000000">
                <v:path arrowok="t"/>
                <v:stroke dashstyle="solid"/>
                <w10:wrap type="topAndBottom"/>
              </v:shape>
            </w:pict>
          </mc:Fallback>
        </mc:AlternateContent>
      </w:r>
    </w:p>
    <w:p>
      <w:pPr>
        <w:tabs>
          <w:tab w:pos="6581" w:val="left" w:leader="none"/>
        </w:tabs>
        <w:spacing w:before="40"/>
        <w:ind w:left="820" w:right="0" w:firstLine="0"/>
        <w:jc w:val="left"/>
        <w:rPr>
          <w:sz w:val="22"/>
        </w:rPr>
      </w:pPr>
      <w:r>
        <w:rPr>
          <w:sz w:val="22"/>
        </w:rPr>
        <w:t>Prof. S.</w:t>
      </w:r>
      <w:r>
        <w:rPr>
          <w:spacing w:val="1"/>
          <w:sz w:val="22"/>
        </w:rPr>
        <w:t> </w:t>
      </w:r>
      <w:r>
        <w:rPr>
          <w:spacing w:val="-2"/>
          <w:sz w:val="22"/>
        </w:rPr>
        <w:t>Idris</w:t>
      </w:r>
      <w:r>
        <w:rPr>
          <w:sz w:val="22"/>
        </w:rPr>
        <w:tab/>
      </w:r>
      <w:r>
        <w:rPr>
          <w:spacing w:val="-4"/>
          <w:sz w:val="22"/>
        </w:rPr>
        <w:t>Date</w:t>
      </w:r>
    </w:p>
    <w:p>
      <w:pPr>
        <w:spacing w:before="37"/>
        <w:ind w:left="820" w:right="0" w:firstLine="0"/>
        <w:jc w:val="left"/>
        <w:rPr>
          <w:sz w:val="22"/>
        </w:rPr>
      </w:pPr>
      <w:r>
        <w:rPr>
          <w:sz w:val="22"/>
        </w:rPr>
        <w:t>Chairman,</w:t>
      </w:r>
      <w:r>
        <w:rPr>
          <w:spacing w:val="-5"/>
          <w:sz w:val="22"/>
        </w:rPr>
        <w:t> </w:t>
      </w:r>
      <w:r>
        <w:rPr>
          <w:sz w:val="22"/>
        </w:rPr>
        <w:t>Supervisory</w:t>
      </w:r>
      <w:r>
        <w:rPr>
          <w:spacing w:val="-4"/>
          <w:sz w:val="22"/>
        </w:rPr>
        <w:t> </w:t>
      </w:r>
      <w:r>
        <w:rPr>
          <w:spacing w:val="-2"/>
          <w:sz w:val="22"/>
        </w:rPr>
        <w:t>Committee</w:t>
      </w:r>
    </w:p>
    <w:p>
      <w:pPr>
        <w:pStyle w:val="BodyText"/>
        <w:rPr>
          <w:sz w:val="20"/>
        </w:rPr>
      </w:pPr>
    </w:p>
    <w:p>
      <w:pPr>
        <w:pStyle w:val="BodyText"/>
        <w:rPr>
          <w:sz w:val="20"/>
        </w:rPr>
      </w:pPr>
    </w:p>
    <w:p>
      <w:pPr>
        <w:pStyle w:val="BodyText"/>
        <w:rPr>
          <w:sz w:val="20"/>
        </w:rPr>
      </w:pPr>
    </w:p>
    <w:p>
      <w:pPr>
        <w:pStyle w:val="BodyText"/>
        <w:spacing w:before="216"/>
        <w:rPr>
          <w:sz w:val="20"/>
        </w:rPr>
      </w:pPr>
      <w:r>
        <w:rPr/>
        <mc:AlternateContent>
          <mc:Choice Requires="wps">
            <w:drawing>
              <wp:anchor distT="0" distB="0" distL="0" distR="0" allowOverlap="1" layoutInCell="1" locked="0" behindDoc="1" simplePos="0" relativeHeight="487589888">
                <wp:simplePos x="0" y="0"/>
                <wp:positionH relativeFrom="page">
                  <wp:posOffset>1143304</wp:posOffset>
                </wp:positionH>
                <wp:positionV relativeFrom="paragraph">
                  <wp:posOffset>298716</wp:posOffset>
                </wp:positionV>
                <wp:extent cx="1537970" cy="1270"/>
                <wp:effectExtent l="0" t="0" r="0" b="0"/>
                <wp:wrapTopAndBottom/>
                <wp:docPr id="6" name="Graphic 6"/>
                <wp:cNvGraphicFramePr>
                  <a:graphicFrameLocks/>
                </wp:cNvGraphicFramePr>
                <a:graphic>
                  <a:graphicData uri="http://schemas.microsoft.com/office/word/2010/wordprocessingShape">
                    <wps:wsp>
                      <wps:cNvPr id="6" name="Graphic 6"/>
                      <wps:cNvSpPr/>
                      <wps:spPr>
                        <a:xfrm>
                          <a:off x="0" y="0"/>
                          <a:ext cx="1537970" cy="1270"/>
                        </a:xfrm>
                        <a:custGeom>
                          <a:avLst/>
                          <a:gdLst/>
                          <a:ahLst/>
                          <a:cxnLst/>
                          <a:rect l="l" t="t" r="r" b="b"/>
                          <a:pathLst>
                            <a:path w="1537970" h="0">
                              <a:moveTo>
                                <a:pt x="0" y="0"/>
                              </a:moveTo>
                              <a:lnTo>
                                <a:pt x="1537661" y="0"/>
                              </a:lnTo>
                            </a:path>
                          </a:pathLst>
                        </a:custGeom>
                        <a:ln w="5691">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90.024002pt;margin-top:23.521015pt;width:121.1pt;height:.1pt;mso-position-horizontal-relative:page;mso-position-vertical-relative:paragraph;z-index:-15726592;mso-wrap-distance-left:0;mso-wrap-distance-right:0" id="docshape6" coordorigin="1800,470" coordsize="2422,0" path="m1800,470l4222,470e" filled="false" stroked="true" strokeweight=".448155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590400">
                <wp:simplePos x="0" y="0"/>
                <wp:positionH relativeFrom="page">
                  <wp:posOffset>4379340</wp:posOffset>
                </wp:positionH>
                <wp:positionV relativeFrom="paragraph">
                  <wp:posOffset>298716</wp:posOffset>
                </wp:positionV>
                <wp:extent cx="1399540" cy="1270"/>
                <wp:effectExtent l="0" t="0" r="0" b="0"/>
                <wp:wrapTopAndBottom/>
                <wp:docPr id="7" name="Graphic 7"/>
                <wp:cNvGraphicFramePr>
                  <a:graphicFrameLocks/>
                </wp:cNvGraphicFramePr>
                <a:graphic>
                  <a:graphicData uri="http://schemas.microsoft.com/office/word/2010/wordprocessingShape">
                    <wps:wsp>
                      <wps:cNvPr id="7" name="Graphic 7"/>
                      <wps:cNvSpPr/>
                      <wps:spPr>
                        <a:xfrm>
                          <a:off x="0" y="0"/>
                          <a:ext cx="1399540" cy="1270"/>
                        </a:xfrm>
                        <a:custGeom>
                          <a:avLst/>
                          <a:gdLst/>
                          <a:ahLst/>
                          <a:cxnLst/>
                          <a:rect l="l" t="t" r="r" b="b"/>
                          <a:pathLst>
                            <a:path w="1399540" h="0">
                              <a:moveTo>
                                <a:pt x="0" y="0"/>
                              </a:moveTo>
                              <a:lnTo>
                                <a:pt x="1398995" y="0"/>
                              </a:lnTo>
                            </a:path>
                          </a:pathLst>
                        </a:custGeom>
                        <a:ln w="5691">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44.829987pt;margin-top:23.521015pt;width:110.2pt;height:.1pt;mso-position-horizontal-relative:page;mso-position-vertical-relative:paragraph;z-index:-15726080;mso-wrap-distance-left:0;mso-wrap-distance-right:0" id="docshape7" coordorigin="6897,470" coordsize="2204,0" path="m6897,470l9100,470e" filled="false" stroked="true" strokeweight=".448155pt" strokecolor="#000000">
                <v:path arrowok="t"/>
                <v:stroke dashstyle="solid"/>
                <w10:wrap type="topAndBottom"/>
              </v:shape>
            </w:pict>
          </mc:Fallback>
        </mc:AlternateContent>
      </w:r>
    </w:p>
    <w:p>
      <w:pPr>
        <w:tabs>
          <w:tab w:pos="6581" w:val="left" w:leader="none"/>
        </w:tabs>
        <w:spacing w:before="37"/>
        <w:ind w:left="820" w:right="0" w:firstLine="0"/>
        <w:jc w:val="left"/>
        <w:rPr>
          <w:sz w:val="22"/>
        </w:rPr>
      </w:pPr>
      <w:r>
        <w:rPr>
          <w:sz w:val="22"/>
        </w:rPr>
        <w:t>Prof.</w:t>
      </w:r>
      <w:r>
        <w:rPr>
          <w:spacing w:val="-3"/>
          <w:sz w:val="22"/>
        </w:rPr>
        <w:t> </w:t>
      </w:r>
      <w:r>
        <w:rPr>
          <w:sz w:val="22"/>
        </w:rPr>
        <w:t>M.A.</w:t>
      </w:r>
      <w:r>
        <w:rPr>
          <w:spacing w:val="1"/>
          <w:sz w:val="22"/>
        </w:rPr>
        <w:t> </w:t>
      </w:r>
      <w:r>
        <w:rPr>
          <w:spacing w:val="-2"/>
          <w:sz w:val="22"/>
        </w:rPr>
        <w:t>Muhammad</w:t>
      </w:r>
      <w:r>
        <w:rPr>
          <w:sz w:val="22"/>
        </w:rPr>
        <w:tab/>
      </w:r>
      <w:r>
        <w:rPr>
          <w:spacing w:val="-4"/>
          <w:sz w:val="22"/>
        </w:rPr>
        <w:t>Date</w:t>
      </w:r>
    </w:p>
    <w:p>
      <w:pPr>
        <w:spacing w:before="37"/>
        <w:ind w:left="820" w:right="0" w:firstLine="0"/>
        <w:jc w:val="left"/>
        <w:rPr>
          <w:sz w:val="22"/>
        </w:rPr>
      </w:pPr>
      <w:r>
        <w:rPr>
          <w:sz w:val="22"/>
        </w:rPr>
        <w:t>Member,</w:t>
      </w:r>
      <w:r>
        <w:rPr>
          <w:spacing w:val="-5"/>
          <w:sz w:val="22"/>
        </w:rPr>
        <w:t> </w:t>
      </w:r>
      <w:r>
        <w:rPr>
          <w:sz w:val="22"/>
        </w:rPr>
        <w:t>Supervisory</w:t>
      </w:r>
      <w:r>
        <w:rPr>
          <w:spacing w:val="-6"/>
          <w:sz w:val="22"/>
        </w:rPr>
        <w:t> </w:t>
      </w:r>
      <w:r>
        <w:rPr>
          <w:spacing w:val="-2"/>
          <w:sz w:val="22"/>
        </w:rPr>
        <w:t>Committee</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47"/>
        <w:rPr>
          <w:sz w:val="20"/>
        </w:rPr>
      </w:pPr>
      <w:r>
        <w:rPr/>
        <mc:AlternateContent>
          <mc:Choice Requires="wps">
            <w:drawing>
              <wp:anchor distT="0" distB="0" distL="0" distR="0" allowOverlap="1" layoutInCell="1" locked="0" behindDoc="1" simplePos="0" relativeHeight="487590912">
                <wp:simplePos x="0" y="0"/>
                <wp:positionH relativeFrom="page">
                  <wp:posOffset>1179880</wp:posOffset>
                </wp:positionH>
                <wp:positionV relativeFrom="paragraph">
                  <wp:posOffset>191299</wp:posOffset>
                </wp:positionV>
                <wp:extent cx="1399540" cy="1270"/>
                <wp:effectExtent l="0" t="0" r="0" b="0"/>
                <wp:wrapTopAndBottom/>
                <wp:docPr id="8" name="Graphic 8"/>
                <wp:cNvGraphicFramePr>
                  <a:graphicFrameLocks/>
                </wp:cNvGraphicFramePr>
                <a:graphic>
                  <a:graphicData uri="http://schemas.microsoft.com/office/word/2010/wordprocessingShape">
                    <wps:wsp>
                      <wps:cNvPr id="8" name="Graphic 8"/>
                      <wps:cNvSpPr/>
                      <wps:spPr>
                        <a:xfrm>
                          <a:off x="0" y="0"/>
                          <a:ext cx="1399540" cy="1270"/>
                        </a:xfrm>
                        <a:custGeom>
                          <a:avLst/>
                          <a:gdLst/>
                          <a:ahLst/>
                          <a:cxnLst/>
                          <a:rect l="l" t="t" r="r" b="b"/>
                          <a:pathLst>
                            <a:path w="1399540" h="0">
                              <a:moveTo>
                                <a:pt x="0" y="0"/>
                              </a:moveTo>
                              <a:lnTo>
                                <a:pt x="1398995" y="0"/>
                              </a:lnTo>
                            </a:path>
                          </a:pathLst>
                        </a:custGeom>
                        <a:ln w="5691">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92.903999pt;margin-top:15.062953pt;width:110.2pt;height:.1pt;mso-position-horizontal-relative:page;mso-position-vertical-relative:paragraph;z-index:-15725568;mso-wrap-distance-left:0;mso-wrap-distance-right:0" id="docshape8" coordorigin="1858,301" coordsize="2204,0" path="m1858,301l4061,301e" filled="false" stroked="true" strokeweight=".448155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591424">
                <wp:simplePos x="0" y="0"/>
                <wp:positionH relativeFrom="page">
                  <wp:posOffset>4569840</wp:posOffset>
                </wp:positionH>
                <wp:positionV relativeFrom="paragraph">
                  <wp:posOffset>191299</wp:posOffset>
                </wp:positionV>
                <wp:extent cx="1606550" cy="1270"/>
                <wp:effectExtent l="0" t="0" r="0" b="0"/>
                <wp:wrapTopAndBottom/>
                <wp:docPr id="9" name="Graphic 9"/>
                <wp:cNvGraphicFramePr>
                  <a:graphicFrameLocks/>
                </wp:cNvGraphicFramePr>
                <a:graphic>
                  <a:graphicData uri="http://schemas.microsoft.com/office/word/2010/wordprocessingShape">
                    <wps:wsp>
                      <wps:cNvPr id="9" name="Graphic 9"/>
                      <wps:cNvSpPr/>
                      <wps:spPr>
                        <a:xfrm>
                          <a:off x="0" y="0"/>
                          <a:ext cx="1606550" cy="1270"/>
                        </a:xfrm>
                        <a:custGeom>
                          <a:avLst/>
                          <a:gdLst/>
                          <a:ahLst/>
                          <a:cxnLst/>
                          <a:rect l="l" t="t" r="r" b="b"/>
                          <a:pathLst>
                            <a:path w="1606550" h="0">
                              <a:moveTo>
                                <a:pt x="0" y="0"/>
                              </a:moveTo>
                              <a:lnTo>
                                <a:pt x="1606223" y="0"/>
                              </a:lnTo>
                            </a:path>
                          </a:pathLst>
                        </a:custGeom>
                        <a:ln w="5691">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59.829987pt;margin-top:15.062953pt;width:126.5pt;height:.1pt;mso-position-horizontal-relative:page;mso-position-vertical-relative:paragraph;z-index:-15725056;mso-wrap-distance-left:0;mso-wrap-distance-right:0" id="docshape9" coordorigin="7197,301" coordsize="2530,0" path="m7197,301l9726,301e" filled="false" stroked="true" strokeweight=".448155pt" strokecolor="#000000">
                <v:path arrowok="t"/>
                <v:stroke dashstyle="solid"/>
                <w10:wrap type="topAndBottom"/>
              </v:shape>
            </w:pict>
          </mc:Fallback>
        </mc:AlternateContent>
      </w:r>
    </w:p>
    <w:p>
      <w:pPr>
        <w:pStyle w:val="BodyText"/>
        <w:spacing w:before="77"/>
        <w:rPr>
          <w:sz w:val="22"/>
        </w:rPr>
      </w:pPr>
    </w:p>
    <w:p>
      <w:pPr>
        <w:tabs>
          <w:tab w:pos="7301" w:val="left" w:leader="none"/>
        </w:tabs>
        <w:spacing w:before="0"/>
        <w:ind w:left="820" w:right="0" w:firstLine="0"/>
        <w:jc w:val="left"/>
        <w:rPr>
          <w:sz w:val="22"/>
        </w:rPr>
      </w:pPr>
      <w:r>
        <w:rPr>
          <w:sz w:val="22"/>
        </w:rPr>
        <w:t>Dr.</w:t>
      </w:r>
      <w:r>
        <w:rPr>
          <w:spacing w:val="-5"/>
          <w:sz w:val="22"/>
        </w:rPr>
        <w:t> </w:t>
      </w:r>
      <w:r>
        <w:rPr>
          <w:sz w:val="22"/>
        </w:rPr>
        <w:t>Dalhat</w:t>
      </w:r>
      <w:r>
        <w:rPr>
          <w:spacing w:val="-1"/>
          <w:sz w:val="22"/>
        </w:rPr>
        <w:t> </w:t>
      </w:r>
      <w:r>
        <w:rPr>
          <w:sz w:val="22"/>
        </w:rPr>
        <w:t>A.</w:t>
      </w:r>
      <w:r>
        <w:rPr>
          <w:spacing w:val="-2"/>
          <w:sz w:val="22"/>
        </w:rPr>
        <w:t> Idris</w:t>
      </w:r>
      <w:r>
        <w:rPr>
          <w:sz w:val="22"/>
        </w:rPr>
        <w:tab/>
      </w:r>
      <w:r>
        <w:rPr>
          <w:spacing w:val="-4"/>
          <w:sz w:val="22"/>
        </w:rPr>
        <w:t>Date</w:t>
      </w:r>
    </w:p>
    <w:p>
      <w:pPr>
        <w:spacing w:before="37"/>
        <w:ind w:left="820" w:right="0" w:firstLine="0"/>
        <w:jc w:val="left"/>
        <w:rPr>
          <w:sz w:val="22"/>
        </w:rPr>
      </w:pPr>
      <w:r>
        <w:rPr>
          <w:sz w:val="22"/>
        </w:rPr>
        <w:t>Head,</w:t>
      </w:r>
      <w:r>
        <w:rPr>
          <w:spacing w:val="-7"/>
          <w:sz w:val="22"/>
        </w:rPr>
        <w:t> </w:t>
      </w:r>
      <w:r>
        <w:rPr>
          <w:sz w:val="22"/>
        </w:rPr>
        <w:t>Department</w:t>
      </w:r>
      <w:r>
        <w:rPr>
          <w:spacing w:val="-5"/>
          <w:sz w:val="22"/>
        </w:rPr>
        <w:t> </w:t>
      </w:r>
      <w:r>
        <w:rPr>
          <w:sz w:val="22"/>
        </w:rPr>
        <w:t>of</w:t>
      </w:r>
      <w:r>
        <w:rPr>
          <w:spacing w:val="-5"/>
          <w:sz w:val="22"/>
        </w:rPr>
        <w:t> </w:t>
      </w:r>
      <w:r>
        <w:rPr>
          <w:sz w:val="22"/>
        </w:rPr>
        <w:t>Islamic</w:t>
      </w:r>
      <w:r>
        <w:rPr>
          <w:spacing w:val="-4"/>
          <w:sz w:val="22"/>
        </w:rPr>
        <w:t> </w:t>
      </w:r>
      <w:r>
        <w:rPr>
          <w:spacing w:val="-5"/>
          <w:sz w:val="22"/>
        </w:rPr>
        <w:t>Law</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07"/>
        <w:rPr>
          <w:sz w:val="20"/>
        </w:rPr>
      </w:pPr>
      <w:r>
        <w:rPr/>
        <mc:AlternateContent>
          <mc:Choice Requires="wps">
            <w:drawing>
              <wp:anchor distT="0" distB="0" distL="0" distR="0" allowOverlap="1" layoutInCell="1" locked="0" behindDoc="1" simplePos="0" relativeHeight="487591936">
                <wp:simplePos x="0" y="0"/>
                <wp:positionH relativeFrom="page">
                  <wp:posOffset>1260652</wp:posOffset>
                </wp:positionH>
                <wp:positionV relativeFrom="paragraph">
                  <wp:posOffset>229298</wp:posOffset>
                </wp:positionV>
                <wp:extent cx="1399540" cy="1270"/>
                <wp:effectExtent l="0" t="0" r="0" b="0"/>
                <wp:wrapTopAndBottom/>
                <wp:docPr id="10" name="Graphic 10"/>
                <wp:cNvGraphicFramePr>
                  <a:graphicFrameLocks/>
                </wp:cNvGraphicFramePr>
                <a:graphic>
                  <a:graphicData uri="http://schemas.microsoft.com/office/word/2010/wordprocessingShape">
                    <wps:wsp>
                      <wps:cNvPr id="10" name="Graphic 10"/>
                      <wps:cNvSpPr/>
                      <wps:spPr>
                        <a:xfrm>
                          <a:off x="0" y="0"/>
                          <a:ext cx="1399540" cy="1270"/>
                        </a:xfrm>
                        <a:custGeom>
                          <a:avLst/>
                          <a:gdLst/>
                          <a:ahLst/>
                          <a:cxnLst/>
                          <a:rect l="l" t="t" r="r" b="b"/>
                          <a:pathLst>
                            <a:path w="1399540" h="0">
                              <a:moveTo>
                                <a:pt x="0" y="0"/>
                              </a:moveTo>
                              <a:lnTo>
                                <a:pt x="1399362" y="0"/>
                              </a:lnTo>
                            </a:path>
                          </a:pathLst>
                        </a:custGeom>
                        <a:ln w="5691">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99.264pt;margin-top:18.054987pt;width:110.2pt;height:.1pt;mso-position-horizontal-relative:page;mso-position-vertical-relative:paragraph;z-index:-15724544;mso-wrap-distance-left:0;mso-wrap-distance-right:0" id="docshape10" coordorigin="1985,361" coordsize="2204,0" path="m1985,361l4189,361e" filled="false" stroked="true" strokeweight=".448155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592448">
                <wp:simplePos x="0" y="0"/>
                <wp:positionH relativeFrom="page">
                  <wp:posOffset>4429633</wp:posOffset>
                </wp:positionH>
                <wp:positionV relativeFrom="paragraph">
                  <wp:posOffset>229298</wp:posOffset>
                </wp:positionV>
                <wp:extent cx="1676400" cy="1270"/>
                <wp:effectExtent l="0" t="0" r="0" b="0"/>
                <wp:wrapTopAndBottom/>
                <wp:docPr id="11" name="Graphic 11"/>
                <wp:cNvGraphicFramePr>
                  <a:graphicFrameLocks/>
                </wp:cNvGraphicFramePr>
                <a:graphic>
                  <a:graphicData uri="http://schemas.microsoft.com/office/word/2010/wordprocessingShape">
                    <wps:wsp>
                      <wps:cNvPr id="11" name="Graphic 11"/>
                      <wps:cNvSpPr/>
                      <wps:spPr>
                        <a:xfrm>
                          <a:off x="0" y="0"/>
                          <a:ext cx="1676400" cy="1270"/>
                        </a:xfrm>
                        <a:custGeom>
                          <a:avLst/>
                          <a:gdLst/>
                          <a:ahLst/>
                          <a:cxnLst/>
                          <a:rect l="l" t="t" r="r" b="b"/>
                          <a:pathLst>
                            <a:path w="1676400" h="0">
                              <a:moveTo>
                                <a:pt x="0" y="0"/>
                              </a:moveTo>
                              <a:lnTo>
                                <a:pt x="1676327" y="0"/>
                              </a:lnTo>
                            </a:path>
                          </a:pathLst>
                        </a:custGeom>
                        <a:ln w="5691">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48.790009pt;margin-top:18.054987pt;width:132pt;height:.1pt;mso-position-horizontal-relative:page;mso-position-vertical-relative:paragraph;z-index:-15724032;mso-wrap-distance-left:0;mso-wrap-distance-right:0" id="docshape11" coordorigin="6976,361" coordsize="2640,0" path="m6976,361l9616,361e" filled="false" stroked="true" strokeweight=".448155pt" strokecolor="#000000">
                <v:path arrowok="t"/>
                <v:stroke dashstyle="solid"/>
                <w10:wrap type="topAndBottom"/>
              </v:shape>
            </w:pict>
          </mc:Fallback>
        </mc:AlternateContent>
      </w:r>
    </w:p>
    <w:p>
      <w:pPr>
        <w:tabs>
          <w:tab w:pos="7301" w:val="left" w:leader="none"/>
        </w:tabs>
        <w:spacing w:before="38"/>
        <w:ind w:left="820" w:right="0" w:firstLine="0"/>
        <w:jc w:val="left"/>
        <w:rPr>
          <w:sz w:val="22"/>
        </w:rPr>
      </w:pPr>
      <w:r>
        <w:rPr>
          <w:sz w:val="22"/>
        </w:rPr>
        <w:t>Prof.</w:t>
      </w:r>
      <w:r>
        <w:rPr>
          <w:spacing w:val="-1"/>
          <w:sz w:val="22"/>
        </w:rPr>
        <w:t> </w:t>
      </w:r>
      <w:r>
        <w:rPr>
          <w:sz w:val="22"/>
        </w:rPr>
        <w:t>Sani </w:t>
      </w:r>
      <w:r>
        <w:rPr>
          <w:spacing w:val="-2"/>
          <w:sz w:val="22"/>
        </w:rPr>
        <w:t>Abdullahi</w:t>
      </w:r>
      <w:r>
        <w:rPr>
          <w:sz w:val="22"/>
        </w:rPr>
        <w:tab/>
      </w:r>
      <w:r>
        <w:rPr>
          <w:spacing w:val="-4"/>
          <w:sz w:val="22"/>
        </w:rPr>
        <w:t>Date</w:t>
      </w:r>
    </w:p>
    <w:p>
      <w:pPr>
        <w:spacing w:before="39"/>
        <w:ind w:left="820" w:right="0" w:firstLine="0"/>
        <w:jc w:val="left"/>
        <w:rPr>
          <w:sz w:val="22"/>
        </w:rPr>
      </w:pPr>
      <w:r>
        <w:rPr>
          <w:sz w:val="22"/>
        </w:rPr>
        <w:t>Dean,</w:t>
      </w:r>
      <w:r>
        <w:rPr>
          <w:spacing w:val="-5"/>
          <w:sz w:val="22"/>
        </w:rPr>
        <w:t> </w:t>
      </w:r>
      <w:r>
        <w:rPr>
          <w:sz w:val="22"/>
        </w:rPr>
        <w:t>School</w:t>
      </w:r>
      <w:r>
        <w:rPr>
          <w:spacing w:val="-4"/>
          <w:sz w:val="22"/>
        </w:rPr>
        <w:t> </w:t>
      </w:r>
      <w:r>
        <w:rPr>
          <w:sz w:val="22"/>
        </w:rPr>
        <w:t>of</w:t>
      </w:r>
      <w:r>
        <w:rPr>
          <w:spacing w:val="-4"/>
          <w:sz w:val="22"/>
        </w:rPr>
        <w:t> </w:t>
      </w:r>
      <w:r>
        <w:rPr>
          <w:sz w:val="22"/>
        </w:rPr>
        <w:t>Postgraduate</w:t>
      </w:r>
      <w:r>
        <w:rPr>
          <w:spacing w:val="-4"/>
          <w:sz w:val="22"/>
        </w:rPr>
        <w:t> </w:t>
      </w:r>
      <w:r>
        <w:rPr>
          <w:spacing w:val="-2"/>
          <w:sz w:val="22"/>
        </w:rPr>
        <w:t>Studies</w:t>
      </w:r>
    </w:p>
    <w:p>
      <w:pPr>
        <w:spacing w:after="0"/>
        <w:jc w:val="left"/>
        <w:rPr>
          <w:sz w:val="22"/>
        </w:rPr>
        <w:sectPr>
          <w:pgSz w:w="11910" w:h="16840"/>
          <w:pgMar w:header="0" w:footer="1043" w:top="1340" w:bottom="1240" w:left="980" w:right="1540"/>
        </w:sectPr>
      </w:pPr>
    </w:p>
    <w:p>
      <w:pPr>
        <w:spacing w:before="80"/>
        <w:ind w:left="570" w:right="0" w:firstLine="0"/>
        <w:jc w:val="center"/>
        <w:rPr>
          <w:b/>
          <w:sz w:val="22"/>
        </w:rPr>
      </w:pPr>
      <w:r>
        <w:rPr>
          <w:b/>
          <w:spacing w:val="-2"/>
          <w:sz w:val="22"/>
        </w:rPr>
        <w:t>DEDICATION</w:t>
      </w:r>
    </w:p>
    <w:p>
      <w:pPr>
        <w:spacing w:line="480" w:lineRule="auto" w:before="249"/>
        <w:ind w:left="820" w:right="0" w:firstLine="0"/>
        <w:jc w:val="left"/>
        <w:rPr>
          <w:sz w:val="22"/>
        </w:rPr>
      </w:pPr>
      <w:r>
        <w:rPr>
          <w:sz w:val="22"/>
        </w:rPr>
        <w:t>This</w:t>
      </w:r>
      <w:r>
        <w:rPr>
          <w:spacing w:val="22"/>
          <w:sz w:val="22"/>
        </w:rPr>
        <w:t> </w:t>
      </w:r>
      <w:r>
        <w:rPr>
          <w:sz w:val="22"/>
        </w:rPr>
        <w:t>research</w:t>
      </w:r>
      <w:r>
        <w:rPr>
          <w:spacing w:val="22"/>
          <w:sz w:val="22"/>
        </w:rPr>
        <w:t> </w:t>
      </w:r>
      <w:r>
        <w:rPr>
          <w:sz w:val="22"/>
        </w:rPr>
        <w:t>work</w:t>
      </w:r>
      <w:r>
        <w:rPr>
          <w:spacing w:val="22"/>
          <w:sz w:val="22"/>
        </w:rPr>
        <w:t> </w:t>
      </w:r>
      <w:r>
        <w:rPr>
          <w:sz w:val="22"/>
        </w:rPr>
        <w:t>is</w:t>
      </w:r>
      <w:r>
        <w:rPr>
          <w:spacing w:val="22"/>
          <w:sz w:val="22"/>
        </w:rPr>
        <w:t> </w:t>
      </w:r>
      <w:r>
        <w:rPr>
          <w:sz w:val="22"/>
        </w:rPr>
        <w:t>dedicated</w:t>
      </w:r>
      <w:r>
        <w:rPr>
          <w:spacing w:val="22"/>
          <w:sz w:val="22"/>
        </w:rPr>
        <w:t> </w:t>
      </w:r>
      <w:r>
        <w:rPr>
          <w:sz w:val="22"/>
        </w:rPr>
        <w:t>to</w:t>
      </w:r>
      <w:r>
        <w:rPr>
          <w:spacing w:val="24"/>
          <w:sz w:val="22"/>
        </w:rPr>
        <w:t> </w:t>
      </w:r>
      <w:r>
        <w:rPr>
          <w:sz w:val="22"/>
        </w:rPr>
        <w:t>my</w:t>
      </w:r>
      <w:r>
        <w:rPr>
          <w:spacing w:val="25"/>
          <w:sz w:val="22"/>
        </w:rPr>
        <w:t> </w:t>
      </w:r>
      <w:r>
        <w:rPr>
          <w:sz w:val="22"/>
        </w:rPr>
        <w:t>beloved</w:t>
      </w:r>
      <w:r>
        <w:rPr>
          <w:spacing w:val="24"/>
          <w:sz w:val="22"/>
        </w:rPr>
        <w:t> </w:t>
      </w:r>
      <w:r>
        <w:rPr>
          <w:sz w:val="22"/>
        </w:rPr>
        <w:t>parents</w:t>
      </w:r>
      <w:r>
        <w:rPr>
          <w:spacing w:val="22"/>
          <w:sz w:val="22"/>
        </w:rPr>
        <w:t> </w:t>
      </w:r>
      <w:r>
        <w:rPr>
          <w:sz w:val="22"/>
        </w:rPr>
        <w:t>and</w:t>
      </w:r>
      <w:r>
        <w:rPr>
          <w:spacing w:val="22"/>
          <w:sz w:val="22"/>
        </w:rPr>
        <w:t> </w:t>
      </w:r>
      <w:r>
        <w:rPr>
          <w:sz w:val="22"/>
        </w:rPr>
        <w:t>family</w:t>
      </w:r>
      <w:r>
        <w:rPr>
          <w:spacing w:val="22"/>
          <w:sz w:val="22"/>
        </w:rPr>
        <w:t> </w:t>
      </w:r>
      <w:r>
        <w:rPr>
          <w:sz w:val="22"/>
        </w:rPr>
        <w:t>for</w:t>
      </w:r>
      <w:r>
        <w:rPr>
          <w:spacing w:val="22"/>
          <w:sz w:val="22"/>
        </w:rPr>
        <w:t> </w:t>
      </w:r>
      <w:r>
        <w:rPr>
          <w:sz w:val="22"/>
        </w:rPr>
        <w:t>their</w:t>
      </w:r>
      <w:r>
        <w:rPr>
          <w:spacing w:val="22"/>
          <w:sz w:val="22"/>
        </w:rPr>
        <w:t> </w:t>
      </w:r>
      <w:r>
        <w:rPr>
          <w:sz w:val="22"/>
        </w:rPr>
        <w:t>care</w:t>
      </w:r>
      <w:r>
        <w:rPr>
          <w:spacing w:val="24"/>
          <w:sz w:val="22"/>
        </w:rPr>
        <w:t> </w:t>
      </w:r>
      <w:r>
        <w:rPr>
          <w:sz w:val="22"/>
        </w:rPr>
        <w:t>and</w:t>
      </w:r>
      <w:r>
        <w:rPr>
          <w:spacing w:val="22"/>
          <w:sz w:val="22"/>
        </w:rPr>
        <w:t> </w:t>
      </w:r>
      <w:r>
        <w:rPr>
          <w:sz w:val="22"/>
        </w:rPr>
        <w:t>moral </w:t>
      </w:r>
      <w:r>
        <w:rPr>
          <w:spacing w:val="-2"/>
          <w:sz w:val="22"/>
        </w:rPr>
        <w:t>support.</w:t>
      </w:r>
    </w:p>
    <w:p>
      <w:pPr>
        <w:spacing w:after="0" w:line="480" w:lineRule="auto"/>
        <w:jc w:val="left"/>
        <w:rPr>
          <w:sz w:val="22"/>
        </w:rPr>
        <w:sectPr>
          <w:pgSz w:w="11910" w:h="16840"/>
          <w:pgMar w:header="0" w:footer="1043" w:top="1340" w:bottom="1240" w:left="980" w:right="1540"/>
        </w:sectPr>
      </w:pPr>
    </w:p>
    <w:p>
      <w:pPr>
        <w:spacing w:before="80"/>
        <w:ind w:left="567" w:right="0" w:firstLine="0"/>
        <w:jc w:val="center"/>
        <w:rPr>
          <w:b/>
          <w:sz w:val="22"/>
        </w:rPr>
      </w:pPr>
      <w:r>
        <w:rPr>
          <w:b/>
          <w:spacing w:val="-2"/>
          <w:sz w:val="22"/>
        </w:rPr>
        <w:t>ACKNOWLEDGEMENT</w:t>
      </w:r>
    </w:p>
    <w:p>
      <w:pPr>
        <w:spacing w:line="480" w:lineRule="auto" w:before="249"/>
        <w:ind w:left="820" w:right="263" w:firstLine="0"/>
        <w:jc w:val="both"/>
        <w:rPr>
          <w:sz w:val="22"/>
        </w:rPr>
      </w:pPr>
      <w:r>
        <w:rPr>
          <w:sz w:val="22"/>
        </w:rPr>
        <w:t>All Praise be to Almighty Allah who granted me the opportunity to accomplish my research </w:t>
      </w:r>
      <w:r>
        <w:rPr>
          <w:spacing w:val="-2"/>
          <w:sz w:val="22"/>
        </w:rPr>
        <w:t>work.</w:t>
      </w:r>
    </w:p>
    <w:p>
      <w:pPr>
        <w:spacing w:line="480" w:lineRule="auto" w:before="0"/>
        <w:ind w:left="820" w:right="259" w:firstLine="0"/>
        <w:jc w:val="both"/>
        <w:rPr>
          <w:sz w:val="22"/>
        </w:rPr>
      </w:pPr>
      <w:r>
        <w:rPr>
          <w:sz w:val="22"/>
        </w:rPr>
        <w:t>My profound gratitude goes to my supervisors, Prof. S.Idris and Prof. M.A.Muhammad for going through the research work with patience and for setting ways of improvement and assistance for the completion of this work, may Almighty Allah continue to bless them in every ramification (Amen).</w:t>
      </w:r>
    </w:p>
    <w:p>
      <w:pPr>
        <w:spacing w:line="480" w:lineRule="auto" w:before="1"/>
        <w:ind w:left="820" w:right="260" w:firstLine="0"/>
        <w:jc w:val="both"/>
        <w:rPr>
          <w:sz w:val="22"/>
        </w:rPr>
      </w:pPr>
      <w:r>
        <w:rPr>
          <w:sz w:val="22"/>
        </w:rPr>
        <w:t>My appreciation goes to my parents who always stand by me spiritually, morally, and educationally up to the completion of my research work may Almighty Allah reward them </w:t>
      </w:r>
      <w:r>
        <w:rPr>
          <w:spacing w:val="-2"/>
          <w:sz w:val="22"/>
        </w:rPr>
        <w:t>abundantly.</w:t>
      </w:r>
    </w:p>
    <w:p>
      <w:pPr>
        <w:spacing w:line="480" w:lineRule="auto" w:before="0"/>
        <w:ind w:left="820" w:right="262" w:firstLine="0"/>
        <w:jc w:val="both"/>
        <w:rPr>
          <w:sz w:val="22"/>
        </w:rPr>
      </w:pPr>
      <w:r>
        <w:rPr>
          <w:sz w:val="22"/>
        </w:rPr>
        <w:t>I owe a big thanks to my wife for her support and courageous advices throughout the period</w:t>
      </w:r>
      <w:r>
        <w:rPr>
          <w:spacing w:val="40"/>
          <w:sz w:val="22"/>
        </w:rPr>
        <w:t> </w:t>
      </w:r>
      <w:r>
        <w:rPr>
          <w:sz w:val="22"/>
        </w:rPr>
        <w:t>of my research work.</w:t>
      </w:r>
    </w:p>
    <w:p>
      <w:pPr>
        <w:spacing w:line="480" w:lineRule="auto" w:before="0"/>
        <w:ind w:left="820" w:right="256" w:firstLine="0"/>
        <w:jc w:val="both"/>
        <w:rPr>
          <w:sz w:val="22"/>
        </w:rPr>
      </w:pPr>
      <w:r>
        <w:rPr>
          <w:sz w:val="22"/>
        </w:rPr>
        <w:t>I also thank my children, Brothers, Sisters, friends, colleagues and well-wishers for their prayers to me my Almighty Allah reward them all. Amen.</w:t>
      </w:r>
    </w:p>
    <w:p>
      <w:pPr>
        <w:spacing w:after="0" w:line="480" w:lineRule="auto"/>
        <w:jc w:val="both"/>
        <w:rPr>
          <w:sz w:val="22"/>
        </w:rPr>
        <w:sectPr>
          <w:pgSz w:w="11910" w:h="16840"/>
          <w:pgMar w:header="0" w:footer="1043" w:top="1340" w:bottom="1240" w:left="980" w:right="1540"/>
        </w:sectPr>
      </w:pPr>
    </w:p>
    <w:p>
      <w:pPr>
        <w:spacing w:before="63"/>
        <w:ind w:left="567" w:right="0" w:firstLine="0"/>
        <w:jc w:val="center"/>
        <w:rPr>
          <w:b/>
          <w:sz w:val="22"/>
        </w:rPr>
      </w:pPr>
      <w:r>
        <w:rPr>
          <w:b/>
          <w:sz w:val="22"/>
        </w:rPr>
        <w:t>TABLE</w:t>
      </w:r>
      <w:r>
        <w:rPr>
          <w:b/>
          <w:spacing w:val="-4"/>
          <w:sz w:val="22"/>
        </w:rPr>
        <w:t> </w:t>
      </w:r>
      <w:r>
        <w:rPr>
          <w:b/>
          <w:sz w:val="22"/>
        </w:rPr>
        <w:t>OF</w:t>
      </w:r>
      <w:r>
        <w:rPr>
          <w:b/>
          <w:spacing w:val="-1"/>
          <w:sz w:val="22"/>
        </w:rPr>
        <w:t> </w:t>
      </w:r>
      <w:r>
        <w:rPr>
          <w:b/>
          <w:spacing w:val="-2"/>
          <w:sz w:val="22"/>
        </w:rPr>
        <w:t>CONTENT</w:t>
      </w: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12"/>
        <w:rPr>
          <w:b/>
          <w:sz w:val="20"/>
        </w:rPr>
      </w:pPr>
    </w:p>
    <w:tbl>
      <w:tblPr>
        <w:tblW w:w="0" w:type="auto"/>
        <w:jc w:val="left"/>
        <w:tblInd w:w="7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670"/>
        <w:gridCol w:w="1558"/>
        <w:gridCol w:w="2184"/>
      </w:tblGrid>
      <w:tr>
        <w:trPr>
          <w:trHeight w:val="475" w:hRule="atLeast"/>
        </w:trPr>
        <w:tc>
          <w:tcPr>
            <w:tcW w:w="4670" w:type="dxa"/>
          </w:tcPr>
          <w:p>
            <w:pPr>
              <w:pStyle w:val="TableParagraph"/>
              <w:spacing w:line="244" w:lineRule="exact"/>
              <w:ind w:left="378"/>
              <w:rPr>
                <w:sz w:val="22"/>
              </w:rPr>
            </w:pPr>
            <w:r>
              <w:rPr>
                <w:spacing w:val="-10"/>
                <w:sz w:val="22"/>
              </w:rPr>
              <w:t>i</w:t>
            </w:r>
          </w:p>
        </w:tc>
        <w:tc>
          <w:tcPr>
            <w:tcW w:w="1558" w:type="dxa"/>
          </w:tcPr>
          <w:p>
            <w:pPr>
              <w:pStyle w:val="TableParagraph"/>
              <w:rPr>
                <w:sz w:val="22"/>
              </w:rPr>
            </w:pPr>
          </w:p>
        </w:tc>
        <w:tc>
          <w:tcPr>
            <w:tcW w:w="2184" w:type="dxa"/>
          </w:tcPr>
          <w:p>
            <w:pPr>
              <w:pStyle w:val="TableParagraph"/>
              <w:spacing w:line="244" w:lineRule="exact"/>
              <w:ind w:right="48"/>
              <w:jc w:val="right"/>
              <w:rPr>
                <w:sz w:val="22"/>
              </w:rPr>
            </w:pPr>
            <w:r>
              <w:rPr>
                <w:sz w:val="22"/>
              </w:rPr>
              <w:t>Title</w:t>
            </w:r>
            <w:r>
              <w:rPr>
                <w:spacing w:val="-3"/>
                <w:sz w:val="22"/>
              </w:rPr>
              <w:t> </w:t>
            </w:r>
            <w:r>
              <w:rPr>
                <w:spacing w:val="-4"/>
                <w:sz w:val="22"/>
              </w:rPr>
              <w:t>page</w:t>
            </w:r>
          </w:p>
        </w:tc>
      </w:tr>
      <w:tr>
        <w:trPr>
          <w:trHeight w:val="706" w:hRule="atLeast"/>
        </w:trPr>
        <w:tc>
          <w:tcPr>
            <w:tcW w:w="4670" w:type="dxa"/>
          </w:tcPr>
          <w:p>
            <w:pPr>
              <w:pStyle w:val="TableParagraph"/>
              <w:spacing w:before="222"/>
              <w:ind w:left="316"/>
              <w:rPr>
                <w:sz w:val="22"/>
              </w:rPr>
            </w:pPr>
            <w:r>
              <w:rPr>
                <w:spacing w:val="-5"/>
                <w:sz w:val="22"/>
              </w:rPr>
              <w:t>ii</w:t>
            </w:r>
          </w:p>
        </w:tc>
        <w:tc>
          <w:tcPr>
            <w:tcW w:w="1558" w:type="dxa"/>
          </w:tcPr>
          <w:p>
            <w:pPr>
              <w:pStyle w:val="TableParagraph"/>
              <w:rPr>
                <w:sz w:val="22"/>
              </w:rPr>
            </w:pPr>
          </w:p>
        </w:tc>
        <w:tc>
          <w:tcPr>
            <w:tcW w:w="2184" w:type="dxa"/>
          </w:tcPr>
          <w:p>
            <w:pPr>
              <w:pStyle w:val="TableParagraph"/>
              <w:spacing w:before="222"/>
              <w:ind w:right="101"/>
              <w:jc w:val="right"/>
              <w:rPr>
                <w:sz w:val="22"/>
              </w:rPr>
            </w:pPr>
            <w:r>
              <w:rPr>
                <w:spacing w:val="-2"/>
                <w:sz w:val="22"/>
              </w:rPr>
              <w:t>Declaration</w:t>
            </w:r>
          </w:p>
        </w:tc>
      </w:tr>
      <w:tr>
        <w:trPr>
          <w:trHeight w:val="707" w:hRule="atLeast"/>
        </w:trPr>
        <w:tc>
          <w:tcPr>
            <w:tcW w:w="4670" w:type="dxa"/>
          </w:tcPr>
          <w:p>
            <w:pPr>
              <w:pStyle w:val="TableParagraph"/>
              <w:spacing w:before="223"/>
              <w:ind w:left="256"/>
              <w:rPr>
                <w:sz w:val="22"/>
              </w:rPr>
            </w:pPr>
            <w:r>
              <w:rPr>
                <w:spacing w:val="-5"/>
                <w:sz w:val="22"/>
              </w:rPr>
              <w:t>iii</w:t>
            </w:r>
          </w:p>
        </w:tc>
        <w:tc>
          <w:tcPr>
            <w:tcW w:w="1558" w:type="dxa"/>
          </w:tcPr>
          <w:p>
            <w:pPr>
              <w:pStyle w:val="TableParagraph"/>
              <w:rPr>
                <w:sz w:val="22"/>
              </w:rPr>
            </w:pPr>
          </w:p>
        </w:tc>
        <w:tc>
          <w:tcPr>
            <w:tcW w:w="2184" w:type="dxa"/>
          </w:tcPr>
          <w:p>
            <w:pPr>
              <w:pStyle w:val="TableParagraph"/>
              <w:spacing w:before="223"/>
              <w:ind w:right="48"/>
              <w:jc w:val="right"/>
              <w:rPr>
                <w:sz w:val="22"/>
              </w:rPr>
            </w:pPr>
            <w:r>
              <w:rPr>
                <w:spacing w:val="-2"/>
                <w:sz w:val="22"/>
              </w:rPr>
              <w:t>Certification</w:t>
            </w:r>
          </w:p>
        </w:tc>
      </w:tr>
      <w:tr>
        <w:trPr>
          <w:trHeight w:val="705" w:hRule="atLeast"/>
        </w:trPr>
        <w:tc>
          <w:tcPr>
            <w:tcW w:w="4670" w:type="dxa"/>
          </w:tcPr>
          <w:p>
            <w:pPr>
              <w:pStyle w:val="TableParagraph"/>
              <w:spacing w:before="222"/>
              <w:ind w:left="268"/>
              <w:rPr>
                <w:sz w:val="22"/>
              </w:rPr>
            </w:pPr>
            <w:r>
              <w:rPr>
                <w:spacing w:val="-5"/>
                <w:sz w:val="22"/>
              </w:rPr>
              <w:t>iv</w:t>
            </w:r>
          </w:p>
        </w:tc>
        <w:tc>
          <w:tcPr>
            <w:tcW w:w="1558" w:type="dxa"/>
          </w:tcPr>
          <w:p>
            <w:pPr>
              <w:pStyle w:val="TableParagraph"/>
              <w:rPr>
                <w:sz w:val="22"/>
              </w:rPr>
            </w:pPr>
          </w:p>
        </w:tc>
        <w:tc>
          <w:tcPr>
            <w:tcW w:w="2184" w:type="dxa"/>
          </w:tcPr>
          <w:p>
            <w:pPr>
              <w:pStyle w:val="TableParagraph"/>
              <w:spacing w:before="222"/>
              <w:ind w:right="103"/>
              <w:jc w:val="right"/>
              <w:rPr>
                <w:sz w:val="22"/>
              </w:rPr>
            </w:pPr>
            <w:r>
              <w:rPr>
                <w:spacing w:val="-2"/>
                <w:sz w:val="22"/>
              </w:rPr>
              <w:t>Dedication</w:t>
            </w:r>
          </w:p>
        </w:tc>
      </w:tr>
      <w:tr>
        <w:trPr>
          <w:trHeight w:val="705" w:hRule="atLeast"/>
        </w:trPr>
        <w:tc>
          <w:tcPr>
            <w:tcW w:w="4670" w:type="dxa"/>
          </w:tcPr>
          <w:p>
            <w:pPr>
              <w:pStyle w:val="TableParagraph"/>
              <w:spacing w:before="222"/>
              <w:ind w:left="328"/>
              <w:rPr>
                <w:sz w:val="22"/>
              </w:rPr>
            </w:pPr>
            <w:r>
              <w:rPr>
                <w:spacing w:val="-10"/>
                <w:sz w:val="22"/>
              </w:rPr>
              <w:t>v</w:t>
            </w:r>
          </w:p>
        </w:tc>
        <w:tc>
          <w:tcPr>
            <w:tcW w:w="1558" w:type="dxa"/>
          </w:tcPr>
          <w:p>
            <w:pPr>
              <w:pStyle w:val="TableParagraph"/>
              <w:rPr>
                <w:sz w:val="22"/>
              </w:rPr>
            </w:pPr>
          </w:p>
        </w:tc>
        <w:tc>
          <w:tcPr>
            <w:tcW w:w="2184" w:type="dxa"/>
          </w:tcPr>
          <w:p>
            <w:pPr>
              <w:pStyle w:val="TableParagraph"/>
              <w:spacing w:before="222"/>
              <w:ind w:right="106"/>
              <w:jc w:val="right"/>
              <w:rPr>
                <w:sz w:val="22"/>
              </w:rPr>
            </w:pPr>
            <w:r>
              <w:rPr>
                <w:spacing w:val="-2"/>
                <w:sz w:val="22"/>
              </w:rPr>
              <w:t>Acknowledgement</w:t>
            </w:r>
          </w:p>
        </w:tc>
      </w:tr>
      <w:tr>
        <w:trPr>
          <w:trHeight w:val="705" w:hRule="atLeast"/>
        </w:trPr>
        <w:tc>
          <w:tcPr>
            <w:tcW w:w="4670" w:type="dxa"/>
          </w:tcPr>
          <w:p>
            <w:pPr>
              <w:pStyle w:val="TableParagraph"/>
              <w:spacing w:before="222"/>
              <w:ind w:left="268"/>
              <w:rPr>
                <w:sz w:val="22"/>
              </w:rPr>
            </w:pPr>
            <w:r>
              <w:rPr>
                <w:spacing w:val="-5"/>
                <w:sz w:val="22"/>
              </w:rPr>
              <w:t>vi</w:t>
            </w:r>
          </w:p>
        </w:tc>
        <w:tc>
          <w:tcPr>
            <w:tcW w:w="1558" w:type="dxa"/>
          </w:tcPr>
          <w:p>
            <w:pPr>
              <w:pStyle w:val="TableParagraph"/>
              <w:rPr>
                <w:sz w:val="22"/>
              </w:rPr>
            </w:pPr>
          </w:p>
        </w:tc>
        <w:tc>
          <w:tcPr>
            <w:tcW w:w="2184" w:type="dxa"/>
          </w:tcPr>
          <w:p>
            <w:pPr>
              <w:pStyle w:val="TableParagraph"/>
              <w:spacing w:before="222"/>
              <w:ind w:right="104"/>
              <w:jc w:val="right"/>
              <w:rPr>
                <w:sz w:val="22"/>
              </w:rPr>
            </w:pPr>
            <w:r>
              <w:rPr>
                <w:sz w:val="22"/>
              </w:rPr>
              <w:t>Table</w:t>
            </w:r>
            <w:r>
              <w:rPr>
                <w:spacing w:val="-3"/>
                <w:sz w:val="22"/>
              </w:rPr>
              <w:t> </w:t>
            </w:r>
            <w:r>
              <w:rPr>
                <w:sz w:val="22"/>
              </w:rPr>
              <w:t>of </w:t>
            </w:r>
            <w:r>
              <w:rPr>
                <w:spacing w:val="-2"/>
                <w:sz w:val="22"/>
              </w:rPr>
              <w:t>content</w:t>
            </w:r>
          </w:p>
        </w:tc>
      </w:tr>
      <w:tr>
        <w:trPr>
          <w:trHeight w:val="705" w:hRule="atLeast"/>
        </w:trPr>
        <w:tc>
          <w:tcPr>
            <w:tcW w:w="4670" w:type="dxa"/>
          </w:tcPr>
          <w:p>
            <w:pPr>
              <w:pStyle w:val="TableParagraph"/>
              <w:spacing w:before="222"/>
              <w:ind w:left="328"/>
              <w:rPr>
                <w:sz w:val="22"/>
              </w:rPr>
            </w:pPr>
            <w:r>
              <w:rPr>
                <w:spacing w:val="-10"/>
                <w:sz w:val="22"/>
              </w:rPr>
              <w:t>x</w:t>
            </w:r>
          </w:p>
        </w:tc>
        <w:tc>
          <w:tcPr>
            <w:tcW w:w="1558" w:type="dxa"/>
          </w:tcPr>
          <w:p>
            <w:pPr>
              <w:pStyle w:val="TableParagraph"/>
              <w:rPr>
                <w:sz w:val="22"/>
              </w:rPr>
            </w:pPr>
          </w:p>
        </w:tc>
        <w:tc>
          <w:tcPr>
            <w:tcW w:w="2184" w:type="dxa"/>
          </w:tcPr>
          <w:p>
            <w:pPr>
              <w:pStyle w:val="TableParagraph"/>
              <w:spacing w:before="222"/>
              <w:ind w:right="103"/>
              <w:jc w:val="right"/>
              <w:rPr>
                <w:sz w:val="22"/>
              </w:rPr>
            </w:pPr>
            <w:r>
              <w:rPr>
                <w:sz w:val="22"/>
              </w:rPr>
              <w:t>List</w:t>
            </w:r>
            <w:r>
              <w:rPr>
                <w:spacing w:val="-2"/>
                <w:sz w:val="22"/>
              </w:rPr>
              <w:t> </w:t>
            </w:r>
            <w:r>
              <w:rPr>
                <w:sz w:val="22"/>
              </w:rPr>
              <w:t>of </w:t>
            </w:r>
            <w:r>
              <w:rPr>
                <w:spacing w:val="-2"/>
                <w:sz w:val="22"/>
              </w:rPr>
              <w:t>cases</w:t>
            </w:r>
          </w:p>
        </w:tc>
      </w:tr>
      <w:tr>
        <w:trPr>
          <w:trHeight w:val="705" w:hRule="atLeast"/>
        </w:trPr>
        <w:tc>
          <w:tcPr>
            <w:tcW w:w="4670" w:type="dxa"/>
          </w:tcPr>
          <w:p>
            <w:pPr>
              <w:pStyle w:val="TableParagraph"/>
              <w:spacing w:before="222"/>
              <w:ind w:left="359"/>
              <w:jc w:val="center"/>
              <w:rPr>
                <w:sz w:val="22"/>
              </w:rPr>
            </w:pPr>
            <w:r>
              <w:rPr>
                <w:spacing w:val="-5"/>
                <w:sz w:val="22"/>
              </w:rPr>
              <w:t>xi</w:t>
            </w:r>
          </w:p>
        </w:tc>
        <w:tc>
          <w:tcPr>
            <w:tcW w:w="1558" w:type="dxa"/>
          </w:tcPr>
          <w:p>
            <w:pPr>
              <w:pStyle w:val="TableParagraph"/>
              <w:rPr>
                <w:sz w:val="22"/>
              </w:rPr>
            </w:pPr>
          </w:p>
        </w:tc>
        <w:tc>
          <w:tcPr>
            <w:tcW w:w="2184" w:type="dxa"/>
          </w:tcPr>
          <w:p>
            <w:pPr>
              <w:pStyle w:val="TableParagraph"/>
              <w:spacing w:before="222"/>
              <w:ind w:right="49"/>
              <w:jc w:val="right"/>
              <w:rPr>
                <w:sz w:val="22"/>
              </w:rPr>
            </w:pPr>
            <w:r>
              <w:rPr>
                <w:sz w:val="22"/>
              </w:rPr>
              <w:t>List</w:t>
            </w:r>
            <w:r>
              <w:rPr>
                <w:spacing w:val="-2"/>
                <w:sz w:val="22"/>
              </w:rPr>
              <w:t> </w:t>
            </w:r>
            <w:r>
              <w:rPr>
                <w:sz w:val="22"/>
              </w:rPr>
              <w:t>of </w:t>
            </w:r>
            <w:r>
              <w:rPr>
                <w:spacing w:val="-2"/>
                <w:sz w:val="22"/>
              </w:rPr>
              <w:t>Abbreviations</w:t>
            </w:r>
          </w:p>
        </w:tc>
      </w:tr>
      <w:tr>
        <w:trPr>
          <w:trHeight w:val="706" w:hRule="atLeast"/>
        </w:trPr>
        <w:tc>
          <w:tcPr>
            <w:tcW w:w="4670" w:type="dxa"/>
          </w:tcPr>
          <w:p>
            <w:pPr>
              <w:pStyle w:val="TableParagraph"/>
              <w:spacing w:before="222"/>
              <w:ind w:left="205"/>
              <w:rPr>
                <w:sz w:val="22"/>
              </w:rPr>
            </w:pPr>
            <w:r>
              <w:rPr>
                <w:spacing w:val="-5"/>
                <w:sz w:val="22"/>
              </w:rPr>
              <w:t>xii</w:t>
            </w:r>
          </w:p>
        </w:tc>
        <w:tc>
          <w:tcPr>
            <w:tcW w:w="1558" w:type="dxa"/>
          </w:tcPr>
          <w:p>
            <w:pPr>
              <w:pStyle w:val="TableParagraph"/>
              <w:rPr>
                <w:sz w:val="22"/>
              </w:rPr>
            </w:pPr>
          </w:p>
        </w:tc>
        <w:tc>
          <w:tcPr>
            <w:tcW w:w="2184" w:type="dxa"/>
          </w:tcPr>
          <w:p>
            <w:pPr>
              <w:pStyle w:val="TableParagraph"/>
              <w:spacing w:before="222"/>
              <w:ind w:right="102"/>
              <w:jc w:val="right"/>
              <w:rPr>
                <w:sz w:val="22"/>
              </w:rPr>
            </w:pPr>
            <w:r>
              <w:rPr>
                <w:spacing w:val="-2"/>
                <w:sz w:val="22"/>
              </w:rPr>
              <w:t>Glossary</w:t>
            </w:r>
          </w:p>
        </w:tc>
      </w:tr>
      <w:tr>
        <w:trPr>
          <w:trHeight w:val="709" w:hRule="atLeast"/>
        </w:trPr>
        <w:tc>
          <w:tcPr>
            <w:tcW w:w="4670" w:type="dxa"/>
          </w:tcPr>
          <w:p>
            <w:pPr>
              <w:pStyle w:val="TableParagraph"/>
              <w:spacing w:before="223"/>
              <w:ind w:left="145"/>
              <w:rPr>
                <w:sz w:val="22"/>
              </w:rPr>
            </w:pPr>
            <w:r>
              <w:rPr>
                <w:spacing w:val="-4"/>
                <w:sz w:val="22"/>
              </w:rPr>
              <w:t>xiii</w:t>
            </w:r>
          </w:p>
        </w:tc>
        <w:tc>
          <w:tcPr>
            <w:tcW w:w="1558" w:type="dxa"/>
          </w:tcPr>
          <w:p>
            <w:pPr>
              <w:pStyle w:val="TableParagraph"/>
              <w:rPr>
                <w:sz w:val="22"/>
              </w:rPr>
            </w:pPr>
          </w:p>
        </w:tc>
        <w:tc>
          <w:tcPr>
            <w:tcW w:w="2184" w:type="dxa"/>
          </w:tcPr>
          <w:p>
            <w:pPr>
              <w:pStyle w:val="TableParagraph"/>
              <w:spacing w:before="223"/>
              <w:ind w:right="101"/>
              <w:jc w:val="right"/>
              <w:rPr>
                <w:sz w:val="22"/>
              </w:rPr>
            </w:pPr>
            <w:r>
              <w:rPr>
                <w:spacing w:val="-2"/>
                <w:sz w:val="22"/>
              </w:rPr>
              <w:t>Abstract</w:t>
            </w:r>
          </w:p>
        </w:tc>
      </w:tr>
      <w:tr>
        <w:trPr>
          <w:trHeight w:val="704" w:hRule="atLeast"/>
        </w:trPr>
        <w:tc>
          <w:tcPr>
            <w:tcW w:w="4670" w:type="dxa"/>
          </w:tcPr>
          <w:p>
            <w:pPr>
              <w:pStyle w:val="TableParagraph"/>
              <w:spacing w:before="224"/>
              <w:ind w:left="50"/>
              <w:rPr>
                <w:b/>
                <w:sz w:val="22"/>
              </w:rPr>
            </w:pPr>
            <w:r>
              <w:rPr>
                <w:b/>
                <w:sz w:val="22"/>
              </w:rPr>
              <w:t>Chapter</w:t>
            </w:r>
            <w:r>
              <w:rPr>
                <w:b/>
                <w:spacing w:val="-5"/>
                <w:sz w:val="22"/>
              </w:rPr>
              <w:t> </w:t>
            </w:r>
            <w:r>
              <w:rPr>
                <w:b/>
                <w:sz w:val="22"/>
              </w:rPr>
              <w:t>One:</w:t>
            </w:r>
            <w:r>
              <w:rPr>
                <w:b/>
                <w:spacing w:val="51"/>
                <w:sz w:val="22"/>
              </w:rPr>
              <w:t> </w:t>
            </w:r>
            <w:r>
              <w:rPr>
                <w:b/>
                <w:sz w:val="22"/>
              </w:rPr>
              <w:t>General</w:t>
            </w:r>
            <w:r>
              <w:rPr>
                <w:b/>
                <w:spacing w:val="-4"/>
                <w:sz w:val="22"/>
              </w:rPr>
              <w:t> </w:t>
            </w:r>
            <w:r>
              <w:rPr>
                <w:b/>
                <w:spacing w:val="-2"/>
                <w:sz w:val="22"/>
              </w:rPr>
              <w:t>Introduction</w:t>
            </w:r>
          </w:p>
        </w:tc>
        <w:tc>
          <w:tcPr>
            <w:tcW w:w="1558" w:type="dxa"/>
          </w:tcPr>
          <w:p>
            <w:pPr>
              <w:pStyle w:val="TableParagraph"/>
              <w:rPr>
                <w:sz w:val="22"/>
              </w:rPr>
            </w:pPr>
          </w:p>
        </w:tc>
        <w:tc>
          <w:tcPr>
            <w:tcW w:w="2184" w:type="dxa"/>
          </w:tcPr>
          <w:p>
            <w:pPr>
              <w:pStyle w:val="TableParagraph"/>
              <w:rPr>
                <w:sz w:val="22"/>
              </w:rPr>
            </w:pPr>
          </w:p>
        </w:tc>
      </w:tr>
      <w:tr>
        <w:trPr>
          <w:trHeight w:val="602" w:hRule="atLeast"/>
        </w:trPr>
        <w:tc>
          <w:tcPr>
            <w:tcW w:w="4670" w:type="dxa"/>
          </w:tcPr>
          <w:p>
            <w:pPr>
              <w:pStyle w:val="TableParagraph"/>
              <w:tabs>
                <w:tab w:pos="769" w:val="left" w:leader="none"/>
              </w:tabs>
              <w:spacing w:before="218"/>
              <w:ind w:left="50"/>
              <w:rPr>
                <w:sz w:val="22"/>
              </w:rPr>
            </w:pPr>
            <w:r>
              <w:rPr>
                <w:spacing w:val="-5"/>
                <w:sz w:val="22"/>
              </w:rPr>
              <w:t>1.1</w:t>
            </w:r>
            <w:r>
              <w:rPr>
                <w:sz w:val="22"/>
              </w:rPr>
              <w:tab/>
            </w:r>
            <w:r>
              <w:rPr>
                <w:spacing w:val="-2"/>
                <w:sz w:val="22"/>
              </w:rPr>
              <w:t>Introduction</w:t>
            </w:r>
          </w:p>
        </w:tc>
        <w:tc>
          <w:tcPr>
            <w:tcW w:w="1558" w:type="dxa"/>
          </w:tcPr>
          <w:p>
            <w:pPr>
              <w:pStyle w:val="TableParagraph"/>
              <w:rPr>
                <w:sz w:val="22"/>
              </w:rPr>
            </w:pPr>
          </w:p>
        </w:tc>
        <w:tc>
          <w:tcPr>
            <w:tcW w:w="2184" w:type="dxa"/>
          </w:tcPr>
          <w:p>
            <w:pPr>
              <w:pStyle w:val="TableParagraph"/>
              <w:spacing w:before="218"/>
              <w:ind w:right="328"/>
              <w:jc w:val="right"/>
              <w:rPr>
                <w:sz w:val="22"/>
              </w:rPr>
            </w:pPr>
            <w:r>
              <w:rPr>
                <w:spacing w:val="-10"/>
                <w:sz w:val="22"/>
              </w:rPr>
              <w:t>1</w:t>
            </w:r>
          </w:p>
        </w:tc>
      </w:tr>
      <w:tr>
        <w:trPr>
          <w:trHeight w:val="507" w:hRule="atLeast"/>
        </w:trPr>
        <w:tc>
          <w:tcPr>
            <w:tcW w:w="4670" w:type="dxa"/>
          </w:tcPr>
          <w:p>
            <w:pPr>
              <w:pStyle w:val="TableParagraph"/>
              <w:tabs>
                <w:tab w:pos="769" w:val="left" w:leader="none"/>
              </w:tabs>
              <w:spacing w:before="122"/>
              <w:ind w:left="50"/>
              <w:rPr>
                <w:sz w:val="22"/>
              </w:rPr>
            </w:pPr>
            <w:r>
              <w:rPr>
                <w:spacing w:val="-5"/>
                <w:sz w:val="22"/>
              </w:rPr>
              <w:t>1.2</w:t>
            </w:r>
            <w:r>
              <w:rPr>
                <w:sz w:val="22"/>
              </w:rPr>
              <w:tab/>
              <w:t>Statement</w:t>
            </w:r>
            <w:r>
              <w:rPr>
                <w:spacing w:val="-4"/>
                <w:sz w:val="22"/>
              </w:rPr>
              <w:t> </w:t>
            </w:r>
            <w:r>
              <w:rPr>
                <w:sz w:val="22"/>
              </w:rPr>
              <w:t>of</w:t>
            </w:r>
            <w:r>
              <w:rPr>
                <w:spacing w:val="-3"/>
                <w:sz w:val="22"/>
              </w:rPr>
              <w:t> </w:t>
            </w:r>
            <w:r>
              <w:rPr>
                <w:sz w:val="22"/>
              </w:rPr>
              <w:t>the </w:t>
            </w:r>
            <w:r>
              <w:rPr>
                <w:spacing w:val="-2"/>
                <w:sz w:val="22"/>
              </w:rPr>
              <w:t>Problem</w:t>
            </w:r>
          </w:p>
        </w:tc>
        <w:tc>
          <w:tcPr>
            <w:tcW w:w="1558" w:type="dxa"/>
          </w:tcPr>
          <w:p>
            <w:pPr>
              <w:pStyle w:val="TableParagraph"/>
              <w:rPr>
                <w:sz w:val="22"/>
              </w:rPr>
            </w:pPr>
          </w:p>
        </w:tc>
        <w:tc>
          <w:tcPr>
            <w:tcW w:w="2184" w:type="dxa"/>
          </w:tcPr>
          <w:p>
            <w:pPr>
              <w:pStyle w:val="TableParagraph"/>
              <w:spacing w:before="122"/>
              <w:ind w:left="107" w:right="24"/>
              <w:jc w:val="center"/>
              <w:rPr>
                <w:sz w:val="22"/>
              </w:rPr>
            </w:pPr>
            <w:r>
              <w:rPr>
                <w:spacing w:val="-10"/>
                <w:sz w:val="22"/>
              </w:rPr>
              <w:t>2</w:t>
            </w:r>
          </w:p>
        </w:tc>
      </w:tr>
      <w:tr>
        <w:trPr>
          <w:trHeight w:val="607" w:hRule="atLeast"/>
        </w:trPr>
        <w:tc>
          <w:tcPr>
            <w:tcW w:w="4670" w:type="dxa"/>
          </w:tcPr>
          <w:p>
            <w:pPr>
              <w:pStyle w:val="TableParagraph"/>
              <w:tabs>
                <w:tab w:pos="657" w:val="left" w:leader="none"/>
              </w:tabs>
              <w:spacing w:before="123"/>
              <w:ind w:left="50"/>
              <w:rPr>
                <w:sz w:val="22"/>
              </w:rPr>
            </w:pPr>
            <w:r>
              <w:rPr>
                <w:spacing w:val="-5"/>
                <w:sz w:val="22"/>
              </w:rPr>
              <w:t>1.3</w:t>
            </w:r>
            <w:r>
              <w:rPr>
                <w:sz w:val="22"/>
              </w:rPr>
              <w:tab/>
              <w:t>Aim</w:t>
            </w:r>
            <w:r>
              <w:rPr>
                <w:spacing w:val="-5"/>
                <w:sz w:val="22"/>
              </w:rPr>
              <w:t> </w:t>
            </w:r>
            <w:r>
              <w:rPr>
                <w:sz w:val="22"/>
              </w:rPr>
              <w:t>and </w:t>
            </w:r>
            <w:r>
              <w:rPr>
                <w:spacing w:val="-2"/>
                <w:sz w:val="22"/>
              </w:rPr>
              <w:t>Objectives</w:t>
            </w:r>
          </w:p>
        </w:tc>
        <w:tc>
          <w:tcPr>
            <w:tcW w:w="1558" w:type="dxa"/>
          </w:tcPr>
          <w:p>
            <w:pPr>
              <w:pStyle w:val="TableParagraph"/>
              <w:rPr>
                <w:sz w:val="22"/>
              </w:rPr>
            </w:pPr>
          </w:p>
        </w:tc>
        <w:tc>
          <w:tcPr>
            <w:tcW w:w="2184" w:type="dxa"/>
          </w:tcPr>
          <w:p>
            <w:pPr>
              <w:pStyle w:val="TableParagraph"/>
              <w:spacing w:before="123"/>
              <w:ind w:left="413"/>
              <w:rPr>
                <w:sz w:val="22"/>
              </w:rPr>
            </w:pPr>
            <w:r>
              <w:rPr>
                <w:spacing w:val="-10"/>
                <w:sz w:val="22"/>
              </w:rPr>
              <w:t>3</w:t>
            </w:r>
          </w:p>
        </w:tc>
      </w:tr>
      <w:tr>
        <w:trPr>
          <w:trHeight w:val="705" w:hRule="atLeast"/>
        </w:trPr>
        <w:tc>
          <w:tcPr>
            <w:tcW w:w="4670" w:type="dxa"/>
          </w:tcPr>
          <w:p>
            <w:pPr>
              <w:pStyle w:val="TableParagraph"/>
              <w:tabs>
                <w:tab w:pos="654" w:val="left" w:leader="none"/>
              </w:tabs>
              <w:spacing w:before="222"/>
              <w:ind w:left="50"/>
              <w:rPr>
                <w:sz w:val="22"/>
              </w:rPr>
            </w:pPr>
            <w:r>
              <w:rPr>
                <w:spacing w:val="-5"/>
                <w:sz w:val="22"/>
              </w:rPr>
              <w:t>1.4</w:t>
            </w:r>
            <w:r>
              <w:rPr>
                <w:sz w:val="22"/>
              </w:rPr>
              <w:tab/>
            </w:r>
            <w:r>
              <w:rPr>
                <w:spacing w:val="-2"/>
                <w:sz w:val="22"/>
              </w:rPr>
              <w:t>Justification</w:t>
            </w:r>
          </w:p>
        </w:tc>
        <w:tc>
          <w:tcPr>
            <w:tcW w:w="1558" w:type="dxa"/>
          </w:tcPr>
          <w:p>
            <w:pPr>
              <w:pStyle w:val="TableParagraph"/>
              <w:rPr>
                <w:sz w:val="22"/>
              </w:rPr>
            </w:pPr>
          </w:p>
        </w:tc>
        <w:tc>
          <w:tcPr>
            <w:tcW w:w="2184" w:type="dxa"/>
          </w:tcPr>
          <w:p>
            <w:pPr>
              <w:pStyle w:val="TableParagraph"/>
              <w:spacing w:before="222"/>
              <w:ind w:right="328"/>
              <w:jc w:val="right"/>
              <w:rPr>
                <w:sz w:val="22"/>
              </w:rPr>
            </w:pPr>
            <w:r>
              <w:rPr>
                <w:spacing w:val="-10"/>
                <w:sz w:val="22"/>
              </w:rPr>
              <w:t>3</w:t>
            </w:r>
          </w:p>
        </w:tc>
      </w:tr>
      <w:tr>
        <w:trPr>
          <w:trHeight w:val="705" w:hRule="atLeast"/>
        </w:trPr>
        <w:tc>
          <w:tcPr>
            <w:tcW w:w="4670" w:type="dxa"/>
          </w:tcPr>
          <w:p>
            <w:pPr>
              <w:pStyle w:val="TableParagraph"/>
              <w:tabs>
                <w:tab w:pos="657" w:val="left" w:leader="none"/>
              </w:tabs>
              <w:spacing w:before="222"/>
              <w:ind w:left="50"/>
              <w:rPr>
                <w:sz w:val="22"/>
              </w:rPr>
            </w:pPr>
            <w:r>
              <w:rPr>
                <w:spacing w:val="-5"/>
                <w:sz w:val="22"/>
              </w:rPr>
              <w:t>1.5</w:t>
            </w:r>
            <w:r>
              <w:rPr>
                <w:sz w:val="22"/>
              </w:rPr>
              <w:tab/>
              <w:t>Scope</w:t>
            </w:r>
            <w:r>
              <w:rPr>
                <w:spacing w:val="-3"/>
                <w:sz w:val="22"/>
              </w:rPr>
              <w:t> </w:t>
            </w:r>
            <w:r>
              <w:rPr>
                <w:sz w:val="22"/>
              </w:rPr>
              <w:t>of</w:t>
            </w:r>
            <w:r>
              <w:rPr>
                <w:spacing w:val="-3"/>
                <w:sz w:val="22"/>
              </w:rPr>
              <w:t> </w:t>
            </w:r>
            <w:r>
              <w:rPr>
                <w:sz w:val="22"/>
              </w:rPr>
              <w:t>the</w:t>
            </w:r>
            <w:r>
              <w:rPr>
                <w:spacing w:val="-3"/>
                <w:sz w:val="22"/>
              </w:rPr>
              <w:t> </w:t>
            </w:r>
            <w:r>
              <w:rPr>
                <w:spacing w:val="-2"/>
                <w:sz w:val="22"/>
              </w:rPr>
              <w:t>Research</w:t>
            </w:r>
          </w:p>
        </w:tc>
        <w:tc>
          <w:tcPr>
            <w:tcW w:w="1558" w:type="dxa"/>
          </w:tcPr>
          <w:p>
            <w:pPr>
              <w:pStyle w:val="TableParagraph"/>
              <w:spacing w:before="222"/>
              <w:ind w:right="249"/>
              <w:jc w:val="right"/>
              <w:rPr>
                <w:sz w:val="22"/>
              </w:rPr>
            </w:pPr>
            <w:r>
              <w:rPr>
                <w:spacing w:val="-10"/>
                <w:sz w:val="22"/>
              </w:rPr>
              <w:t>4</w:t>
            </w:r>
          </w:p>
        </w:tc>
        <w:tc>
          <w:tcPr>
            <w:tcW w:w="2184" w:type="dxa"/>
          </w:tcPr>
          <w:p>
            <w:pPr>
              <w:pStyle w:val="TableParagraph"/>
              <w:rPr>
                <w:sz w:val="22"/>
              </w:rPr>
            </w:pPr>
          </w:p>
        </w:tc>
      </w:tr>
      <w:tr>
        <w:trPr>
          <w:trHeight w:val="704" w:hRule="atLeast"/>
        </w:trPr>
        <w:tc>
          <w:tcPr>
            <w:tcW w:w="4670" w:type="dxa"/>
          </w:tcPr>
          <w:p>
            <w:pPr>
              <w:pStyle w:val="TableParagraph"/>
              <w:tabs>
                <w:tab w:pos="657" w:val="left" w:leader="none"/>
              </w:tabs>
              <w:spacing w:before="222"/>
              <w:ind w:left="50"/>
              <w:rPr>
                <w:sz w:val="22"/>
              </w:rPr>
            </w:pPr>
            <w:r>
              <w:rPr>
                <w:spacing w:val="-5"/>
                <w:sz w:val="22"/>
              </w:rPr>
              <w:t>1.6</w:t>
            </w:r>
            <w:r>
              <w:rPr>
                <w:sz w:val="22"/>
              </w:rPr>
              <w:tab/>
            </w:r>
            <w:r>
              <w:rPr>
                <w:spacing w:val="-2"/>
                <w:sz w:val="22"/>
              </w:rPr>
              <w:t>Methodology</w:t>
            </w:r>
          </w:p>
        </w:tc>
        <w:tc>
          <w:tcPr>
            <w:tcW w:w="1558" w:type="dxa"/>
          </w:tcPr>
          <w:p>
            <w:pPr>
              <w:pStyle w:val="TableParagraph"/>
              <w:rPr>
                <w:sz w:val="22"/>
              </w:rPr>
            </w:pPr>
          </w:p>
        </w:tc>
        <w:tc>
          <w:tcPr>
            <w:tcW w:w="2184" w:type="dxa"/>
          </w:tcPr>
          <w:p>
            <w:pPr>
              <w:pStyle w:val="TableParagraph"/>
              <w:spacing w:before="222"/>
              <w:ind w:right="328"/>
              <w:jc w:val="right"/>
              <w:rPr>
                <w:sz w:val="22"/>
              </w:rPr>
            </w:pPr>
            <w:r>
              <w:rPr>
                <w:spacing w:val="-10"/>
                <w:sz w:val="22"/>
              </w:rPr>
              <w:t>4</w:t>
            </w:r>
          </w:p>
        </w:tc>
      </w:tr>
      <w:tr>
        <w:trPr>
          <w:trHeight w:val="605" w:hRule="atLeast"/>
        </w:trPr>
        <w:tc>
          <w:tcPr>
            <w:tcW w:w="4670" w:type="dxa"/>
          </w:tcPr>
          <w:p>
            <w:pPr>
              <w:pStyle w:val="TableParagraph"/>
              <w:tabs>
                <w:tab w:pos="769" w:val="left" w:leader="none"/>
              </w:tabs>
              <w:spacing w:before="221"/>
              <w:ind w:left="50"/>
              <w:rPr>
                <w:sz w:val="22"/>
              </w:rPr>
            </w:pPr>
            <w:r>
              <w:rPr>
                <w:spacing w:val="-5"/>
                <w:sz w:val="22"/>
              </w:rPr>
              <w:t>1.7</w:t>
            </w:r>
            <w:r>
              <w:rPr>
                <w:sz w:val="22"/>
              </w:rPr>
              <w:tab/>
              <w:t>Literature</w:t>
            </w:r>
            <w:r>
              <w:rPr>
                <w:spacing w:val="-5"/>
                <w:sz w:val="22"/>
              </w:rPr>
              <w:t> </w:t>
            </w:r>
            <w:r>
              <w:rPr>
                <w:spacing w:val="-2"/>
                <w:sz w:val="22"/>
              </w:rPr>
              <w:t>Review</w:t>
            </w:r>
          </w:p>
        </w:tc>
        <w:tc>
          <w:tcPr>
            <w:tcW w:w="1558" w:type="dxa"/>
          </w:tcPr>
          <w:p>
            <w:pPr>
              <w:pStyle w:val="TableParagraph"/>
              <w:rPr>
                <w:sz w:val="22"/>
              </w:rPr>
            </w:pPr>
          </w:p>
        </w:tc>
        <w:tc>
          <w:tcPr>
            <w:tcW w:w="2184" w:type="dxa"/>
          </w:tcPr>
          <w:p>
            <w:pPr>
              <w:pStyle w:val="TableParagraph"/>
              <w:spacing w:before="221"/>
              <w:ind w:right="328"/>
              <w:jc w:val="right"/>
              <w:rPr>
                <w:sz w:val="22"/>
              </w:rPr>
            </w:pPr>
            <w:r>
              <w:rPr>
                <w:spacing w:val="-10"/>
                <w:sz w:val="22"/>
              </w:rPr>
              <w:t>4</w:t>
            </w:r>
          </w:p>
        </w:tc>
      </w:tr>
      <w:tr>
        <w:trPr>
          <w:trHeight w:val="375" w:hRule="atLeast"/>
        </w:trPr>
        <w:tc>
          <w:tcPr>
            <w:tcW w:w="4670" w:type="dxa"/>
          </w:tcPr>
          <w:p>
            <w:pPr>
              <w:pStyle w:val="TableParagraph"/>
              <w:tabs>
                <w:tab w:pos="769" w:val="left" w:leader="none"/>
              </w:tabs>
              <w:spacing w:line="233" w:lineRule="exact" w:before="122"/>
              <w:ind w:left="50"/>
              <w:rPr>
                <w:sz w:val="22"/>
              </w:rPr>
            </w:pPr>
            <w:r>
              <w:rPr>
                <w:spacing w:val="-5"/>
                <w:sz w:val="22"/>
              </w:rPr>
              <w:t>1.8</w:t>
            </w:r>
            <w:r>
              <w:rPr>
                <w:sz w:val="22"/>
              </w:rPr>
              <w:tab/>
              <w:t>Organizational</w:t>
            </w:r>
            <w:r>
              <w:rPr>
                <w:spacing w:val="-9"/>
                <w:sz w:val="22"/>
              </w:rPr>
              <w:t> </w:t>
            </w:r>
            <w:r>
              <w:rPr>
                <w:spacing w:val="-2"/>
                <w:sz w:val="22"/>
              </w:rPr>
              <w:t>Layout</w:t>
            </w:r>
          </w:p>
        </w:tc>
        <w:tc>
          <w:tcPr>
            <w:tcW w:w="1558" w:type="dxa"/>
          </w:tcPr>
          <w:p>
            <w:pPr>
              <w:pStyle w:val="TableParagraph"/>
              <w:rPr>
                <w:sz w:val="22"/>
              </w:rPr>
            </w:pPr>
          </w:p>
        </w:tc>
        <w:tc>
          <w:tcPr>
            <w:tcW w:w="2184" w:type="dxa"/>
          </w:tcPr>
          <w:p>
            <w:pPr>
              <w:pStyle w:val="TableParagraph"/>
              <w:spacing w:line="233" w:lineRule="exact" w:before="122"/>
              <w:ind w:left="83" w:right="107"/>
              <w:jc w:val="center"/>
              <w:rPr>
                <w:sz w:val="22"/>
              </w:rPr>
            </w:pPr>
            <w:r>
              <w:rPr>
                <w:spacing w:val="-10"/>
                <w:sz w:val="22"/>
              </w:rPr>
              <w:t>8</w:t>
            </w:r>
          </w:p>
        </w:tc>
      </w:tr>
    </w:tbl>
    <w:p>
      <w:pPr>
        <w:spacing w:after="0" w:line="233" w:lineRule="exact"/>
        <w:jc w:val="center"/>
        <w:rPr>
          <w:sz w:val="22"/>
        </w:rPr>
        <w:sectPr>
          <w:pgSz w:w="11910" w:h="16840"/>
          <w:pgMar w:header="0" w:footer="1043" w:top="1360" w:bottom="1240" w:left="980" w:right="1540"/>
        </w:sectPr>
      </w:pPr>
    </w:p>
    <w:tbl>
      <w:tblPr>
        <w:tblW w:w="0" w:type="auto"/>
        <w:jc w:val="left"/>
        <w:tblInd w:w="7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6899"/>
        <w:gridCol w:w="937"/>
        <w:gridCol w:w="571"/>
      </w:tblGrid>
      <w:tr>
        <w:trPr>
          <w:trHeight w:val="1175" w:hRule="atLeast"/>
        </w:trPr>
        <w:tc>
          <w:tcPr>
            <w:tcW w:w="6899" w:type="dxa"/>
          </w:tcPr>
          <w:p>
            <w:pPr>
              <w:pStyle w:val="TableParagraph"/>
              <w:spacing w:line="244" w:lineRule="exact"/>
              <w:ind w:left="50"/>
              <w:rPr>
                <w:b/>
                <w:sz w:val="22"/>
              </w:rPr>
            </w:pPr>
            <w:r>
              <w:rPr>
                <w:b/>
                <w:sz w:val="22"/>
              </w:rPr>
              <w:t>Chapter</w:t>
            </w:r>
            <w:r>
              <w:rPr>
                <w:b/>
                <w:spacing w:val="-4"/>
                <w:sz w:val="22"/>
              </w:rPr>
              <w:t> </w:t>
            </w:r>
            <w:r>
              <w:rPr>
                <w:b/>
                <w:sz w:val="22"/>
              </w:rPr>
              <w:t>Two:</w:t>
            </w:r>
            <w:r>
              <w:rPr>
                <w:b/>
                <w:spacing w:val="-5"/>
                <w:sz w:val="22"/>
              </w:rPr>
              <w:t> </w:t>
            </w:r>
            <w:r>
              <w:rPr>
                <w:b/>
                <w:sz w:val="22"/>
              </w:rPr>
              <w:t>ownership</w:t>
            </w:r>
            <w:r>
              <w:rPr>
                <w:b/>
                <w:spacing w:val="-7"/>
                <w:sz w:val="22"/>
              </w:rPr>
              <w:t> </w:t>
            </w:r>
            <w:r>
              <w:rPr>
                <w:b/>
                <w:sz w:val="22"/>
              </w:rPr>
              <w:t>and</w:t>
            </w:r>
            <w:r>
              <w:rPr>
                <w:b/>
                <w:spacing w:val="-4"/>
                <w:sz w:val="22"/>
              </w:rPr>
              <w:t> </w:t>
            </w:r>
            <w:r>
              <w:rPr>
                <w:b/>
                <w:sz w:val="22"/>
              </w:rPr>
              <w:t>acquisition</w:t>
            </w:r>
            <w:r>
              <w:rPr>
                <w:b/>
                <w:spacing w:val="-6"/>
                <w:sz w:val="22"/>
              </w:rPr>
              <w:t> </w:t>
            </w:r>
            <w:r>
              <w:rPr>
                <w:b/>
                <w:sz w:val="22"/>
              </w:rPr>
              <w:t>of</w:t>
            </w:r>
            <w:r>
              <w:rPr>
                <w:b/>
                <w:spacing w:val="-1"/>
                <w:sz w:val="22"/>
              </w:rPr>
              <w:t> </w:t>
            </w:r>
            <w:r>
              <w:rPr>
                <w:b/>
                <w:sz w:val="22"/>
              </w:rPr>
              <w:t>property</w:t>
            </w:r>
            <w:r>
              <w:rPr>
                <w:b/>
                <w:spacing w:val="-4"/>
                <w:sz w:val="22"/>
              </w:rPr>
              <w:t> </w:t>
            </w:r>
            <w:r>
              <w:rPr>
                <w:b/>
                <w:sz w:val="22"/>
              </w:rPr>
              <w:t>in</w:t>
            </w:r>
            <w:r>
              <w:rPr>
                <w:b/>
                <w:spacing w:val="-3"/>
                <w:sz w:val="22"/>
              </w:rPr>
              <w:t> </w:t>
            </w:r>
            <w:r>
              <w:rPr>
                <w:b/>
                <w:sz w:val="22"/>
              </w:rPr>
              <w:t>Islamic</w:t>
            </w:r>
            <w:r>
              <w:rPr>
                <w:b/>
                <w:spacing w:val="-3"/>
                <w:sz w:val="22"/>
              </w:rPr>
              <w:t> </w:t>
            </w:r>
            <w:r>
              <w:rPr>
                <w:b/>
                <w:spacing w:val="-5"/>
                <w:sz w:val="22"/>
              </w:rPr>
              <w:t>law</w:t>
            </w:r>
          </w:p>
          <w:p>
            <w:pPr>
              <w:pStyle w:val="TableParagraph"/>
              <w:spacing w:before="194"/>
              <w:rPr>
                <w:b/>
                <w:sz w:val="22"/>
              </w:rPr>
            </w:pPr>
          </w:p>
          <w:p>
            <w:pPr>
              <w:pStyle w:val="TableParagraph"/>
              <w:spacing w:before="1"/>
              <w:ind w:left="50"/>
              <w:rPr>
                <w:sz w:val="22"/>
              </w:rPr>
            </w:pPr>
            <w:r>
              <w:rPr>
                <w:sz w:val="22"/>
              </w:rPr>
              <w:t>2.1 </w:t>
            </w:r>
            <w:r>
              <w:rPr>
                <w:spacing w:val="-2"/>
                <w:sz w:val="22"/>
              </w:rPr>
              <w:t>Introduction</w:t>
            </w:r>
          </w:p>
        </w:tc>
        <w:tc>
          <w:tcPr>
            <w:tcW w:w="937" w:type="dxa"/>
          </w:tcPr>
          <w:p>
            <w:pPr>
              <w:pStyle w:val="TableParagraph"/>
              <w:rPr>
                <w:b/>
                <w:sz w:val="22"/>
              </w:rPr>
            </w:pPr>
          </w:p>
          <w:p>
            <w:pPr>
              <w:pStyle w:val="TableParagraph"/>
              <w:spacing w:before="186"/>
              <w:rPr>
                <w:b/>
                <w:sz w:val="22"/>
              </w:rPr>
            </w:pPr>
          </w:p>
          <w:p>
            <w:pPr>
              <w:pStyle w:val="TableParagraph"/>
              <w:ind w:left="352"/>
              <w:rPr>
                <w:sz w:val="22"/>
              </w:rPr>
            </w:pPr>
            <w:r>
              <w:rPr>
                <w:spacing w:val="-5"/>
                <w:sz w:val="22"/>
              </w:rPr>
              <w:t>10</w:t>
            </w:r>
          </w:p>
        </w:tc>
        <w:tc>
          <w:tcPr>
            <w:tcW w:w="571" w:type="dxa"/>
          </w:tcPr>
          <w:p>
            <w:pPr>
              <w:pStyle w:val="TableParagraph"/>
              <w:rPr>
                <w:sz w:val="22"/>
              </w:rPr>
            </w:pPr>
          </w:p>
        </w:tc>
      </w:tr>
      <w:tr>
        <w:trPr>
          <w:trHeight w:val="1412" w:hRule="atLeast"/>
        </w:trPr>
        <w:tc>
          <w:tcPr>
            <w:tcW w:w="6899" w:type="dxa"/>
          </w:tcPr>
          <w:p>
            <w:pPr>
              <w:pStyle w:val="TableParagraph"/>
              <w:tabs>
                <w:tab w:pos="6031" w:val="right" w:leader="none"/>
              </w:tabs>
              <w:spacing w:before="222"/>
              <w:ind w:left="50"/>
              <w:rPr>
                <w:sz w:val="22"/>
              </w:rPr>
            </w:pPr>
            <w:r>
              <w:rPr>
                <w:sz w:val="22"/>
              </w:rPr>
              <w:t>2.2 </w:t>
            </w:r>
            <w:r>
              <w:rPr>
                <w:spacing w:val="-2"/>
                <w:sz w:val="22"/>
              </w:rPr>
              <w:t>Definition</w:t>
            </w:r>
            <w:r>
              <w:rPr>
                <w:sz w:val="22"/>
              </w:rPr>
              <w:tab/>
            </w:r>
            <w:r>
              <w:rPr>
                <w:spacing w:val="-5"/>
                <w:sz w:val="22"/>
              </w:rPr>
              <w:t>10</w:t>
            </w:r>
          </w:p>
          <w:p>
            <w:pPr>
              <w:pStyle w:val="TableParagraph"/>
              <w:spacing w:before="199"/>
              <w:rPr>
                <w:b/>
                <w:sz w:val="22"/>
              </w:rPr>
            </w:pPr>
          </w:p>
          <w:p>
            <w:pPr>
              <w:pStyle w:val="TableParagraph"/>
              <w:ind w:left="873"/>
              <w:rPr>
                <w:sz w:val="22"/>
              </w:rPr>
            </w:pPr>
            <w:r>
              <w:rPr>
                <w:sz w:val="22"/>
              </w:rPr>
              <w:t>2.3</w:t>
            </w:r>
            <w:r>
              <w:rPr>
                <w:spacing w:val="-5"/>
                <w:sz w:val="22"/>
              </w:rPr>
              <w:t> </w:t>
            </w:r>
            <w:r>
              <w:rPr>
                <w:sz w:val="22"/>
              </w:rPr>
              <w:t>classification</w:t>
            </w:r>
            <w:r>
              <w:rPr>
                <w:spacing w:val="-4"/>
                <w:sz w:val="22"/>
              </w:rPr>
              <w:t> </w:t>
            </w:r>
            <w:r>
              <w:rPr>
                <w:sz w:val="22"/>
              </w:rPr>
              <w:t>of</w:t>
            </w:r>
            <w:r>
              <w:rPr>
                <w:spacing w:val="-4"/>
                <w:sz w:val="22"/>
              </w:rPr>
              <w:t> </w:t>
            </w:r>
            <w:r>
              <w:rPr>
                <w:spacing w:val="-2"/>
                <w:sz w:val="22"/>
              </w:rPr>
              <w:t>ownership</w:t>
            </w:r>
          </w:p>
        </w:tc>
        <w:tc>
          <w:tcPr>
            <w:tcW w:w="937" w:type="dxa"/>
          </w:tcPr>
          <w:p>
            <w:pPr>
              <w:pStyle w:val="TableParagraph"/>
              <w:rPr>
                <w:sz w:val="22"/>
              </w:rPr>
            </w:pPr>
          </w:p>
        </w:tc>
        <w:tc>
          <w:tcPr>
            <w:tcW w:w="571" w:type="dxa"/>
          </w:tcPr>
          <w:p>
            <w:pPr>
              <w:pStyle w:val="TableParagraph"/>
              <w:rPr>
                <w:b/>
                <w:sz w:val="22"/>
              </w:rPr>
            </w:pPr>
          </w:p>
          <w:p>
            <w:pPr>
              <w:pStyle w:val="TableParagraph"/>
              <w:rPr>
                <w:b/>
                <w:sz w:val="22"/>
              </w:rPr>
            </w:pPr>
          </w:p>
          <w:p>
            <w:pPr>
              <w:pStyle w:val="TableParagraph"/>
              <w:spacing w:before="168"/>
              <w:rPr>
                <w:b/>
                <w:sz w:val="22"/>
              </w:rPr>
            </w:pPr>
          </w:p>
          <w:p>
            <w:pPr>
              <w:pStyle w:val="TableParagraph"/>
              <w:ind w:left="249"/>
              <w:jc w:val="center"/>
              <w:rPr>
                <w:sz w:val="22"/>
              </w:rPr>
            </w:pPr>
            <w:r>
              <w:rPr>
                <w:spacing w:val="-5"/>
                <w:sz w:val="22"/>
              </w:rPr>
              <w:t>11</w:t>
            </w:r>
          </w:p>
        </w:tc>
      </w:tr>
      <w:tr>
        <w:trPr>
          <w:trHeight w:val="707" w:hRule="atLeast"/>
        </w:trPr>
        <w:tc>
          <w:tcPr>
            <w:tcW w:w="6899" w:type="dxa"/>
          </w:tcPr>
          <w:p>
            <w:pPr>
              <w:pStyle w:val="TableParagraph"/>
              <w:spacing w:before="223"/>
              <w:ind w:left="50"/>
              <w:rPr>
                <w:sz w:val="22"/>
              </w:rPr>
            </w:pPr>
            <w:r>
              <w:rPr>
                <w:sz w:val="22"/>
              </w:rPr>
              <w:t>2.3.1</w:t>
            </w:r>
            <w:r>
              <w:rPr>
                <w:spacing w:val="-3"/>
                <w:sz w:val="22"/>
              </w:rPr>
              <w:t> </w:t>
            </w:r>
            <w:r>
              <w:rPr>
                <w:sz w:val="22"/>
              </w:rPr>
              <w:t>Absolute</w:t>
            </w:r>
            <w:r>
              <w:rPr>
                <w:spacing w:val="-3"/>
                <w:sz w:val="22"/>
              </w:rPr>
              <w:t> </w:t>
            </w:r>
            <w:r>
              <w:rPr>
                <w:sz w:val="22"/>
              </w:rPr>
              <w:t>or</w:t>
            </w:r>
            <w:r>
              <w:rPr>
                <w:spacing w:val="-4"/>
                <w:sz w:val="22"/>
              </w:rPr>
              <w:t> </w:t>
            </w:r>
            <w:r>
              <w:rPr>
                <w:sz w:val="22"/>
              </w:rPr>
              <w:t>permanent</w:t>
            </w:r>
            <w:r>
              <w:rPr>
                <w:spacing w:val="-2"/>
                <w:sz w:val="22"/>
              </w:rPr>
              <w:t> ownership</w:t>
            </w:r>
          </w:p>
        </w:tc>
        <w:tc>
          <w:tcPr>
            <w:tcW w:w="937" w:type="dxa"/>
          </w:tcPr>
          <w:p>
            <w:pPr>
              <w:pStyle w:val="TableParagraph"/>
              <w:spacing w:before="223"/>
              <w:ind w:left="426"/>
              <w:rPr>
                <w:sz w:val="22"/>
              </w:rPr>
            </w:pPr>
            <w:r>
              <w:rPr>
                <w:spacing w:val="-5"/>
                <w:sz w:val="22"/>
              </w:rPr>
              <w:t>11</w:t>
            </w:r>
          </w:p>
        </w:tc>
        <w:tc>
          <w:tcPr>
            <w:tcW w:w="571" w:type="dxa"/>
          </w:tcPr>
          <w:p>
            <w:pPr>
              <w:pStyle w:val="TableParagraph"/>
              <w:rPr>
                <w:sz w:val="22"/>
              </w:rPr>
            </w:pPr>
          </w:p>
        </w:tc>
      </w:tr>
      <w:tr>
        <w:trPr>
          <w:trHeight w:val="705" w:hRule="atLeast"/>
        </w:trPr>
        <w:tc>
          <w:tcPr>
            <w:tcW w:w="6899" w:type="dxa"/>
          </w:tcPr>
          <w:p>
            <w:pPr>
              <w:pStyle w:val="TableParagraph"/>
              <w:spacing w:before="222"/>
              <w:ind w:left="50"/>
              <w:rPr>
                <w:sz w:val="22"/>
              </w:rPr>
            </w:pPr>
            <w:r>
              <w:rPr>
                <w:sz w:val="22"/>
              </w:rPr>
              <w:t>2.3.2</w:t>
            </w:r>
            <w:r>
              <w:rPr>
                <w:spacing w:val="-2"/>
                <w:sz w:val="22"/>
              </w:rPr>
              <w:t> </w:t>
            </w:r>
            <w:r>
              <w:rPr>
                <w:sz w:val="22"/>
              </w:rPr>
              <w:t>Public</w:t>
            </w:r>
            <w:r>
              <w:rPr>
                <w:spacing w:val="-3"/>
                <w:sz w:val="22"/>
              </w:rPr>
              <w:t> </w:t>
            </w:r>
            <w:r>
              <w:rPr>
                <w:spacing w:val="-2"/>
                <w:sz w:val="22"/>
              </w:rPr>
              <w:t>ownership</w:t>
            </w:r>
          </w:p>
        </w:tc>
        <w:tc>
          <w:tcPr>
            <w:tcW w:w="937" w:type="dxa"/>
          </w:tcPr>
          <w:p>
            <w:pPr>
              <w:pStyle w:val="TableParagraph"/>
              <w:spacing w:before="222"/>
              <w:ind w:right="255"/>
              <w:jc w:val="right"/>
              <w:rPr>
                <w:sz w:val="22"/>
              </w:rPr>
            </w:pPr>
            <w:r>
              <w:rPr>
                <w:spacing w:val="-5"/>
                <w:sz w:val="22"/>
              </w:rPr>
              <w:t>12</w:t>
            </w:r>
          </w:p>
        </w:tc>
        <w:tc>
          <w:tcPr>
            <w:tcW w:w="571" w:type="dxa"/>
          </w:tcPr>
          <w:p>
            <w:pPr>
              <w:pStyle w:val="TableParagraph"/>
              <w:rPr>
                <w:sz w:val="22"/>
              </w:rPr>
            </w:pPr>
          </w:p>
        </w:tc>
      </w:tr>
      <w:tr>
        <w:trPr>
          <w:trHeight w:val="1411" w:hRule="atLeast"/>
        </w:trPr>
        <w:tc>
          <w:tcPr>
            <w:tcW w:w="6899" w:type="dxa"/>
          </w:tcPr>
          <w:p>
            <w:pPr>
              <w:pStyle w:val="TableParagraph"/>
              <w:spacing w:before="222"/>
              <w:ind w:left="50"/>
              <w:rPr>
                <w:sz w:val="22"/>
              </w:rPr>
            </w:pPr>
            <w:r>
              <w:rPr>
                <w:sz w:val="22"/>
              </w:rPr>
              <w:t>2.3.3</w:t>
            </w:r>
            <w:r>
              <w:rPr>
                <w:spacing w:val="-2"/>
                <w:sz w:val="22"/>
              </w:rPr>
              <w:t> </w:t>
            </w:r>
            <w:r>
              <w:rPr>
                <w:sz w:val="22"/>
              </w:rPr>
              <w:t>Private</w:t>
            </w:r>
            <w:r>
              <w:rPr>
                <w:spacing w:val="-2"/>
                <w:sz w:val="22"/>
              </w:rPr>
              <w:t> ownership</w:t>
            </w:r>
          </w:p>
          <w:p>
            <w:pPr>
              <w:pStyle w:val="TableParagraph"/>
              <w:spacing w:before="199"/>
              <w:rPr>
                <w:b/>
                <w:sz w:val="22"/>
              </w:rPr>
            </w:pPr>
          </w:p>
          <w:p>
            <w:pPr>
              <w:pStyle w:val="TableParagraph"/>
              <w:ind w:left="767"/>
              <w:rPr>
                <w:sz w:val="22"/>
              </w:rPr>
            </w:pPr>
            <w:r>
              <w:rPr>
                <w:sz w:val="22"/>
              </w:rPr>
              <w:t>2.4</w:t>
            </w:r>
            <w:r>
              <w:rPr>
                <w:spacing w:val="-4"/>
                <w:sz w:val="22"/>
              </w:rPr>
              <w:t> </w:t>
            </w:r>
            <w:r>
              <w:rPr>
                <w:sz w:val="22"/>
              </w:rPr>
              <w:t>Rules</w:t>
            </w:r>
            <w:r>
              <w:rPr>
                <w:spacing w:val="-3"/>
                <w:sz w:val="22"/>
              </w:rPr>
              <w:t> </w:t>
            </w:r>
            <w:r>
              <w:rPr>
                <w:sz w:val="22"/>
              </w:rPr>
              <w:t>relating</w:t>
            </w:r>
            <w:r>
              <w:rPr>
                <w:spacing w:val="-6"/>
                <w:sz w:val="22"/>
              </w:rPr>
              <w:t> </w:t>
            </w:r>
            <w:r>
              <w:rPr>
                <w:sz w:val="22"/>
              </w:rPr>
              <w:t>to</w:t>
            </w:r>
            <w:r>
              <w:rPr>
                <w:spacing w:val="-3"/>
                <w:sz w:val="22"/>
              </w:rPr>
              <w:t> </w:t>
            </w:r>
            <w:r>
              <w:rPr>
                <w:sz w:val="22"/>
              </w:rPr>
              <w:t>acquisition</w:t>
            </w:r>
            <w:r>
              <w:rPr>
                <w:spacing w:val="-3"/>
                <w:sz w:val="22"/>
              </w:rPr>
              <w:t> </w:t>
            </w:r>
            <w:r>
              <w:rPr>
                <w:sz w:val="22"/>
              </w:rPr>
              <w:t>of</w:t>
            </w:r>
            <w:r>
              <w:rPr>
                <w:spacing w:val="-3"/>
                <w:sz w:val="22"/>
              </w:rPr>
              <w:t> </w:t>
            </w:r>
            <w:r>
              <w:rPr>
                <w:sz w:val="22"/>
              </w:rPr>
              <w:t>private</w:t>
            </w:r>
            <w:r>
              <w:rPr>
                <w:spacing w:val="-3"/>
                <w:sz w:val="22"/>
              </w:rPr>
              <w:t> </w:t>
            </w:r>
            <w:r>
              <w:rPr>
                <w:spacing w:val="-2"/>
                <w:sz w:val="22"/>
              </w:rPr>
              <w:t>property</w:t>
            </w:r>
          </w:p>
        </w:tc>
        <w:tc>
          <w:tcPr>
            <w:tcW w:w="937" w:type="dxa"/>
          </w:tcPr>
          <w:p>
            <w:pPr>
              <w:pStyle w:val="TableParagraph"/>
              <w:spacing w:before="222"/>
              <w:ind w:right="193"/>
              <w:jc w:val="right"/>
              <w:rPr>
                <w:sz w:val="22"/>
              </w:rPr>
            </w:pPr>
            <w:r>
              <w:rPr>
                <w:spacing w:val="-5"/>
                <w:sz w:val="22"/>
              </w:rPr>
              <w:t>13</w:t>
            </w:r>
          </w:p>
        </w:tc>
        <w:tc>
          <w:tcPr>
            <w:tcW w:w="571" w:type="dxa"/>
          </w:tcPr>
          <w:p>
            <w:pPr>
              <w:pStyle w:val="TableParagraph"/>
              <w:rPr>
                <w:b/>
                <w:sz w:val="22"/>
              </w:rPr>
            </w:pPr>
          </w:p>
          <w:p>
            <w:pPr>
              <w:pStyle w:val="TableParagraph"/>
              <w:rPr>
                <w:b/>
                <w:sz w:val="22"/>
              </w:rPr>
            </w:pPr>
          </w:p>
          <w:p>
            <w:pPr>
              <w:pStyle w:val="TableParagraph"/>
              <w:spacing w:before="168"/>
              <w:rPr>
                <w:b/>
                <w:sz w:val="22"/>
              </w:rPr>
            </w:pPr>
          </w:p>
          <w:p>
            <w:pPr>
              <w:pStyle w:val="TableParagraph"/>
              <w:ind w:left="151" w:right="15"/>
              <w:jc w:val="center"/>
              <w:rPr>
                <w:sz w:val="22"/>
              </w:rPr>
            </w:pPr>
            <w:r>
              <w:rPr>
                <w:spacing w:val="-5"/>
                <w:sz w:val="22"/>
              </w:rPr>
              <w:t>14</w:t>
            </w:r>
          </w:p>
        </w:tc>
      </w:tr>
      <w:tr>
        <w:trPr>
          <w:trHeight w:val="705" w:hRule="atLeast"/>
        </w:trPr>
        <w:tc>
          <w:tcPr>
            <w:tcW w:w="6899" w:type="dxa"/>
          </w:tcPr>
          <w:p>
            <w:pPr>
              <w:pStyle w:val="TableParagraph"/>
              <w:spacing w:before="222"/>
              <w:ind w:left="738"/>
              <w:rPr>
                <w:sz w:val="22"/>
              </w:rPr>
            </w:pPr>
            <w:r>
              <w:rPr>
                <w:sz w:val="22"/>
              </w:rPr>
              <w:t>2.5</w:t>
            </w:r>
            <w:r>
              <w:rPr>
                <w:spacing w:val="-3"/>
                <w:sz w:val="22"/>
              </w:rPr>
              <w:t> </w:t>
            </w:r>
            <w:r>
              <w:rPr>
                <w:sz w:val="22"/>
              </w:rPr>
              <w:t>Acquisition</w:t>
            </w:r>
            <w:r>
              <w:rPr>
                <w:spacing w:val="-2"/>
                <w:sz w:val="22"/>
              </w:rPr>
              <w:t> </w:t>
            </w:r>
            <w:r>
              <w:rPr>
                <w:sz w:val="22"/>
              </w:rPr>
              <w:t>of</w:t>
            </w:r>
            <w:r>
              <w:rPr>
                <w:spacing w:val="-4"/>
                <w:sz w:val="22"/>
              </w:rPr>
              <w:t> </w:t>
            </w:r>
            <w:r>
              <w:rPr>
                <w:spacing w:val="-2"/>
                <w:sz w:val="22"/>
              </w:rPr>
              <w:t>property</w:t>
            </w:r>
          </w:p>
        </w:tc>
        <w:tc>
          <w:tcPr>
            <w:tcW w:w="937" w:type="dxa"/>
          </w:tcPr>
          <w:p>
            <w:pPr>
              <w:pStyle w:val="TableParagraph"/>
              <w:rPr>
                <w:sz w:val="22"/>
              </w:rPr>
            </w:pPr>
          </w:p>
        </w:tc>
        <w:tc>
          <w:tcPr>
            <w:tcW w:w="571" w:type="dxa"/>
          </w:tcPr>
          <w:p>
            <w:pPr>
              <w:pStyle w:val="TableParagraph"/>
              <w:spacing w:before="222"/>
              <w:ind w:left="151" w:right="5"/>
              <w:jc w:val="center"/>
              <w:rPr>
                <w:sz w:val="22"/>
              </w:rPr>
            </w:pPr>
            <w:r>
              <w:rPr>
                <w:spacing w:val="-5"/>
                <w:sz w:val="22"/>
              </w:rPr>
              <w:t>16</w:t>
            </w:r>
          </w:p>
        </w:tc>
      </w:tr>
      <w:tr>
        <w:trPr>
          <w:trHeight w:val="705" w:hRule="atLeast"/>
        </w:trPr>
        <w:tc>
          <w:tcPr>
            <w:tcW w:w="6899" w:type="dxa"/>
          </w:tcPr>
          <w:p>
            <w:pPr>
              <w:pStyle w:val="TableParagraph"/>
              <w:spacing w:before="222"/>
              <w:ind w:left="690"/>
              <w:rPr>
                <w:sz w:val="22"/>
              </w:rPr>
            </w:pPr>
            <w:r>
              <w:rPr>
                <w:sz w:val="22"/>
              </w:rPr>
              <w:t>2.5.1</w:t>
            </w:r>
            <w:r>
              <w:rPr>
                <w:spacing w:val="-2"/>
                <w:sz w:val="22"/>
              </w:rPr>
              <w:t> Definition</w:t>
            </w:r>
          </w:p>
        </w:tc>
        <w:tc>
          <w:tcPr>
            <w:tcW w:w="937" w:type="dxa"/>
          </w:tcPr>
          <w:p>
            <w:pPr>
              <w:pStyle w:val="TableParagraph"/>
              <w:rPr>
                <w:sz w:val="22"/>
              </w:rPr>
            </w:pPr>
          </w:p>
        </w:tc>
        <w:tc>
          <w:tcPr>
            <w:tcW w:w="571" w:type="dxa"/>
          </w:tcPr>
          <w:p>
            <w:pPr>
              <w:pStyle w:val="TableParagraph"/>
              <w:spacing w:before="222"/>
              <w:ind w:left="151"/>
              <w:jc w:val="center"/>
              <w:rPr>
                <w:sz w:val="22"/>
              </w:rPr>
            </w:pPr>
            <w:r>
              <w:rPr>
                <w:spacing w:val="-5"/>
                <w:sz w:val="22"/>
              </w:rPr>
              <w:t>16</w:t>
            </w:r>
          </w:p>
        </w:tc>
      </w:tr>
      <w:tr>
        <w:trPr>
          <w:trHeight w:val="706" w:hRule="atLeast"/>
        </w:trPr>
        <w:tc>
          <w:tcPr>
            <w:tcW w:w="6899" w:type="dxa"/>
          </w:tcPr>
          <w:p>
            <w:pPr>
              <w:pStyle w:val="TableParagraph"/>
              <w:spacing w:before="222"/>
              <w:ind w:left="556"/>
              <w:rPr>
                <w:sz w:val="22"/>
              </w:rPr>
            </w:pPr>
            <w:r>
              <w:rPr>
                <w:sz w:val="22"/>
              </w:rPr>
              <w:t>2.5.2</w:t>
            </w:r>
            <w:r>
              <w:rPr>
                <w:spacing w:val="-5"/>
                <w:sz w:val="22"/>
              </w:rPr>
              <w:t> </w:t>
            </w:r>
            <w:r>
              <w:rPr>
                <w:sz w:val="22"/>
              </w:rPr>
              <w:t>Classification</w:t>
            </w:r>
            <w:r>
              <w:rPr>
                <w:spacing w:val="-4"/>
                <w:sz w:val="22"/>
              </w:rPr>
              <w:t> </w:t>
            </w:r>
            <w:r>
              <w:rPr>
                <w:sz w:val="22"/>
              </w:rPr>
              <w:t>of</w:t>
            </w:r>
            <w:r>
              <w:rPr>
                <w:spacing w:val="-5"/>
                <w:sz w:val="22"/>
              </w:rPr>
              <w:t> </w:t>
            </w:r>
            <w:r>
              <w:rPr>
                <w:spacing w:val="-2"/>
                <w:sz w:val="22"/>
              </w:rPr>
              <w:t>property</w:t>
            </w:r>
          </w:p>
        </w:tc>
        <w:tc>
          <w:tcPr>
            <w:tcW w:w="937" w:type="dxa"/>
          </w:tcPr>
          <w:p>
            <w:pPr>
              <w:pStyle w:val="TableParagraph"/>
              <w:rPr>
                <w:sz w:val="22"/>
              </w:rPr>
            </w:pPr>
          </w:p>
        </w:tc>
        <w:tc>
          <w:tcPr>
            <w:tcW w:w="571" w:type="dxa"/>
          </w:tcPr>
          <w:p>
            <w:pPr>
              <w:pStyle w:val="TableParagraph"/>
              <w:spacing w:before="222"/>
              <w:ind w:left="40"/>
              <w:jc w:val="center"/>
              <w:rPr>
                <w:sz w:val="22"/>
              </w:rPr>
            </w:pPr>
            <w:r>
              <w:rPr>
                <w:spacing w:val="-5"/>
                <w:sz w:val="22"/>
              </w:rPr>
              <w:t>17</w:t>
            </w:r>
          </w:p>
        </w:tc>
      </w:tr>
      <w:tr>
        <w:trPr>
          <w:trHeight w:val="706" w:hRule="atLeast"/>
        </w:trPr>
        <w:tc>
          <w:tcPr>
            <w:tcW w:w="6899" w:type="dxa"/>
          </w:tcPr>
          <w:p>
            <w:pPr>
              <w:pStyle w:val="TableParagraph"/>
              <w:spacing w:before="223"/>
              <w:ind w:left="618"/>
              <w:rPr>
                <w:sz w:val="22"/>
              </w:rPr>
            </w:pPr>
            <w:r>
              <w:rPr>
                <w:sz w:val="22"/>
              </w:rPr>
              <w:t>2.5.2.1</w:t>
            </w:r>
            <w:r>
              <w:rPr>
                <w:spacing w:val="-2"/>
                <w:sz w:val="22"/>
              </w:rPr>
              <w:t> </w:t>
            </w:r>
            <w:r>
              <w:rPr>
                <w:sz w:val="22"/>
              </w:rPr>
              <w:t>Movable</w:t>
            </w:r>
            <w:r>
              <w:rPr>
                <w:spacing w:val="-2"/>
                <w:sz w:val="22"/>
              </w:rPr>
              <w:t> property</w:t>
            </w:r>
          </w:p>
        </w:tc>
        <w:tc>
          <w:tcPr>
            <w:tcW w:w="937" w:type="dxa"/>
          </w:tcPr>
          <w:p>
            <w:pPr>
              <w:pStyle w:val="TableParagraph"/>
              <w:rPr>
                <w:sz w:val="22"/>
              </w:rPr>
            </w:pPr>
          </w:p>
        </w:tc>
        <w:tc>
          <w:tcPr>
            <w:tcW w:w="571" w:type="dxa"/>
          </w:tcPr>
          <w:p>
            <w:pPr>
              <w:pStyle w:val="TableParagraph"/>
              <w:spacing w:before="223"/>
              <w:ind w:left="151" w:right="6"/>
              <w:jc w:val="center"/>
              <w:rPr>
                <w:sz w:val="22"/>
              </w:rPr>
            </w:pPr>
            <w:r>
              <w:rPr>
                <w:spacing w:val="-5"/>
                <w:sz w:val="22"/>
              </w:rPr>
              <w:t>17</w:t>
            </w:r>
          </w:p>
        </w:tc>
      </w:tr>
      <w:tr>
        <w:trPr>
          <w:trHeight w:val="705" w:hRule="atLeast"/>
        </w:trPr>
        <w:tc>
          <w:tcPr>
            <w:tcW w:w="6899" w:type="dxa"/>
          </w:tcPr>
          <w:p>
            <w:pPr>
              <w:pStyle w:val="TableParagraph"/>
              <w:spacing w:before="222"/>
              <w:ind w:left="618"/>
              <w:rPr>
                <w:sz w:val="22"/>
              </w:rPr>
            </w:pPr>
            <w:r>
              <w:rPr>
                <w:sz w:val="22"/>
              </w:rPr>
              <w:t>2.5.2.2</w:t>
            </w:r>
            <w:r>
              <w:rPr>
                <w:spacing w:val="-4"/>
                <w:sz w:val="22"/>
              </w:rPr>
              <w:t> </w:t>
            </w:r>
            <w:r>
              <w:rPr>
                <w:sz w:val="22"/>
              </w:rPr>
              <w:t>Immovable</w:t>
            </w:r>
            <w:r>
              <w:rPr>
                <w:spacing w:val="-4"/>
                <w:sz w:val="22"/>
              </w:rPr>
              <w:t> </w:t>
            </w:r>
            <w:r>
              <w:rPr>
                <w:spacing w:val="-2"/>
                <w:sz w:val="22"/>
              </w:rPr>
              <w:t>property</w:t>
            </w:r>
          </w:p>
        </w:tc>
        <w:tc>
          <w:tcPr>
            <w:tcW w:w="937" w:type="dxa"/>
          </w:tcPr>
          <w:p>
            <w:pPr>
              <w:pStyle w:val="TableParagraph"/>
              <w:rPr>
                <w:sz w:val="22"/>
              </w:rPr>
            </w:pPr>
          </w:p>
        </w:tc>
        <w:tc>
          <w:tcPr>
            <w:tcW w:w="571" w:type="dxa"/>
          </w:tcPr>
          <w:p>
            <w:pPr>
              <w:pStyle w:val="TableParagraph"/>
              <w:spacing w:before="222"/>
              <w:ind w:left="151"/>
              <w:jc w:val="center"/>
              <w:rPr>
                <w:sz w:val="22"/>
              </w:rPr>
            </w:pPr>
            <w:r>
              <w:rPr>
                <w:spacing w:val="-5"/>
                <w:sz w:val="22"/>
              </w:rPr>
              <w:t>18</w:t>
            </w:r>
          </w:p>
        </w:tc>
      </w:tr>
      <w:tr>
        <w:trPr>
          <w:trHeight w:val="1414" w:hRule="atLeast"/>
        </w:trPr>
        <w:tc>
          <w:tcPr>
            <w:tcW w:w="6899" w:type="dxa"/>
          </w:tcPr>
          <w:p>
            <w:pPr>
              <w:pStyle w:val="TableParagraph"/>
              <w:spacing w:before="222"/>
              <w:ind w:left="625"/>
              <w:rPr>
                <w:sz w:val="22"/>
              </w:rPr>
            </w:pPr>
            <w:r>
              <w:rPr>
                <w:sz w:val="22"/>
              </w:rPr>
              <w:t>2.6</w:t>
            </w:r>
            <w:r>
              <w:rPr>
                <w:spacing w:val="-3"/>
                <w:sz w:val="22"/>
              </w:rPr>
              <w:t> </w:t>
            </w:r>
            <w:r>
              <w:rPr>
                <w:sz w:val="22"/>
              </w:rPr>
              <w:t>Means</w:t>
            </w:r>
            <w:r>
              <w:rPr>
                <w:spacing w:val="-3"/>
                <w:sz w:val="22"/>
              </w:rPr>
              <w:t> </w:t>
            </w:r>
            <w:r>
              <w:rPr>
                <w:sz w:val="22"/>
              </w:rPr>
              <w:t>of</w:t>
            </w:r>
            <w:r>
              <w:rPr>
                <w:spacing w:val="-3"/>
                <w:sz w:val="22"/>
              </w:rPr>
              <w:t> </w:t>
            </w:r>
            <w:r>
              <w:rPr>
                <w:sz w:val="22"/>
              </w:rPr>
              <w:t>acquiring</w:t>
            </w:r>
            <w:r>
              <w:rPr>
                <w:spacing w:val="-6"/>
                <w:sz w:val="22"/>
              </w:rPr>
              <w:t> </w:t>
            </w:r>
            <w:r>
              <w:rPr>
                <w:sz w:val="22"/>
              </w:rPr>
              <w:t>ownership</w:t>
            </w:r>
            <w:r>
              <w:rPr>
                <w:spacing w:val="-3"/>
                <w:sz w:val="22"/>
              </w:rPr>
              <w:t> </w:t>
            </w:r>
            <w:r>
              <w:rPr>
                <w:sz w:val="22"/>
              </w:rPr>
              <w:t>of</w:t>
            </w:r>
            <w:r>
              <w:rPr>
                <w:spacing w:val="-2"/>
                <w:sz w:val="22"/>
              </w:rPr>
              <w:t> property</w:t>
            </w:r>
          </w:p>
          <w:p>
            <w:pPr>
              <w:pStyle w:val="TableParagraph"/>
              <w:tabs>
                <w:tab w:pos="6031" w:val="right" w:leader="none"/>
              </w:tabs>
              <w:spacing w:before="453"/>
              <w:ind w:left="50"/>
              <w:rPr>
                <w:sz w:val="22"/>
              </w:rPr>
            </w:pPr>
            <w:r>
              <w:rPr>
                <w:sz w:val="22"/>
              </w:rPr>
              <w:t>2.7 </w:t>
            </w:r>
            <w:r>
              <w:rPr>
                <w:spacing w:val="-2"/>
                <w:sz w:val="22"/>
              </w:rPr>
              <w:t>Conclusion</w:t>
            </w:r>
            <w:r>
              <w:rPr>
                <w:sz w:val="22"/>
              </w:rPr>
              <w:tab/>
            </w:r>
            <w:r>
              <w:rPr>
                <w:spacing w:val="-5"/>
                <w:sz w:val="22"/>
              </w:rPr>
              <w:t>24</w:t>
            </w:r>
          </w:p>
        </w:tc>
        <w:tc>
          <w:tcPr>
            <w:tcW w:w="937" w:type="dxa"/>
          </w:tcPr>
          <w:p>
            <w:pPr>
              <w:pStyle w:val="TableParagraph"/>
              <w:rPr>
                <w:sz w:val="22"/>
              </w:rPr>
            </w:pPr>
          </w:p>
        </w:tc>
        <w:tc>
          <w:tcPr>
            <w:tcW w:w="571" w:type="dxa"/>
          </w:tcPr>
          <w:p>
            <w:pPr>
              <w:pStyle w:val="TableParagraph"/>
              <w:spacing w:before="222"/>
              <w:ind w:left="143"/>
              <w:jc w:val="center"/>
              <w:rPr>
                <w:sz w:val="22"/>
              </w:rPr>
            </w:pPr>
            <w:r>
              <w:rPr>
                <w:spacing w:val="-5"/>
                <w:sz w:val="22"/>
              </w:rPr>
              <w:t>18</w:t>
            </w:r>
          </w:p>
        </w:tc>
      </w:tr>
      <w:tr>
        <w:trPr>
          <w:trHeight w:val="1410" w:hRule="atLeast"/>
        </w:trPr>
        <w:tc>
          <w:tcPr>
            <w:tcW w:w="6899" w:type="dxa"/>
          </w:tcPr>
          <w:p>
            <w:pPr>
              <w:pStyle w:val="TableParagraph"/>
              <w:spacing w:before="224"/>
              <w:ind w:left="585"/>
              <w:rPr>
                <w:b/>
                <w:sz w:val="22"/>
              </w:rPr>
            </w:pPr>
            <w:r>
              <w:rPr>
                <w:b/>
                <w:sz w:val="22"/>
              </w:rPr>
              <w:t>Chapter</w:t>
            </w:r>
            <w:r>
              <w:rPr>
                <w:b/>
                <w:spacing w:val="-3"/>
                <w:sz w:val="22"/>
              </w:rPr>
              <w:t> </w:t>
            </w:r>
            <w:r>
              <w:rPr>
                <w:b/>
                <w:sz w:val="22"/>
              </w:rPr>
              <w:t>Three:</w:t>
            </w:r>
            <w:r>
              <w:rPr>
                <w:b/>
                <w:spacing w:val="49"/>
                <w:sz w:val="22"/>
              </w:rPr>
              <w:t> </w:t>
            </w:r>
            <w:r>
              <w:rPr>
                <w:b/>
                <w:sz w:val="22"/>
              </w:rPr>
              <w:t>The</w:t>
            </w:r>
            <w:r>
              <w:rPr>
                <w:b/>
                <w:spacing w:val="-3"/>
                <w:sz w:val="22"/>
              </w:rPr>
              <w:t> </w:t>
            </w:r>
            <w:r>
              <w:rPr>
                <w:b/>
                <w:sz w:val="22"/>
              </w:rPr>
              <w:t>concept</w:t>
            </w:r>
            <w:r>
              <w:rPr>
                <w:b/>
                <w:spacing w:val="-3"/>
                <w:sz w:val="22"/>
              </w:rPr>
              <w:t> </w:t>
            </w:r>
            <w:r>
              <w:rPr>
                <w:b/>
                <w:sz w:val="22"/>
              </w:rPr>
              <w:t>of</w:t>
            </w:r>
            <w:r>
              <w:rPr>
                <w:b/>
                <w:spacing w:val="-2"/>
                <w:sz w:val="22"/>
              </w:rPr>
              <w:t> </w:t>
            </w:r>
            <w:r>
              <w:rPr>
                <w:b/>
                <w:i/>
                <w:sz w:val="22"/>
              </w:rPr>
              <w:t>Hauzi</w:t>
            </w:r>
            <w:r>
              <w:rPr>
                <w:b/>
                <w:i/>
                <w:spacing w:val="-4"/>
                <w:sz w:val="22"/>
              </w:rPr>
              <w:t> </w:t>
            </w:r>
            <w:r>
              <w:rPr>
                <w:b/>
                <w:sz w:val="22"/>
              </w:rPr>
              <w:t>in</w:t>
            </w:r>
            <w:r>
              <w:rPr>
                <w:b/>
                <w:spacing w:val="-3"/>
                <w:sz w:val="22"/>
              </w:rPr>
              <w:t> </w:t>
            </w:r>
            <w:r>
              <w:rPr>
                <w:b/>
                <w:sz w:val="22"/>
              </w:rPr>
              <w:t>Islamic</w:t>
            </w:r>
            <w:r>
              <w:rPr>
                <w:b/>
                <w:spacing w:val="-2"/>
                <w:sz w:val="22"/>
              </w:rPr>
              <w:t> Jurisprudence</w:t>
            </w:r>
          </w:p>
          <w:p>
            <w:pPr>
              <w:pStyle w:val="TableParagraph"/>
              <w:spacing w:before="195"/>
              <w:rPr>
                <w:b/>
                <w:sz w:val="22"/>
              </w:rPr>
            </w:pPr>
          </w:p>
          <w:p>
            <w:pPr>
              <w:pStyle w:val="TableParagraph"/>
              <w:ind w:left="618"/>
              <w:rPr>
                <w:sz w:val="22"/>
              </w:rPr>
            </w:pPr>
            <w:r>
              <w:rPr>
                <w:sz w:val="22"/>
              </w:rPr>
              <w:t>3.1 </w:t>
            </w:r>
            <w:r>
              <w:rPr>
                <w:spacing w:val="-2"/>
                <w:sz w:val="22"/>
              </w:rPr>
              <w:t>Introduction</w:t>
            </w:r>
          </w:p>
        </w:tc>
        <w:tc>
          <w:tcPr>
            <w:tcW w:w="937" w:type="dxa"/>
          </w:tcPr>
          <w:p>
            <w:pPr>
              <w:pStyle w:val="TableParagraph"/>
              <w:rPr>
                <w:sz w:val="22"/>
              </w:rPr>
            </w:pPr>
          </w:p>
        </w:tc>
        <w:tc>
          <w:tcPr>
            <w:tcW w:w="571" w:type="dxa"/>
          </w:tcPr>
          <w:p>
            <w:pPr>
              <w:pStyle w:val="TableParagraph"/>
              <w:rPr>
                <w:b/>
                <w:sz w:val="22"/>
              </w:rPr>
            </w:pPr>
          </w:p>
          <w:p>
            <w:pPr>
              <w:pStyle w:val="TableParagraph"/>
              <w:rPr>
                <w:b/>
                <w:sz w:val="22"/>
              </w:rPr>
            </w:pPr>
          </w:p>
          <w:p>
            <w:pPr>
              <w:pStyle w:val="TableParagraph"/>
              <w:spacing w:before="166"/>
              <w:rPr>
                <w:b/>
                <w:sz w:val="22"/>
              </w:rPr>
            </w:pPr>
          </w:p>
          <w:p>
            <w:pPr>
              <w:pStyle w:val="TableParagraph"/>
              <w:ind w:left="151" w:right="6"/>
              <w:jc w:val="center"/>
              <w:rPr>
                <w:sz w:val="22"/>
              </w:rPr>
            </w:pPr>
            <w:r>
              <w:rPr>
                <w:spacing w:val="-5"/>
                <w:sz w:val="22"/>
              </w:rPr>
              <w:t>25</w:t>
            </w:r>
          </w:p>
        </w:tc>
      </w:tr>
      <w:tr>
        <w:trPr>
          <w:trHeight w:val="706" w:hRule="atLeast"/>
        </w:trPr>
        <w:tc>
          <w:tcPr>
            <w:tcW w:w="6899" w:type="dxa"/>
          </w:tcPr>
          <w:p>
            <w:pPr>
              <w:pStyle w:val="TableParagraph"/>
              <w:spacing w:before="223"/>
              <w:ind w:left="642"/>
              <w:rPr>
                <w:i/>
                <w:sz w:val="22"/>
              </w:rPr>
            </w:pPr>
            <w:r>
              <w:rPr>
                <w:sz w:val="22"/>
              </w:rPr>
              <w:t>3.2</w:t>
            </w:r>
            <w:r>
              <w:rPr>
                <w:spacing w:val="-5"/>
                <w:sz w:val="22"/>
              </w:rPr>
              <w:t> </w:t>
            </w:r>
            <w:r>
              <w:rPr>
                <w:sz w:val="22"/>
              </w:rPr>
              <w:t>Definition</w:t>
            </w:r>
            <w:r>
              <w:rPr>
                <w:spacing w:val="-3"/>
                <w:sz w:val="22"/>
              </w:rPr>
              <w:t> </w:t>
            </w:r>
            <w:r>
              <w:rPr>
                <w:sz w:val="22"/>
              </w:rPr>
              <w:t>of </w:t>
            </w:r>
            <w:r>
              <w:rPr>
                <w:i/>
                <w:spacing w:val="-4"/>
                <w:sz w:val="22"/>
              </w:rPr>
              <w:t>Hauzi</w:t>
            </w:r>
          </w:p>
        </w:tc>
        <w:tc>
          <w:tcPr>
            <w:tcW w:w="937" w:type="dxa"/>
          </w:tcPr>
          <w:p>
            <w:pPr>
              <w:pStyle w:val="TableParagraph"/>
              <w:rPr>
                <w:sz w:val="22"/>
              </w:rPr>
            </w:pPr>
          </w:p>
        </w:tc>
        <w:tc>
          <w:tcPr>
            <w:tcW w:w="571" w:type="dxa"/>
          </w:tcPr>
          <w:p>
            <w:pPr>
              <w:pStyle w:val="TableParagraph"/>
              <w:spacing w:before="223"/>
              <w:ind w:left="40"/>
              <w:jc w:val="center"/>
              <w:rPr>
                <w:sz w:val="22"/>
              </w:rPr>
            </w:pPr>
            <w:r>
              <w:rPr>
                <w:spacing w:val="-5"/>
                <w:sz w:val="22"/>
              </w:rPr>
              <w:t>25</w:t>
            </w:r>
          </w:p>
        </w:tc>
      </w:tr>
      <w:tr>
        <w:trPr>
          <w:trHeight w:val="705" w:hRule="atLeast"/>
        </w:trPr>
        <w:tc>
          <w:tcPr>
            <w:tcW w:w="6899" w:type="dxa"/>
          </w:tcPr>
          <w:p>
            <w:pPr>
              <w:pStyle w:val="TableParagraph"/>
              <w:spacing w:before="222"/>
              <w:ind w:left="539"/>
              <w:rPr>
                <w:i/>
                <w:sz w:val="22"/>
              </w:rPr>
            </w:pPr>
            <w:r>
              <w:rPr>
                <w:sz w:val="22"/>
              </w:rPr>
              <w:t>3.3</w:t>
            </w:r>
            <w:r>
              <w:rPr>
                <w:spacing w:val="-2"/>
                <w:sz w:val="22"/>
              </w:rPr>
              <w:t> </w:t>
            </w:r>
            <w:r>
              <w:rPr>
                <w:sz w:val="22"/>
              </w:rPr>
              <w:t>Legality</w:t>
            </w:r>
            <w:r>
              <w:rPr>
                <w:spacing w:val="-4"/>
                <w:sz w:val="22"/>
              </w:rPr>
              <w:t> </w:t>
            </w:r>
            <w:r>
              <w:rPr>
                <w:sz w:val="22"/>
              </w:rPr>
              <w:t>of</w:t>
            </w:r>
            <w:r>
              <w:rPr>
                <w:spacing w:val="1"/>
                <w:sz w:val="22"/>
              </w:rPr>
              <w:t> </w:t>
            </w:r>
            <w:r>
              <w:rPr>
                <w:i/>
                <w:spacing w:val="-4"/>
                <w:sz w:val="22"/>
              </w:rPr>
              <w:t>Hauzi</w:t>
            </w:r>
          </w:p>
        </w:tc>
        <w:tc>
          <w:tcPr>
            <w:tcW w:w="937" w:type="dxa"/>
          </w:tcPr>
          <w:p>
            <w:pPr>
              <w:pStyle w:val="TableParagraph"/>
              <w:rPr>
                <w:sz w:val="22"/>
              </w:rPr>
            </w:pPr>
          </w:p>
        </w:tc>
        <w:tc>
          <w:tcPr>
            <w:tcW w:w="571" w:type="dxa"/>
          </w:tcPr>
          <w:p>
            <w:pPr>
              <w:pStyle w:val="TableParagraph"/>
              <w:spacing w:before="222"/>
              <w:ind w:left="40"/>
              <w:jc w:val="center"/>
              <w:rPr>
                <w:sz w:val="22"/>
              </w:rPr>
            </w:pPr>
            <w:r>
              <w:rPr>
                <w:spacing w:val="-5"/>
                <w:sz w:val="22"/>
              </w:rPr>
              <w:t>26</w:t>
            </w:r>
          </w:p>
        </w:tc>
      </w:tr>
      <w:tr>
        <w:trPr>
          <w:trHeight w:val="475" w:hRule="atLeast"/>
        </w:trPr>
        <w:tc>
          <w:tcPr>
            <w:tcW w:w="6899" w:type="dxa"/>
          </w:tcPr>
          <w:p>
            <w:pPr>
              <w:pStyle w:val="TableParagraph"/>
              <w:spacing w:line="233" w:lineRule="exact" w:before="222"/>
              <w:ind w:left="525"/>
              <w:rPr>
                <w:i/>
                <w:sz w:val="22"/>
              </w:rPr>
            </w:pPr>
            <w:r>
              <w:rPr>
                <w:sz w:val="22"/>
              </w:rPr>
              <w:t>3.4</w:t>
            </w:r>
            <w:r>
              <w:rPr>
                <w:spacing w:val="-5"/>
                <w:sz w:val="22"/>
              </w:rPr>
              <w:t> </w:t>
            </w:r>
            <w:r>
              <w:rPr>
                <w:sz w:val="22"/>
              </w:rPr>
              <w:t>Conditions</w:t>
            </w:r>
            <w:r>
              <w:rPr>
                <w:spacing w:val="-2"/>
                <w:sz w:val="22"/>
              </w:rPr>
              <w:t> </w:t>
            </w:r>
            <w:r>
              <w:rPr>
                <w:sz w:val="22"/>
              </w:rPr>
              <w:t>of</w:t>
            </w:r>
            <w:r>
              <w:rPr>
                <w:spacing w:val="-1"/>
                <w:sz w:val="22"/>
              </w:rPr>
              <w:t> </w:t>
            </w:r>
            <w:r>
              <w:rPr>
                <w:i/>
                <w:spacing w:val="-4"/>
                <w:sz w:val="22"/>
              </w:rPr>
              <w:t>Hauzi</w:t>
            </w:r>
          </w:p>
        </w:tc>
        <w:tc>
          <w:tcPr>
            <w:tcW w:w="937" w:type="dxa"/>
          </w:tcPr>
          <w:p>
            <w:pPr>
              <w:pStyle w:val="TableParagraph"/>
              <w:rPr>
                <w:sz w:val="22"/>
              </w:rPr>
            </w:pPr>
          </w:p>
        </w:tc>
        <w:tc>
          <w:tcPr>
            <w:tcW w:w="571" w:type="dxa"/>
          </w:tcPr>
          <w:p>
            <w:pPr>
              <w:pStyle w:val="TableParagraph"/>
              <w:spacing w:line="233" w:lineRule="exact" w:before="222"/>
              <w:ind w:left="40"/>
              <w:jc w:val="center"/>
              <w:rPr>
                <w:sz w:val="22"/>
              </w:rPr>
            </w:pPr>
            <w:r>
              <w:rPr>
                <w:spacing w:val="-5"/>
                <w:sz w:val="22"/>
              </w:rPr>
              <w:t>27</w:t>
            </w:r>
          </w:p>
        </w:tc>
      </w:tr>
    </w:tbl>
    <w:p>
      <w:pPr>
        <w:spacing w:after="0" w:line="233" w:lineRule="exact"/>
        <w:jc w:val="center"/>
        <w:rPr>
          <w:sz w:val="22"/>
        </w:rPr>
        <w:sectPr>
          <w:type w:val="continuous"/>
          <w:pgSz w:w="11910" w:h="16840"/>
          <w:pgMar w:header="0" w:footer="1043" w:top="1420" w:bottom="1240" w:left="980" w:right="1540"/>
        </w:sectPr>
      </w:pPr>
    </w:p>
    <w:sdt>
      <w:sdtPr>
        <w:docPartObj>
          <w:docPartGallery w:val="Table of Contents"/>
          <w:docPartUnique/>
        </w:docPartObj>
      </w:sdtPr>
      <w:sdtEndPr/>
      <w:sdtContent>
        <w:p>
          <w:pPr>
            <w:pStyle w:val="TOC7"/>
            <w:numPr>
              <w:ilvl w:val="1"/>
              <w:numId w:val="1"/>
            </w:numPr>
            <w:tabs>
              <w:tab w:pos="1621" w:val="left" w:leader="none"/>
              <w:tab w:pos="9018" w:val="right" w:leader="none"/>
            </w:tabs>
            <w:spacing w:line="240" w:lineRule="auto" w:before="78" w:after="0"/>
            <w:ind w:left="1621" w:right="0" w:hanging="331"/>
            <w:jc w:val="left"/>
          </w:pPr>
          <w:hyperlink w:history="true" w:anchor="_TOC_250012">
            <w:r>
              <w:rPr>
                <w:i/>
              </w:rPr>
              <w:t>Hauzi</w:t>
            </w:r>
            <w:r>
              <w:rPr>
                <w:i/>
                <w:spacing w:val="-3"/>
              </w:rPr>
              <w:t> </w:t>
            </w:r>
            <w:r>
              <w:rPr/>
              <w:t>in</w:t>
            </w:r>
            <w:r>
              <w:rPr>
                <w:spacing w:val="-4"/>
              </w:rPr>
              <w:t> </w:t>
            </w:r>
            <w:r>
              <w:rPr/>
              <w:t>case</w:t>
            </w:r>
            <w:r>
              <w:rPr>
                <w:spacing w:val="-2"/>
              </w:rPr>
              <w:t> </w:t>
            </w:r>
            <w:r>
              <w:rPr/>
              <w:t>of</w:t>
            </w:r>
            <w:r>
              <w:rPr>
                <w:spacing w:val="-3"/>
              </w:rPr>
              <w:t> </w:t>
            </w:r>
            <w:r>
              <w:rPr/>
              <w:t>blood</w:t>
            </w:r>
            <w:r>
              <w:rPr>
                <w:spacing w:val="-1"/>
              </w:rPr>
              <w:t> </w:t>
            </w:r>
            <w:r>
              <w:rPr>
                <w:spacing w:val="-2"/>
              </w:rPr>
              <w:t>relatives</w:t>
            </w:r>
            <w:r>
              <w:rPr/>
              <w:tab/>
            </w:r>
            <w:r>
              <w:rPr>
                <w:spacing w:val="-5"/>
              </w:rPr>
              <w:t>28</w:t>
            </w:r>
          </w:hyperlink>
        </w:p>
        <w:p>
          <w:pPr>
            <w:pStyle w:val="TOC8"/>
            <w:numPr>
              <w:ilvl w:val="2"/>
              <w:numId w:val="1"/>
            </w:numPr>
            <w:tabs>
              <w:tab w:pos="1854" w:val="left" w:leader="none"/>
              <w:tab w:pos="9076" w:val="right" w:leader="none"/>
            </w:tabs>
            <w:spacing w:line="240" w:lineRule="auto" w:before="453" w:after="0"/>
            <w:ind w:left="1854" w:right="0" w:hanging="496"/>
            <w:jc w:val="left"/>
          </w:pPr>
          <w:hyperlink w:history="true" w:anchor="_TOC_250011">
            <w:r>
              <w:rPr>
                <w:i/>
              </w:rPr>
              <w:t>Hauzi</w:t>
            </w:r>
            <w:r>
              <w:rPr>
                <w:i/>
                <w:spacing w:val="-2"/>
              </w:rPr>
              <w:t> </w:t>
            </w:r>
            <w:r>
              <w:rPr/>
              <w:t>in</w:t>
            </w:r>
            <w:r>
              <w:rPr>
                <w:spacing w:val="-5"/>
              </w:rPr>
              <w:t> </w:t>
            </w:r>
            <w:r>
              <w:rPr/>
              <w:t>case</w:t>
            </w:r>
            <w:r>
              <w:rPr>
                <w:spacing w:val="-3"/>
              </w:rPr>
              <w:t> </w:t>
            </w:r>
            <w:r>
              <w:rPr/>
              <w:t>of</w:t>
            </w:r>
            <w:r>
              <w:rPr>
                <w:spacing w:val="-2"/>
              </w:rPr>
              <w:t> </w:t>
            </w:r>
            <w:r>
              <w:rPr/>
              <w:t>parents</w:t>
            </w:r>
            <w:r>
              <w:rPr>
                <w:spacing w:val="-3"/>
              </w:rPr>
              <w:t> </w:t>
            </w:r>
            <w:r>
              <w:rPr/>
              <w:t>and</w:t>
            </w:r>
            <w:r>
              <w:rPr>
                <w:spacing w:val="-1"/>
              </w:rPr>
              <w:t> </w:t>
            </w:r>
            <w:r>
              <w:rPr>
                <w:spacing w:val="-2"/>
              </w:rPr>
              <w:t>children</w:t>
            </w:r>
            <w:r>
              <w:rPr/>
              <w:tab/>
            </w:r>
            <w:r>
              <w:rPr>
                <w:spacing w:val="-5"/>
              </w:rPr>
              <w:t>28</w:t>
            </w:r>
          </w:hyperlink>
        </w:p>
        <w:p>
          <w:pPr>
            <w:pStyle w:val="TOC7"/>
            <w:numPr>
              <w:ilvl w:val="2"/>
              <w:numId w:val="1"/>
            </w:numPr>
            <w:tabs>
              <w:tab w:pos="1798" w:val="left" w:leader="none"/>
              <w:tab w:pos="9018" w:val="right" w:leader="none"/>
            </w:tabs>
            <w:spacing w:line="240" w:lineRule="auto" w:before="452" w:after="0"/>
            <w:ind w:left="1798" w:right="0" w:hanging="496"/>
            <w:jc w:val="left"/>
          </w:pPr>
          <w:r>
            <w:rPr>
              <w:i/>
            </w:rPr>
            <w:t>Hauzi</w:t>
          </w:r>
          <w:r>
            <w:rPr>
              <w:i/>
              <w:spacing w:val="-2"/>
            </w:rPr>
            <w:t> </w:t>
          </w:r>
          <w:r>
            <w:rPr/>
            <w:t>in</w:t>
          </w:r>
          <w:r>
            <w:rPr>
              <w:spacing w:val="-6"/>
            </w:rPr>
            <w:t> </w:t>
          </w:r>
          <w:r>
            <w:rPr/>
            <w:t>case</w:t>
          </w:r>
          <w:r>
            <w:rPr>
              <w:spacing w:val="-3"/>
            </w:rPr>
            <w:t> </w:t>
          </w:r>
          <w:r>
            <w:rPr/>
            <w:t>of</w:t>
          </w:r>
          <w:r>
            <w:rPr>
              <w:spacing w:val="-3"/>
            </w:rPr>
            <w:t> </w:t>
          </w:r>
          <w:r>
            <w:rPr/>
            <w:t>relatives</w:t>
          </w:r>
          <w:r>
            <w:rPr>
              <w:spacing w:val="-3"/>
            </w:rPr>
            <w:t> </w:t>
          </w:r>
          <w:r>
            <w:rPr/>
            <w:t>partners</w:t>
          </w:r>
          <w:r>
            <w:rPr>
              <w:spacing w:val="-3"/>
            </w:rPr>
            <w:t> </w:t>
          </w:r>
          <w:r>
            <w:rPr/>
            <w:t>in</w:t>
          </w:r>
          <w:r>
            <w:rPr>
              <w:spacing w:val="-5"/>
            </w:rPr>
            <w:t> </w:t>
          </w:r>
          <w:r>
            <w:rPr>
              <w:spacing w:val="-2"/>
            </w:rPr>
            <w:t>Mirath</w:t>
          </w:r>
          <w:r>
            <w:rPr/>
            <w:tab/>
          </w:r>
          <w:r>
            <w:rPr>
              <w:spacing w:val="-5"/>
            </w:rPr>
            <w:t>31</w:t>
          </w:r>
        </w:p>
        <w:p>
          <w:pPr>
            <w:pStyle w:val="TOC4"/>
            <w:numPr>
              <w:ilvl w:val="2"/>
              <w:numId w:val="1"/>
            </w:numPr>
            <w:tabs>
              <w:tab w:pos="1664" w:val="left" w:leader="none"/>
              <w:tab w:pos="9022" w:val="right" w:leader="none"/>
            </w:tabs>
            <w:spacing w:line="240" w:lineRule="auto" w:before="453" w:after="0"/>
            <w:ind w:left="1664" w:right="0" w:hanging="496"/>
            <w:jc w:val="left"/>
          </w:pPr>
          <w:hyperlink w:history="true" w:anchor="_TOC_250010">
            <w:r>
              <w:rPr>
                <w:i/>
              </w:rPr>
              <w:t>Hauzi</w:t>
            </w:r>
            <w:r>
              <w:rPr>
                <w:i/>
                <w:spacing w:val="-4"/>
              </w:rPr>
              <w:t> </w:t>
            </w:r>
            <w:r>
              <w:rPr/>
              <w:t>in</w:t>
            </w:r>
            <w:r>
              <w:rPr>
                <w:spacing w:val="-6"/>
              </w:rPr>
              <w:t> </w:t>
            </w:r>
            <w:r>
              <w:rPr/>
              <w:t>case</w:t>
            </w:r>
            <w:r>
              <w:rPr>
                <w:spacing w:val="-4"/>
              </w:rPr>
              <w:t> </w:t>
            </w:r>
            <w:r>
              <w:rPr/>
              <w:t>of</w:t>
            </w:r>
            <w:r>
              <w:rPr>
                <w:spacing w:val="-4"/>
              </w:rPr>
              <w:t> </w:t>
            </w:r>
            <w:r>
              <w:rPr/>
              <w:t>blood</w:t>
            </w:r>
            <w:r>
              <w:rPr>
                <w:spacing w:val="-4"/>
              </w:rPr>
              <w:t> </w:t>
            </w:r>
            <w:r>
              <w:rPr/>
              <w:t>relatives</w:t>
            </w:r>
            <w:r>
              <w:rPr>
                <w:spacing w:val="-4"/>
              </w:rPr>
              <w:t> </w:t>
            </w:r>
            <w:r>
              <w:rPr/>
              <w:t>non-</w:t>
            </w:r>
            <w:r>
              <w:rPr>
                <w:spacing w:val="-2"/>
              </w:rPr>
              <w:t>partners</w:t>
            </w:r>
            <w:r>
              <w:rPr/>
              <w:tab/>
            </w:r>
            <w:r>
              <w:rPr>
                <w:spacing w:val="-5"/>
              </w:rPr>
              <w:t>34</w:t>
            </w:r>
          </w:hyperlink>
        </w:p>
        <w:p>
          <w:pPr>
            <w:pStyle w:val="TOC4"/>
            <w:numPr>
              <w:ilvl w:val="1"/>
              <w:numId w:val="1"/>
            </w:numPr>
            <w:tabs>
              <w:tab w:pos="1487" w:val="left" w:leader="none"/>
              <w:tab w:pos="9019" w:val="right" w:leader="none"/>
            </w:tabs>
            <w:spacing w:line="240" w:lineRule="auto" w:before="455" w:after="0"/>
            <w:ind w:left="1487" w:right="0" w:hanging="331"/>
            <w:jc w:val="left"/>
          </w:pPr>
          <w:hyperlink w:history="true" w:anchor="_TOC_250009">
            <w:r>
              <w:rPr>
                <w:i/>
              </w:rPr>
              <w:t>Hauzi</w:t>
            </w:r>
            <w:r>
              <w:rPr>
                <w:i/>
                <w:spacing w:val="-4"/>
              </w:rPr>
              <w:t> </w:t>
            </w:r>
            <w:r>
              <w:rPr/>
              <w:t>in</w:t>
            </w:r>
            <w:r>
              <w:rPr>
                <w:spacing w:val="-5"/>
              </w:rPr>
              <w:t> </w:t>
            </w:r>
            <w:r>
              <w:rPr/>
              <w:t>case</w:t>
            </w:r>
            <w:r>
              <w:rPr>
                <w:spacing w:val="-2"/>
              </w:rPr>
              <w:t> </w:t>
            </w:r>
            <w:r>
              <w:rPr/>
              <w:t>of</w:t>
            </w:r>
            <w:r>
              <w:rPr>
                <w:spacing w:val="-5"/>
              </w:rPr>
              <w:t> </w:t>
            </w:r>
            <w:r>
              <w:rPr/>
              <w:t>non-blood</w:t>
            </w:r>
            <w:r>
              <w:rPr>
                <w:spacing w:val="-2"/>
              </w:rPr>
              <w:t> </w:t>
            </w:r>
            <w:r>
              <w:rPr/>
              <w:t>relatives</w:t>
            </w:r>
            <w:r>
              <w:rPr>
                <w:spacing w:val="-4"/>
              </w:rPr>
              <w:t> </w:t>
            </w:r>
            <w:r>
              <w:rPr>
                <w:spacing w:val="-2"/>
              </w:rPr>
              <w:t>(strangers)</w:t>
            </w:r>
            <w:r>
              <w:rPr/>
              <w:tab/>
            </w:r>
            <w:r>
              <w:rPr>
                <w:spacing w:val="-5"/>
              </w:rPr>
              <w:t>35</w:t>
            </w:r>
          </w:hyperlink>
        </w:p>
        <w:p>
          <w:pPr>
            <w:pStyle w:val="TOC5"/>
            <w:numPr>
              <w:ilvl w:val="2"/>
              <w:numId w:val="1"/>
            </w:numPr>
            <w:tabs>
              <w:tab w:pos="1712" w:val="left" w:leader="none"/>
              <w:tab w:pos="9077" w:val="right" w:leader="none"/>
            </w:tabs>
            <w:spacing w:line="240" w:lineRule="auto" w:before="453" w:after="0"/>
            <w:ind w:left="1712" w:right="0" w:hanging="496"/>
            <w:jc w:val="left"/>
          </w:pPr>
          <w:hyperlink w:history="true" w:anchor="_TOC_250008">
            <w:r>
              <w:rPr>
                <w:i/>
              </w:rPr>
              <w:t>Hauzi</w:t>
            </w:r>
            <w:r>
              <w:rPr>
                <w:i/>
                <w:spacing w:val="-3"/>
              </w:rPr>
              <w:t> </w:t>
            </w:r>
            <w:r>
              <w:rPr/>
              <w:t>in</w:t>
            </w:r>
            <w:r>
              <w:rPr>
                <w:spacing w:val="-7"/>
              </w:rPr>
              <w:t> </w:t>
            </w:r>
            <w:r>
              <w:rPr/>
              <w:t>case</w:t>
            </w:r>
            <w:r>
              <w:rPr>
                <w:spacing w:val="-3"/>
              </w:rPr>
              <w:t> </w:t>
            </w:r>
            <w:r>
              <w:rPr/>
              <w:t>of</w:t>
            </w:r>
            <w:r>
              <w:rPr>
                <w:spacing w:val="-4"/>
              </w:rPr>
              <w:t> </w:t>
            </w:r>
            <w:r>
              <w:rPr/>
              <w:t>non-blood</w:t>
            </w:r>
            <w:r>
              <w:rPr>
                <w:spacing w:val="-6"/>
              </w:rPr>
              <w:t> </w:t>
            </w:r>
            <w:r>
              <w:rPr/>
              <w:t>relatives</w:t>
            </w:r>
            <w:r>
              <w:rPr>
                <w:spacing w:val="-4"/>
              </w:rPr>
              <w:t> </w:t>
            </w:r>
            <w:r>
              <w:rPr/>
              <w:t>(strangers)</w:t>
            </w:r>
            <w:r>
              <w:rPr>
                <w:spacing w:val="-5"/>
              </w:rPr>
              <w:t> </w:t>
            </w:r>
            <w:r>
              <w:rPr>
                <w:spacing w:val="-2"/>
              </w:rPr>
              <w:t>partners</w:t>
            </w:r>
            <w:r>
              <w:rPr/>
              <w:tab/>
            </w:r>
            <w:r>
              <w:rPr>
                <w:spacing w:val="-5"/>
              </w:rPr>
              <w:t>36</w:t>
            </w:r>
          </w:hyperlink>
        </w:p>
        <w:p>
          <w:pPr>
            <w:pStyle w:val="TOC5"/>
            <w:numPr>
              <w:ilvl w:val="2"/>
              <w:numId w:val="1"/>
            </w:numPr>
            <w:tabs>
              <w:tab w:pos="1707" w:val="left" w:leader="none"/>
              <w:tab w:pos="9074" w:val="right" w:leader="none"/>
            </w:tabs>
            <w:spacing w:line="240" w:lineRule="auto" w:before="453" w:after="0"/>
            <w:ind w:left="1707" w:right="0" w:hanging="496"/>
            <w:jc w:val="left"/>
          </w:pPr>
          <w:hyperlink w:history="true" w:anchor="_TOC_250007">
            <w:r>
              <w:rPr>
                <w:i/>
              </w:rPr>
              <w:t>Hauzi</w:t>
            </w:r>
            <w:r>
              <w:rPr>
                <w:i/>
                <w:spacing w:val="-3"/>
              </w:rPr>
              <w:t> </w:t>
            </w:r>
            <w:r>
              <w:rPr/>
              <w:t>in</w:t>
            </w:r>
            <w:r>
              <w:rPr>
                <w:spacing w:val="-6"/>
              </w:rPr>
              <w:t> </w:t>
            </w:r>
            <w:r>
              <w:rPr/>
              <w:t>case</w:t>
            </w:r>
            <w:r>
              <w:rPr>
                <w:spacing w:val="-3"/>
              </w:rPr>
              <w:t> </w:t>
            </w:r>
            <w:r>
              <w:rPr/>
              <w:t>of</w:t>
            </w:r>
            <w:r>
              <w:rPr>
                <w:spacing w:val="-3"/>
              </w:rPr>
              <w:t> </w:t>
            </w:r>
            <w:r>
              <w:rPr/>
              <w:t>non-blood</w:t>
            </w:r>
            <w:r>
              <w:rPr>
                <w:spacing w:val="-6"/>
              </w:rPr>
              <w:t> </w:t>
            </w:r>
            <w:r>
              <w:rPr/>
              <w:t>relatives</w:t>
            </w:r>
            <w:r>
              <w:rPr>
                <w:spacing w:val="-3"/>
              </w:rPr>
              <w:t> </w:t>
            </w:r>
            <w:r>
              <w:rPr/>
              <w:t>(strangers)</w:t>
            </w:r>
            <w:r>
              <w:rPr>
                <w:spacing w:val="-5"/>
              </w:rPr>
              <w:t> </w:t>
            </w:r>
            <w:r>
              <w:rPr/>
              <w:t>not</w:t>
            </w:r>
            <w:r>
              <w:rPr>
                <w:spacing w:val="-2"/>
              </w:rPr>
              <w:t> partners</w:t>
            </w:r>
            <w:r>
              <w:rPr/>
              <w:tab/>
            </w:r>
            <w:r>
              <w:rPr>
                <w:spacing w:val="-5"/>
              </w:rPr>
              <w:t>36</w:t>
            </w:r>
          </w:hyperlink>
        </w:p>
        <w:p>
          <w:pPr>
            <w:pStyle w:val="TOC6"/>
            <w:numPr>
              <w:ilvl w:val="1"/>
              <w:numId w:val="1"/>
            </w:numPr>
            <w:tabs>
              <w:tab w:pos="1532" w:val="left" w:leader="none"/>
              <w:tab w:pos="9077" w:val="right" w:leader="none"/>
            </w:tabs>
            <w:spacing w:line="240" w:lineRule="auto" w:before="452" w:after="0"/>
            <w:ind w:left="1532" w:right="0" w:hanging="331"/>
            <w:jc w:val="left"/>
            <w:rPr>
              <w:b w:val="0"/>
              <w:i w:val="0"/>
              <w:sz w:val="22"/>
            </w:rPr>
          </w:pPr>
          <w:r>
            <w:rPr>
              <w:b w:val="0"/>
              <w:i w:val="0"/>
              <w:sz w:val="22"/>
            </w:rPr>
            <w:t>Estoppel</w:t>
          </w:r>
          <w:r>
            <w:rPr>
              <w:b w:val="0"/>
              <w:i w:val="0"/>
              <w:spacing w:val="-4"/>
              <w:sz w:val="22"/>
            </w:rPr>
            <w:t> </w:t>
          </w:r>
          <w:r>
            <w:rPr>
              <w:b w:val="0"/>
              <w:i w:val="0"/>
              <w:sz w:val="22"/>
            </w:rPr>
            <w:t>period</w:t>
          </w:r>
          <w:r>
            <w:rPr>
              <w:b w:val="0"/>
              <w:i w:val="0"/>
              <w:spacing w:val="-3"/>
              <w:sz w:val="22"/>
            </w:rPr>
            <w:t> </w:t>
          </w:r>
          <w:r>
            <w:rPr>
              <w:b w:val="0"/>
              <w:i w:val="0"/>
              <w:sz w:val="22"/>
            </w:rPr>
            <w:t>of</w:t>
          </w:r>
          <w:r>
            <w:rPr>
              <w:b w:val="0"/>
              <w:i w:val="0"/>
              <w:spacing w:val="-1"/>
              <w:sz w:val="22"/>
            </w:rPr>
            <w:t> </w:t>
          </w:r>
          <w:r>
            <w:rPr>
              <w:b w:val="0"/>
              <w:spacing w:val="-4"/>
              <w:sz w:val="22"/>
            </w:rPr>
            <w:t>Hauzi</w:t>
          </w:r>
          <w:r>
            <w:rPr>
              <w:b w:val="0"/>
              <w:sz w:val="22"/>
            </w:rPr>
            <w:tab/>
          </w:r>
          <w:r>
            <w:rPr>
              <w:b w:val="0"/>
              <w:i w:val="0"/>
              <w:spacing w:val="-5"/>
              <w:sz w:val="22"/>
            </w:rPr>
            <w:t>37</w:t>
          </w:r>
        </w:p>
        <w:p>
          <w:pPr>
            <w:pStyle w:val="TOC5"/>
            <w:numPr>
              <w:ilvl w:val="2"/>
              <w:numId w:val="1"/>
            </w:numPr>
            <w:tabs>
              <w:tab w:pos="1707" w:val="left" w:leader="none"/>
              <w:tab w:pos="9077" w:val="right" w:leader="none"/>
            </w:tabs>
            <w:spacing w:line="240" w:lineRule="auto" w:before="453" w:after="0"/>
            <w:ind w:left="1707" w:right="0" w:hanging="496"/>
            <w:jc w:val="left"/>
          </w:pPr>
          <w:r>
            <w:rPr/>
            <w:t>Estoppel</w:t>
          </w:r>
          <w:r>
            <w:rPr>
              <w:spacing w:val="-5"/>
            </w:rPr>
            <w:t> </w:t>
          </w:r>
          <w:r>
            <w:rPr/>
            <w:t>period</w:t>
          </w:r>
          <w:r>
            <w:rPr>
              <w:spacing w:val="-3"/>
            </w:rPr>
            <w:t> </w:t>
          </w:r>
          <w:r>
            <w:rPr/>
            <w:t>of</w:t>
          </w:r>
          <w:r>
            <w:rPr>
              <w:spacing w:val="-2"/>
            </w:rPr>
            <w:t> </w:t>
          </w:r>
          <w:r>
            <w:rPr>
              <w:i/>
            </w:rPr>
            <w:t>Hauzi</w:t>
          </w:r>
          <w:r>
            <w:rPr>
              <w:i/>
              <w:spacing w:val="-4"/>
            </w:rPr>
            <w:t> </w:t>
          </w:r>
          <w:r>
            <w:rPr/>
            <w:t>in</w:t>
          </w:r>
          <w:r>
            <w:rPr>
              <w:spacing w:val="-4"/>
            </w:rPr>
            <w:t> </w:t>
          </w:r>
          <w:r>
            <w:rPr/>
            <w:t>case</w:t>
          </w:r>
          <w:r>
            <w:rPr>
              <w:spacing w:val="-3"/>
            </w:rPr>
            <w:t> </w:t>
          </w:r>
          <w:r>
            <w:rPr/>
            <w:t>of</w:t>
          </w:r>
          <w:r>
            <w:rPr>
              <w:spacing w:val="-3"/>
            </w:rPr>
            <w:t> </w:t>
          </w:r>
          <w:r>
            <w:rPr/>
            <w:t>blood</w:t>
          </w:r>
          <w:r>
            <w:rPr>
              <w:spacing w:val="-6"/>
            </w:rPr>
            <w:t> </w:t>
          </w:r>
          <w:r>
            <w:rPr/>
            <w:t>relatives</w:t>
          </w:r>
          <w:r>
            <w:rPr>
              <w:spacing w:val="-4"/>
            </w:rPr>
            <w:t> </w:t>
          </w:r>
          <w:r>
            <w:rPr/>
            <w:t>partners</w:t>
          </w:r>
          <w:r>
            <w:rPr>
              <w:spacing w:val="-5"/>
            </w:rPr>
            <w:t> </w:t>
          </w:r>
          <w:r>
            <w:rPr/>
            <w:t>and</w:t>
          </w:r>
          <w:r>
            <w:rPr>
              <w:spacing w:val="-3"/>
            </w:rPr>
            <w:t> </w:t>
          </w:r>
          <w:r>
            <w:rPr/>
            <w:t>non-</w:t>
          </w:r>
          <w:r>
            <w:rPr>
              <w:spacing w:val="-2"/>
            </w:rPr>
            <w:t>partners</w:t>
          </w:r>
          <w:r>
            <w:rPr/>
            <w:tab/>
          </w:r>
          <w:r>
            <w:rPr>
              <w:spacing w:val="-5"/>
            </w:rPr>
            <w:t>39</w:t>
          </w:r>
        </w:p>
        <w:p>
          <w:pPr>
            <w:pStyle w:val="TOC2"/>
            <w:numPr>
              <w:ilvl w:val="2"/>
              <w:numId w:val="1"/>
            </w:numPr>
            <w:tabs>
              <w:tab w:pos="1316" w:val="left" w:leader="none"/>
            </w:tabs>
            <w:spacing w:line="240" w:lineRule="auto" w:before="453" w:after="0"/>
            <w:ind w:left="1316" w:right="0" w:hanging="496"/>
            <w:jc w:val="left"/>
          </w:pPr>
          <w:r>
            <w:rPr/>
            <w:t>Estoppel</w:t>
          </w:r>
          <w:r>
            <w:rPr>
              <w:spacing w:val="-5"/>
            </w:rPr>
            <w:t> </w:t>
          </w:r>
          <w:r>
            <w:rPr/>
            <w:t>period</w:t>
          </w:r>
          <w:r>
            <w:rPr>
              <w:spacing w:val="-3"/>
            </w:rPr>
            <w:t> </w:t>
          </w:r>
          <w:r>
            <w:rPr/>
            <w:t>of</w:t>
          </w:r>
          <w:r>
            <w:rPr>
              <w:spacing w:val="-2"/>
            </w:rPr>
            <w:t> </w:t>
          </w:r>
          <w:r>
            <w:rPr>
              <w:i/>
            </w:rPr>
            <w:t>Hauzi</w:t>
          </w:r>
          <w:r>
            <w:rPr>
              <w:i/>
              <w:spacing w:val="-4"/>
            </w:rPr>
            <w:t> </w:t>
          </w:r>
          <w:r>
            <w:rPr/>
            <w:t>in</w:t>
          </w:r>
          <w:r>
            <w:rPr>
              <w:spacing w:val="-3"/>
            </w:rPr>
            <w:t> </w:t>
          </w:r>
          <w:r>
            <w:rPr/>
            <w:t>case</w:t>
          </w:r>
          <w:r>
            <w:rPr>
              <w:spacing w:val="-4"/>
            </w:rPr>
            <w:t> </w:t>
          </w:r>
          <w:r>
            <w:rPr/>
            <w:t>of</w:t>
          </w:r>
          <w:r>
            <w:rPr>
              <w:spacing w:val="-3"/>
            </w:rPr>
            <w:t> </w:t>
          </w:r>
          <w:r>
            <w:rPr/>
            <w:t>non-blood</w:t>
          </w:r>
          <w:r>
            <w:rPr>
              <w:spacing w:val="-6"/>
            </w:rPr>
            <w:t> </w:t>
          </w:r>
          <w:r>
            <w:rPr/>
            <w:t>relatives</w:t>
          </w:r>
          <w:r>
            <w:rPr>
              <w:spacing w:val="-5"/>
            </w:rPr>
            <w:t> </w:t>
          </w:r>
          <w:r>
            <w:rPr>
              <w:spacing w:val="-2"/>
            </w:rPr>
            <w:t>(strangers)</w:t>
          </w:r>
        </w:p>
        <w:p>
          <w:pPr>
            <w:pStyle w:val="TOC7"/>
            <w:tabs>
              <w:tab w:pos="8581" w:val="right" w:leader="none"/>
            </w:tabs>
            <w:spacing w:before="453"/>
            <w:ind w:firstLine="0"/>
          </w:pPr>
          <w:r>
            <w:rPr/>
            <w:t>Partners</w:t>
          </w:r>
          <w:r>
            <w:rPr>
              <w:spacing w:val="-7"/>
            </w:rPr>
            <w:t> </w:t>
          </w:r>
          <w:r>
            <w:rPr/>
            <w:t>and</w:t>
          </w:r>
          <w:r>
            <w:rPr>
              <w:spacing w:val="-5"/>
            </w:rPr>
            <w:t> </w:t>
          </w:r>
          <w:r>
            <w:rPr/>
            <w:t>non-</w:t>
          </w:r>
          <w:r>
            <w:rPr>
              <w:spacing w:val="-2"/>
            </w:rPr>
            <w:t>partners</w:t>
          </w:r>
          <w:r>
            <w:rPr/>
            <w:tab/>
          </w:r>
          <w:r>
            <w:rPr>
              <w:spacing w:val="-5"/>
            </w:rPr>
            <w:t>41</w:t>
          </w:r>
        </w:p>
        <w:p>
          <w:pPr>
            <w:pStyle w:val="TOC3"/>
            <w:numPr>
              <w:ilvl w:val="1"/>
              <w:numId w:val="1"/>
            </w:numPr>
            <w:tabs>
              <w:tab w:pos="1206" w:val="left" w:leader="none"/>
            </w:tabs>
            <w:spacing w:line="240" w:lineRule="auto" w:before="455" w:after="0"/>
            <w:ind w:left="1206" w:right="0" w:hanging="331"/>
            <w:jc w:val="left"/>
          </w:pPr>
          <w:r>
            <w:rPr/>
            <w:t>Exception</w:t>
          </w:r>
          <w:r>
            <w:rPr>
              <w:spacing w:val="-6"/>
            </w:rPr>
            <w:t> </w:t>
          </w:r>
          <w:r>
            <w:rPr/>
            <w:t>to</w:t>
          </w:r>
          <w:r>
            <w:rPr>
              <w:spacing w:val="-3"/>
            </w:rPr>
            <w:t> </w:t>
          </w:r>
          <w:r>
            <w:rPr/>
            <w:t>the</w:t>
          </w:r>
          <w:r>
            <w:rPr>
              <w:spacing w:val="-2"/>
            </w:rPr>
            <w:t> </w:t>
          </w:r>
          <w:r>
            <w:rPr/>
            <w:t>general</w:t>
          </w:r>
          <w:r>
            <w:rPr>
              <w:spacing w:val="-2"/>
            </w:rPr>
            <w:t> </w:t>
          </w:r>
          <w:r>
            <w:rPr/>
            <w:t>rules</w:t>
          </w:r>
          <w:r>
            <w:rPr>
              <w:spacing w:val="-2"/>
            </w:rPr>
            <w:t> </w:t>
          </w:r>
          <w:r>
            <w:rPr/>
            <w:t>of</w:t>
          </w:r>
          <w:r>
            <w:rPr>
              <w:spacing w:val="-2"/>
            </w:rPr>
            <w:t> </w:t>
          </w:r>
          <w:r>
            <w:rPr>
              <w:i/>
            </w:rPr>
            <w:t>Hauzi</w:t>
          </w:r>
          <w:r>
            <w:rPr>
              <w:i/>
              <w:spacing w:val="-3"/>
            </w:rPr>
            <w:t> </w:t>
          </w:r>
          <w:r>
            <w:rPr>
              <w:spacing w:val="-5"/>
            </w:rPr>
            <w:t>43</w:t>
          </w:r>
        </w:p>
        <w:p>
          <w:pPr>
            <w:pStyle w:val="TOC3"/>
            <w:numPr>
              <w:ilvl w:val="2"/>
              <w:numId w:val="1"/>
            </w:numPr>
            <w:tabs>
              <w:tab w:pos="1426" w:val="left" w:leader="none"/>
              <w:tab w:pos="8576" w:val="right" w:leader="none"/>
            </w:tabs>
            <w:spacing w:line="240" w:lineRule="auto" w:before="452" w:after="0"/>
            <w:ind w:left="1426" w:right="0" w:hanging="496"/>
            <w:jc w:val="left"/>
          </w:pPr>
          <w:hyperlink w:history="true" w:anchor="_TOC_250006">
            <w:r>
              <w:rPr/>
              <w:t>Gift</w:t>
            </w:r>
            <w:r>
              <w:rPr>
                <w:spacing w:val="-8"/>
              </w:rPr>
              <w:t> </w:t>
            </w:r>
            <w:r>
              <w:rPr>
                <w:spacing w:val="-2"/>
              </w:rPr>
              <w:t>/Trust…</w:t>
            </w:r>
            <w:r>
              <w:rPr/>
              <w:tab/>
            </w:r>
            <w:r>
              <w:rPr>
                <w:spacing w:val="-5"/>
              </w:rPr>
              <w:t>43</w:t>
            </w:r>
          </w:hyperlink>
        </w:p>
        <w:p>
          <w:pPr>
            <w:pStyle w:val="TOC3"/>
            <w:numPr>
              <w:ilvl w:val="2"/>
              <w:numId w:val="1"/>
            </w:numPr>
            <w:tabs>
              <w:tab w:pos="1371" w:val="left" w:leader="none"/>
              <w:tab w:pos="8593" w:val="right" w:leader="none"/>
            </w:tabs>
            <w:spacing w:line="240" w:lineRule="auto" w:before="453" w:after="0"/>
            <w:ind w:left="1371" w:right="0" w:hanging="496"/>
            <w:jc w:val="left"/>
          </w:pPr>
          <w:hyperlink w:history="true" w:anchor="_TOC_250005">
            <w:r>
              <w:rPr>
                <w:spacing w:val="-2"/>
              </w:rPr>
              <w:t>Unawareness</w:t>
            </w:r>
            <w:r>
              <w:rPr/>
              <w:tab/>
            </w:r>
            <w:r>
              <w:rPr>
                <w:spacing w:val="-5"/>
              </w:rPr>
              <w:t>44</w:t>
            </w:r>
          </w:hyperlink>
        </w:p>
        <w:p>
          <w:pPr>
            <w:pStyle w:val="TOC3"/>
            <w:numPr>
              <w:ilvl w:val="2"/>
              <w:numId w:val="1"/>
            </w:numPr>
            <w:tabs>
              <w:tab w:pos="1371" w:val="left" w:leader="none"/>
              <w:tab w:pos="8619" w:val="right" w:leader="none"/>
            </w:tabs>
            <w:spacing w:line="240" w:lineRule="auto" w:before="453" w:after="0"/>
            <w:ind w:left="1371" w:right="0" w:hanging="496"/>
            <w:jc w:val="left"/>
          </w:pPr>
          <w:hyperlink w:history="true" w:anchor="_TOC_250004">
            <w:r>
              <w:rPr>
                <w:spacing w:val="-2"/>
              </w:rPr>
              <w:t>Absence</w:t>
            </w:r>
            <w:r>
              <w:rPr/>
              <w:tab/>
            </w:r>
            <w:r>
              <w:rPr>
                <w:spacing w:val="-5"/>
              </w:rPr>
              <w:t>45</w:t>
            </w:r>
          </w:hyperlink>
        </w:p>
        <w:p>
          <w:pPr>
            <w:pStyle w:val="TOC3"/>
            <w:numPr>
              <w:ilvl w:val="2"/>
              <w:numId w:val="1"/>
            </w:numPr>
            <w:tabs>
              <w:tab w:pos="1371" w:val="left" w:leader="none"/>
              <w:tab w:pos="8604" w:val="right" w:leader="none"/>
            </w:tabs>
            <w:spacing w:line="240" w:lineRule="auto" w:before="453" w:after="0"/>
            <w:ind w:left="1371" w:right="0" w:hanging="496"/>
            <w:jc w:val="left"/>
          </w:pPr>
          <w:hyperlink w:history="true" w:anchor="_TOC_250003">
            <w:r>
              <w:rPr/>
              <w:t>Legal</w:t>
            </w:r>
            <w:r>
              <w:rPr>
                <w:spacing w:val="-5"/>
              </w:rPr>
              <w:t> </w:t>
            </w:r>
            <w:r>
              <w:rPr>
                <w:spacing w:val="-2"/>
              </w:rPr>
              <w:t>incapacity</w:t>
            </w:r>
            <w:r>
              <w:rPr/>
              <w:tab/>
            </w:r>
            <w:r>
              <w:rPr>
                <w:spacing w:val="-5"/>
              </w:rPr>
              <w:t>48</w:t>
            </w:r>
          </w:hyperlink>
        </w:p>
        <w:p>
          <w:pPr>
            <w:pStyle w:val="TOC3"/>
            <w:numPr>
              <w:ilvl w:val="1"/>
              <w:numId w:val="1"/>
            </w:numPr>
            <w:tabs>
              <w:tab w:pos="1206" w:val="left" w:leader="none"/>
              <w:tab w:pos="8590" w:val="right" w:leader="none"/>
            </w:tabs>
            <w:spacing w:line="240" w:lineRule="auto" w:before="452" w:after="0"/>
            <w:ind w:left="1206" w:right="0" w:hanging="331"/>
            <w:jc w:val="left"/>
          </w:pPr>
          <w:hyperlink w:history="true" w:anchor="_TOC_250002">
            <w:r>
              <w:rPr>
                <w:spacing w:val="-2"/>
              </w:rPr>
              <w:t>Conclusion</w:t>
            </w:r>
            <w:r>
              <w:rPr/>
              <w:tab/>
            </w:r>
            <w:r>
              <w:rPr>
                <w:spacing w:val="-5"/>
              </w:rPr>
              <w:t>51</w:t>
            </w:r>
          </w:hyperlink>
        </w:p>
        <w:p>
          <w:pPr>
            <w:pStyle w:val="TOC1"/>
            <w:rPr>
              <w:i/>
            </w:rPr>
          </w:pPr>
          <w:hyperlink w:history="true" w:anchor="_TOC_250001">
            <w:r>
              <w:rPr/>
              <w:t>Chapter</w:t>
            </w:r>
            <w:r>
              <w:rPr>
                <w:spacing w:val="-5"/>
              </w:rPr>
              <w:t> </w:t>
            </w:r>
            <w:r>
              <w:rPr/>
              <w:t>Four:</w:t>
            </w:r>
            <w:r>
              <w:rPr>
                <w:spacing w:val="50"/>
              </w:rPr>
              <w:t> </w:t>
            </w:r>
            <w:r>
              <w:rPr/>
              <w:t>Appraisal</w:t>
            </w:r>
            <w:r>
              <w:rPr>
                <w:spacing w:val="-5"/>
              </w:rPr>
              <w:t> </w:t>
            </w:r>
            <w:r>
              <w:rPr/>
              <w:t>of</w:t>
            </w:r>
            <w:r>
              <w:rPr>
                <w:spacing w:val="2"/>
              </w:rPr>
              <w:t> </w:t>
            </w:r>
            <w:r>
              <w:rPr>
                <w:i/>
                <w:spacing w:val="-4"/>
              </w:rPr>
              <w:t>Hauzi</w:t>
            </w:r>
          </w:hyperlink>
        </w:p>
        <w:p>
          <w:pPr>
            <w:pStyle w:val="TOC2"/>
            <w:numPr>
              <w:ilvl w:val="1"/>
              <w:numId w:val="2"/>
            </w:numPr>
            <w:tabs>
              <w:tab w:pos="1151" w:val="left" w:leader="none"/>
              <w:tab w:pos="8564" w:val="right" w:leader="none"/>
            </w:tabs>
            <w:spacing w:line="240" w:lineRule="auto" w:before="448" w:after="0"/>
            <w:ind w:left="1151" w:right="0" w:hanging="331"/>
            <w:jc w:val="left"/>
          </w:pPr>
          <w:hyperlink w:history="true" w:anchor="_TOC_250000">
            <w:r>
              <w:rPr>
                <w:spacing w:val="-2"/>
              </w:rPr>
              <w:t>Introduction</w:t>
            </w:r>
            <w:r>
              <w:rPr/>
              <w:tab/>
            </w:r>
            <w:r>
              <w:rPr>
                <w:spacing w:val="-5"/>
              </w:rPr>
              <w:t>52</w:t>
            </w:r>
          </w:hyperlink>
        </w:p>
        <w:p>
          <w:pPr>
            <w:pStyle w:val="TOC2"/>
            <w:numPr>
              <w:ilvl w:val="1"/>
              <w:numId w:val="2"/>
            </w:numPr>
            <w:tabs>
              <w:tab w:pos="1151" w:val="left" w:leader="none"/>
              <w:tab w:pos="8497" w:val="right" w:leader="none"/>
            </w:tabs>
            <w:spacing w:line="240" w:lineRule="auto" w:before="453" w:after="0"/>
            <w:ind w:left="1151" w:right="0" w:hanging="331"/>
            <w:jc w:val="left"/>
          </w:pPr>
          <w:r>
            <w:rPr/>
            <w:t>Data</w:t>
          </w:r>
          <w:r>
            <w:rPr>
              <w:spacing w:val="-3"/>
            </w:rPr>
            <w:t> </w:t>
          </w:r>
          <w:r>
            <w:rPr>
              <w:spacing w:val="-2"/>
            </w:rPr>
            <w:t>Analysis</w:t>
          </w:r>
          <w:r>
            <w:rPr/>
            <w:tab/>
          </w:r>
          <w:r>
            <w:rPr>
              <w:spacing w:val="-7"/>
            </w:rPr>
            <w:t>53</w:t>
          </w:r>
        </w:p>
      </w:sdtContent>
    </w:sdt>
    <w:p>
      <w:pPr>
        <w:spacing w:after="0" w:line="240" w:lineRule="auto"/>
        <w:jc w:val="left"/>
        <w:sectPr>
          <w:pgSz w:w="11910" w:h="16840"/>
          <w:pgMar w:header="0" w:footer="1043" w:top="1340" w:bottom="1240" w:left="980" w:right="1540"/>
        </w:sectPr>
      </w:pPr>
    </w:p>
    <w:p>
      <w:pPr>
        <w:pStyle w:val="BodyText"/>
        <w:spacing w:before="3"/>
        <w:rPr>
          <w:sz w:val="2"/>
        </w:rPr>
      </w:pPr>
    </w:p>
    <w:tbl>
      <w:tblPr>
        <w:tblW w:w="0" w:type="auto"/>
        <w:jc w:val="left"/>
        <w:tblInd w:w="7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531"/>
        <w:gridCol w:w="2218"/>
        <w:gridCol w:w="608"/>
      </w:tblGrid>
      <w:tr>
        <w:trPr>
          <w:trHeight w:val="475" w:hRule="atLeast"/>
        </w:trPr>
        <w:tc>
          <w:tcPr>
            <w:tcW w:w="5531" w:type="dxa"/>
          </w:tcPr>
          <w:p>
            <w:pPr>
              <w:pStyle w:val="TableParagraph"/>
              <w:spacing w:line="244" w:lineRule="exact"/>
              <w:ind w:left="623"/>
              <w:rPr>
                <w:sz w:val="22"/>
              </w:rPr>
            </w:pPr>
            <w:r>
              <w:rPr>
                <w:sz w:val="22"/>
              </w:rPr>
              <w:t>4.3</w:t>
            </w:r>
            <w:r>
              <w:rPr>
                <w:spacing w:val="-2"/>
                <w:sz w:val="22"/>
              </w:rPr>
              <w:t> </w:t>
            </w:r>
            <w:r>
              <w:rPr>
                <w:sz w:val="22"/>
              </w:rPr>
              <w:t>Summary</w:t>
            </w:r>
            <w:r>
              <w:rPr>
                <w:spacing w:val="-4"/>
                <w:sz w:val="22"/>
              </w:rPr>
              <w:t> </w:t>
            </w:r>
            <w:r>
              <w:rPr>
                <w:sz w:val="22"/>
              </w:rPr>
              <w:t>of</w:t>
            </w:r>
            <w:r>
              <w:rPr>
                <w:spacing w:val="-1"/>
                <w:sz w:val="22"/>
              </w:rPr>
              <w:t> </w:t>
            </w:r>
            <w:r>
              <w:rPr>
                <w:sz w:val="22"/>
              </w:rPr>
              <w:t>the</w:t>
            </w:r>
            <w:r>
              <w:rPr>
                <w:spacing w:val="-1"/>
                <w:sz w:val="22"/>
              </w:rPr>
              <w:t> </w:t>
            </w:r>
            <w:r>
              <w:rPr>
                <w:spacing w:val="-2"/>
                <w:sz w:val="22"/>
              </w:rPr>
              <w:t>result</w:t>
            </w:r>
          </w:p>
        </w:tc>
        <w:tc>
          <w:tcPr>
            <w:tcW w:w="2218" w:type="dxa"/>
          </w:tcPr>
          <w:p>
            <w:pPr>
              <w:pStyle w:val="TableParagraph"/>
              <w:rPr>
                <w:sz w:val="22"/>
              </w:rPr>
            </w:pPr>
          </w:p>
        </w:tc>
        <w:tc>
          <w:tcPr>
            <w:tcW w:w="608" w:type="dxa"/>
          </w:tcPr>
          <w:p>
            <w:pPr>
              <w:pStyle w:val="TableParagraph"/>
              <w:spacing w:line="244" w:lineRule="exact"/>
              <w:ind w:right="50"/>
              <w:jc w:val="right"/>
              <w:rPr>
                <w:sz w:val="22"/>
              </w:rPr>
            </w:pPr>
            <w:r>
              <w:rPr>
                <w:spacing w:val="-5"/>
                <w:sz w:val="22"/>
              </w:rPr>
              <w:t>58</w:t>
            </w:r>
          </w:p>
        </w:tc>
      </w:tr>
      <w:tr>
        <w:trPr>
          <w:trHeight w:val="705" w:hRule="atLeast"/>
        </w:trPr>
        <w:tc>
          <w:tcPr>
            <w:tcW w:w="5531" w:type="dxa"/>
          </w:tcPr>
          <w:p>
            <w:pPr>
              <w:pStyle w:val="TableParagraph"/>
              <w:spacing w:before="222"/>
              <w:ind w:left="575"/>
              <w:rPr>
                <w:sz w:val="22"/>
              </w:rPr>
            </w:pPr>
            <w:r>
              <w:rPr>
                <w:sz w:val="22"/>
              </w:rPr>
              <w:t>4.4 </w:t>
            </w:r>
            <w:r>
              <w:rPr>
                <w:spacing w:val="-2"/>
                <w:sz w:val="22"/>
              </w:rPr>
              <w:t>Discussion</w:t>
            </w:r>
          </w:p>
        </w:tc>
        <w:tc>
          <w:tcPr>
            <w:tcW w:w="2218" w:type="dxa"/>
          </w:tcPr>
          <w:p>
            <w:pPr>
              <w:pStyle w:val="TableParagraph"/>
              <w:rPr>
                <w:sz w:val="22"/>
              </w:rPr>
            </w:pPr>
          </w:p>
        </w:tc>
        <w:tc>
          <w:tcPr>
            <w:tcW w:w="608" w:type="dxa"/>
          </w:tcPr>
          <w:p>
            <w:pPr>
              <w:pStyle w:val="TableParagraph"/>
              <w:spacing w:before="222"/>
              <w:ind w:right="47"/>
              <w:jc w:val="right"/>
              <w:rPr>
                <w:sz w:val="22"/>
              </w:rPr>
            </w:pPr>
            <w:r>
              <w:rPr>
                <w:spacing w:val="-5"/>
                <w:sz w:val="22"/>
              </w:rPr>
              <w:t>59</w:t>
            </w:r>
          </w:p>
        </w:tc>
      </w:tr>
      <w:tr>
        <w:trPr>
          <w:trHeight w:val="707" w:hRule="atLeast"/>
        </w:trPr>
        <w:tc>
          <w:tcPr>
            <w:tcW w:w="5531" w:type="dxa"/>
          </w:tcPr>
          <w:p>
            <w:pPr>
              <w:pStyle w:val="TableParagraph"/>
              <w:spacing w:before="222"/>
              <w:ind w:left="592"/>
              <w:rPr>
                <w:sz w:val="22"/>
              </w:rPr>
            </w:pPr>
            <w:r>
              <w:rPr>
                <w:sz w:val="22"/>
              </w:rPr>
              <w:t>4.5 </w:t>
            </w:r>
            <w:r>
              <w:rPr>
                <w:spacing w:val="-2"/>
                <w:sz w:val="22"/>
              </w:rPr>
              <w:t>Conclusion</w:t>
            </w:r>
          </w:p>
        </w:tc>
        <w:tc>
          <w:tcPr>
            <w:tcW w:w="2218" w:type="dxa"/>
          </w:tcPr>
          <w:p>
            <w:pPr>
              <w:pStyle w:val="TableParagraph"/>
              <w:rPr>
                <w:sz w:val="22"/>
              </w:rPr>
            </w:pPr>
          </w:p>
        </w:tc>
        <w:tc>
          <w:tcPr>
            <w:tcW w:w="608" w:type="dxa"/>
          </w:tcPr>
          <w:p>
            <w:pPr>
              <w:pStyle w:val="TableParagraph"/>
              <w:spacing w:before="222"/>
              <w:ind w:right="47"/>
              <w:jc w:val="right"/>
              <w:rPr>
                <w:sz w:val="22"/>
              </w:rPr>
            </w:pPr>
            <w:r>
              <w:rPr>
                <w:spacing w:val="-5"/>
                <w:sz w:val="22"/>
              </w:rPr>
              <w:t>60</w:t>
            </w:r>
          </w:p>
        </w:tc>
      </w:tr>
      <w:tr>
        <w:trPr>
          <w:trHeight w:val="1411" w:hRule="atLeast"/>
        </w:trPr>
        <w:tc>
          <w:tcPr>
            <w:tcW w:w="5531" w:type="dxa"/>
          </w:tcPr>
          <w:p>
            <w:pPr>
              <w:pStyle w:val="TableParagraph"/>
              <w:spacing w:before="224"/>
              <w:ind w:left="50"/>
              <w:rPr>
                <w:b/>
                <w:sz w:val="22"/>
              </w:rPr>
            </w:pPr>
            <w:r>
              <w:rPr>
                <w:b/>
                <w:sz w:val="22"/>
              </w:rPr>
              <w:t>Chapter</w:t>
            </w:r>
            <w:r>
              <w:rPr>
                <w:b/>
                <w:spacing w:val="-6"/>
                <w:sz w:val="22"/>
              </w:rPr>
              <w:t> </w:t>
            </w:r>
            <w:r>
              <w:rPr>
                <w:b/>
                <w:sz w:val="22"/>
              </w:rPr>
              <w:t>Five:</w:t>
            </w:r>
            <w:r>
              <w:rPr>
                <w:b/>
                <w:spacing w:val="-3"/>
                <w:sz w:val="22"/>
              </w:rPr>
              <w:t> </w:t>
            </w:r>
            <w:r>
              <w:rPr>
                <w:b/>
                <w:sz w:val="22"/>
              </w:rPr>
              <w:t>Review</w:t>
            </w:r>
            <w:r>
              <w:rPr>
                <w:b/>
                <w:spacing w:val="-2"/>
                <w:sz w:val="22"/>
              </w:rPr>
              <w:t> </w:t>
            </w:r>
            <w:r>
              <w:rPr>
                <w:b/>
                <w:sz w:val="22"/>
              </w:rPr>
              <w:t>of</w:t>
            </w:r>
            <w:r>
              <w:rPr>
                <w:b/>
                <w:spacing w:val="-3"/>
                <w:sz w:val="22"/>
              </w:rPr>
              <w:t> </w:t>
            </w:r>
            <w:r>
              <w:rPr>
                <w:b/>
                <w:sz w:val="22"/>
              </w:rPr>
              <w:t>decided</w:t>
            </w:r>
            <w:r>
              <w:rPr>
                <w:b/>
                <w:spacing w:val="-3"/>
                <w:sz w:val="22"/>
              </w:rPr>
              <w:t> </w:t>
            </w:r>
            <w:r>
              <w:rPr>
                <w:b/>
                <w:spacing w:val="-4"/>
                <w:sz w:val="22"/>
              </w:rPr>
              <w:t>cases</w:t>
            </w:r>
          </w:p>
          <w:p>
            <w:pPr>
              <w:pStyle w:val="TableParagraph"/>
              <w:spacing w:before="197"/>
              <w:rPr>
                <w:sz w:val="22"/>
              </w:rPr>
            </w:pPr>
          </w:p>
          <w:p>
            <w:pPr>
              <w:pStyle w:val="TableParagraph"/>
              <w:ind w:left="50"/>
              <w:rPr>
                <w:sz w:val="22"/>
              </w:rPr>
            </w:pPr>
            <w:r>
              <w:rPr>
                <w:sz w:val="22"/>
              </w:rPr>
              <w:t>5.1 </w:t>
            </w:r>
            <w:r>
              <w:rPr>
                <w:spacing w:val="-2"/>
                <w:sz w:val="22"/>
              </w:rPr>
              <w:t>Introduction</w:t>
            </w:r>
          </w:p>
        </w:tc>
        <w:tc>
          <w:tcPr>
            <w:tcW w:w="2218" w:type="dxa"/>
          </w:tcPr>
          <w:p>
            <w:pPr>
              <w:pStyle w:val="TableParagraph"/>
              <w:rPr>
                <w:sz w:val="22"/>
              </w:rPr>
            </w:pPr>
          </w:p>
          <w:p>
            <w:pPr>
              <w:pStyle w:val="TableParagraph"/>
              <w:rPr>
                <w:sz w:val="22"/>
              </w:rPr>
            </w:pPr>
          </w:p>
          <w:p>
            <w:pPr>
              <w:pStyle w:val="TableParagraph"/>
              <w:spacing w:before="168"/>
              <w:rPr>
                <w:sz w:val="22"/>
              </w:rPr>
            </w:pPr>
          </w:p>
          <w:p>
            <w:pPr>
              <w:pStyle w:val="TableParagraph"/>
              <w:ind w:right="274"/>
              <w:jc w:val="right"/>
              <w:rPr>
                <w:sz w:val="22"/>
              </w:rPr>
            </w:pPr>
            <w:r>
              <w:rPr>
                <w:spacing w:val="-5"/>
                <w:sz w:val="22"/>
              </w:rPr>
              <w:t>61</w:t>
            </w:r>
          </w:p>
        </w:tc>
        <w:tc>
          <w:tcPr>
            <w:tcW w:w="608" w:type="dxa"/>
          </w:tcPr>
          <w:p>
            <w:pPr>
              <w:pStyle w:val="TableParagraph"/>
              <w:rPr>
                <w:sz w:val="22"/>
              </w:rPr>
            </w:pPr>
          </w:p>
        </w:tc>
      </w:tr>
      <w:tr>
        <w:trPr>
          <w:trHeight w:val="705" w:hRule="atLeast"/>
        </w:trPr>
        <w:tc>
          <w:tcPr>
            <w:tcW w:w="5531" w:type="dxa"/>
          </w:tcPr>
          <w:p>
            <w:pPr>
              <w:pStyle w:val="TableParagraph"/>
              <w:spacing w:before="222"/>
              <w:ind w:left="50"/>
              <w:rPr>
                <w:sz w:val="22"/>
              </w:rPr>
            </w:pPr>
            <w:r>
              <w:rPr>
                <w:sz w:val="22"/>
              </w:rPr>
              <w:t>5.2</w:t>
            </w:r>
            <w:r>
              <w:rPr>
                <w:spacing w:val="-3"/>
                <w:sz w:val="22"/>
              </w:rPr>
              <w:t> </w:t>
            </w:r>
            <w:r>
              <w:rPr>
                <w:sz w:val="22"/>
              </w:rPr>
              <w:t>Some</w:t>
            </w:r>
            <w:r>
              <w:rPr>
                <w:spacing w:val="-3"/>
                <w:sz w:val="22"/>
              </w:rPr>
              <w:t> </w:t>
            </w:r>
            <w:r>
              <w:rPr>
                <w:sz w:val="22"/>
              </w:rPr>
              <w:t>selected</w:t>
            </w:r>
            <w:r>
              <w:rPr>
                <w:spacing w:val="-3"/>
                <w:sz w:val="22"/>
              </w:rPr>
              <w:t> </w:t>
            </w:r>
            <w:r>
              <w:rPr>
                <w:sz w:val="22"/>
              </w:rPr>
              <w:t>decided</w:t>
            </w:r>
            <w:r>
              <w:rPr>
                <w:spacing w:val="-5"/>
                <w:sz w:val="22"/>
              </w:rPr>
              <w:t> </w:t>
            </w:r>
            <w:r>
              <w:rPr>
                <w:spacing w:val="-2"/>
                <w:sz w:val="22"/>
              </w:rPr>
              <w:t>cases</w:t>
            </w:r>
          </w:p>
        </w:tc>
        <w:tc>
          <w:tcPr>
            <w:tcW w:w="2218" w:type="dxa"/>
          </w:tcPr>
          <w:p>
            <w:pPr>
              <w:pStyle w:val="TableParagraph"/>
              <w:spacing w:before="222"/>
              <w:ind w:right="274"/>
              <w:jc w:val="right"/>
              <w:rPr>
                <w:sz w:val="22"/>
              </w:rPr>
            </w:pPr>
            <w:r>
              <w:rPr>
                <w:spacing w:val="-5"/>
                <w:sz w:val="22"/>
              </w:rPr>
              <w:t>61</w:t>
            </w:r>
          </w:p>
        </w:tc>
        <w:tc>
          <w:tcPr>
            <w:tcW w:w="608" w:type="dxa"/>
          </w:tcPr>
          <w:p>
            <w:pPr>
              <w:pStyle w:val="TableParagraph"/>
              <w:rPr>
                <w:sz w:val="22"/>
              </w:rPr>
            </w:pPr>
          </w:p>
        </w:tc>
      </w:tr>
      <w:tr>
        <w:trPr>
          <w:trHeight w:val="707" w:hRule="atLeast"/>
        </w:trPr>
        <w:tc>
          <w:tcPr>
            <w:tcW w:w="5531" w:type="dxa"/>
          </w:tcPr>
          <w:p>
            <w:pPr>
              <w:pStyle w:val="TableParagraph"/>
              <w:spacing w:before="222"/>
              <w:ind w:left="50"/>
              <w:rPr>
                <w:sz w:val="22"/>
              </w:rPr>
            </w:pPr>
            <w:r>
              <w:rPr>
                <w:sz w:val="22"/>
              </w:rPr>
              <w:t>5.3 </w:t>
            </w:r>
            <w:r>
              <w:rPr>
                <w:spacing w:val="-2"/>
                <w:sz w:val="22"/>
              </w:rPr>
              <w:t>Conclusion</w:t>
            </w:r>
          </w:p>
        </w:tc>
        <w:tc>
          <w:tcPr>
            <w:tcW w:w="2218" w:type="dxa"/>
          </w:tcPr>
          <w:p>
            <w:pPr>
              <w:pStyle w:val="TableParagraph"/>
              <w:spacing w:before="222"/>
              <w:ind w:right="219"/>
              <w:jc w:val="right"/>
              <w:rPr>
                <w:sz w:val="22"/>
              </w:rPr>
            </w:pPr>
            <w:r>
              <w:rPr>
                <w:spacing w:val="-5"/>
                <w:sz w:val="22"/>
              </w:rPr>
              <w:t>72</w:t>
            </w:r>
          </w:p>
        </w:tc>
        <w:tc>
          <w:tcPr>
            <w:tcW w:w="608" w:type="dxa"/>
          </w:tcPr>
          <w:p>
            <w:pPr>
              <w:pStyle w:val="TableParagraph"/>
              <w:rPr>
                <w:sz w:val="22"/>
              </w:rPr>
            </w:pPr>
          </w:p>
        </w:tc>
      </w:tr>
      <w:tr>
        <w:trPr>
          <w:trHeight w:val="1409" w:hRule="atLeast"/>
        </w:trPr>
        <w:tc>
          <w:tcPr>
            <w:tcW w:w="5531" w:type="dxa"/>
          </w:tcPr>
          <w:p>
            <w:pPr>
              <w:pStyle w:val="TableParagraph"/>
              <w:spacing w:before="224"/>
              <w:ind w:left="50"/>
              <w:rPr>
                <w:b/>
                <w:sz w:val="22"/>
              </w:rPr>
            </w:pPr>
            <w:r>
              <w:rPr>
                <w:b/>
                <w:sz w:val="22"/>
              </w:rPr>
              <w:t>Chapter</w:t>
            </w:r>
            <w:r>
              <w:rPr>
                <w:b/>
                <w:spacing w:val="-4"/>
                <w:sz w:val="22"/>
              </w:rPr>
              <w:t> </w:t>
            </w:r>
            <w:r>
              <w:rPr>
                <w:b/>
                <w:sz w:val="22"/>
              </w:rPr>
              <w:t>Six:</w:t>
            </w:r>
            <w:r>
              <w:rPr>
                <w:b/>
                <w:spacing w:val="50"/>
                <w:sz w:val="22"/>
              </w:rPr>
              <w:t> </w:t>
            </w:r>
            <w:r>
              <w:rPr>
                <w:b/>
                <w:sz w:val="22"/>
              </w:rPr>
              <w:t>Summary</w:t>
            </w:r>
            <w:r>
              <w:rPr>
                <w:b/>
                <w:spacing w:val="-4"/>
                <w:sz w:val="22"/>
              </w:rPr>
              <w:t> </w:t>
            </w:r>
            <w:r>
              <w:rPr>
                <w:b/>
                <w:sz w:val="22"/>
              </w:rPr>
              <w:t>and</w:t>
            </w:r>
            <w:r>
              <w:rPr>
                <w:b/>
                <w:spacing w:val="-3"/>
                <w:sz w:val="22"/>
              </w:rPr>
              <w:t> </w:t>
            </w:r>
            <w:r>
              <w:rPr>
                <w:b/>
                <w:spacing w:val="-2"/>
                <w:sz w:val="22"/>
              </w:rPr>
              <w:t>Conclusion</w:t>
            </w:r>
          </w:p>
          <w:p>
            <w:pPr>
              <w:pStyle w:val="TableParagraph"/>
              <w:spacing w:before="195"/>
              <w:rPr>
                <w:sz w:val="22"/>
              </w:rPr>
            </w:pPr>
          </w:p>
          <w:p>
            <w:pPr>
              <w:pStyle w:val="TableParagraph"/>
              <w:ind w:left="50"/>
              <w:rPr>
                <w:sz w:val="22"/>
              </w:rPr>
            </w:pPr>
            <w:r>
              <w:rPr>
                <w:sz w:val="22"/>
              </w:rPr>
              <w:t>6.1. </w:t>
            </w:r>
            <w:r>
              <w:rPr>
                <w:spacing w:val="-2"/>
                <w:sz w:val="22"/>
              </w:rPr>
              <w:t>Introduction</w:t>
            </w:r>
          </w:p>
        </w:tc>
        <w:tc>
          <w:tcPr>
            <w:tcW w:w="2218" w:type="dxa"/>
          </w:tcPr>
          <w:p>
            <w:pPr>
              <w:pStyle w:val="TableParagraph"/>
              <w:rPr>
                <w:sz w:val="22"/>
              </w:rPr>
            </w:pPr>
          </w:p>
        </w:tc>
        <w:tc>
          <w:tcPr>
            <w:tcW w:w="608" w:type="dxa"/>
          </w:tcPr>
          <w:p>
            <w:pPr>
              <w:pStyle w:val="TableParagraph"/>
              <w:rPr>
                <w:sz w:val="22"/>
              </w:rPr>
            </w:pPr>
          </w:p>
          <w:p>
            <w:pPr>
              <w:pStyle w:val="TableParagraph"/>
              <w:rPr>
                <w:sz w:val="22"/>
              </w:rPr>
            </w:pPr>
          </w:p>
          <w:p>
            <w:pPr>
              <w:pStyle w:val="TableParagraph"/>
              <w:spacing w:before="166"/>
              <w:rPr>
                <w:sz w:val="22"/>
              </w:rPr>
            </w:pPr>
          </w:p>
          <w:p>
            <w:pPr>
              <w:pStyle w:val="TableParagraph"/>
              <w:ind w:left="222"/>
              <w:rPr>
                <w:sz w:val="22"/>
              </w:rPr>
            </w:pPr>
            <w:r>
              <w:rPr>
                <w:spacing w:val="-5"/>
                <w:sz w:val="22"/>
              </w:rPr>
              <w:t>73</w:t>
            </w:r>
          </w:p>
        </w:tc>
      </w:tr>
      <w:tr>
        <w:trPr>
          <w:trHeight w:val="705" w:hRule="atLeast"/>
        </w:trPr>
        <w:tc>
          <w:tcPr>
            <w:tcW w:w="5531" w:type="dxa"/>
          </w:tcPr>
          <w:p>
            <w:pPr>
              <w:pStyle w:val="TableParagraph"/>
              <w:spacing w:before="222"/>
              <w:ind w:left="50"/>
              <w:rPr>
                <w:sz w:val="22"/>
              </w:rPr>
            </w:pPr>
            <w:r>
              <w:rPr>
                <w:sz w:val="22"/>
              </w:rPr>
              <w:t>6.2. </w:t>
            </w:r>
            <w:r>
              <w:rPr>
                <w:spacing w:val="-2"/>
                <w:sz w:val="22"/>
              </w:rPr>
              <w:t>Summary</w:t>
            </w:r>
          </w:p>
        </w:tc>
        <w:tc>
          <w:tcPr>
            <w:tcW w:w="2218" w:type="dxa"/>
          </w:tcPr>
          <w:p>
            <w:pPr>
              <w:pStyle w:val="TableParagraph"/>
              <w:spacing w:before="222"/>
              <w:ind w:right="274"/>
              <w:jc w:val="right"/>
              <w:rPr>
                <w:sz w:val="22"/>
              </w:rPr>
            </w:pPr>
            <w:r>
              <w:rPr>
                <w:spacing w:val="-5"/>
                <w:sz w:val="22"/>
              </w:rPr>
              <w:t>73</w:t>
            </w:r>
          </w:p>
        </w:tc>
        <w:tc>
          <w:tcPr>
            <w:tcW w:w="608" w:type="dxa"/>
          </w:tcPr>
          <w:p>
            <w:pPr>
              <w:pStyle w:val="TableParagraph"/>
              <w:rPr>
                <w:sz w:val="22"/>
              </w:rPr>
            </w:pPr>
          </w:p>
        </w:tc>
      </w:tr>
      <w:tr>
        <w:trPr>
          <w:trHeight w:val="706" w:hRule="atLeast"/>
        </w:trPr>
        <w:tc>
          <w:tcPr>
            <w:tcW w:w="5531" w:type="dxa"/>
          </w:tcPr>
          <w:p>
            <w:pPr>
              <w:pStyle w:val="TableParagraph"/>
              <w:spacing w:before="222"/>
              <w:ind w:left="50"/>
              <w:rPr>
                <w:sz w:val="22"/>
              </w:rPr>
            </w:pPr>
            <w:r>
              <w:rPr>
                <w:sz w:val="22"/>
              </w:rPr>
              <w:t>6.3. </w:t>
            </w:r>
            <w:r>
              <w:rPr>
                <w:spacing w:val="-2"/>
                <w:sz w:val="22"/>
              </w:rPr>
              <w:t>Findings</w:t>
            </w:r>
          </w:p>
        </w:tc>
        <w:tc>
          <w:tcPr>
            <w:tcW w:w="2218" w:type="dxa"/>
          </w:tcPr>
          <w:p>
            <w:pPr>
              <w:pStyle w:val="TableParagraph"/>
              <w:spacing w:before="222"/>
              <w:ind w:right="274"/>
              <w:jc w:val="right"/>
              <w:rPr>
                <w:sz w:val="22"/>
              </w:rPr>
            </w:pPr>
            <w:r>
              <w:rPr>
                <w:spacing w:val="-5"/>
                <w:sz w:val="22"/>
              </w:rPr>
              <w:t>74</w:t>
            </w:r>
          </w:p>
        </w:tc>
        <w:tc>
          <w:tcPr>
            <w:tcW w:w="608" w:type="dxa"/>
          </w:tcPr>
          <w:p>
            <w:pPr>
              <w:pStyle w:val="TableParagraph"/>
              <w:rPr>
                <w:sz w:val="22"/>
              </w:rPr>
            </w:pPr>
          </w:p>
        </w:tc>
      </w:tr>
      <w:tr>
        <w:trPr>
          <w:trHeight w:val="1887" w:hRule="atLeast"/>
        </w:trPr>
        <w:tc>
          <w:tcPr>
            <w:tcW w:w="5531" w:type="dxa"/>
          </w:tcPr>
          <w:p>
            <w:pPr>
              <w:pStyle w:val="TableParagraph"/>
              <w:spacing w:before="223"/>
              <w:ind w:left="50"/>
              <w:rPr>
                <w:sz w:val="22"/>
              </w:rPr>
            </w:pPr>
            <w:r>
              <w:rPr>
                <w:sz w:val="22"/>
              </w:rPr>
              <w:t>6.4. </w:t>
            </w:r>
            <w:r>
              <w:rPr>
                <w:spacing w:val="-2"/>
                <w:sz w:val="22"/>
              </w:rPr>
              <w:t>Recommendations</w:t>
            </w:r>
          </w:p>
          <w:p>
            <w:pPr>
              <w:pStyle w:val="TableParagraph"/>
              <w:spacing w:before="199"/>
              <w:rPr>
                <w:sz w:val="22"/>
              </w:rPr>
            </w:pPr>
          </w:p>
          <w:p>
            <w:pPr>
              <w:pStyle w:val="TableParagraph"/>
              <w:ind w:left="50"/>
              <w:rPr>
                <w:sz w:val="22"/>
              </w:rPr>
            </w:pPr>
            <w:r>
              <w:rPr>
                <w:sz w:val="22"/>
              </w:rPr>
              <w:t>6.5. </w:t>
            </w:r>
            <w:r>
              <w:rPr>
                <w:spacing w:val="-2"/>
                <w:sz w:val="22"/>
              </w:rPr>
              <w:t>Conclusion</w:t>
            </w:r>
          </w:p>
          <w:p>
            <w:pPr>
              <w:pStyle w:val="TableParagraph"/>
              <w:spacing w:before="200"/>
              <w:rPr>
                <w:sz w:val="22"/>
              </w:rPr>
            </w:pPr>
          </w:p>
          <w:p>
            <w:pPr>
              <w:pStyle w:val="TableParagraph"/>
              <w:spacing w:line="233" w:lineRule="exact"/>
              <w:ind w:left="50"/>
              <w:rPr>
                <w:b/>
                <w:sz w:val="22"/>
              </w:rPr>
            </w:pPr>
            <w:r>
              <w:rPr>
                <w:b/>
                <w:spacing w:val="-2"/>
                <w:sz w:val="22"/>
              </w:rPr>
              <w:t>Bibliography</w:t>
            </w:r>
          </w:p>
        </w:tc>
        <w:tc>
          <w:tcPr>
            <w:tcW w:w="2218" w:type="dxa"/>
          </w:tcPr>
          <w:p>
            <w:pPr>
              <w:pStyle w:val="TableParagraph"/>
              <w:spacing w:before="223"/>
              <w:ind w:left="1720"/>
              <w:rPr>
                <w:sz w:val="22"/>
              </w:rPr>
            </w:pPr>
            <w:r>
              <w:rPr>
                <w:spacing w:val="-5"/>
                <w:sz w:val="22"/>
              </w:rPr>
              <w:t>75</w:t>
            </w:r>
          </w:p>
          <w:p>
            <w:pPr>
              <w:pStyle w:val="TableParagraph"/>
              <w:rPr>
                <w:sz w:val="22"/>
              </w:rPr>
            </w:pPr>
          </w:p>
          <w:p>
            <w:pPr>
              <w:pStyle w:val="TableParagraph"/>
              <w:rPr>
                <w:sz w:val="22"/>
              </w:rPr>
            </w:pPr>
          </w:p>
          <w:p>
            <w:pPr>
              <w:pStyle w:val="TableParagraph"/>
              <w:rPr>
                <w:sz w:val="22"/>
              </w:rPr>
            </w:pPr>
          </w:p>
          <w:p>
            <w:pPr>
              <w:pStyle w:val="TableParagraph"/>
              <w:spacing w:before="146"/>
              <w:rPr>
                <w:sz w:val="22"/>
              </w:rPr>
            </w:pPr>
          </w:p>
          <w:p>
            <w:pPr>
              <w:pStyle w:val="TableParagraph"/>
              <w:spacing w:line="233" w:lineRule="exact"/>
              <w:ind w:left="1720"/>
              <w:rPr>
                <w:sz w:val="22"/>
              </w:rPr>
            </w:pPr>
            <w:r>
              <w:rPr>
                <w:spacing w:val="-5"/>
                <w:sz w:val="22"/>
              </w:rPr>
              <w:t>76</w:t>
            </w:r>
          </w:p>
        </w:tc>
        <w:tc>
          <w:tcPr>
            <w:tcW w:w="608" w:type="dxa"/>
          </w:tcPr>
          <w:p>
            <w:pPr>
              <w:pStyle w:val="TableParagraph"/>
              <w:rPr>
                <w:sz w:val="22"/>
              </w:rPr>
            </w:pPr>
          </w:p>
          <w:p>
            <w:pPr>
              <w:pStyle w:val="TableParagraph"/>
              <w:rPr>
                <w:sz w:val="22"/>
              </w:rPr>
            </w:pPr>
          </w:p>
          <w:p>
            <w:pPr>
              <w:pStyle w:val="TableParagraph"/>
              <w:spacing w:before="169"/>
              <w:rPr>
                <w:sz w:val="22"/>
              </w:rPr>
            </w:pPr>
          </w:p>
          <w:p>
            <w:pPr>
              <w:pStyle w:val="TableParagraph"/>
              <w:ind w:left="222"/>
              <w:rPr>
                <w:sz w:val="22"/>
              </w:rPr>
            </w:pPr>
            <w:r>
              <w:rPr>
                <w:spacing w:val="-5"/>
                <w:sz w:val="22"/>
              </w:rPr>
              <w:t>75</w:t>
            </w:r>
          </w:p>
        </w:tc>
      </w:tr>
    </w:tbl>
    <w:p>
      <w:pPr>
        <w:spacing w:after="0"/>
        <w:rPr>
          <w:sz w:val="22"/>
        </w:rPr>
        <w:sectPr>
          <w:pgSz w:w="11910" w:h="16840"/>
          <w:pgMar w:header="0" w:footer="1043" w:top="1400" w:bottom="1240" w:left="980" w:right="1540"/>
        </w:sectPr>
      </w:pPr>
    </w:p>
    <w:p>
      <w:pPr>
        <w:spacing w:before="80"/>
        <w:ind w:left="569" w:right="0" w:firstLine="0"/>
        <w:jc w:val="center"/>
        <w:rPr>
          <w:b/>
          <w:sz w:val="22"/>
        </w:rPr>
      </w:pPr>
      <w:r>
        <w:rPr>
          <w:b/>
          <w:sz w:val="22"/>
        </w:rPr>
        <w:t>LIST</w:t>
      </w:r>
      <w:r>
        <w:rPr>
          <w:b/>
          <w:spacing w:val="-3"/>
          <w:sz w:val="22"/>
        </w:rPr>
        <w:t> </w:t>
      </w:r>
      <w:r>
        <w:rPr>
          <w:b/>
          <w:sz w:val="22"/>
        </w:rPr>
        <w:t>OF </w:t>
      </w:r>
      <w:r>
        <w:rPr>
          <w:b/>
          <w:spacing w:val="-4"/>
          <w:sz w:val="22"/>
        </w:rPr>
        <w:t>CASES</w:t>
      </w:r>
    </w:p>
    <w:p>
      <w:pPr>
        <w:spacing w:line="360" w:lineRule="auto" w:before="249"/>
        <w:ind w:left="820" w:right="351" w:firstLine="0"/>
        <w:jc w:val="left"/>
        <w:rPr>
          <w:i/>
          <w:sz w:val="22"/>
        </w:rPr>
      </w:pPr>
      <w:r>
        <w:rPr>
          <w:i/>
          <w:sz w:val="22"/>
        </w:rPr>
        <w:t>Alh. Aminu Garba Safeti &amp; 3 Ors. v I. Mujtaba Garba Safeti&amp; 1 Ors. (2007) 3S.L.R.Part IV p43 at pp48-49</w:t>
      </w:r>
    </w:p>
    <w:p>
      <w:pPr>
        <w:spacing w:line="549" w:lineRule="auto" w:before="0"/>
        <w:ind w:left="820" w:right="1180" w:firstLine="0"/>
        <w:jc w:val="left"/>
        <w:rPr>
          <w:i/>
          <w:sz w:val="22"/>
        </w:rPr>
      </w:pPr>
      <w:r>
        <w:rPr>
          <w:i/>
          <w:sz w:val="22"/>
        </w:rPr>
        <w:t>Alh. Mahmud Kabara v Aminu Sani Kabara (2006) 3S.L.R. Part I p115 at p122</w:t>
      </w:r>
      <w:r>
        <w:rPr>
          <w:i/>
          <w:spacing w:val="40"/>
          <w:sz w:val="22"/>
        </w:rPr>
        <w:t> </w:t>
      </w:r>
      <w:r>
        <w:rPr>
          <w:i/>
          <w:sz w:val="22"/>
        </w:rPr>
        <w:t>Alh.</w:t>
      </w:r>
      <w:r>
        <w:rPr>
          <w:i/>
          <w:spacing w:val="-3"/>
          <w:sz w:val="22"/>
        </w:rPr>
        <w:t> </w:t>
      </w:r>
      <w:r>
        <w:rPr>
          <w:i/>
          <w:sz w:val="22"/>
        </w:rPr>
        <w:t>Umaru</w:t>
      </w:r>
      <w:r>
        <w:rPr>
          <w:i/>
          <w:spacing w:val="-3"/>
          <w:sz w:val="22"/>
        </w:rPr>
        <w:t> </w:t>
      </w:r>
      <w:r>
        <w:rPr>
          <w:i/>
          <w:sz w:val="22"/>
        </w:rPr>
        <w:t>Haruna</w:t>
      </w:r>
      <w:r>
        <w:rPr>
          <w:i/>
          <w:spacing w:val="-5"/>
          <w:sz w:val="22"/>
        </w:rPr>
        <w:t> </w:t>
      </w:r>
      <w:r>
        <w:rPr>
          <w:i/>
          <w:sz w:val="22"/>
        </w:rPr>
        <w:t>Mai-Aiki</w:t>
      </w:r>
      <w:r>
        <w:rPr>
          <w:i/>
          <w:spacing w:val="-4"/>
          <w:sz w:val="22"/>
        </w:rPr>
        <w:t> </w:t>
      </w:r>
      <w:r>
        <w:rPr>
          <w:i/>
          <w:sz w:val="22"/>
        </w:rPr>
        <w:t>v</w:t>
      </w:r>
      <w:r>
        <w:rPr>
          <w:i/>
          <w:spacing w:val="-3"/>
          <w:sz w:val="22"/>
        </w:rPr>
        <w:t> </w:t>
      </w:r>
      <w:r>
        <w:rPr>
          <w:i/>
          <w:sz w:val="22"/>
        </w:rPr>
        <w:t>Danladi</w:t>
      </w:r>
      <w:r>
        <w:rPr>
          <w:i/>
          <w:spacing w:val="-4"/>
          <w:sz w:val="22"/>
        </w:rPr>
        <w:t> </w:t>
      </w:r>
      <w:r>
        <w:rPr>
          <w:i/>
          <w:sz w:val="22"/>
        </w:rPr>
        <w:t>Mai-Daji</w:t>
      </w:r>
      <w:r>
        <w:rPr>
          <w:i/>
          <w:spacing w:val="-2"/>
          <w:sz w:val="22"/>
        </w:rPr>
        <w:t> </w:t>
      </w:r>
      <w:r>
        <w:rPr>
          <w:i/>
          <w:sz w:val="22"/>
        </w:rPr>
        <w:t>(2006)</w:t>
      </w:r>
      <w:r>
        <w:rPr>
          <w:i/>
          <w:spacing w:val="-4"/>
          <w:sz w:val="22"/>
        </w:rPr>
        <w:t> </w:t>
      </w:r>
      <w:r>
        <w:rPr>
          <w:i/>
          <w:sz w:val="22"/>
        </w:rPr>
        <w:t>3</w:t>
      </w:r>
      <w:r>
        <w:rPr>
          <w:i/>
          <w:spacing w:val="-3"/>
          <w:sz w:val="22"/>
        </w:rPr>
        <w:t> </w:t>
      </w:r>
      <w:r>
        <w:rPr>
          <w:i/>
          <w:sz w:val="22"/>
        </w:rPr>
        <w:t>S.L.R.</w:t>
      </w:r>
      <w:r>
        <w:rPr>
          <w:i/>
          <w:spacing w:val="-3"/>
          <w:sz w:val="22"/>
        </w:rPr>
        <w:t> </w:t>
      </w:r>
      <w:r>
        <w:rPr>
          <w:i/>
          <w:sz w:val="22"/>
        </w:rPr>
        <w:t>Part</w:t>
      </w:r>
      <w:r>
        <w:rPr>
          <w:i/>
          <w:spacing w:val="-2"/>
          <w:sz w:val="22"/>
        </w:rPr>
        <w:t> </w:t>
      </w:r>
      <w:r>
        <w:rPr>
          <w:i/>
          <w:sz w:val="22"/>
        </w:rPr>
        <w:t>ІІp39</w:t>
      </w:r>
      <w:r>
        <w:rPr>
          <w:i/>
          <w:spacing w:val="-3"/>
          <w:sz w:val="22"/>
        </w:rPr>
        <w:t> </w:t>
      </w:r>
      <w:r>
        <w:rPr>
          <w:i/>
          <w:sz w:val="22"/>
        </w:rPr>
        <w:t>at</w:t>
      </w:r>
      <w:r>
        <w:rPr>
          <w:i/>
          <w:spacing w:val="-2"/>
          <w:sz w:val="22"/>
        </w:rPr>
        <w:t> </w:t>
      </w:r>
      <w:r>
        <w:rPr>
          <w:i/>
          <w:sz w:val="22"/>
        </w:rPr>
        <w:t>p45 Alu</w:t>
      </w:r>
      <w:r>
        <w:rPr>
          <w:i/>
          <w:spacing w:val="40"/>
          <w:sz w:val="22"/>
        </w:rPr>
        <w:t> </w:t>
      </w:r>
      <w:r>
        <w:rPr>
          <w:i/>
          <w:sz w:val="22"/>
        </w:rPr>
        <w:t>Dan</w:t>
      </w:r>
      <w:r>
        <w:rPr>
          <w:i/>
          <w:spacing w:val="40"/>
          <w:sz w:val="22"/>
        </w:rPr>
        <w:t> </w:t>
      </w:r>
      <w:r>
        <w:rPr>
          <w:i/>
          <w:sz w:val="22"/>
        </w:rPr>
        <w:t>Fagachi &amp; 1Ors. v Lami Ahmadu (2004) F. W. L. R. Part 188 P.102 Hakimi Boyi Ummaru v Aisha Bakoshi (2006)3S.L.R.partI pp98-99</w:t>
      </w:r>
    </w:p>
    <w:p>
      <w:pPr>
        <w:spacing w:before="1"/>
        <w:ind w:left="1288" w:right="0" w:firstLine="0"/>
        <w:jc w:val="left"/>
        <w:rPr>
          <w:i/>
          <w:sz w:val="22"/>
        </w:rPr>
      </w:pPr>
      <w:r>
        <w:rPr>
          <w:i/>
          <w:sz w:val="22"/>
        </w:rPr>
        <w:t>Kada</w:t>
      </w:r>
      <w:r>
        <w:rPr>
          <w:i/>
          <w:spacing w:val="50"/>
          <w:sz w:val="22"/>
        </w:rPr>
        <w:t> </w:t>
      </w:r>
      <w:r>
        <w:rPr>
          <w:i/>
          <w:sz w:val="22"/>
        </w:rPr>
        <w:t>v</w:t>
      </w:r>
      <w:r>
        <w:rPr>
          <w:i/>
          <w:spacing w:val="51"/>
          <w:sz w:val="22"/>
        </w:rPr>
        <w:t> </w:t>
      </w:r>
      <w:r>
        <w:rPr>
          <w:i/>
          <w:sz w:val="22"/>
        </w:rPr>
        <w:t>Yawa</w:t>
      </w:r>
      <w:r>
        <w:rPr>
          <w:i/>
          <w:spacing w:val="52"/>
          <w:sz w:val="22"/>
        </w:rPr>
        <w:t> </w:t>
      </w:r>
      <w:r>
        <w:rPr>
          <w:i/>
          <w:sz w:val="22"/>
        </w:rPr>
        <w:t>(1998),</w:t>
      </w:r>
      <w:r>
        <w:rPr>
          <w:i/>
          <w:spacing w:val="-1"/>
          <w:sz w:val="22"/>
        </w:rPr>
        <w:t> </w:t>
      </w:r>
      <w:r>
        <w:rPr>
          <w:i/>
          <w:sz w:val="22"/>
        </w:rPr>
        <w:t>LPELR-1642</w:t>
      </w:r>
      <w:r>
        <w:rPr>
          <w:i/>
          <w:spacing w:val="-1"/>
          <w:sz w:val="22"/>
        </w:rPr>
        <w:t> </w:t>
      </w:r>
      <w:r>
        <w:rPr>
          <w:i/>
          <w:spacing w:val="-2"/>
          <w:sz w:val="22"/>
        </w:rPr>
        <w:t>(sc)</w:t>
      </w:r>
      <w:hyperlink r:id="rId6">
        <w:r>
          <w:rPr>
            <w:i/>
            <w:spacing w:val="-2"/>
            <w:sz w:val="22"/>
          </w:rPr>
          <w:t>,</w:t>
        </w:r>
        <w:r>
          <w:rPr>
            <w:i/>
            <w:color w:val="0000FF"/>
            <w:spacing w:val="-2"/>
            <w:sz w:val="22"/>
            <w:u w:val="single" w:color="0000FF"/>
          </w:rPr>
          <w:t>www.lawpavilionpersonal.com/</w:t>
        </w:r>
      </w:hyperlink>
      <w:r>
        <w:rPr>
          <w:i/>
          <w:spacing w:val="-2"/>
          <w:sz w:val="22"/>
          <w:u w:val="single" w:color="0000FF"/>
        </w:rPr>
        <w:t>lawreport</w:t>
      </w:r>
      <w:r>
        <w:rPr>
          <w:i/>
          <w:spacing w:val="-2"/>
          <w:sz w:val="22"/>
        </w:rPr>
        <w:t>2014</w:t>
      </w:r>
    </w:p>
    <w:p>
      <w:pPr>
        <w:pStyle w:val="BodyText"/>
        <w:spacing w:before="73"/>
        <w:rPr>
          <w:i/>
          <w:sz w:val="22"/>
        </w:rPr>
      </w:pPr>
    </w:p>
    <w:p>
      <w:pPr>
        <w:spacing w:before="0"/>
        <w:ind w:left="820" w:right="0" w:firstLine="0"/>
        <w:jc w:val="left"/>
        <w:rPr>
          <w:i/>
          <w:sz w:val="24"/>
        </w:rPr>
      </w:pPr>
      <w:r>
        <w:rPr>
          <w:i/>
          <w:sz w:val="24"/>
        </w:rPr>
        <w:t>Labbo</w:t>
      </w:r>
      <w:r>
        <w:rPr>
          <w:i/>
          <w:spacing w:val="59"/>
          <w:sz w:val="24"/>
        </w:rPr>
        <w:t> </w:t>
      </w:r>
      <w:r>
        <w:rPr>
          <w:i/>
          <w:sz w:val="24"/>
        </w:rPr>
        <w:t>Dan</w:t>
      </w:r>
      <w:r>
        <w:rPr>
          <w:i/>
          <w:spacing w:val="60"/>
          <w:sz w:val="24"/>
        </w:rPr>
        <w:t> </w:t>
      </w:r>
      <w:r>
        <w:rPr>
          <w:i/>
          <w:sz w:val="24"/>
        </w:rPr>
        <w:t>Hassan v</w:t>
      </w:r>
      <w:r>
        <w:rPr>
          <w:i/>
          <w:spacing w:val="59"/>
          <w:sz w:val="24"/>
        </w:rPr>
        <w:t> </w:t>
      </w:r>
      <w:r>
        <w:rPr>
          <w:i/>
          <w:sz w:val="24"/>
        </w:rPr>
        <w:t>Nani</w:t>
      </w:r>
      <w:r>
        <w:rPr>
          <w:i/>
          <w:spacing w:val="60"/>
          <w:sz w:val="24"/>
        </w:rPr>
        <w:t> </w:t>
      </w:r>
      <w:r>
        <w:rPr>
          <w:i/>
          <w:sz w:val="24"/>
        </w:rPr>
        <w:t>Mode</w:t>
      </w:r>
      <w:r>
        <w:rPr>
          <w:i/>
          <w:spacing w:val="3"/>
          <w:sz w:val="24"/>
        </w:rPr>
        <w:t> </w:t>
      </w:r>
      <w:r>
        <w:rPr>
          <w:i/>
          <w:sz w:val="24"/>
        </w:rPr>
        <w:t>&amp;</w:t>
      </w:r>
      <w:r>
        <w:rPr>
          <w:i/>
          <w:spacing w:val="-7"/>
          <w:sz w:val="24"/>
        </w:rPr>
        <w:t> </w:t>
      </w:r>
      <w:r>
        <w:rPr>
          <w:i/>
          <w:sz w:val="24"/>
        </w:rPr>
        <w:t>2</w:t>
      </w:r>
      <w:r>
        <w:rPr>
          <w:i/>
          <w:spacing w:val="2"/>
          <w:sz w:val="24"/>
        </w:rPr>
        <w:t> </w:t>
      </w:r>
      <w:r>
        <w:rPr>
          <w:i/>
          <w:sz w:val="24"/>
        </w:rPr>
        <w:t>ORS. (2006)</w:t>
      </w:r>
      <w:r>
        <w:rPr>
          <w:i/>
          <w:spacing w:val="-4"/>
          <w:sz w:val="24"/>
        </w:rPr>
        <w:t> </w:t>
      </w:r>
      <w:r>
        <w:rPr>
          <w:i/>
          <w:sz w:val="24"/>
        </w:rPr>
        <w:t>3 S.L.R. part Іpp 17-</w:t>
      </w:r>
      <w:r>
        <w:rPr>
          <w:i/>
          <w:spacing w:val="-5"/>
          <w:sz w:val="24"/>
        </w:rPr>
        <w:t>18</w:t>
      </w:r>
    </w:p>
    <w:p>
      <w:pPr>
        <w:spacing w:before="139"/>
        <w:ind w:left="820" w:right="0" w:firstLine="0"/>
        <w:jc w:val="left"/>
        <w:rPr>
          <w:i/>
          <w:sz w:val="22"/>
        </w:rPr>
      </w:pPr>
      <w:r>
        <w:rPr>
          <w:i/>
          <w:sz w:val="22"/>
        </w:rPr>
        <w:t>Malami</w:t>
      </w:r>
      <w:r>
        <w:rPr>
          <w:i/>
          <w:spacing w:val="51"/>
          <w:sz w:val="22"/>
        </w:rPr>
        <w:t> </w:t>
      </w:r>
      <w:r>
        <w:rPr>
          <w:i/>
          <w:sz w:val="22"/>
        </w:rPr>
        <w:t>Balarabe</w:t>
      </w:r>
      <w:r>
        <w:rPr>
          <w:i/>
          <w:spacing w:val="51"/>
          <w:sz w:val="22"/>
        </w:rPr>
        <w:t> </w:t>
      </w:r>
      <w:r>
        <w:rPr>
          <w:i/>
          <w:sz w:val="22"/>
        </w:rPr>
        <w:t>v</w:t>
      </w:r>
      <w:r>
        <w:rPr>
          <w:i/>
          <w:spacing w:val="51"/>
          <w:sz w:val="22"/>
        </w:rPr>
        <w:t> </w:t>
      </w:r>
      <w:r>
        <w:rPr>
          <w:i/>
          <w:sz w:val="22"/>
        </w:rPr>
        <w:t>Alh.</w:t>
      </w:r>
      <w:r>
        <w:rPr>
          <w:i/>
          <w:spacing w:val="-3"/>
          <w:sz w:val="22"/>
        </w:rPr>
        <w:t> </w:t>
      </w:r>
      <w:r>
        <w:rPr>
          <w:i/>
          <w:sz w:val="22"/>
        </w:rPr>
        <w:t>Sahabi</w:t>
      </w:r>
      <w:r>
        <w:rPr>
          <w:i/>
          <w:spacing w:val="-1"/>
          <w:sz w:val="22"/>
        </w:rPr>
        <w:t> </w:t>
      </w:r>
      <w:r>
        <w:rPr>
          <w:i/>
          <w:sz w:val="22"/>
        </w:rPr>
        <w:t>Balarabe</w:t>
      </w:r>
      <w:r>
        <w:rPr>
          <w:i/>
          <w:spacing w:val="-2"/>
          <w:sz w:val="22"/>
        </w:rPr>
        <w:t> </w:t>
      </w:r>
      <w:r>
        <w:rPr>
          <w:i/>
          <w:sz w:val="22"/>
        </w:rPr>
        <w:t>(2006)</w:t>
      </w:r>
      <w:r>
        <w:rPr>
          <w:i/>
          <w:spacing w:val="-3"/>
          <w:sz w:val="22"/>
        </w:rPr>
        <w:t> </w:t>
      </w:r>
      <w:r>
        <w:rPr>
          <w:i/>
          <w:sz w:val="22"/>
        </w:rPr>
        <w:t>3</w:t>
      </w:r>
      <w:r>
        <w:rPr>
          <w:i/>
          <w:spacing w:val="-5"/>
          <w:sz w:val="22"/>
        </w:rPr>
        <w:t> </w:t>
      </w:r>
      <w:r>
        <w:rPr>
          <w:i/>
          <w:sz w:val="22"/>
        </w:rPr>
        <w:t>S.L.R.</w:t>
      </w:r>
      <w:r>
        <w:rPr>
          <w:i/>
          <w:spacing w:val="-2"/>
          <w:sz w:val="22"/>
        </w:rPr>
        <w:t> </w:t>
      </w:r>
      <w:r>
        <w:rPr>
          <w:i/>
          <w:sz w:val="22"/>
        </w:rPr>
        <w:t>part</w:t>
      </w:r>
      <w:r>
        <w:rPr>
          <w:i/>
          <w:spacing w:val="-1"/>
          <w:sz w:val="22"/>
        </w:rPr>
        <w:t> </w:t>
      </w:r>
      <w:r>
        <w:rPr>
          <w:i/>
          <w:sz w:val="22"/>
        </w:rPr>
        <w:t>І</w:t>
      </w:r>
      <w:r>
        <w:rPr>
          <w:i/>
          <w:spacing w:val="-2"/>
          <w:sz w:val="22"/>
        </w:rPr>
        <w:t> </w:t>
      </w:r>
      <w:r>
        <w:rPr>
          <w:i/>
          <w:sz w:val="22"/>
        </w:rPr>
        <w:t>p248</w:t>
      </w:r>
      <w:r>
        <w:rPr>
          <w:i/>
          <w:spacing w:val="-2"/>
          <w:sz w:val="22"/>
        </w:rPr>
        <w:t> </w:t>
      </w:r>
      <w:r>
        <w:rPr>
          <w:i/>
          <w:sz w:val="22"/>
        </w:rPr>
        <w:t>at</w:t>
      </w:r>
      <w:r>
        <w:rPr>
          <w:i/>
          <w:spacing w:val="-1"/>
          <w:sz w:val="22"/>
        </w:rPr>
        <w:t> </w:t>
      </w:r>
      <w:r>
        <w:rPr>
          <w:i/>
          <w:spacing w:val="-5"/>
          <w:sz w:val="22"/>
        </w:rPr>
        <w:t>251</w:t>
      </w:r>
    </w:p>
    <w:p>
      <w:pPr>
        <w:pStyle w:val="BodyText"/>
        <w:spacing w:before="72"/>
        <w:rPr>
          <w:i/>
          <w:sz w:val="22"/>
        </w:rPr>
      </w:pPr>
    </w:p>
    <w:p>
      <w:pPr>
        <w:tabs>
          <w:tab w:pos="4621" w:val="left" w:leader="none"/>
        </w:tabs>
        <w:spacing w:line="360" w:lineRule="auto" w:before="0"/>
        <w:ind w:left="820" w:right="351" w:firstLine="0"/>
        <w:jc w:val="left"/>
        <w:rPr>
          <w:i/>
          <w:sz w:val="22"/>
        </w:rPr>
      </w:pPr>
      <w:r>
        <w:rPr>
          <w:i/>
          <w:sz w:val="22"/>
        </w:rPr>
        <w:t>Mati and Hajiya Binta v Haruna Yusuf</w:t>
        <w:tab/>
        <w:t>the selected judgments of Justice S.M. Coomassie JCA on Shari’a Nig. Ltd.p.97</w:t>
      </w:r>
    </w:p>
    <w:p>
      <w:pPr>
        <w:spacing w:line="362" w:lineRule="auto" w:before="0"/>
        <w:ind w:left="820" w:right="351" w:firstLine="0"/>
        <w:jc w:val="left"/>
        <w:rPr>
          <w:i/>
          <w:sz w:val="22"/>
        </w:rPr>
      </w:pPr>
      <w:r>
        <w:rPr>
          <w:i/>
          <w:sz w:val="22"/>
        </w:rPr>
        <w:t>Mati</w:t>
      </w:r>
      <w:r>
        <w:rPr>
          <w:i/>
          <w:spacing w:val="-1"/>
          <w:sz w:val="22"/>
        </w:rPr>
        <w:t> </w:t>
      </w:r>
      <w:r>
        <w:rPr>
          <w:i/>
          <w:sz w:val="22"/>
        </w:rPr>
        <w:t>Tela</w:t>
      </w:r>
      <w:r>
        <w:rPr>
          <w:i/>
          <w:spacing w:val="40"/>
          <w:sz w:val="22"/>
        </w:rPr>
        <w:t> </w:t>
      </w:r>
      <w:r>
        <w:rPr>
          <w:i/>
          <w:sz w:val="22"/>
        </w:rPr>
        <w:t>and</w:t>
      </w:r>
      <w:r>
        <w:rPr>
          <w:i/>
          <w:spacing w:val="40"/>
          <w:sz w:val="22"/>
        </w:rPr>
        <w:t> </w:t>
      </w:r>
      <w:r>
        <w:rPr>
          <w:i/>
          <w:sz w:val="22"/>
        </w:rPr>
        <w:t>Lawan</w:t>
      </w:r>
      <w:r>
        <w:rPr>
          <w:i/>
          <w:spacing w:val="-5"/>
          <w:sz w:val="22"/>
        </w:rPr>
        <w:t> </w:t>
      </w:r>
      <w:r>
        <w:rPr>
          <w:i/>
          <w:sz w:val="22"/>
        </w:rPr>
        <w:t>Maiyalle</w:t>
      </w:r>
      <w:r>
        <w:rPr>
          <w:i/>
          <w:spacing w:val="-2"/>
          <w:sz w:val="22"/>
        </w:rPr>
        <w:t> </w:t>
      </w:r>
      <w:r>
        <w:rPr>
          <w:i/>
          <w:sz w:val="22"/>
        </w:rPr>
        <w:t>v</w:t>
      </w:r>
      <w:r>
        <w:rPr>
          <w:i/>
          <w:spacing w:val="-2"/>
          <w:sz w:val="22"/>
        </w:rPr>
        <w:t> </w:t>
      </w:r>
      <w:r>
        <w:rPr>
          <w:i/>
          <w:sz w:val="22"/>
        </w:rPr>
        <w:t>Umaru</w:t>
      </w:r>
      <w:r>
        <w:rPr>
          <w:i/>
          <w:spacing w:val="-2"/>
          <w:sz w:val="22"/>
        </w:rPr>
        <w:t> </w:t>
      </w:r>
      <w:r>
        <w:rPr>
          <w:i/>
          <w:sz w:val="22"/>
        </w:rPr>
        <w:t>Kwarago</w:t>
      </w:r>
      <w:r>
        <w:rPr>
          <w:i/>
          <w:spacing w:val="-2"/>
          <w:sz w:val="22"/>
        </w:rPr>
        <w:t> </w:t>
      </w:r>
      <w:r>
        <w:rPr>
          <w:i/>
          <w:sz w:val="22"/>
        </w:rPr>
        <w:t>(2006)</w:t>
      </w:r>
      <w:r>
        <w:rPr>
          <w:i/>
          <w:spacing w:val="-4"/>
          <w:sz w:val="22"/>
        </w:rPr>
        <w:t> </w:t>
      </w:r>
      <w:r>
        <w:rPr>
          <w:i/>
          <w:sz w:val="22"/>
        </w:rPr>
        <w:t>3</w:t>
      </w:r>
      <w:r>
        <w:rPr>
          <w:i/>
          <w:spacing w:val="-2"/>
          <w:sz w:val="22"/>
        </w:rPr>
        <w:t> </w:t>
      </w:r>
      <w:r>
        <w:rPr>
          <w:i/>
          <w:sz w:val="22"/>
        </w:rPr>
        <w:t>S.L.R.</w:t>
      </w:r>
      <w:r>
        <w:rPr>
          <w:i/>
          <w:spacing w:val="-2"/>
          <w:sz w:val="22"/>
        </w:rPr>
        <w:t> </w:t>
      </w:r>
      <w:r>
        <w:rPr>
          <w:i/>
          <w:sz w:val="22"/>
        </w:rPr>
        <w:t>part</w:t>
      </w:r>
      <w:r>
        <w:rPr>
          <w:i/>
          <w:spacing w:val="-4"/>
          <w:sz w:val="22"/>
        </w:rPr>
        <w:t> </w:t>
      </w:r>
      <w:r>
        <w:rPr>
          <w:i/>
          <w:sz w:val="22"/>
        </w:rPr>
        <w:t>ІІI</w:t>
      </w:r>
      <w:r>
        <w:rPr>
          <w:i/>
          <w:spacing w:val="-4"/>
          <w:sz w:val="22"/>
        </w:rPr>
        <w:t> </w:t>
      </w:r>
      <w:r>
        <w:rPr>
          <w:i/>
          <w:sz w:val="22"/>
        </w:rPr>
        <w:t>p203 Muhammadu Ori v Ummaru Dan Usman (2006) 3 S.L.R. part ІІ p143 at p146</w:t>
      </w:r>
    </w:p>
    <w:p>
      <w:pPr>
        <w:spacing w:after="0" w:line="362" w:lineRule="auto"/>
        <w:jc w:val="left"/>
        <w:rPr>
          <w:sz w:val="22"/>
        </w:rPr>
        <w:sectPr>
          <w:pgSz w:w="11910" w:h="16840"/>
          <w:pgMar w:header="0" w:footer="1043" w:top="1340" w:bottom="1240" w:left="980" w:right="1540"/>
        </w:sectPr>
      </w:pPr>
    </w:p>
    <w:p>
      <w:pPr>
        <w:spacing w:before="63"/>
        <w:ind w:left="3595" w:right="0" w:firstLine="0"/>
        <w:jc w:val="left"/>
        <w:rPr>
          <w:b/>
          <w:sz w:val="22"/>
        </w:rPr>
      </w:pPr>
      <w:r>
        <w:rPr>
          <w:b/>
          <w:sz w:val="22"/>
        </w:rPr>
        <w:t>LIST</w:t>
      </w:r>
      <w:r>
        <w:rPr>
          <w:b/>
          <w:spacing w:val="-3"/>
          <w:sz w:val="22"/>
        </w:rPr>
        <w:t> </w:t>
      </w:r>
      <w:r>
        <w:rPr>
          <w:b/>
          <w:sz w:val="22"/>
        </w:rPr>
        <w:t>OF </w:t>
      </w:r>
      <w:r>
        <w:rPr>
          <w:b/>
          <w:spacing w:val="-2"/>
          <w:sz w:val="22"/>
        </w:rPr>
        <w:t>ABBREVIATIONS</w:t>
      </w:r>
    </w:p>
    <w:p>
      <w:pPr>
        <w:pStyle w:val="BodyText"/>
        <w:rPr>
          <w:b/>
          <w:sz w:val="22"/>
        </w:rPr>
      </w:pPr>
    </w:p>
    <w:p>
      <w:pPr>
        <w:pStyle w:val="BodyText"/>
        <w:rPr>
          <w:b/>
          <w:sz w:val="22"/>
        </w:rPr>
      </w:pPr>
    </w:p>
    <w:p>
      <w:pPr>
        <w:pStyle w:val="BodyText"/>
        <w:rPr>
          <w:b/>
          <w:sz w:val="22"/>
        </w:rPr>
      </w:pPr>
    </w:p>
    <w:p>
      <w:pPr>
        <w:pStyle w:val="BodyText"/>
        <w:spacing w:before="139"/>
        <w:rPr>
          <w:b/>
          <w:sz w:val="22"/>
        </w:rPr>
      </w:pPr>
    </w:p>
    <w:p>
      <w:pPr>
        <w:tabs>
          <w:tab w:pos="4130" w:val="left" w:leader="hyphen"/>
        </w:tabs>
        <w:spacing w:before="0"/>
        <w:ind w:left="820" w:right="0" w:firstLine="0"/>
        <w:jc w:val="left"/>
        <w:rPr>
          <w:sz w:val="22"/>
        </w:rPr>
      </w:pPr>
      <w:r>
        <w:rPr>
          <w:spacing w:val="-2"/>
          <w:sz w:val="22"/>
        </w:rPr>
        <w:t>L.P.E.L.R</w:t>
      </w:r>
      <w:r>
        <w:rPr>
          <w:sz w:val="22"/>
        </w:rPr>
        <w:tab/>
        <w:t>Law</w:t>
      </w:r>
      <w:r>
        <w:rPr>
          <w:spacing w:val="-6"/>
          <w:sz w:val="22"/>
        </w:rPr>
        <w:t> </w:t>
      </w:r>
      <w:r>
        <w:rPr>
          <w:sz w:val="22"/>
        </w:rPr>
        <w:t>Pavilion</w:t>
      </w:r>
      <w:r>
        <w:rPr>
          <w:spacing w:val="-2"/>
          <w:sz w:val="22"/>
        </w:rPr>
        <w:t> </w:t>
      </w:r>
      <w:r>
        <w:rPr>
          <w:sz w:val="22"/>
        </w:rPr>
        <w:t>Electronic</w:t>
      </w:r>
      <w:r>
        <w:rPr>
          <w:spacing w:val="-4"/>
          <w:sz w:val="22"/>
        </w:rPr>
        <w:t> </w:t>
      </w:r>
      <w:r>
        <w:rPr>
          <w:sz w:val="22"/>
        </w:rPr>
        <w:t>Law</w:t>
      </w:r>
      <w:r>
        <w:rPr>
          <w:spacing w:val="-3"/>
          <w:sz w:val="22"/>
        </w:rPr>
        <w:t> </w:t>
      </w:r>
      <w:r>
        <w:rPr>
          <w:spacing w:val="-2"/>
          <w:sz w:val="22"/>
        </w:rPr>
        <w:t>Report</w:t>
      </w:r>
    </w:p>
    <w:p>
      <w:pPr>
        <w:tabs>
          <w:tab w:pos="3700" w:val="left" w:leader="none"/>
          <w:tab w:pos="4420" w:val="left" w:leader="none"/>
        </w:tabs>
        <w:spacing w:before="239"/>
        <w:ind w:left="820" w:right="0" w:firstLine="0"/>
        <w:jc w:val="left"/>
        <w:rPr>
          <w:sz w:val="22"/>
        </w:rPr>
      </w:pPr>
      <w:r>
        <w:rPr>
          <w:sz w:val="22"/>
        </w:rPr>
        <w:t>P.B.U.H. ---</w:t>
      </w:r>
      <w:r>
        <w:rPr>
          <w:spacing w:val="78"/>
          <w:w w:val="150"/>
          <w:sz w:val="22"/>
        </w:rPr>
        <w:t> </w:t>
      </w:r>
      <w:r>
        <w:rPr>
          <w:sz w:val="22"/>
        </w:rPr>
        <w:t>---</w:t>
      </w:r>
      <w:r>
        <w:rPr>
          <w:spacing w:val="79"/>
          <w:w w:val="150"/>
          <w:sz w:val="22"/>
        </w:rPr>
        <w:t> </w:t>
      </w:r>
      <w:r>
        <w:rPr>
          <w:sz w:val="22"/>
        </w:rPr>
        <w:t>---</w:t>
      </w:r>
      <w:r>
        <w:rPr>
          <w:spacing w:val="79"/>
          <w:w w:val="150"/>
          <w:sz w:val="22"/>
        </w:rPr>
        <w:t> </w:t>
      </w:r>
      <w:r>
        <w:rPr>
          <w:sz w:val="22"/>
        </w:rPr>
        <w:t>---</w:t>
      </w:r>
      <w:r>
        <w:rPr>
          <w:spacing w:val="77"/>
          <w:w w:val="150"/>
          <w:sz w:val="22"/>
        </w:rPr>
        <w:t> </w:t>
      </w:r>
      <w:r>
        <w:rPr>
          <w:sz w:val="22"/>
        </w:rPr>
        <w:t>--</w:t>
      </w:r>
      <w:r>
        <w:rPr>
          <w:spacing w:val="-10"/>
          <w:sz w:val="22"/>
        </w:rPr>
        <w:t>-</w:t>
      </w:r>
      <w:r>
        <w:rPr>
          <w:sz w:val="22"/>
        </w:rPr>
        <w:tab/>
      </w:r>
      <w:r>
        <w:rPr>
          <w:spacing w:val="-2"/>
          <w:sz w:val="22"/>
        </w:rPr>
        <w:t>--</w:t>
      </w:r>
      <w:r>
        <w:rPr>
          <w:spacing w:val="-10"/>
          <w:sz w:val="22"/>
        </w:rPr>
        <w:t>-</w:t>
      </w:r>
      <w:r>
        <w:rPr>
          <w:sz w:val="22"/>
        </w:rPr>
        <w:tab/>
        <w:t>Peace</w:t>
      </w:r>
      <w:r>
        <w:rPr>
          <w:spacing w:val="-3"/>
          <w:sz w:val="22"/>
        </w:rPr>
        <w:t> </w:t>
      </w:r>
      <w:r>
        <w:rPr>
          <w:sz w:val="22"/>
        </w:rPr>
        <w:t>be</w:t>
      </w:r>
      <w:r>
        <w:rPr>
          <w:spacing w:val="-1"/>
          <w:sz w:val="22"/>
        </w:rPr>
        <w:t> </w:t>
      </w:r>
      <w:r>
        <w:rPr>
          <w:sz w:val="22"/>
        </w:rPr>
        <w:t>upon </w:t>
      </w:r>
      <w:r>
        <w:rPr>
          <w:spacing w:val="-5"/>
          <w:sz w:val="22"/>
        </w:rPr>
        <w:t>him</w:t>
      </w:r>
    </w:p>
    <w:p>
      <w:pPr>
        <w:tabs>
          <w:tab w:pos="1540" w:val="left" w:leader="none"/>
          <w:tab w:pos="3700" w:val="left" w:leader="none"/>
        </w:tabs>
        <w:spacing w:before="236"/>
        <w:ind w:left="820" w:right="0" w:firstLine="0"/>
        <w:jc w:val="left"/>
        <w:rPr>
          <w:sz w:val="22"/>
        </w:rPr>
      </w:pPr>
      <w:r>
        <w:rPr>
          <w:spacing w:val="-4"/>
          <w:sz w:val="22"/>
        </w:rPr>
        <w:t>R.A.</w:t>
      </w:r>
      <w:r>
        <w:rPr>
          <w:sz w:val="22"/>
        </w:rPr>
        <w:tab/>
        <w:t>---</w:t>
      </w:r>
      <w:r>
        <w:rPr>
          <w:spacing w:val="79"/>
          <w:w w:val="150"/>
          <w:sz w:val="22"/>
        </w:rPr>
        <w:t> </w:t>
      </w:r>
      <w:r>
        <w:rPr>
          <w:sz w:val="22"/>
        </w:rPr>
        <w:t>---</w:t>
      </w:r>
      <w:r>
        <w:rPr>
          <w:spacing w:val="26"/>
          <w:sz w:val="22"/>
        </w:rPr>
        <w:t>  </w:t>
      </w:r>
      <w:r>
        <w:rPr>
          <w:sz w:val="22"/>
        </w:rPr>
        <w:t>---</w:t>
      </w:r>
      <w:r>
        <w:rPr>
          <w:spacing w:val="26"/>
          <w:sz w:val="22"/>
        </w:rPr>
        <w:t>  </w:t>
      </w:r>
      <w:r>
        <w:rPr>
          <w:sz w:val="22"/>
        </w:rPr>
        <w:t>---</w:t>
      </w:r>
      <w:r>
        <w:rPr>
          <w:spacing w:val="26"/>
          <w:sz w:val="22"/>
        </w:rPr>
        <w:t>  </w:t>
      </w:r>
      <w:r>
        <w:rPr>
          <w:sz w:val="22"/>
        </w:rPr>
        <w:t>--</w:t>
      </w:r>
      <w:r>
        <w:rPr>
          <w:spacing w:val="-10"/>
          <w:sz w:val="22"/>
        </w:rPr>
        <w:t>-</w:t>
      </w:r>
      <w:r>
        <w:rPr>
          <w:sz w:val="22"/>
        </w:rPr>
        <w:tab/>
        <w:t>Radhiyallahu</w:t>
      </w:r>
      <w:r>
        <w:rPr>
          <w:spacing w:val="-5"/>
          <w:sz w:val="22"/>
        </w:rPr>
        <w:t> </w:t>
      </w:r>
      <w:r>
        <w:rPr>
          <w:spacing w:val="-2"/>
          <w:sz w:val="22"/>
        </w:rPr>
        <w:t>'anhu</w:t>
      </w:r>
    </w:p>
    <w:p>
      <w:pPr>
        <w:pStyle w:val="BodyText"/>
        <w:spacing w:before="18"/>
        <w:rPr>
          <w:sz w:val="20"/>
        </w:rPr>
      </w:pPr>
    </w:p>
    <w:tbl>
      <w:tblPr>
        <w:tblW w:w="0" w:type="auto"/>
        <w:jc w:val="left"/>
        <w:tblInd w:w="7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745"/>
        <w:gridCol w:w="383"/>
        <w:gridCol w:w="384"/>
        <w:gridCol w:w="386"/>
        <w:gridCol w:w="387"/>
        <w:gridCol w:w="496"/>
        <w:gridCol w:w="850"/>
        <w:gridCol w:w="2253"/>
      </w:tblGrid>
      <w:tr>
        <w:trPr>
          <w:trHeight w:val="368" w:hRule="atLeast"/>
        </w:trPr>
        <w:tc>
          <w:tcPr>
            <w:tcW w:w="745" w:type="dxa"/>
          </w:tcPr>
          <w:p>
            <w:pPr>
              <w:pStyle w:val="TableParagraph"/>
              <w:spacing w:line="244" w:lineRule="exact"/>
              <w:ind w:left="50"/>
              <w:rPr>
                <w:sz w:val="22"/>
              </w:rPr>
            </w:pPr>
            <w:r>
              <w:rPr>
                <w:spacing w:val="-2"/>
                <w:sz w:val="22"/>
              </w:rPr>
              <w:t>S.A.W.</w:t>
            </w:r>
          </w:p>
        </w:tc>
        <w:tc>
          <w:tcPr>
            <w:tcW w:w="383" w:type="dxa"/>
          </w:tcPr>
          <w:p>
            <w:pPr>
              <w:pStyle w:val="TableParagraph"/>
              <w:spacing w:line="244" w:lineRule="exact"/>
              <w:ind w:left="125"/>
              <w:rPr>
                <w:sz w:val="22"/>
              </w:rPr>
            </w:pPr>
            <w:r>
              <w:rPr>
                <w:spacing w:val="-2"/>
                <w:sz w:val="22"/>
              </w:rPr>
              <w:t>--</w:t>
            </w:r>
            <w:r>
              <w:rPr>
                <w:spacing w:val="-10"/>
                <w:sz w:val="22"/>
              </w:rPr>
              <w:t>-</w:t>
            </w:r>
          </w:p>
        </w:tc>
        <w:tc>
          <w:tcPr>
            <w:tcW w:w="384" w:type="dxa"/>
          </w:tcPr>
          <w:p>
            <w:pPr>
              <w:pStyle w:val="TableParagraph"/>
              <w:spacing w:line="244" w:lineRule="exact"/>
              <w:ind w:left="107" w:right="22"/>
              <w:jc w:val="center"/>
              <w:rPr>
                <w:sz w:val="22"/>
              </w:rPr>
            </w:pPr>
            <w:r>
              <w:rPr>
                <w:spacing w:val="-2"/>
                <w:sz w:val="22"/>
              </w:rPr>
              <w:t>--</w:t>
            </w:r>
            <w:r>
              <w:rPr>
                <w:spacing w:val="-10"/>
                <w:sz w:val="22"/>
              </w:rPr>
              <w:t>-</w:t>
            </w:r>
          </w:p>
        </w:tc>
        <w:tc>
          <w:tcPr>
            <w:tcW w:w="386" w:type="dxa"/>
          </w:tcPr>
          <w:p>
            <w:pPr>
              <w:pStyle w:val="TableParagraph"/>
              <w:spacing w:line="244" w:lineRule="exact"/>
              <w:ind w:left="104" w:right="21"/>
              <w:jc w:val="center"/>
              <w:rPr>
                <w:sz w:val="22"/>
              </w:rPr>
            </w:pPr>
            <w:r>
              <w:rPr>
                <w:spacing w:val="-2"/>
                <w:sz w:val="22"/>
              </w:rPr>
              <w:t>--</w:t>
            </w:r>
            <w:r>
              <w:rPr>
                <w:spacing w:val="-10"/>
                <w:sz w:val="22"/>
              </w:rPr>
              <w:t>-</w:t>
            </w:r>
          </w:p>
        </w:tc>
        <w:tc>
          <w:tcPr>
            <w:tcW w:w="387" w:type="dxa"/>
          </w:tcPr>
          <w:p>
            <w:pPr>
              <w:pStyle w:val="TableParagraph"/>
              <w:spacing w:line="244" w:lineRule="exact"/>
              <w:ind w:right="39"/>
              <w:jc w:val="right"/>
              <w:rPr>
                <w:sz w:val="22"/>
              </w:rPr>
            </w:pPr>
            <w:r>
              <w:rPr>
                <w:spacing w:val="-2"/>
                <w:sz w:val="22"/>
              </w:rPr>
              <w:t>--</w:t>
            </w:r>
            <w:r>
              <w:rPr>
                <w:spacing w:val="-12"/>
                <w:sz w:val="22"/>
              </w:rPr>
              <w:t>-</w:t>
            </w:r>
          </w:p>
        </w:tc>
        <w:tc>
          <w:tcPr>
            <w:tcW w:w="496" w:type="dxa"/>
          </w:tcPr>
          <w:p>
            <w:pPr>
              <w:pStyle w:val="TableParagraph"/>
              <w:spacing w:line="244" w:lineRule="exact"/>
              <w:ind w:right="153"/>
              <w:jc w:val="right"/>
              <w:rPr>
                <w:sz w:val="22"/>
              </w:rPr>
            </w:pPr>
            <w:r>
              <w:rPr>
                <w:spacing w:val="-2"/>
                <w:sz w:val="22"/>
              </w:rPr>
              <w:t>--</w:t>
            </w:r>
            <w:r>
              <w:rPr>
                <w:spacing w:val="-10"/>
                <w:sz w:val="22"/>
              </w:rPr>
              <w:t>-</w:t>
            </w:r>
          </w:p>
        </w:tc>
        <w:tc>
          <w:tcPr>
            <w:tcW w:w="850" w:type="dxa"/>
          </w:tcPr>
          <w:p>
            <w:pPr>
              <w:pStyle w:val="TableParagraph"/>
              <w:spacing w:line="244" w:lineRule="exact"/>
              <w:ind w:left="149"/>
              <w:rPr>
                <w:sz w:val="22"/>
              </w:rPr>
            </w:pPr>
            <w:r>
              <w:rPr>
                <w:spacing w:val="-2"/>
                <w:sz w:val="22"/>
              </w:rPr>
              <w:t>--</w:t>
            </w:r>
            <w:r>
              <w:rPr>
                <w:spacing w:val="-12"/>
                <w:sz w:val="22"/>
              </w:rPr>
              <w:t>-</w:t>
            </w:r>
          </w:p>
        </w:tc>
        <w:tc>
          <w:tcPr>
            <w:tcW w:w="2253" w:type="dxa"/>
          </w:tcPr>
          <w:p>
            <w:pPr>
              <w:pStyle w:val="TableParagraph"/>
              <w:spacing w:line="244" w:lineRule="exact"/>
              <w:ind w:left="19"/>
              <w:rPr>
                <w:sz w:val="22"/>
              </w:rPr>
            </w:pPr>
            <w:r>
              <w:rPr>
                <w:spacing w:val="-2"/>
                <w:sz w:val="22"/>
              </w:rPr>
              <w:t>Sallallah'alayhiwasallam</w:t>
            </w:r>
          </w:p>
        </w:tc>
      </w:tr>
      <w:tr>
        <w:trPr>
          <w:trHeight w:val="491" w:hRule="atLeast"/>
        </w:trPr>
        <w:tc>
          <w:tcPr>
            <w:tcW w:w="745" w:type="dxa"/>
          </w:tcPr>
          <w:p>
            <w:pPr>
              <w:pStyle w:val="TableParagraph"/>
              <w:spacing w:before="115"/>
              <w:ind w:left="50"/>
              <w:rPr>
                <w:sz w:val="22"/>
              </w:rPr>
            </w:pPr>
            <w:r>
              <w:rPr>
                <w:spacing w:val="-4"/>
                <w:sz w:val="22"/>
              </w:rPr>
              <w:t>S.C.</w:t>
            </w:r>
          </w:p>
        </w:tc>
        <w:tc>
          <w:tcPr>
            <w:tcW w:w="383" w:type="dxa"/>
          </w:tcPr>
          <w:p>
            <w:pPr>
              <w:pStyle w:val="TableParagraph"/>
              <w:spacing w:before="115"/>
              <w:ind w:left="70"/>
              <w:rPr>
                <w:sz w:val="22"/>
              </w:rPr>
            </w:pPr>
            <w:r>
              <w:rPr>
                <w:spacing w:val="-2"/>
                <w:sz w:val="22"/>
              </w:rPr>
              <w:t>--</w:t>
            </w:r>
            <w:r>
              <w:rPr>
                <w:spacing w:val="-10"/>
                <w:sz w:val="22"/>
              </w:rPr>
              <w:t>-</w:t>
            </w:r>
          </w:p>
        </w:tc>
        <w:tc>
          <w:tcPr>
            <w:tcW w:w="384" w:type="dxa"/>
          </w:tcPr>
          <w:p>
            <w:pPr>
              <w:pStyle w:val="TableParagraph"/>
              <w:spacing w:before="115"/>
              <w:ind w:right="22"/>
              <w:jc w:val="center"/>
              <w:rPr>
                <w:sz w:val="22"/>
              </w:rPr>
            </w:pPr>
            <w:r>
              <w:rPr>
                <w:spacing w:val="-2"/>
                <w:sz w:val="22"/>
              </w:rPr>
              <w:t>--</w:t>
            </w:r>
            <w:r>
              <w:rPr>
                <w:spacing w:val="-10"/>
                <w:sz w:val="22"/>
              </w:rPr>
              <w:t>-</w:t>
            </w:r>
          </w:p>
        </w:tc>
        <w:tc>
          <w:tcPr>
            <w:tcW w:w="386" w:type="dxa"/>
          </w:tcPr>
          <w:p>
            <w:pPr>
              <w:pStyle w:val="TableParagraph"/>
              <w:spacing w:before="115"/>
              <w:ind w:right="21"/>
              <w:jc w:val="center"/>
              <w:rPr>
                <w:sz w:val="22"/>
              </w:rPr>
            </w:pPr>
            <w:r>
              <w:rPr>
                <w:spacing w:val="-2"/>
                <w:sz w:val="22"/>
              </w:rPr>
              <w:t>--</w:t>
            </w:r>
            <w:r>
              <w:rPr>
                <w:spacing w:val="-12"/>
                <w:sz w:val="22"/>
              </w:rPr>
              <w:t>-</w:t>
            </w:r>
          </w:p>
        </w:tc>
        <w:tc>
          <w:tcPr>
            <w:tcW w:w="387" w:type="dxa"/>
          </w:tcPr>
          <w:p>
            <w:pPr>
              <w:pStyle w:val="TableParagraph"/>
              <w:spacing w:before="115"/>
              <w:ind w:right="96"/>
              <w:jc w:val="right"/>
              <w:rPr>
                <w:sz w:val="22"/>
              </w:rPr>
            </w:pPr>
            <w:r>
              <w:rPr>
                <w:spacing w:val="-2"/>
                <w:sz w:val="22"/>
              </w:rPr>
              <w:t>--</w:t>
            </w:r>
            <w:r>
              <w:rPr>
                <w:spacing w:val="-10"/>
                <w:sz w:val="22"/>
              </w:rPr>
              <w:t>-</w:t>
            </w:r>
          </w:p>
        </w:tc>
        <w:tc>
          <w:tcPr>
            <w:tcW w:w="496" w:type="dxa"/>
          </w:tcPr>
          <w:p>
            <w:pPr>
              <w:pStyle w:val="TableParagraph"/>
              <w:spacing w:before="115"/>
              <w:ind w:right="204"/>
              <w:jc w:val="right"/>
              <w:rPr>
                <w:sz w:val="22"/>
              </w:rPr>
            </w:pPr>
            <w:r>
              <w:rPr>
                <w:spacing w:val="-2"/>
                <w:sz w:val="22"/>
              </w:rPr>
              <w:t>--</w:t>
            </w:r>
            <w:r>
              <w:rPr>
                <w:spacing w:val="-12"/>
                <w:sz w:val="22"/>
              </w:rPr>
              <w:t>-</w:t>
            </w:r>
          </w:p>
        </w:tc>
        <w:tc>
          <w:tcPr>
            <w:tcW w:w="850" w:type="dxa"/>
          </w:tcPr>
          <w:p>
            <w:pPr>
              <w:pStyle w:val="TableParagraph"/>
              <w:spacing w:before="115"/>
              <w:ind w:left="149"/>
              <w:rPr>
                <w:sz w:val="22"/>
              </w:rPr>
            </w:pPr>
            <w:r>
              <w:rPr>
                <w:spacing w:val="-2"/>
                <w:sz w:val="22"/>
              </w:rPr>
              <w:t>--</w:t>
            </w:r>
            <w:r>
              <w:rPr>
                <w:spacing w:val="-12"/>
                <w:sz w:val="22"/>
              </w:rPr>
              <w:t>-</w:t>
            </w:r>
          </w:p>
        </w:tc>
        <w:tc>
          <w:tcPr>
            <w:tcW w:w="2253" w:type="dxa"/>
          </w:tcPr>
          <w:p>
            <w:pPr>
              <w:pStyle w:val="TableParagraph"/>
              <w:spacing w:before="115"/>
              <w:ind w:left="19"/>
              <w:rPr>
                <w:sz w:val="22"/>
              </w:rPr>
            </w:pPr>
            <w:r>
              <w:rPr>
                <w:sz w:val="22"/>
              </w:rPr>
              <w:t>Supreme</w:t>
            </w:r>
            <w:r>
              <w:rPr>
                <w:spacing w:val="-4"/>
                <w:sz w:val="22"/>
              </w:rPr>
              <w:t> </w:t>
            </w:r>
            <w:r>
              <w:rPr>
                <w:spacing w:val="-2"/>
                <w:sz w:val="22"/>
              </w:rPr>
              <w:t>Court</w:t>
            </w:r>
          </w:p>
        </w:tc>
      </w:tr>
      <w:tr>
        <w:trPr>
          <w:trHeight w:val="490" w:hRule="atLeast"/>
        </w:trPr>
        <w:tc>
          <w:tcPr>
            <w:tcW w:w="745" w:type="dxa"/>
          </w:tcPr>
          <w:p>
            <w:pPr>
              <w:pStyle w:val="TableParagraph"/>
              <w:spacing w:before="114"/>
              <w:ind w:left="50"/>
              <w:rPr>
                <w:sz w:val="22"/>
              </w:rPr>
            </w:pPr>
            <w:r>
              <w:rPr>
                <w:spacing w:val="-2"/>
                <w:sz w:val="22"/>
              </w:rPr>
              <w:t>S.C.A.</w:t>
            </w:r>
          </w:p>
        </w:tc>
        <w:tc>
          <w:tcPr>
            <w:tcW w:w="383" w:type="dxa"/>
          </w:tcPr>
          <w:p>
            <w:pPr>
              <w:pStyle w:val="TableParagraph"/>
              <w:spacing w:before="114"/>
              <w:ind w:left="63"/>
              <w:rPr>
                <w:sz w:val="22"/>
              </w:rPr>
            </w:pPr>
            <w:r>
              <w:rPr>
                <w:spacing w:val="-2"/>
                <w:sz w:val="22"/>
              </w:rPr>
              <w:t>--</w:t>
            </w:r>
            <w:r>
              <w:rPr>
                <w:spacing w:val="-10"/>
                <w:sz w:val="22"/>
              </w:rPr>
              <w:t>-</w:t>
            </w:r>
          </w:p>
        </w:tc>
        <w:tc>
          <w:tcPr>
            <w:tcW w:w="384" w:type="dxa"/>
          </w:tcPr>
          <w:p>
            <w:pPr>
              <w:pStyle w:val="TableParagraph"/>
              <w:spacing w:before="114"/>
              <w:ind w:right="33"/>
              <w:jc w:val="center"/>
              <w:rPr>
                <w:sz w:val="22"/>
              </w:rPr>
            </w:pPr>
            <w:r>
              <w:rPr>
                <w:spacing w:val="-2"/>
                <w:sz w:val="22"/>
              </w:rPr>
              <w:t>--</w:t>
            </w:r>
            <w:r>
              <w:rPr>
                <w:spacing w:val="-12"/>
                <w:sz w:val="22"/>
              </w:rPr>
              <w:t>-</w:t>
            </w:r>
          </w:p>
        </w:tc>
        <w:tc>
          <w:tcPr>
            <w:tcW w:w="386" w:type="dxa"/>
          </w:tcPr>
          <w:p>
            <w:pPr>
              <w:pStyle w:val="TableParagraph"/>
              <w:spacing w:before="114"/>
              <w:ind w:right="34"/>
              <w:jc w:val="center"/>
              <w:rPr>
                <w:sz w:val="22"/>
              </w:rPr>
            </w:pPr>
            <w:r>
              <w:rPr>
                <w:spacing w:val="-2"/>
                <w:sz w:val="22"/>
              </w:rPr>
              <w:t>--</w:t>
            </w:r>
            <w:r>
              <w:rPr>
                <w:spacing w:val="-10"/>
                <w:sz w:val="22"/>
              </w:rPr>
              <w:t>-</w:t>
            </w:r>
          </w:p>
        </w:tc>
        <w:tc>
          <w:tcPr>
            <w:tcW w:w="387" w:type="dxa"/>
          </w:tcPr>
          <w:p>
            <w:pPr>
              <w:pStyle w:val="TableParagraph"/>
              <w:spacing w:before="114"/>
              <w:ind w:right="103"/>
              <w:jc w:val="right"/>
              <w:rPr>
                <w:sz w:val="22"/>
              </w:rPr>
            </w:pPr>
            <w:r>
              <w:rPr>
                <w:spacing w:val="-2"/>
                <w:sz w:val="22"/>
              </w:rPr>
              <w:t>--</w:t>
            </w:r>
            <w:r>
              <w:rPr>
                <w:spacing w:val="-10"/>
                <w:sz w:val="22"/>
              </w:rPr>
              <w:t>-</w:t>
            </w:r>
          </w:p>
        </w:tc>
        <w:tc>
          <w:tcPr>
            <w:tcW w:w="496" w:type="dxa"/>
          </w:tcPr>
          <w:p>
            <w:pPr>
              <w:pStyle w:val="TableParagraph"/>
              <w:spacing w:before="114"/>
              <w:ind w:right="211"/>
              <w:jc w:val="right"/>
              <w:rPr>
                <w:sz w:val="22"/>
              </w:rPr>
            </w:pPr>
            <w:r>
              <w:rPr>
                <w:spacing w:val="-2"/>
                <w:sz w:val="22"/>
              </w:rPr>
              <w:t>--</w:t>
            </w:r>
            <w:r>
              <w:rPr>
                <w:spacing w:val="-12"/>
                <w:sz w:val="22"/>
              </w:rPr>
              <w:t>-</w:t>
            </w:r>
          </w:p>
        </w:tc>
        <w:tc>
          <w:tcPr>
            <w:tcW w:w="850" w:type="dxa"/>
          </w:tcPr>
          <w:p>
            <w:pPr>
              <w:pStyle w:val="TableParagraph"/>
              <w:spacing w:before="114"/>
              <w:ind w:left="149"/>
              <w:rPr>
                <w:sz w:val="22"/>
              </w:rPr>
            </w:pPr>
            <w:r>
              <w:rPr>
                <w:spacing w:val="-2"/>
                <w:sz w:val="22"/>
              </w:rPr>
              <w:t>-Shari'a</w:t>
            </w:r>
          </w:p>
        </w:tc>
        <w:tc>
          <w:tcPr>
            <w:tcW w:w="2253" w:type="dxa"/>
          </w:tcPr>
          <w:p>
            <w:pPr>
              <w:pStyle w:val="TableParagraph"/>
              <w:spacing w:before="114"/>
              <w:ind w:left="28"/>
              <w:rPr>
                <w:sz w:val="22"/>
              </w:rPr>
            </w:pPr>
            <w:r>
              <w:rPr>
                <w:sz w:val="22"/>
              </w:rPr>
              <w:t>Court</w:t>
            </w:r>
            <w:r>
              <w:rPr>
                <w:spacing w:val="-2"/>
                <w:sz w:val="22"/>
              </w:rPr>
              <w:t> </w:t>
            </w:r>
            <w:r>
              <w:rPr>
                <w:sz w:val="22"/>
              </w:rPr>
              <w:t>of</w:t>
            </w:r>
            <w:r>
              <w:rPr>
                <w:spacing w:val="-1"/>
                <w:sz w:val="22"/>
              </w:rPr>
              <w:t> </w:t>
            </w:r>
            <w:r>
              <w:rPr>
                <w:spacing w:val="-2"/>
                <w:sz w:val="22"/>
              </w:rPr>
              <w:t>Appeal</w:t>
            </w:r>
          </w:p>
        </w:tc>
      </w:tr>
      <w:tr>
        <w:trPr>
          <w:trHeight w:val="368" w:hRule="atLeast"/>
        </w:trPr>
        <w:tc>
          <w:tcPr>
            <w:tcW w:w="745" w:type="dxa"/>
          </w:tcPr>
          <w:p>
            <w:pPr>
              <w:pStyle w:val="TableParagraph"/>
              <w:spacing w:line="233" w:lineRule="exact" w:before="115"/>
              <w:ind w:left="50"/>
              <w:rPr>
                <w:sz w:val="22"/>
              </w:rPr>
            </w:pPr>
            <w:r>
              <w:rPr>
                <w:spacing w:val="-2"/>
                <w:sz w:val="22"/>
              </w:rPr>
              <w:t>S.L.R.</w:t>
            </w:r>
          </w:p>
        </w:tc>
        <w:tc>
          <w:tcPr>
            <w:tcW w:w="383" w:type="dxa"/>
          </w:tcPr>
          <w:p>
            <w:pPr>
              <w:pStyle w:val="TableParagraph"/>
              <w:spacing w:line="233" w:lineRule="exact" w:before="115"/>
              <w:ind w:left="39"/>
              <w:rPr>
                <w:sz w:val="22"/>
              </w:rPr>
            </w:pPr>
            <w:r>
              <w:rPr>
                <w:spacing w:val="-2"/>
                <w:sz w:val="22"/>
              </w:rPr>
              <w:t>--</w:t>
            </w:r>
            <w:r>
              <w:rPr>
                <w:spacing w:val="-10"/>
                <w:sz w:val="22"/>
              </w:rPr>
              <w:t>-</w:t>
            </w:r>
          </w:p>
        </w:tc>
        <w:tc>
          <w:tcPr>
            <w:tcW w:w="384" w:type="dxa"/>
          </w:tcPr>
          <w:p>
            <w:pPr>
              <w:pStyle w:val="TableParagraph"/>
              <w:spacing w:line="233" w:lineRule="exact" w:before="115"/>
              <w:ind w:right="81"/>
              <w:jc w:val="center"/>
              <w:rPr>
                <w:sz w:val="22"/>
              </w:rPr>
            </w:pPr>
            <w:r>
              <w:rPr>
                <w:spacing w:val="-2"/>
                <w:sz w:val="22"/>
              </w:rPr>
              <w:t>--</w:t>
            </w:r>
            <w:r>
              <w:rPr>
                <w:spacing w:val="-12"/>
                <w:sz w:val="22"/>
              </w:rPr>
              <w:t>-</w:t>
            </w:r>
          </w:p>
        </w:tc>
        <w:tc>
          <w:tcPr>
            <w:tcW w:w="386" w:type="dxa"/>
          </w:tcPr>
          <w:p>
            <w:pPr>
              <w:pStyle w:val="TableParagraph"/>
              <w:spacing w:line="233" w:lineRule="exact" w:before="115"/>
              <w:ind w:right="83"/>
              <w:jc w:val="center"/>
              <w:rPr>
                <w:sz w:val="22"/>
              </w:rPr>
            </w:pPr>
            <w:r>
              <w:rPr>
                <w:spacing w:val="-2"/>
                <w:sz w:val="22"/>
              </w:rPr>
              <w:t>--</w:t>
            </w:r>
            <w:r>
              <w:rPr>
                <w:spacing w:val="-12"/>
                <w:sz w:val="22"/>
              </w:rPr>
              <w:t>-</w:t>
            </w:r>
          </w:p>
        </w:tc>
        <w:tc>
          <w:tcPr>
            <w:tcW w:w="387" w:type="dxa"/>
          </w:tcPr>
          <w:p>
            <w:pPr>
              <w:pStyle w:val="TableParagraph"/>
              <w:spacing w:line="233" w:lineRule="exact" w:before="115"/>
              <w:ind w:right="127"/>
              <w:jc w:val="right"/>
              <w:rPr>
                <w:sz w:val="22"/>
              </w:rPr>
            </w:pPr>
            <w:r>
              <w:rPr>
                <w:spacing w:val="-2"/>
                <w:sz w:val="22"/>
              </w:rPr>
              <w:t>--</w:t>
            </w:r>
            <w:r>
              <w:rPr>
                <w:spacing w:val="-10"/>
                <w:sz w:val="22"/>
              </w:rPr>
              <w:t>-</w:t>
            </w:r>
          </w:p>
        </w:tc>
        <w:tc>
          <w:tcPr>
            <w:tcW w:w="496" w:type="dxa"/>
          </w:tcPr>
          <w:p>
            <w:pPr>
              <w:pStyle w:val="TableParagraph"/>
              <w:spacing w:line="233" w:lineRule="exact" w:before="115"/>
              <w:ind w:right="235"/>
              <w:jc w:val="right"/>
              <w:rPr>
                <w:sz w:val="22"/>
              </w:rPr>
            </w:pPr>
            <w:r>
              <w:rPr>
                <w:spacing w:val="-2"/>
                <w:sz w:val="22"/>
              </w:rPr>
              <w:t>--</w:t>
            </w:r>
            <w:r>
              <w:rPr>
                <w:spacing w:val="-12"/>
                <w:sz w:val="22"/>
              </w:rPr>
              <w:t>-</w:t>
            </w:r>
          </w:p>
        </w:tc>
        <w:tc>
          <w:tcPr>
            <w:tcW w:w="850" w:type="dxa"/>
          </w:tcPr>
          <w:p>
            <w:pPr>
              <w:pStyle w:val="TableParagraph"/>
              <w:spacing w:line="233" w:lineRule="exact" w:before="115"/>
              <w:ind w:left="149"/>
              <w:rPr>
                <w:sz w:val="22"/>
              </w:rPr>
            </w:pPr>
            <w:r>
              <w:rPr>
                <w:spacing w:val="-2"/>
                <w:sz w:val="22"/>
              </w:rPr>
              <w:t>--</w:t>
            </w:r>
            <w:r>
              <w:rPr>
                <w:spacing w:val="-12"/>
                <w:sz w:val="22"/>
              </w:rPr>
              <w:t>-</w:t>
            </w:r>
          </w:p>
        </w:tc>
        <w:tc>
          <w:tcPr>
            <w:tcW w:w="2253" w:type="dxa"/>
          </w:tcPr>
          <w:p>
            <w:pPr>
              <w:pStyle w:val="TableParagraph"/>
              <w:spacing w:line="233" w:lineRule="exact" w:before="115"/>
              <w:ind w:left="19"/>
              <w:rPr>
                <w:sz w:val="22"/>
              </w:rPr>
            </w:pPr>
            <w:r>
              <w:rPr>
                <w:sz w:val="22"/>
              </w:rPr>
              <w:t>Sarauniya</w:t>
            </w:r>
            <w:r>
              <w:rPr>
                <w:spacing w:val="-3"/>
                <w:sz w:val="22"/>
              </w:rPr>
              <w:t> </w:t>
            </w:r>
            <w:r>
              <w:rPr>
                <w:sz w:val="22"/>
              </w:rPr>
              <w:t>Law</w:t>
            </w:r>
            <w:r>
              <w:rPr>
                <w:spacing w:val="-3"/>
                <w:sz w:val="22"/>
              </w:rPr>
              <w:t> </w:t>
            </w:r>
            <w:r>
              <w:rPr>
                <w:spacing w:val="-2"/>
                <w:sz w:val="22"/>
              </w:rPr>
              <w:t>Report</w:t>
            </w:r>
          </w:p>
        </w:tc>
      </w:tr>
    </w:tbl>
    <w:p>
      <w:pPr>
        <w:spacing w:after="0" w:line="233" w:lineRule="exact"/>
        <w:rPr>
          <w:sz w:val="22"/>
        </w:rPr>
        <w:sectPr>
          <w:pgSz w:w="11910" w:h="16840"/>
          <w:pgMar w:header="0" w:footer="1043" w:top="1360" w:bottom="1240" w:left="980" w:right="1540"/>
        </w:sectPr>
      </w:pPr>
    </w:p>
    <w:p>
      <w:pPr>
        <w:spacing w:before="80"/>
        <w:ind w:left="570" w:right="0" w:firstLine="0"/>
        <w:jc w:val="center"/>
        <w:rPr>
          <w:b/>
          <w:sz w:val="22"/>
        </w:rPr>
      </w:pPr>
      <w:r>
        <w:rPr>
          <w:b/>
          <w:spacing w:val="-2"/>
          <w:sz w:val="22"/>
        </w:rPr>
        <w:t>GLOSSARY</w:t>
      </w:r>
    </w:p>
    <w:p>
      <w:pPr>
        <w:pStyle w:val="BodyText"/>
        <w:rPr>
          <w:b/>
          <w:sz w:val="22"/>
        </w:rPr>
      </w:pPr>
    </w:p>
    <w:p>
      <w:pPr>
        <w:pStyle w:val="BodyText"/>
        <w:rPr>
          <w:b/>
          <w:sz w:val="22"/>
        </w:rPr>
      </w:pPr>
    </w:p>
    <w:p>
      <w:pPr>
        <w:pStyle w:val="BodyText"/>
        <w:rPr>
          <w:b/>
          <w:sz w:val="22"/>
        </w:rPr>
      </w:pPr>
    </w:p>
    <w:p>
      <w:pPr>
        <w:pStyle w:val="BodyText"/>
        <w:spacing w:before="204"/>
        <w:rPr>
          <w:b/>
          <w:sz w:val="22"/>
        </w:rPr>
      </w:pPr>
    </w:p>
    <w:p>
      <w:pPr>
        <w:tabs>
          <w:tab w:pos="2980" w:val="left" w:leader="none"/>
        </w:tabs>
        <w:spacing w:before="0"/>
        <w:ind w:left="820" w:right="0" w:firstLine="0"/>
        <w:jc w:val="left"/>
        <w:rPr>
          <w:sz w:val="22"/>
        </w:rPr>
      </w:pPr>
      <w:r>
        <w:rPr>
          <w:i/>
          <w:spacing w:val="-2"/>
          <w:sz w:val="22"/>
        </w:rPr>
        <w:t>AlMulkiyyah</w:t>
      </w:r>
      <w:r>
        <w:rPr>
          <w:i/>
          <w:sz w:val="22"/>
        </w:rPr>
        <w:tab/>
      </w:r>
      <w:r>
        <w:rPr>
          <w:spacing w:val="-2"/>
          <w:sz w:val="22"/>
        </w:rPr>
        <w:t>Ownership</w:t>
      </w:r>
    </w:p>
    <w:p>
      <w:pPr>
        <w:spacing w:before="237"/>
        <w:ind w:left="820" w:right="0" w:firstLine="0"/>
        <w:jc w:val="left"/>
        <w:rPr>
          <w:sz w:val="22"/>
        </w:rPr>
      </w:pPr>
      <w:r>
        <w:rPr>
          <w:i/>
          <w:sz w:val="22"/>
        </w:rPr>
        <w:t>As-Sukut</w:t>
      </w:r>
      <w:r>
        <w:rPr>
          <w:i/>
          <w:spacing w:val="-3"/>
          <w:sz w:val="22"/>
        </w:rPr>
        <w:t> </w:t>
      </w:r>
      <w:r>
        <w:rPr>
          <w:i/>
          <w:sz w:val="22"/>
        </w:rPr>
        <w:t>ridhan</w:t>
      </w:r>
      <w:r>
        <w:rPr>
          <w:i/>
          <w:spacing w:val="26"/>
          <w:sz w:val="22"/>
        </w:rPr>
        <w:t>  </w:t>
      </w:r>
      <w:r>
        <w:rPr>
          <w:sz w:val="22"/>
        </w:rPr>
        <w:t>Silence</w:t>
      </w:r>
      <w:r>
        <w:rPr>
          <w:spacing w:val="-2"/>
          <w:sz w:val="22"/>
        </w:rPr>
        <w:t> </w:t>
      </w:r>
      <w:r>
        <w:rPr>
          <w:sz w:val="22"/>
        </w:rPr>
        <w:t>is</w:t>
      </w:r>
      <w:r>
        <w:rPr>
          <w:spacing w:val="-1"/>
          <w:sz w:val="22"/>
        </w:rPr>
        <w:t> </w:t>
      </w:r>
      <w:r>
        <w:rPr>
          <w:spacing w:val="-2"/>
          <w:sz w:val="22"/>
        </w:rPr>
        <w:t>consent</w:t>
      </w:r>
    </w:p>
    <w:p>
      <w:pPr>
        <w:tabs>
          <w:tab w:pos="2411" w:val="left" w:leader="none"/>
        </w:tabs>
        <w:spacing w:line="465" w:lineRule="auto" w:before="239"/>
        <w:ind w:left="820" w:right="4375" w:firstLine="0"/>
        <w:jc w:val="left"/>
        <w:rPr>
          <w:sz w:val="22"/>
        </w:rPr>
      </w:pPr>
      <w:r>
        <w:rPr>
          <w:i/>
          <w:spacing w:val="-2"/>
          <w:sz w:val="22"/>
        </w:rPr>
        <w:t>As'haar</w:t>
      </w:r>
      <w:r>
        <w:rPr>
          <w:i/>
          <w:sz w:val="22"/>
        </w:rPr>
        <w:tab/>
      </w:r>
      <w:r>
        <w:rPr>
          <w:sz w:val="22"/>
        </w:rPr>
        <w:t>Relatives by Marriage </w:t>
      </w:r>
      <w:r>
        <w:rPr>
          <w:i/>
          <w:spacing w:val="-2"/>
          <w:sz w:val="22"/>
        </w:rPr>
        <w:t>Adadiyat</w:t>
      </w:r>
      <w:r>
        <w:rPr>
          <w:i/>
          <w:sz w:val="22"/>
        </w:rPr>
        <w:tab/>
      </w:r>
      <w:r>
        <w:rPr>
          <w:sz w:val="22"/>
        </w:rPr>
        <w:t>Things</w:t>
      </w:r>
      <w:r>
        <w:rPr>
          <w:spacing w:val="-6"/>
          <w:sz w:val="22"/>
        </w:rPr>
        <w:t> </w:t>
      </w:r>
      <w:r>
        <w:rPr>
          <w:sz w:val="22"/>
        </w:rPr>
        <w:t>which</w:t>
      </w:r>
      <w:r>
        <w:rPr>
          <w:spacing w:val="-9"/>
          <w:sz w:val="22"/>
        </w:rPr>
        <w:t> </w:t>
      </w:r>
      <w:r>
        <w:rPr>
          <w:sz w:val="22"/>
        </w:rPr>
        <w:t>are</w:t>
      </w:r>
      <w:r>
        <w:rPr>
          <w:spacing w:val="-6"/>
          <w:sz w:val="22"/>
        </w:rPr>
        <w:t> </w:t>
      </w:r>
      <w:r>
        <w:rPr>
          <w:sz w:val="22"/>
        </w:rPr>
        <w:t>sold</w:t>
      </w:r>
      <w:r>
        <w:rPr>
          <w:spacing w:val="-6"/>
          <w:sz w:val="22"/>
        </w:rPr>
        <w:t> </w:t>
      </w:r>
      <w:r>
        <w:rPr>
          <w:sz w:val="22"/>
        </w:rPr>
        <w:t>by</w:t>
      </w:r>
      <w:r>
        <w:rPr>
          <w:spacing w:val="-9"/>
          <w:sz w:val="22"/>
        </w:rPr>
        <w:t> </w:t>
      </w:r>
      <w:r>
        <w:rPr>
          <w:sz w:val="22"/>
        </w:rPr>
        <w:t>tale </w:t>
      </w:r>
      <w:r>
        <w:rPr>
          <w:i/>
          <w:spacing w:val="-4"/>
          <w:sz w:val="22"/>
        </w:rPr>
        <w:t>Aqad</w:t>
      </w:r>
      <w:r>
        <w:rPr>
          <w:i/>
          <w:sz w:val="22"/>
        </w:rPr>
        <w:tab/>
      </w:r>
      <w:r>
        <w:rPr>
          <w:spacing w:val="-2"/>
          <w:sz w:val="22"/>
        </w:rPr>
        <w:t>Contract</w:t>
      </w:r>
    </w:p>
    <w:p>
      <w:pPr>
        <w:tabs>
          <w:tab w:pos="2411" w:val="left" w:leader="none"/>
        </w:tabs>
        <w:spacing w:line="465" w:lineRule="auto" w:before="0"/>
        <w:ind w:left="820" w:right="5327" w:firstLine="0"/>
        <w:jc w:val="left"/>
        <w:rPr>
          <w:sz w:val="22"/>
        </w:rPr>
      </w:pPr>
      <w:r>
        <w:rPr>
          <w:i/>
          <w:spacing w:val="-2"/>
          <w:sz w:val="22"/>
        </w:rPr>
        <w:t>Al-Urf</w:t>
      </w:r>
      <w:r>
        <w:rPr>
          <w:i/>
          <w:sz w:val="22"/>
        </w:rPr>
        <w:tab/>
      </w:r>
      <w:r>
        <w:rPr>
          <w:sz w:val="22"/>
        </w:rPr>
        <w:t>Custom (legal) </w:t>
      </w:r>
      <w:r>
        <w:rPr>
          <w:i/>
          <w:sz w:val="22"/>
        </w:rPr>
        <w:t>Ghayr manqul</w:t>
        <w:tab/>
      </w:r>
      <w:r>
        <w:rPr>
          <w:spacing w:val="-2"/>
          <w:sz w:val="22"/>
        </w:rPr>
        <w:t>Immovable</w:t>
      </w:r>
      <w:r>
        <w:rPr>
          <w:spacing w:val="80"/>
          <w:sz w:val="22"/>
        </w:rPr>
        <w:t> </w:t>
      </w:r>
      <w:r>
        <w:rPr>
          <w:i/>
          <w:spacing w:val="-2"/>
          <w:sz w:val="22"/>
        </w:rPr>
        <w:t>Hadith</w:t>
      </w:r>
      <w:r>
        <w:rPr>
          <w:i/>
          <w:sz w:val="22"/>
        </w:rPr>
        <w:tab/>
      </w:r>
      <w:r>
        <w:rPr>
          <w:sz w:val="22"/>
        </w:rPr>
        <w:t>Prophetic</w:t>
      </w:r>
      <w:r>
        <w:rPr>
          <w:spacing w:val="-14"/>
          <w:sz w:val="22"/>
        </w:rPr>
        <w:t> </w:t>
      </w:r>
      <w:r>
        <w:rPr>
          <w:sz w:val="22"/>
        </w:rPr>
        <w:t>tradition</w:t>
      </w:r>
    </w:p>
    <w:p>
      <w:pPr>
        <w:tabs>
          <w:tab w:pos="2411" w:val="left" w:leader="none"/>
        </w:tabs>
        <w:spacing w:before="1"/>
        <w:ind w:left="820" w:right="0" w:firstLine="0"/>
        <w:jc w:val="left"/>
        <w:rPr>
          <w:sz w:val="22"/>
        </w:rPr>
      </w:pPr>
      <w:r>
        <w:rPr>
          <w:i/>
          <w:spacing w:val="-4"/>
          <w:sz w:val="22"/>
        </w:rPr>
        <w:t>Hauz</w:t>
      </w:r>
      <w:r>
        <w:rPr>
          <w:i/>
          <w:sz w:val="22"/>
        </w:rPr>
        <w:tab/>
      </w:r>
      <w:r>
        <w:rPr>
          <w:spacing w:val="-2"/>
          <w:sz w:val="22"/>
        </w:rPr>
        <w:t>Prescription</w:t>
      </w:r>
    </w:p>
    <w:p>
      <w:pPr>
        <w:tabs>
          <w:tab w:pos="2411" w:val="left" w:leader="none"/>
        </w:tabs>
        <w:spacing w:before="239"/>
        <w:ind w:left="820" w:right="0" w:firstLine="0"/>
        <w:jc w:val="left"/>
        <w:rPr>
          <w:sz w:val="22"/>
        </w:rPr>
      </w:pPr>
      <w:r>
        <w:rPr>
          <w:i/>
          <w:spacing w:val="-2"/>
          <w:sz w:val="22"/>
        </w:rPr>
        <w:t>Ibadhit</w:t>
      </w:r>
      <w:r>
        <w:rPr>
          <w:i/>
          <w:sz w:val="22"/>
        </w:rPr>
        <w:tab/>
      </w:r>
      <w:r>
        <w:rPr>
          <w:sz w:val="22"/>
        </w:rPr>
        <w:t>a</w:t>
      </w:r>
      <w:r>
        <w:rPr>
          <w:spacing w:val="-2"/>
          <w:sz w:val="22"/>
        </w:rPr>
        <w:t> </w:t>
      </w:r>
      <w:r>
        <w:rPr>
          <w:sz w:val="22"/>
        </w:rPr>
        <w:t>Sect from</w:t>
      </w:r>
      <w:r>
        <w:rPr>
          <w:spacing w:val="-5"/>
          <w:sz w:val="22"/>
        </w:rPr>
        <w:t> </w:t>
      </w:r>
      <w:r>
        <w:rPr>
          <w:spacing w:val="-2"/>
          <w:sz w:val="22"/>
        </w:rPr>
        <w:t>Shi'at</w:t>
      </w:r>
    </w:p>
    <w:p>
      <w:pPr>
        <w:tabs>
          <w:tab w:pos="2411" w:val="left" w:leader="none"/>
        </w:tabs>
        <w:spacing w:before="237"/>
        <w:ind w:left="820" w:right="0" w:firstLine="0"/>
        <w:jc w:val="left"/>
        <w:rPr>
          <w:sz w:val="22"/>
        </w:rPr>
      </w:pPr>
      <w:r>
        <w:rPr>
          <w:i/>
          <w:spacing w:val="-2"/>
          <w:sz w:val="22"/>
        </w:rPr>
        <w:t>Manqul</w:t>
      </w:r>
      <w:r>
        <w:rPr>
          <w:i/>
          <w:sz w:val="22"/>
        </w:rPr>
        <w:tab/>
      </w:r>
      <w:r>
        <w:rPr>
          <w:spacing w:val="-2"/>
          <w:sz w:val="22"/>
        </w:rPr>
        <w:t>Movable</w:t>
      </w:r>
    </w:p>
    <w:p>
      <w:pPr>
        <w:tabs>
          <w:tab w:pos="2411" w:val="left" w:leader="none"/>
        </w:tabs>
        <w:spacing w:line="465" w:lineRule="auto" w:before="239"/>
        <w:ind w:left="820" w:right="3716" w:firstLine="0"/>
        <w:jc w:val="left"/>
        <w:rPr>
          <w:sz w:val="22"/>
        </w:rPr>
      </w:pPr>
      <w:r>
        <w:rPr>
          <w:i/>
          <w:spacing w:val="-2"/>
          <w:sz w:val="22"/>
        </w:rPr>
        <w:t>Makilat</w:t>
      </w:r>
      <w:r>
        <w:rPr>
          <w:i/>
          <w:sz w:val="22"/>
        </w:rPr>
        <w:tab/>
      </w:r>
      <w:r>
        <w:rPr>
          <w:sz w:val="22"/>
        </w:rPr>
        <w:t>Things measured by capacity </w:t>
      </w:r>
      <w:r>
        <w:rPr>
          <w:i/>
          <w:spacing w:val="-2"/>
          <w:sz w:val="22"/>
        </w:rPr>
        <w:t>Mauzunat</w:t>
      </w:r>
      <w:r>
        <w:rPr>
          <w:i/>
          <w:sz w:val="22"/>
        </w:rPr>
        <w:tab/>
      </w:r>
      <w:r>
        <w:rPr>
          <w:sz w:val="22"/>
        </w:rPr>
        <w:t>Things measured by weight </w:t>
      </w:r>
      <w:r>
        <w:rPr>
          <w:i/>
          <w:spacing w:val="-2"/>
          <w:sz w:val="22"/>
        </w:rPr>
        <w:t>Madhru'at</w:t>
      </w:r>
      <w:r>
        <w:rPr>
          <w:i/>
          <w:sz w:val="22"/>
        </w:rPr>
        <w:tab/>
      </w:r>
      <w:r>
        <w:rPr>
          <w:sz w:val="22"/>
        </w:rPr>
        <w:t>Things</w:t>
      </w:r>
      <w:r>
        <w:rPr>
          <w:spacing w:val="-6"/>
          <w:sz w:val="22"/>
        </w:rPr>
        <w:t> </w:t>
      </w:r>
      <w:r>
        <w:rPr>
          <w:sz w:val="22"/>
        </w:rPr>
        <w:t>which</w:t>
      </w:r>
      <w:r>
        <w:rPr>
          <w:spacing w:val="-8"/>
          <w:sz w:val="22"/>
        </w:rPr>
        <w:t> </w:t>
      </w:r>
      <w:r>
        <w:rPr>
          <w:sz w:val="22"/>
        </w:rPr>
        <w:t>are</w:t>
      </w:r>
      <w:r>
        <w:rPr>
          <w:spacing w:val="-6"/>
          <w:sz w:val="22"/>
        </w:rPr>
        <w:t> </w:t>
      </w:r>
      <w:r>
        <w:rPr>
          <w:sz w:val="22"/>
        </w:rPr>
        <w:t>estimated</w:t>
      </w:r>
      <w:r>
        <w:rPr>
          <w:spacing w:val="-8"/>
          <w:sz w:val="22"/>
        </w:rPr>
        <w:t> </w:t>
      </w:r>
      <w:r>
        <w:rPr>
          <w:sz w:val="22"/>
        </w:rPr>
        <w:t>by</w:t>
      </w:r>
      <w:r>
        <w:rPr>
          <w:spacing w:val="-8"/>
          <w:sz w:val="22"/>
        </w:rPr>
        <w:t> </w:t>
      </w:r>
      <w:r>
        <w:rPr>
          <w:sz w:val="22"/>
        </w:rPr>
        <w:t>linear</w:t>
      </w:r>
    </w:p>
    <w:p>
      <w:pPr>
        <w:tabs>
          <w:tab w:pos="1653" w:val="left" w:leader="none"/>
          <w:tab w:pos="2411" w:val="left" w:leader="none"/>
          <w:tab w:pos="3390" w:val="left" w:leader="none"/>
        </w:tabs>
        <w:spacing w:line="465" w:lineRule="auto" w:before="0"/>
        <w:ind w:left="820" w:right="5103" w:firstLine="1591"/>
        <w:jc w:val="left"/>
        <w:rPr>
          <w:sz w:val="22"/>
        </w:rPr>
      </w:pPr>
      <w:r>
        <w:rPr>
          <w:spacing w:val="-2"/>
          <w:sz w:val="22"/>
        </w:rPr>
        <w:t>Measurement </w:t>
      </w:r>
      <w:r>
        <w:rPr>
          <w:i/>
          <w:sz w:val="22"/>
        </w:rPr>
        <w:t>Marhala </w:t>
      </w:r>
      <w:r>
        <w:rPr>
          <w:sz w:val="22"/>
        </w:rPr>
        <w:t>Point (of long journey) </w:t>
      </w:r>
      <w:r>
        <w:rPr>
          <w:i/>
          <w:sz w:val="22"/>
        </w:rPr>
        <w:t>Mawaali </w:t>
      </w:r>
      <w:r>
        <w:rPr>
          <w:sz w:val="22"/>
        </w:rPr>
        <w:t>Relatives by emancipation </w:t>
      </w:r>
      <w:r>
        <w:rPr>
          <w:i/>
          <w:spacing w:val="-2"/>
          <w:sz w:val="22"/>
        </w:rPr>
        <w:t>Mithli</w:t>
      </w:r>
      <w:r>
        <w:rPr>
          <w:i/>
          <w:sz w:val="22"/>
        </w:rPr>
        <w:tab/>
        <w:tab/>
      </w:r>
      <w:r>
        <w:rPr>
          <w:spacing w:val="-2"/>
          <w:sz w:val="22"/>
        </w:rPr>
        <w:t>Similar</w:t>
      </w:r>
      <w:r>
        <w:rPr>
          <w:sz w:val="22"/>
        </w:rPr>
        <w:tab/>
      </w:r>
      <w:r>
        <w:rPr>
          <w:spacing w:val="-2"/>
          <w:sz w:val="22"/>
        </w:rPr>
        <w:t>(property) </w:t>
      </w:r>
      <w:r>
        <w:rPr>
          <w:i/>
          <w:spacing w:val="-2"/>
          <w:sz w:val="22"/>
        </w:rPr>
        <w:t>Mirath</w:t>
      </w:r>
      <w:r>
        <w:rPr>
          <w:i/>
          <w:sz w:val="22"/>
        </w:rPr>
        <w:tab/>
      </w:r>
      <w:r>
        <w:rPr>
          <w:spacing w:val="-2"/>
          <w:sz w:val="22"/>
        </w:rPr>
        <w:t>Inheritance</w:t>
      </w:r>
    </w:p>
    <w:p>
      <w:pPr>
        <w:tabs>
          <w:tab w:pos="1660" w:val="left" w:leader="none"/>
        </w:tabs>
        <w:spacing w:before="0"/>
        <w:ind w:left="820" w:right="0" w:firstLine="0"/>
        <w:jc w:val="left"/>
        <w:rPr>
          <w:sz w:val="22"/>
        </w:rPr>
      </w:pPr>
      <w:r>
        <w:rPr>
          <w:i/>
          <w:spacing w:val="-2"/>
          <w:sz w:val="22"/>
        </w:rPr>
        <w:t>Nasab</w:t>
      </w:r>
      <w:r>
        <w:rPr>
          <w:i/>
          <w:sz w:val="22"/>
        </w:rPr>
        <w:tab/>
      </w:r>
      <w:r>
        <w:rPr>
          <w:spacing w:val="-2"/>
          <w:sz w:val="22"/>
        </w:rPr>
        <w:t>Relationship</w:t>
      </w:r>
    </w:p>
    <w:p>
      <w:pPr>
        <w:spacing w:line="465" w:lineRule="auto" w:before="239"/>
        <w:ind w:left="820" w:right="4548" w:firstLine="0"/>
        <w:jc w:val="left"/>
        <w:rPr>
          <w:sz w:val="22"/>
        </w:rPr>
      </w:pPr>
      <w:r>
        <w:rPr>
          <w:i/>
          <w:sz w:val="22"/>
        </w:rPr>
        <w:t>Muqaddrat</w:t>
      </w:r>
      <w:r>
        <w:rPr>
          <w:i/>
          <w:spacing w:val="40"/>
          <w:sz w:val="22"/>
        </w:rPr>
        <w:t> </w:t>
      </w:r>
      <w:r>
        <w:rPr>
          <w:sz w:val="22"/>
        </w:rPr>
        <w:t>Things which can be rated </w:t>
      </w:r>
      <w:r>
        <w:rPr>
          <w:i/>
          <w:sz w:val="22"/>
        </w:rPr>
        <w:t>Mursal</w:t>
      </w:r>
      <w:r>
        <w:rPr>
          <w:i/>
          <w:spacing w:val="-10"/>
          <w:sz w:val="22"/>
        </w:rPr>
        <w:t> </w:t>
      </w:r>
      <w:r>
        <w:rPr>
          <w:sz w:val="22"/>
        </w:rPr>
        <w:t>Incompletely</w:t>
      </w:r>
      <w:r>
        <w:rPr>
          <w:spacing w:val="-13"/>
          <w:sz w:val="22"/>
        </w:rPr>
        <w:t> </w:t>
      </w:r>
      <w:r>
        <w:rPr>
          <w:sz w:val="22"/>
        </w:rPr>
        <w:t>transmitted</w:t>
      </w:r>
      <w:r>
        <w:rPr>
          <w:spacing w:val="-10"/>
          <w:sz w:val="22"/>
        </w:rPr>
        <w:t> </w:t>
      </w:r>
      <w:r>
        <w:rPr>
          <w:sz w:val="22"/>
        </w:rPr>
        <w:t>prophet </w:t>
      </w:r>
      <w:r>
        <w:rPr>
          <w:spacing w:val="-2"/>
          <w:sz w:val="22"/>
        </w:rPr>
        <w:t>Tradition</w:t>
      </w:r>
    </w:p>
    <w:p>
      <w:pPr>
        <w:spacing w:line="252" w:lineRule="exact" w:before="0"/>
        <w:ind w:left="820" w:right="0" w:firstLine="0"/>
        <w:jc w:val="left"/>
        <w:rPr>
          <w:sz w:val="22"/>
        </w:rPr>
      </w:pPr>
      <w:r>
        <w:rPr>
          <w:i/>
          <w:sz w:val="22"/>
        </w:rPr>
        <w:t>Nisab</w:t>
      </w:r>
      <w:r>
        <w:rPr>
          <w:i/>
          <w:spacing w:val="-5"/>
          <w:sz w:val="22"/>
        </w:rPr>
        <w:t> </w:t>
      </w:r>
      <w:r>
        <w:rPr>
          <w:sz w:val="22"/>
        </w:rPr>
        <w:t>Minimum</w:t>
      </w:r>
      <w:r>
        <w:rPr>
          <w:spacing w:val="-6"/>
          <w:sz w:val="22"/>
        </w:rPr>
        <w:t> </w:t>
      </w:r>
      <w:r>
        <w:rPr>
          <w:sz w:val="22"/>
        </w:rPr>
        <w:t>amount</w:t>
      </w:r>
      <w:r>
        <w:rPr>
          <w:spacing w:val="-2"/>
          <w:sz w:val="22"/>
        </w:rPr>
        <w:t> </w:t>
      </w:r>
      <w:r>
        <w:rPr>
          <w:sz w:val="22"/>
        </w:rPr>
        <w:t>payable</w:t>
      </w:r>
      <w:r>
        <w:rPr>
          <w:spacing w:val="-3"/>
          <w:sz w:val="22"/>
        </w:rPr>
        <w:t> </w:t>
      </w:r>
      <w:r>
        <w:rPr>
          <w:sz w:val="22"/>
        </w:rPr>
        <w:t>for</w:t>
      </w:r>
      <w:r>
        <w:rPr>
          <w:spacing w:val="-2"/>
          <w:sz w:val="22"/>
        </w:rPr>
        <w:t> </w:t>
      </w:r>
      <w:r>
        <w:rPr>
          <w:spacing w:val="-4"/>
          <w:sz w:val="22"/>
        </w:rPr>
        <w:t>zakat</w:t>
      </w:r>
    </w:p>
    <w:p>
      <w:pPr>
        <w:tabs>
          <w:tab w:pos="2411" w:val="left" w:leader="none"/>
        </w:tabs>
        <w:spacing w:before="239"/>
        <w:ind w:left="820" w:right="0" w:firstLine="0"/>
        <w:jc w:val="left"/>
        <w:rPr>
          <w:sz w:val="22"/>
        </w:rPr>
      </w:pPr>
      <w:r>
        <w:rPr>
          <w:i/>
          <w:spacing w:val="-2"/>
          <w:sz w:val="22"/>
        </w:rPr>
        <w:t>Nuqud</w:t>
      </w:r>
      <w:r>
        <w:rPr>
          <w:i/>
          <w:sz w:val="22"/>
        </w:rPr>
        <w:tab/>
      </w:r>
      <w:r>
        <w:rPr>
          <w:sz w:val="22"/>
        </w:rPr>
        <w:t>Things</w:t>
      </w:r>
      <w:r>
        <w:rPr>
          <w:spacing w:val="-2"/>
          <w:sz w:val="22"/>
        </w:rPr>
        <w:t> </w:t>
      </w:r>
      <w:r>
        <w:rPr>
          <w:sz w:val="22"/>
        </w:rPr>
        <w:t>which</w:t>
      </w:r>
      <w:r>
        <w:rPr>
          <w:spacing w:val="-5"/>
          <w:sz w:val="22"/>
        </w:rPr>
        <w:t> </w:t>
      </w:r>
      <w:r>
        <w:rPr>
          <w:sz w:val="22"/>
        </w:rPr>
        <w:t>are</w:t>
      </w:r>
      <w:r>
        <w:rPr>
          <w:spacing w:val="-2"/>
          <w:sz w:val="22"/>
        </w:rPr>
        <w:t> </w:t>
      </w:r>
      <w:r>
        <w:rPr>
          <w:sz w:val="22"/>
        </w:rPr>
        <w:t>used</w:t>
      </w:r>
      <w:r>
        <w:rPr>
          <w:spacing w:val="-2"/>
          <w:sz w:val="22"/>
        </w:rPr>
        <w:t> </w:t>
      </w:r>
      <w:r>
        <w:rPr>
          <w:sz w:val="22"/>
        </w:rPr>
        <w:t>as</w:t>
      </w:r>
      <w:r>
        <w:rPr>
          <w:spacing w:val="-3"/>
          <w:sz w:val="22"/>
        </w:rPr>
        <w:t> </w:t>
      </w:r>
      <w:r>
        <w:rPr>
          <w:spacing w:val="-2"/>
          <w:sz w:val="22"/>
        </w:rPr>
        <w:t>Money</w:t>
      </w:r>
    </w:p>
    <w:p>
      <w:pPr>
        <w:spacing w:after="0"/>
        <w:jc w:val="left"/>
        <w:rPr>
          <w:sz w:val="22"/>
        </w:rPr>
        <w:sectPr>
          <w:pgSz w:w="11910" w:h="16840"/>
          <w:pgMar w:header="0" w:footer="1043" w:top="1340" w:bottom="1240" w:left="980" w:right="1540"/>
        </w:sectPr>
      </w:pPr>
    </w:p>
    <w:p>
      <w:pPr>
        <w:tabs>
          <w:tab w:pos="5441" w:val="left" w:leader="none"/>
        </w:tabs>
        <w:spacing w:before="76"/>
        <w:ind w:left="820" w:right="0" w:firstLine="0"/>
        <w:jc w:val="left"/>
        <w:rPr>
          <w:sz w:val="22"/>
        </w:rPr>
      </w:pPr>
      <w:r>
        <w:rPr>
          <w:i/>
          <w:spacing w:val="-2"/>
          <w:sz w:val="22"/>
        </w:rPr>
        <w:t>Qadhi</w:t>
      </w:r>
      <w:r>
        <w:rPr>
          <w:i/>
          <w:sz w:val="22"/>
        </w:rPr>
        <w:tab/>
      </w:r>
      <w:r>
        <w:rPr>
          <w:spacing w:val="-2"/>
          <w:sz w:val="22"/>
        </w:rPr>
        <w:t>Judge</w:t>
      </w:r>
    </w:p>
    <w:p>
      <w:pPr>
        <w:spacing w:before="239"/>
        <w:ind w:left="820" w:right="0" w:firstLine="0"/>
        <w:jc w:val="left"/>
        <w:rPr>
          <w:sz w:val="22"/>
        </w:rPr>
      </w:pPr>
      <w:r>
        <w:rPr>
          <w:i/>
          <w:spacing w:val="-2"/>
          <w:sz w:val="22"/>
        </w:rPr>
        <w:t>Qarabah</w:t>
      </w:r>
      <w:r>
        <w:rPr>
          <w:spacing w:val="-2"/>
          <w:sz w:val="22"/>
        </w:rPr>
        <w:t>Kinship</w:t>
      </w:r>
    </w:p>
    <w:p>
      <w:pPr>
        <w:tabs>
          <w:tab w:pos="5443" w:val="left" w:leader="none"/>
        </w:tabs>
        <w:spacing w:before="236"/>
        <w:ind w:left="820" w:right="0" w:firstLine="0"/>
        <w:jc w:val="left"/>
        <w:rPr>
          <w:sz w:val="22"/>
        </w:rPr>
      </w:pPr>
      <w:r>
        <w:rPr>
          <w:i/>
          <w:spacing w:val="-4"/>
          <w:sz w:val="22"/>
        </w:rPr>
        <w:t>Qimi</w:t>
      </w:r>
      <w:r>
        <w:rPr>
          <w:i/>
          <w:sz w:val="22"/>
        </w:rPr>
        <w:tab/>
      </w:r>
      <w:r>
        <w:rPr>
          <w:sz w:val="22"/>
        </w:rPr>
        <w:t>Dissimilar</w:t>
      </w:r>
      <w:r>
        <w:rPr>
          <w:spacing w:val="-14"/>
          <w:sz w:val="22"/>
        </w:rPr>
        <w:t> </w:t>
      </w:r>
      <w:r>
        <w:rPr>
          <w:spacing w:val="-2"/>
          <w:sz w:val="22"/>
        </w:rPr>
        <w:t>(property)</w:t>
      </w:r>
    </w:p>
    <w:p>
      <w:pPr>
        <w:tabs>
          <w:tab w:pos="5470" w:val="left" w:leader="none"/>
        </w:tabs>
        <w:spacing w:before="239"/>
        <w:ind w:left="820" w:right="0" w:firstLine="0"/>
        <w:jc w:val="left"/>
        <w:rPr>
          <w:sz w:val="22"/>
        </w:rPr>
      </w:pPr>
      <w:r>
        <w:rPr>
          <w:i/>
          <w:spacing w:val="-4"/>
          <w:sz w:val="22"/>
        </w:rPr>
        <w:t>Urud</w:t>
      </w:r>
      <w:r>
        <w:rPr>
          <w:i/>
          <w:sz w:val="22"/>
        </w:rPr>
        <w:tab/>
      </w:r>
      <w:r>
        <w:rPr>
          <w:spacing w:val="-2"/>
          <w:sz w:val="22"/>
        </w:rPr>
        <w:t>Goods</w:t>
      </w:r>
    </w:p>
    <w:p>
      <w:pPr>
        <w:spacing w:before="237"/>
        <w:ind w:left="820" w:right="0" w:firstLine="0"/>
        <w:jc w:val="left"/>
        <w:rPr>
          <w:sz w:val="22"/>
        </w:rPr>
      </w:pPr>
      <w:r>
        <w:rPr>
          <w:i/>
          <w:sz w:val="22"/>
        </w:rPr>
        <w:t>Shuf'a</w:t>
      </w:r>
      <w:r>
        <w:rPr>
          <w:i/>
          <w:spacing w:val="-8"/>
          <w:sz w:val="22"/>
        </w:rPr>
        <w:t> </w:t>
      </w:r>
      <w:r>
        <w:rPr>
          <w:sz w:val="22"/>
        </w:rPr>
        <w:t>Pre-</w:t>
      </w:r>
      <w:r>
        <w:rPr>
          <w:spacing w:val="-2"/>
          <w:sz w:val="22"/>
        </w:rPr>
        <w:t>emtion</w:t>
      </w:r>
    </w:p>
    <w:p>
      <w:pPr>
        <w:tabs>
          <w:tab w:pos="5458" w:val="left" w:leader="none"/>
        </w:tabs>
        <w:spacing w:before="239"/>
        <w:ind w:left="820" w:right="0" w:firstLine="0"/>
        <w:jc w:val="left"/>
        <w:rPr>
          <w:sz w:val="22"/>
        </w:rPr>
      </w:pPr>
      <w:r>
        <w:rPr>
          <w:i/>
          <w:spacing w:val="-2"/>
          <w:sz w:val="22"/>
        </w:rPr>
        <w:t>Shawahidul-</w:t>
      </w:r>
      <w:r>
        <w:rPr>
          <w:i/>
          <w:spacing w:val="-5"/>
          <w:sz w:val="22"/>
        </w:rPr>
        <w:t>Hal</w:t>
      </w:r>
      <w:r>
        <w:rPr>
          <w:i/>
          <w:sz w:val="22"/>
        </w:rPr>
        <w:tab/>
      </w:r>
      <w:r>
        <w:rPr>
          <w:sz w:val="22"/>
        </w:rPr>
        <w:t>Circumstantial</w:t>
      </w:r>
      <w:r>
        <w:rPr>
          <w:spacing w:val="-14"/>
          <w:sz w:val="22"/>
        </w:rPr>
        <w:t> </w:t>
      </w:r>
      <w:r>
        <w:rPr>
          <w:spacing w:val="-2"/>
          <w:sz w:val="22"/>
        </w:rPr>
        <w:t>evidence</w:t>
      </w:r>
    </w:p>
    <w:p>
      <w:pPr>
        <w:tabs>
          <w:tab w:pos="5448" w:val="left" w:leader="none"/>
        </w:tabs>
        <w:spacing w:line="468" w:lineRule="auto" w:before="236"/>
        <w:ind w:left="5443" w:right="1344" w:hanging="4624"/>
        <w:jc w:val="left"/>
        <w:rPr>
          <w:sz w:val="22"/>
        </w:rPr>
      </w:pPr>
      <w:r>
        <w:rPr>
          <w:i/>
          <w:sz w:val="22"/>
        </w:rPr>
        <w:t>Wadh'ul yad</w:t>
        <w:tab/>
        <w:tab/>
      </w:r>
      <w:r>
        <w:rPr>
          <w:sz w:val="22"/>
        </w:rPr>
        <w:t>Possession</w:t>
      </w:r>
      <w:r>
        <w:rPr>
          <w:spacing w:val="-9"/>
          <w:sz w:val="22"/>
        </w:rPr>
        <w:t> </w:t>
      </w:r>
      <w:r>
        <w:rPr>
          <w:sz w:val="22"/>
        </w:rPr>
        <w:t>by</w:t>
      </w:r>
      <w:r>
        <w:rPr>
          <w:spacing w:val="-10"/>
          <w:sz w:val="22"/>
        </w:rPr>
        <w:t> </w:t>
      </w:r>
      <w:r>
        <w:rPr>
          <w:sz w:val="22"/>
        </w:rPr>
        <w:t>laying</w:t>
      </w:r>
      <w:r>
        <w:rPr>
          <w:spacing w:val="-10"/>
          <w:sz w:val="22"/>
        </w:rPr>
        <w:t> </w:t>
      </w:r>
      <w:r>
        <w:rPr>
          <w:sz w:val="22"/>
        </w:rPr>
        <w:t>hand</w:t>
      </w:r>
      <w:r>
        <w:rPr>
          <w:spacing w:val="-7"/>
          <w:sz w:val="22"/>
        </w:rPr>
        <w:t> </w:t>
      </w:r>
      <w:r>
        <w:rPr>
          <w:sz w:val="22"/>
        </w:rPr>
        <w:t>on </w:t>
      </w:r>
      <w:r>
        <w:rPr>
          <w:spacing w:val="-2"/>
          <w:sz w:val="22"/>
        </w:rPr>
        <w:t>Property</w:t>
      </w:r>
    </w:p>
    <w:p>
      <w:pPr>
        <w:tabs>
          <w:tab w:pos="5455" w:val="left" w:leader="none"/>
        </w:tabs>
        <w:spacing w:line="249" w:lineRule="exact" w:before="0"/>
        <w:ind w:left="820" w:right="0" w:firstLine="0"/>
        <w:jc w:val="left"/>
        <w:rPr>
          <w:sz w:val="22"/>
        </w:rPr>
      </w:pPr>
      <w:r>
        <w:rPr>
          <w:i/>
          <w:sz w:val="22"/>
        </w:rPr>
        <w:t>Yaminul</w:t>
      </w:r>
      <w:r>
        <w:rPr>
          <w:i/>
          <w:spacing w:val="-2"/>
          <w:sz w:val="22"/>
        </w:rPr>
        <w:t> </w:t>
      </w:r>
      <w:r>
        <w:rPr>
          <w:i/>
          <w:spacing w:val="-4"/>
          <w:sz w:val="22"/>
        </w:rPr>
        <w:t>Qadha</w:t>
      </w:r>
      <w:r>
        <w:rPr>
          <w:i/>
          <w:sz w:val="22"/>
        </w:rPr>
        <w:tab/>
      </w:r>
      <w:r>
        <w:rPr>
          <w:sz w:val="22"/>
        </w:rPr>
        <w:t>Judicial</w:t>
      </w:r>
      <w:r>
        <w:rPr>
          <w:spacing w:val="-6"/>
          <w:sz w:val="22"/>
        </w:rPr>
        <w:t> </w:t>
      </w:r>
      <w:r>
        <w:rPr>
          <w:spacing w:val="-4"/>
          <w:sz w:val="22"/>
        </w:rPr>
        <w:t>oath</w:t>
      </w:r>
    </w:p>
    <w:p>
      <w:pPr>
        <w:tabs>
          <w:tab w:pos="5450" w:val="left" w:leader="none"/>
        </w:tabs>
        <w:spacing w:before="239"/>
        <w:ind w:left="820" w:right="0" w:firstLine="0"/>
        <w:jc w:val="left"/>
        <w:rPr>
          <w:sz w:val="22"/>
        </w:rPr>
      </w:pPr>
      <w:r>
        <w:rPr>
          <w:i/>
          <w:spacing w:val="-2"/>
          <w:sz w:val="22"/>
        </w:rPr>
        <w:t>Zakat</w:t>
      </w:r>
      <w:r>
        <w:rPr>
          <w:i/>
          <w:sz w:val="22"/>
        </w:rPr>
        <w:tab/>
      </w:r>
      <w:r>
        <w:rPr>
          <w:spacing w:val="-4"/>
          <w:sz w:val="22"/>
        </w:rPr>
        <w:t>Alms</w:t>
      </w:r>
    </w:p>
    <w:p>
      <w:pPr>
        <w:spacing w:after="0"/>
        <w:jc w:val="left"/>
        <w:rPr>
          <w:sz w:val="22"/>
        </w:rPr>
        <w:sectPr>
          <w:pgSz w:w="11910" w:h="16840"/>
          <w:pgMar w:header="0" w:footer="1043" w:top="1340" w:bottom="1240" w:left="980" w:right="1540"/>
        </w:sectPr>
      </w:pPr>
    </w:p>
    <w:p>
      <w:pPr>
        <w:spacing w:before="63"/>
        <w:ind w:left="564" w:right="0" w:firstLine="0"/>
        <w:jc w:val="center"/>
        <w:rPr>
          <w:b/>
          <w:i/>
          <w:sz w:val="22"/>
        </w:rPr>
      </w:pPr>
      <w:r>
        <w:rPr>
          <w:b/>
          <w:i/>
          <w:spacing w:val="-2"/>
          <w:sz w:val="22"/>
        </w:rPr>
        <w:t>ABSTRACT</w:t>
      </w:r>
    </w:p>
    <w:p>
      <w:pPr>
        <w:pStyle w:val="BodyText"/>
        <w:spacing w:before="192"/>
        <w:rPr>
          <w:b/>
          <w:i/>
          <w:sz w:val="22"/>
        </w:rPr>
      </w:pPr>
    </w:p>
    <w:p>
      <w:pPr>
        <w:spacing w:line="276" w:lineRule="auto" w:before="0"/>
        <w:ind w:left="820" w:right="255" w:firstLine="0"/>
        <w:jc w:val="both"/>
        <w:rPr>
          <w:i/>
          <w:sz w:val="22"/>
        </w:rPr>
      </w:pPr>
      <w:r>
        <w:rPr>
          <w:i/>
          <w:sz w:val="22"/>
        </w:rPr>
        <w:t>Hauzi is</w:t>
      </w:r>
      <w:r>
        <w:rPr>
          <w:i/>
          <w:spacing w:val="-1"/>
          <w:sz w:val="22"/>
        </w:rPr>
        <w:t> </w:t>
      </w:r>
      <w:r>
        <w:rPr>
          <w:i/>
          <w:sz w:val="22"/>
        </w:rPr>
        <w:t>deemed as a</w:t>
      </w:r>
      <w:r>
        <w:rPr>
          <w:i/>
          <w:spacing w:val="-2"/>
          <w:sz w:val="22"/>
        </w:rPr>
        <w:t> </w:t>
      </w:r>
      <w:r>
        <w:rPr>
          <w:i/>
          <w:sz w:val="22"/>
        </w:rPr>
        <w:t>principle that gives</w:t>
      </w:r>
      <w:r>
        <w:rPr>
          <w:i/>
          <w:spacing w:val="-1"/>
          <w:sz w:val="22"/>
        </w:rPr>
        <w:t> </w:t>
      </w:r>
      <w:r>
        <w:rPr>
          <w:i/>
          <w:sz w:val="22"/>
        </w:rPr>
        <w:t>title</w:t>
      </w:r>
      <w:r>
        <w:rPr>
          <w:i/>
          <w:spacing w:val="-1"/>
          <w:sz w:val="22"/>
        </w:rPr>
        <w:t> </w:t>
      </w:r>
      <w:r>
        <w:rPr>
          <w:i/>
          <w:sz w:val="22"/>
        </w:rPr>
        <w:t>to</w:t>
      </w:r>
      <w:r>
        <w:rPr>
          <w:i/>
          <w:spacing w:val="-2"/>
          <w:sz w:val="22"/>
        </w:rPr>
        <w:t> </w:t>
      </w:r>
      <w:r>
        <w:rPr>
          <w:i/>
          <w:sz w:val="22"/>
        </w:rPr>
        <w:t>a</w:t>
      </w:r>
      <w:r>
        <w:rPr>
          <w:i/>
          <w:spacing w:val="-1"/>
          <w:sz w:val="22"/>
        </w:rPr>
        <w:t> </w:t>
      </w:r>
      <w:r>
        <w:rPr>
          <w:i/>
          <w:sz w:val="22"/>
        </w:rPr>
        <w:t>holder of property</w:t>
      </w:r>
      <w:r>
        <w:rPr>
          <w:i/>
          <w:spacing w:val="-1"/>
          <w:sz w:val="22"/>
        </w:rPr>
        <w:t> </w:t>
      </w:r>
      <w:r>
        <w:rPr>
          <w:i/>
          <w:sz w:val="22"/>
        </w:rPr>
        <w:t>for</w:t>
      </w:r>
      <w:r>
        <w:rPr>
          <w:i/>
          <w:spacing w:val="-1"/>
          <w:sz w:val="22"/>
        </w:rPr>
        <w:t> </w:t>
      </w:r>
      <w:r>
        <w:rPr>
          <w:i/>
          <w:sz w:val="22"/>
        </w:rPr>
        <w:t>long period</w:t>
      </w:r>
      <w:r>
        <w:rPr>
          <w:i/>
          <w:spacing w:val="-1"/>
          <w:sz w:val="22"/>
        </w:rPr>
        <w:t> </w:t>
      </w:r>
      <w:r>
        <w:rPr>
          <w:i/>
          <w:sz w:val="22"/>
        </w:rPr>
        <w:t>enjoying its benefit in his capacity as the owner. It is among the lawful means of acquiring ownership of property recognised by Islamic law. This research work An Appraisal of the doctrine of Hauzi</w:t>
      </w:r>
      <w:r>
        <w:rPr>
          <w:i/>
          <w:spacing w:val="-3"/>
          <w:sz w:val="22"/>
        </w:rPr>
        <w:t> </w:t>
      </w:r>
      <w:r>
        <w:rPr>
          <w:i/>
          <w:sz w:val="22"/>
        </w:rPr>
        <w:t>in</w:t>
      </w:r>
      <w:r>
        <w:rPr>
          <w:i/>
          <w:spacing w:val="-2"/>
          <w:sz w:val="22"/>
        </w:rPr>
        <w:t> </w:t>
      </w:r>
      <w:r>
        <w:rPr>
          <w:i/>
          <w:sz w:val="22"/>
        </w:rPr>
        <w:t>Islamic</w:t>
      </w:r>
      <w:r>
        <w:rPr>
          <w:i/>
          <w:spacing w:val="-2"/>
          <w:sz w:val="22"/>
        </w:rPr>
        <w:t> </w:t>
      </w:r>
      <w:r>
        <w:rPr>
          <w:i/>
          <w:sz w:val="22"/>
        </w:rPr>
        <w:t>law</w:t>
      </w:r>
      <w:r>
        <w:rPr>
          <w:i/>
          <w:spacing w:val="-3"/>
          <w:sz w:val="22"/>
        </w:rPr>
        <w:t> </w:t>
      </w:r>
      <w:r>
        <w:rPr>
          <w:i/>
          <w:sz w:val="22"/>
        </w:rPr>
        <w:t>is</w:t>
      </w:r>
      <w:r>
        <w:rPr>
          <w:i/>
          <w:spacing w:val="-2"/>
          <w:sz w:val="22"/>
        </w:rPr>
        <w:t> </w:t>
      </w:r>
      <w:r>
        <w:rPr>
          <w:i/>
          <w:sz w:val="22"/>
        </w:rPr>
        <w:t>designed</w:t>
      </w:r>
      <w:r>
        <w:rPr>
          <w:i/>
          <w:spacing w:val="-2"/>
          <w:sz w:val="22"/>
        </w:rPr>
        <w:t> </w:t>
      </w:r>
      <w:r>
        <w:rPr>
          <w:i/>
          <w:sz w:val="22"/>
        </w:rPr>
        <w:t>to</w:t>
      </w:r>
      <w:r>
        <w:rPr>
          <w:i/>
          <w:spacing w:val="-2"/>
          <w:sz w:val="22"/>
        </w:rPr>
        <w:t> </w:t>
      </w:r>
      <w:r>
        <w:rPr>
          <w:i/>
          <w:sz w:val="22"/>
        </w:rPr>
        <w:t>examine</w:t>
      </w:r>
      <w:r>
        <w:rPr>
          <w:i/>
          <w:spacing w:val="-4"/>
          <w:sz w:val="22"/>
        </w:rPr>
        <w:t> </w:t>
      </w:r>
      <w:r>
        <w:rPr>
          <w:i/>
          <w:sz w:val="22"/>
        </w:rPr>
        <w:t>the</w:t>
      </w:r>
      <w:r>
        <w:rPr>
          <w:i/>
          <w:spacing w:val="-2"/>
          <w:sz w:val="22"/>
        </w:rPr>
        <w:t> </w:t>
      </w:r>
      <w:r>
        <w:rPr>
          <w:i/>
          <w:sz w:val="22"/>
        </w:rPr>
        <w:t>practice</w:t>
      </w:r>
      <w:r>
        <w:rPr>
          <w:i/>
          <w:spacing w:val="-2"/>
          <w:sz w:val="22"/>
        </w:rPr>
        <w:t> </w:t>
      </w:r>
      <w:r>
        <w:rPr>
          <w:i/>
          <w:sz w:val="22"/>
        </w:rPr>
        <w:t>of</w:t>
      </w:r>
      <w:r>
        <w:rPr>
          <w:i/>
          <w:spacing w:val="-1"/>
          <w:sz w:val="22"/>
        </w:rPr>
        <w:t> </w:t>
      </w:r>
      <w:r>
        <w:rPr>
          <w:i/>
          <w:sz w:val="22"/>
        </w:rPr>
        <w:t>Hauzi</w:t>
      </w:r>
      <w:r>
        <w:rPr>
          <w:i/>
          <w:spacing w:val="-3"/>
          <w:sz w:val="22"/>
        </w:rPr>
        <w:t> </w:t>
      </w:r>
      <w:r>
        <w:rPr>
          <w:i/>
          <w:sz w:val="22"/>
        </w:rPr>
        <w:t>in</w:t>
      </w:r>
      <w:r>
        <w:rPr>
          <w:i/>
          <w:spacing w:val="-2"/>
          <w:sz w:val="22"/>
        </w:rPr>
        <w:t> </w:t>
      </w:r>
      <w:r>
        <w:rPr>
          <w:i/>
          <w:sz w:val="22"/>
        </w:rPr>
        <w:t>the</w:t>
      </w:r>
      <w:r>
        <w:rPr>
          <w:i/>
          <w:spacing w:val="-2"/>
          <w:sz w:val="22"/>
        </w:rPr>
        <w:t> </w:t>
      </w:r>
      <w:r>
        <w:rPr>
          <w:i/>
          <w:sz w:val="22"/>
        </w:rPr>
        <w:t>light</w:t>
      </w:r>
      <w:r>
        <w:rPr>
          <w:i/>
          <w:spacing w:val="-1"/>
          <w:sz w:val="22"/>
        </w:rPr>
        <w:t> </w:t>
      </w:r>
      <w:r>
        <w:rPr>
          <w:i/>
          <w:sz w:val="22"/>
        </w:rPr>
        <w:t>of</w:t>
      </w:r>
      <w:r>
        <w:rPr>
          <w:i/>
          <w:spacing w:val="-4"/>
          <w:sz w:val="22"/>
        </w:rPr>
        <w:t> </w:t>
      </w:r>
      <w:r>
        <w:rPr>
          <w:i/>
          <w:sz w:val="22"/>
        </w:rPr>
        <w:t>Maliki</w:t>
      </w:r>
      <w:r>
        <w:rPr>
          <w:i/>
          <w:spacing w:val="-1"/>
          <w:sz w:val="22"/>
        </w:rPr>
        <w:t> </w:t>
      </w:r>
      <w:r>
        <w:rPr>
          <w:i/>
          <w:sz w:val="22"/>
        </w:rPr>
        <w:t>School of law in Sharia Courts. Some individual(s) are not fully aware of Hauzi. Also it seems that there are some conflicting crises among judges in application of Hauzi. Two methodologies were used in conducting the research doctrinal and empirical. The result obtained indicates that,</w:t>
      </w:r>
      <w:r>
        <w:rPr>
          <w:i/>
          <w:spacing w:val="-1"/>
          <w:sz w:val="22"/>
        </w:rPr>
        <w:t> </w:t>
      </w:r>
      <w:r>
        <w:rPr>
          <w:i/>
          <w:sz w:val="22"/>
        </w:rPr>
        <w:t>the doctrine of Hauzi is being practiced</w:t>
      </w:r>
      <w:r>
        <w:rPr>
          <w:i/>
          <w:spacing w:val="-1"/>
          <w:sz w:val="22"/>
        </w:rPr>
        <w:t> </w:t>
      </w:r>
      <w:r>
        <w:rPr>
          <w:i/>
          <w:sz w:val="22"/>
        </w:rPr>
        <w:t>in the light of Maliki School of law in the Sharia Courts. Also the level of awareness of Hauzi among individual(s) is very insignificant. Similarly, the conflicting crises among judges are; the defendant wont explains the cause of his/her possession, while the claimant presents evidences and witnesses before the court. It is recommended that, individual(s) should attend Sharia court's session as audience to enable them ascertain the practice of Maliki law particularly on Hauzi. It is also recommended that, judges should carefully examine the facts of a situation in any case in order to find out the truth of it, thus enable them</w:t>
      </w:r>
      <w:r>
        <w:rPr>
          <w:i/>
          <w:spacing w:val="40"/>
          <w:sz w:val="22"/>
        </w:rPr>
        <w:t> </w:t>
      </w:r>
      <w:r>
        <w:rPr>
          <w:i/>
          <w:sz w:val="22"/>
        </w:rPr>
        <w:t>strictly use the applicable law in their decision. It is further recommended that, Ulama' legal practitioners academicians students of law etc. should significantly contribute in developing awareness of legal matters among individual(s) in their various locality through discourse, public lectures, programs on legal matters in Medias etc. so that conflict on landed property may drastically be reduced.</w:t>
      </w:r>
    </w:p>
    <w:p>
      <w:pPr>
        <w:spacing w:after="0" w:line="276" w:lineRule="auto"/>
        <w:jc w:val="both"/>
        <w:rPr>
          <w:sz w:val="22"/>
        </w:rPr>
        <w:sectPr>
          <w:pgSz w:w="11910" w:h="16840"/>
          <w:pgMar w:header="0" w:footer="1043" w:top="1360" w:bottom="1240" w:left="980" w:right="1540"/>
        </w:sectPr>
      </w:pPr>
    </w:p>
    <w:p>
      <w:pPr>
        <w:pStyle w:val="Heading1"/>
        <w:spacing w:line="652" w:lineRule="auto" w:before="61"/>
        <w:ind w:left="3389" w:right="2533" w:firstLine="708"/>
        <w:jc w:val="left"/>
      </w:pPr>
      <w:r>
        <w:rPr/>
        <w:t>CHAPTER ONE GENERAL</w:t>
      </w:r>
      <w:r>
        <w:rPr>
          <w:spacing w:val="-15"/>
        </w:rPr>
        <w:t> </w:t>
      </w:r>
      <w:r>
        <w:rPr/>
        <w:t>INTRODUCTION</w:t>
      </w:r>
    </w:p>
    <w:p>
      <w:pPr>
        <w:pStyle w:val="Heading2"/>
        <w:numPr>
          <w:ilvl w:val="1"/>
          <w:numId w:val="3"/>
        </w:numPr>
        <w:tabs>
          <w:tab w:pos="1540" w:val="left" w:leader="none"/>
        </w:tabs>
        <w:spacing w:line="240" w:lineRule="auto" w:before="3" w:after="0"/>
        <w:ind w:left="1540" w:right="0" w:hanging="720"/>
        <w:jc w:val="left"/>
      </w:pPr>
      <w:r>
        <w:rPr>
          <w:spacing w:val="-2"/>
        </w:rPr>
        <w:t>Introduction</w:t>
      </w:r>
    </w:p>
    <w:p>
      <w:pPr>
        <w:pStyle w:val="BodyText"/>
        <w:spacing w:before="192"/>
        <w:rPr>
          <w:b/>
        </w:rPr>
      </w:pPr>
    </w:p>
    <w:p>
      <w:pPr>
        <w:pStyle w:val="BodyText"/>
        <w:spacing w:line="480" w:lineRule="auto"/>
        <w:ind w:left="820" w:right="256" w:firstLine="719"/>
        <w:jc w:val="both"/>
      </w:pPr>
      <w:r>
        <w:rPr/>
        <w:t>Property of all individual(s) in Islamic society is among the things that has been considered sacred and safe by</w:t>
      </w:r>
      <w:r>
        <w:rPr>
          <w:spacing w:val="-2"/>
        </w:rPr>
        <w:t> </w:t>
      </w:r>
      <w:r>
        <w:rPr/>
        <w:t>Sharia whether the individual(s) is Muslim or not. Therefore, every individual(s) has the right to acquire property and dispose it through lawful means for his personal use or for the benefit of other individual(s). So, whatever individual(s) acquires though lawful means is his private possession which neither the state nor anybody can justifiably claim, if he fulfilled certain obligations laid down by Sharia he therefore has the full right to protection. However, </w:t>
      </w:r>
      <w:r>
        <w:rPr>
          <w:i/>
        </w:rPr>
        <w:t>Hauzi </w:t>
      </w:r>
      <w:r>
        <w:rPr/>
        <w:t>is among the lawful means of acquisition of ownership of property recognized by</w:t>
      </w:r>
      <w:r>
        <w:rPr>
          <w:spacing w:val="40"/>
        </w:rPr>
        <w:t> </w:t>
      </w:r>
      <w:r>
        <w:rPr/>
        <w:t>Sharia, its concept is based on the principle of Sharia and it operates within such</w:t>
      </w:r>
      <w:r>
        <w:rPr>
          <w:spacing w:val="40"/>
        </w:rPr>
        <w:t> </w:t>
      </w:r>
      <w:r>
        <w:rPr/>
        <w:t>frame work that follows rules provided by Sharia.</w:t>
      </w:r>
    </w:p>
    <w:p>
      <w:pPr>
        <w:pStyle w:val="BodyText"/>
        <w:spacing w:line="480" w:lineRule="auto" w:before="201"/>
        <w:ind w:left="820" w:right="255" w:firstLine="719"/>
        <w:jc w:val="both"/>
      </w:pPr>
      <w:r>
        <w:rPr/>
        <w:t>The researcher decided to embark on research on this topic after he observed that, many individual(s) have little knowledge or lack awareness of the doctrine of </w:t>
      </w:r>
      <w:r>
        <w:rPr>
          <w:i/>
        </w:rPr>
        <w:t>Hauzi </w:t>
      </w:r>
      <w:r>
        <w:rPr/>
        <w:t>and the provision Sharia towards its operation. Thus, gives rise to conflicts among them on property they eventually end up in court. The researcher also</w:t>
      </w:r>
      <w:r>
        <w:rPr>
          <w:spacing w:val="40"/>
        </w:rPr>
        <w:t> </w:t>
      </w:r>
      <w:r>
        <w:rPr/>
        <w:t>observed that, most individual(s) presume that the doctrine of </w:t>
      </w:r>
      <w:r>
        <w:rPr>
          <w:i/>
        </w:rPr>
        <w:t>Hauzi </w:t>
      </w:r>
      <w:r>
        <w:rPr/>
        <w:t>does not operate with</w:t>
      </w:r>
      <w:r>
        <w:rPr>
          <w:spacing w:val="-1"/>
        </w:rPr>
        <w:t> </w:t>
      </w:r>
      <w:r>
        <w:rPr/>
        <w:t>contention</w:t>
      </w:r>
      <w:r>
        <w:rPr>
          <w:spacing w:val="-1"/>
        </w:rPr>
        <w:t> </w:t>
      </w:r>
      <w:r>
        <w:rPr/>
        <w:t>that</w:t>
      </w:r>
      <w:r>
        <w:rPr>
          <w:spacing w:val="-1"/>
        </w:rPr>
        <w:t> </w:t>
      </w:r>
      <w:r>
        <w:rPr/>
        <w:t>no Law</w:t>
      </w:r>
      <w:r>
        <w:rPr>
          <w:spacing w:val="-2"/>
        </w:rPr>
        <w:t> </w:t>
      </w:r>
      <w:r>
        <w:rPr/>
        <w:t>related</w:t>
      </w:r>
      <w:r>
        <w:rPr>
          <w:spacing w:val="-1"/>
        </w:rPr>
        <w:t> </w:t>
      </w:r>
      <w:r>
        <w:rPr/>
        <w:t>to</w:t>
      </w:r>
      <w:r>
        <w:rPr>
          <w:spacing w:val="-1"/>
        </w:rPr>
        <w:t> </w:t>
      </w:r>
      <w:r>
        <w:rPr/>
        <w:t>it</w:t>
      </w:r>
      <w:r>
        <w:rPr>
          <w:spacing w:val="-1"/>
        </w:rPr>
        <w:t> </w:t>
      </w:r>
      <w:r>
        <w:rPr/>
        <w:t>in</w:t>
      </w:r>
      <w:r>
        <w:rPr>
          <w:spacing w:val="-1"/>
        </w:rPr>
        <w:t> </w:t>
      </w:r>
      <w:r>
        <w:rPr/>
        <w:t>existence.This</w:t>
      </w:r>
      <w:r>
        <w:rPr>
          <w:spacing w:val="-1"/>
        </w:rPr>
        <w:t> </w:t>
      </w:r>
      <w:r>
        <w:rPr/>
        <w:t>among</w:t>
      </w:r>
      <w:r>
        <w:rPr>
          <w:spacing w:val="-4"/>
        </w:rPr>
        <w:t> </w:t>
      </w:r>
      <w:r>
        <w:rPr/>
        <w:t>other things</w:t>
      </w:r>
      <w:r>
        <w:rPr>
          <w:spacing w:val="-1"/>
        </w:rPr>
        <w:t> </w:t>
      </w:r>
      <w:r>
        <w:rPr/>
        <w:t>develop the</w:t>
      </w:r>
      <w:r>
        <w:rPr>
          <w:spacing w:val="-2"/>
        </w:rPr>
        <w:t> </w:t>
      </w:r>
      <w:r>
        <w:rPr/>
        <w:t>interest</w:t>
      </w:r>
      <w:r>
        <w:rPr>
          <w:spacing w:val="-2"/>
        </w:rPr>
        <w:t> </w:t>
      </w:r>
      <w:r>
        <w:rPr/>
        <w:t>of</w:t>
      </w:r>
      <w:r>
        <w:rPr>
          <w:spacing w:val="-2"/>
        </w:rPr>
        <w:t> </w:t>
      </w:r>
      <w:r>
        <w:rPr/>
        <w:t>the</w:t>
      </w:r>
      <w:r>
        <w:rPr>
          <w:spacing w:val="-1"/>
        </w:rPr>
        <w:t> </w:t>
      </w:r>
      <w:r>
        <w:rPr/>
        <w:t>researcher</w:t>
      </w:r>
      <w:r>
        <w:rPr>
          <w:spacing w:val="-2"/>
        </w:rPr>
        <w:t> </w:t>
      </w:r>
      <w:r>
        <w:rPr/>
        <w:t>towards</w:t>
      </w:r>
      <w:r>
        <w:rPr>
          <w:spacing w:val="-1"/>
        </w:rPr>
        <w:t> </w:t>
      </w:r>
      <w:r>
        <w:rPr/>
        <w:t>conducting</w:t>
      </w:r>
      <w:r>
        <w:rPr>
          <w:spacing w:val="-5"/>
        </w:rPr>
        <w:t> </w:t>
      </w:r>
      <w:r>
        <w:rPr/>
        <w:t>research</w:t>
      </w:r>
      <w:r>
        <w:rPr>
          <w:spacing w:val="-2"/>
        </w:rPr>
        <w:t> </w:t>
      </w:r>
      <w:r>
        <w:rPr/>
        <w:t>in</w:t>
      </w:r>
      <w:r>
        <w:rPr>
          <w:spacing w:val="-2"/>
        </w:rPr>
        <w:t> </w:t>
      </w:r>
      <w:r>
        <w:rPr/>
        <w:t>this</w:t>
      </w:r>
      <w:r>
        <w:rPr>
          <w:spacing w:val="-2"/>
        </w:rPr>
        <w:t> </w:t>
      </w:r>
      <w:r>
        <w:rPr/>
        <w:t>area</w:t>
      </w:r>
      <w:r>
        <w:rPr>
          <w:spacing w:val="-3"/>
        </w:rPr>
        <w:t> </w:t>
      </w:r>
      <w:r>
        <w:rPr/>
        <w:t>so</w:t>
      </w:r>
      <w:r>
        <w:rPr>
          <w:spacing w:val="-2"/>
        </w:rPr>
        <w:t> </w:t>
      </w:r>
      <w:r>
        <w:rPr/>
        <w:t>that</w:t>
      </w:r>
      <w:r>
        <w:rPr>
          <w:spacing w:val="-2"/>
        </w:rPr>
        <w:t> </w:t>
      </w:r>
      <w:r>
        <w:rPr/>
        <w:t>to</w:t>
      </w:r>
      <w:r>
        <w:rPr>
          <w:spacing w:val="-2"/>
        </w:rPr>
        <w:t> </w:t>
      </w:r>
      <w:r>
        <w:rPr/>
        <w:t>expose the provision of Sharia on </w:t>
      </w:r>
      <w:r>
        <w:rPr>
          <w:i/>
        </w:rPr>
        <w:t>Hauzi </w:t>
      </w:r>
      <w:r>
        <w:rPr/>
        <w:t>and make it accessible and beneficial to other individual(s) whether the scope of learning will be widened.</w:t>
      </w:r>
    </w:p>
    <w:p>
      <w:pPr>
        <w:spacing w:after="0" w:line="480" w:lineRule="auto"/>
        <w:jc w:val="both"/>
        <w:sectPr>
          <w:footerReference w:type="default" r:id="rId7"/>
          <w:pgSz w:w="11910" w:h="16840"/>
          <w:pgMar w:header="0" w:footer="1043" w:top="1360" w:bottom="1240" w:left="980" w:right="1540"/>
          <w:pgNumType w:start="1"/>
        </w:sectPr>
      </w:pPr>
    </w:p>
    <w:p>
      <w:pPr>
        <w:pStyle w:val="Heading2"/>
        <w:numPr>
          <w:ilvl w:val="1"/>
          <w:numId w:val="3"/>
        </w:numPr>
        <w:tabs>
          <w:tab w:pos="1540" w:val="left" w:leader="none"/>
        </w:tabs>
        <w:spacing w:line="240" w:lineRule="auto" w:before="61" w:after="0"/>
        <w:ind w:left="1540" w:right="0" w:hanging="720"/>
        <w:jc w:val="left"/>
      </w:pPr>
      <w:r>
        <w:rPr/>
        <w:t>Statement</w:t>
      </w:r>
      <w:r>
        <w:rPr>
          <w:spacing w:val="-3"/>
        </w:rPr>
        <w:t> </w:t>
      </w:r>
      <w:r>
        <w:rPr/>
        <w:t>of</w:t>
      </w:r>
      <w:r>
        <w:rPr>
          <w:spacing w:val="-2"/>
        </w:rPr>
        <w:t> </w:t>
      </w:r>
      <w:r>
        <w:rPr/>
        <w:t>the</w:t>
      </w:r>
      <w:r>
        <w:rPr>
          <w:spacing w:val="-1"/>
        </w:rPr>
        <w:t> </w:t>
      </w:r>
      <w:r>
        <w:rPr>
          <w:spacing w:val="-2"/>
        </w:rPr>
        <w:t>Problem</w:t>
      </w:r>
    </w:p>
    <w:p>
      <w:pPr>
        <w:pStyle w:val="BodyText"/>
        <w:spacing w:before="192"/>
        <w:rPr>
          <w:b/>
        </w:rPr>
      </w:pPr>
    </w:p>
    <w:p>
      <w:pPr>
        <w:pStyle w:val="BodyText"/>
        <w:spacing w:line="480" w:lineRule="auto"/>
        <w:ind w:left="820" w:right="254"/>
        <w:jc w:val="both"/>
      </w:pPr>
      <w:r>
        <w:rPr/>
        <w:t>There are divergent opinions among the major Schools of jurisprudence on the applicability of the doctrine of </w:t>
      </w:r>
      <w:r>
        <w:rPr>
          <w:i/>
        </w:rPr>
        <w:t>Hauzi</w:t>
      </w:r>
      <w:r>
        <w:rPr/>
        <w:t>. Classical jurists from Shafi'i, Hanbali, and Zahiri Schools view that, the rules of </w:t>
      </w:r>
      <w:r>
        <w:rPr>
          <w:i/>
        </w:rPr>
        <w:t>Hauzi </w:t>
      </w:r>
      <w:r>
        <w:rPr/>
        <w:t>are not applicable, the claim of owner must be heard and his evidence must be accepted, no matter how long the period will be, his right will never be relinquished. Imam al-Shafi'i develops this argument</w:t>
      </w:r>
      <w:r>
        <w:rPr>
          <w:spacing w:val="80"/>
        </w:rPr>
        <w:t> </w:t>
      </w:r>
      <w:r>
        <w:rPr/>
        <w:t>further by</w:t>
      </w:r>
      <w:r>
        <w:rPr>
          <w:spacing w:val="-5"/>
        </w:rPr>
        <w:t> </w:t>
      </w:r>
      <w:r>
        <w:rPr/>
        <w:t>stating that: ' Silence with prescription will not supersede the right'.</w:t>
      </w:r>
      <w:r>
        <w:rPr>
          <w:vertAlign w:val="superscript"/>
        </w:rPr>
        <w:t>1</w:t>
      </w:r>
      <w:r>
        <w:rPr>
          <w:vertAlign w:val="baseline"/>
        </w:rPr>
        <w:t> Maliki School and some contemporary jurists from Hanafi and Hanbali Schools in contrast view that, the rules of </w:t>
      </w:r>
      <w:r>
        <w:rPr>
          <w:i/>
          <w:vertAlign w:val="baseline"/>
        </w:rPr>
        <w:t>Hauzi </w:t>
      </w:r>
      <w:r>
        <w:rPr>
          <w:vertAlign w:val="baseline"/>
        </w:rPr>
        <w:t>are applicable. Thus, any individual(s) who sees somebody in physical possession of his property for long period but did not take any action to reclaim his property</w:t>
      </w:r>
      <w:r>
        <w:rPr>
          <w:spacing w:val="-3"/>
          <w:vertAlign w:val="baseline"/>
        </w:rPr>
        <w:t> </w:t>
      </w:r>
      <w:r>
        <w:rPr>
          <w:vertAlign w:val="baseline"/>
        </w:rPr>
        <w:t>until after the period of </w:t>
      </w:r>
      <w:r>
        <w:rPr>
          <w:i/>
          <w:vertAlign w:val="baseline"/>
        </w:rPr>
        <w:t>Hauzi </w:t>
      </w:r>
      <w:r>
        <w:rPr>
          <w:vertAlign w:val="baseline"/>
        </w:rPr>
        <w:t>if he eventually</w:t>
      </w:r>
      <w:r>
        <w:rPr>
          <w:spacing w:val="-3"/>
          <w:vertAlign w:val="baseline"/>
        </w:rPr>
        <w:t> </w:t>
      </w:r>
      <w:r>
        <w:rPr>
          <w:vertAlign w:val="baseline"/>
        </w:rPr>
        <w:t>claims it, his claim will not be heard and his evidence will not be accepted. Nevertheless, the differences still exist among these jurists on the minimum and maximum estoppel periods of </w:t>
      </w:r>
      <w:r>
        <w:rPr>
          <w:i/>
          <w:vertAlign w:val="baseline"/>
        </w:rPr>
        <w:t>Hauzi</w:t>
      </w:r>
      <w:r>
        <w:rPr>
          <w:vertAlign w:val="baseline"/>
        </w:rPr>
        <w:t>. Though, Maliki School is the applicable law in </w:t>
      </w:r>
      <w:r>
        <w:rPr>
          <w:i/>
          <w:vertAlign w:val="baseline"/>
        </w:rPr>
        <w:t>Sharia </w:t>
      </w:r>
      <w:r>
        <w:rPr>
          <w:vertAlign w:val="baseline"/>
        </w:rPr>
        <w:t>courts in northern Nigeria.</w:t>
      </w:r>
    </w:p>
    <w:p>
      <w:pPr>
        <w:pStyle w:val="BodyText"/>
        <w:spacing w:line="480" w:lineRule="auto" w:before="201"/>
        <w:ind w:left="820" w:right="259" w:firstLine="719"/>
        <w:jc w:val="both"/>
      </w:pPr>
      <w:r>
        <w:rPr/>
        <w:t>In addition to the above, people mostly are not fully aware of the doctrine of </w:t>
      </w:r>
      <w:r>
        <w:rPr>
          <w:i/>
        </w:rPr>
        <w:t>Hauzi, </w:t>
      </w:r>
      <w:r>
        <w:rPr/>
        <w:t>and those who were aware of it</w:t>
      </w:r>
      <w:r>
        <w:rPr>
          <w:spacing w:val="80"/>
        </w:rPr>
        <w:t> </w:t>
      </w:r>
      <w:r>
        <w:rPr/>
        <w:t>the level of their awareness as observed is</w:t>
      </w:r>
      <w:r>
        <w:rPr>
          <w:spacing w:val="40"/>
        </w:rPr>
        <w:t> </w:t>
      </w:r>
      <w:r>
        <w:rPr/>
        <w:t>very insignificant that, its impact cannot be seen or influence the application of the doctrine of </w:t>
      </w:r>
      <w:r>
        <w:rPr>
          <w:i/>
        </w:rPr>
        <w:t>Hauzi</w:t>
      </w:r>
      <w:r>
        <w:rPr/>
        <w:t>.</w:t>
      </w:r>
    </w:p>
    <w:p>
      <w:pPr>
        <w:pStyle w:val="BodyText"/>
        <w:spacing w:line="480" w:lineRule="auto" w:before="202"/>
        <w:ind w:left="820" w:right="260" w:firstLine="779"/>
        <w:jc w:val="both"/>
      </w:pPr>
      <w:r>
        <w:rPr/>
        <w:t>Another issue of concern is the operation and application of the doctrine of </w:t>
      </w:r>
      <w:r>
        <w:rPr>
          <w:i/>
        </w:rPr>
        <w:t>Hauzi </w:t>
      </w:r>
      <w:r>
        <w:rPr/>
        <w:t>in northern Nigeria, due to many factors such as lack of awareness of the people, dereliction from the judges among other things; make the operation of the doctrine of</w:t>
      </w:r>
      <w:r>
        <w:rPr>
          <w:spacing w:val="3"/>
        </w:rPr>
        <w:t> </w:t>
      </w:r>
      <w:r>
        <w:rPr>
          <w:i/>
        </w:rPr>
        <w:t>Hauzi</w:t>
      </w:r>
      <w:r>
        <w:rPr>
          <w:i/>
          <w:spacing w:val="4"/>
        </w:rPr>
        <w:t> </w:t>
      </w:r>
      <w:r>
        <w:rPr/>
        <w:t>somehow</w:t>
      </w:r>
      <w:r>
        <w:rPr>
          <w:spacing w:val="3"/>
        </w:rPr>
        <w:t> </w:t>
      </w:r>
      <w:r>
        <w:rPr/>
        <w:t>not</w:t>
      </w:r>
      <w:r>
        <w:rPr>
          <w:spacing w:val="4"/>
        </w:rPr>
        <w:t> </w:t>
      </w:r>
      <w:r>
        <w:rPr/>
        <w:t>applicable</w:t>
      </w:r>
      <w:r>
        <w:rPr>
          <w:spacing w:val="3"/>
        </w:rPr>
        <w:t> </w:t>
      </w:r>
      <w:r>
        <w:rPr/>
        <w:t>perfectly.Based</w:t>
      </w:r>
      <w:r>
        <w:rPr>
          <w:spacing w:val="3"/>
        </w:rPr>
        <w:t> </w:t>
      </w:r>
      <w:r>
        <w:rPr/>
        <w:t>on</w:t>
      </w:r>
      <w:r>
        <w:rPr>
          <w:spacing w:val="4"/>
        </w:rPr>
        <w:t> </w:t>
      </w:r>
      <w:r>
        <w:rPr/>
        <w:t>these,</w:t>
      </w:r>
      <w:r>
        <w:rPr>
          <w:spacing w:val="3"/>
        </w:rPr>
        <w:t> </w:t>
      </w:r>
      <w:r>
        <w:rPr/>
        <w:t>the</w:t>
      </w:r>
      <w:r>
        <w:rPr>
          <w:spacing w:val="3"/>
        </w:rPr>
        <w:t> </w:t>
      </w:r>
      <w:r>
        <w:rPr/>
        <w:t>study</w:t>
      </w:r>
      <w:r>
        <w:rPr>
          <w:spacing w:val="-1"/>
        </w:rPr>
        <w:t> </w:t>
      </w:r>
      <w:r>
        <w:rPr>
          <w:spacing w:val="-2"/>
        </w:rPr>
        <w:t>designs</w:t>
      </w:r>
    </w:p>
    <w:p>
      <w:pPr>
        <w:pStyle w:val="BodyText"/>
        <w:spacing w:before="55"/>
        <w:rPr>
          <w:sz w:val="20"/>
        </w:rPr>
      </w:pPr>
      <w:r>
        <w:rPr/>
        <mc:AlternateContent>
          <mc:Choice Requires="wps">
            <w:drawing>
              <wp:anchor distT="0" distB="0" distL="0" distR="0" allowOverlap="1" layoutInCell="1" locked="0" behindDoc="1" simplePos="0" relativeHeight="487592960">
                <wp:simplePos x="0" y="0"/>
                <wp:positionH relativeFrom="page">
                  <wp:posOffset>4591177</wp:posOffset>
                </wp:positionH>
                <wp:positionV relativeFrom="paragraph">
                  <wp:posOffset>196264</wp:posOffset>
                </wp:positionV>
                <wp:extent cx="1829435" cy="9525"/>
                <wp:effectExtent l="0" t="0" r="0" b="0"/>
                <wp:wrapTopAndBottom/>
                <wp:docPr id="13" name="Graphic 13"/>
                <wp:cNvGraphicFramePr>
                  <a:graphicFrameLocks/>
                </wp:cNvGraphicFramePr>
                <a:graphic>
                  <a:graphicData uri="http://schemas.microsoft.com/office/word/2010/wordprocessingShape">
                    <wps:wsp>
                      <wps:cNvPr id="13" name="Graphic 13"/>
                      <wps:cNvSpPr/>
                      <wps:spPr>
                        <a:xfrm>
                          <a:off x="0" y="0"/>
                          <a:ext cx="1829435" cy="9525"/>
                        </a:xfrm>
                        <a:custGeom>
                          <a:avLst/>
                          <a:gdLst/>
                          <a:ahLst/>
                          <a:cxnLst/>
                          <a:rect l="l" t="t" r="r" b="b"/>
                          <a:pathLst>
                            <a:path w="1829435" h="9525">
                              <a:moveTo>
                                <a:pt x="1829053" y="0"/>
                              </a:moveTo>
                              <a:lnTo>
                                <a:pt x="0" y="0"/>
                              </a:lnTo>
                              <a:lnTo>
                                <a:pt x="0" y="9144"/>
                              </a:lnTo>
                              <a:lnTo>
                                <a:pt x="1829053" y="9144"/>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361.51001pt;margin-top:15.453876pt;width:144.020pt;height:.72003pt;mso-position-horizontal-relative:page;mso-position-vertical-relative:paragraph;z-index:-15723520;mso-wrap-distance-left:0;mso-wrap-distance-right:0" id="docshape13" filled="true" fillcolor="#000000" stroked="false">
                <v:fill type="solid"/>
                <w10:wrap type="topAndBottom"/>
              </v:rect>
            </w:pict>
          </mc:Fallback>
        </mc:AlternateContent>
      </w:r>
    </w:p>
    <w:p>
      <w:pPr>
        <w:spacing w:before="102"/>
        <w:ind w:left="820" w:right="0" w:firstLine="0"/>
        <w:jc w:val="left"/>
        <w:rPr>
          <w:rFonts w:ascii="Calibri"/>
          <w:sz w:val="20"/>
        </w:rPr>
      </w:pPr>
      <w:r>
        <w:rPr>
          <w:rFonts w:ascii="Calibri"/>
          <w:sz w:val="20"/>
          <w:vertAlign w:val="superscript"/>
        </w:rPr>
        <w:t>1</w:t>
      </w:r>
      <w:r>
        <w:rPr>
          <w:rFonts w:ascii="Calibri"/>
          <w:spacing w:val="-10"/>
          <w:sz w:val="20"/>
          <w:vertAlign w:val="baseline"/>
        </w:rPr>
        <w:t> </w:t>
      </w:r>
      <w:r>
        <w:rPr>
          <w:rFonts w:ascii="Calibri"/>
          <w:sz w:val="20"/>
          <w:vertAlign w:val="baseline"/>
        </w:rPr>
        <w:t>al-Shafi'i</w:t>
      </w:r>
      <w:r>
        <w:rPr>
          <w:rFonts w:ascii="Calibri"/>
          <w:spacing w:val="-7"/>
          <w:sz w:val="20"/>
          <w:vertAlign w:val="baseline"/>
        </w:rPr>
        <w:t> </w:t>
      </w:r>
      <w:r>
        <w:rPr>
          <w:rFonts w:ascii="Calibri"/>
          <w:sz w:val="20"/>
          <w:vertAlign w:val="baseline"/>
        </w:rPr>
        <w:t>M.I.(1968)</w:t>
      </w:r>
      <w:r>
        <w:rPr>
          <w:rFonts w:ascii="Calibri"/>
          <w:spacing w:val="-8"/>
          <w:sz w:val="20"/>
          <w:vertAlign w:val="baseline"/>
        </w:rPr>
        <w:t> </w:t>
      </w:r>
      <w:r>
        <w:rPr>
          <w:rFonts w:ascii="Calibri"/>
          <w:i/>
          <w:sz w:val="20"/>
          <w:vertAlign w:val="baseline"/>
        </w:rPr>
        <w:t>al-Umm</w:t>
      </w:r>
      <w:r>
        <w:rPr>
          <w:rFonts w:ascii="Calibri"/>
          <w:sz w:val="20"/>
          <w:vertAlign w:val="baseline"/>
        </w:rPr>
        <w:t>,Vol.4,Beirut</w:t>
      </w:r>
      <w:r>
        <w:rPr>
          <w:rFonts w:ascii="Calibri"/>
          <w:spacing w:val="-9"/>
          <w:sz w:val="20"/>
          <w:vertAlign w:val="baseline"/>
        </w:rPr>
        <w:t> </w:t>
      </w:r>
      <w:r>
        <w:rPr>
          <w:rFonts w:ascii="Calibri"/>
          <w:sz w:val="20"/>
          <w:vertAlign w:val="baseline"/>
        </w:rPr>
        <w:t>Lebanon</w:t>
      </w:r>
      <w:r>
        <w:rPr>
          <w:rFonts w:ascii="Calibri"/>
          <w:spacing w:val="-9"/>
          <w:sz w:val="20"/>
          <w:vertAlign w:val="baseline"/>
        </w:rPr>
        <w:t> </w:t>
      </w:r>
      <w:r>
        <w:rPr>
          <w:rFonts w:ascii="Calibri"/>
          <w:sz w:val="20"/>
          <w:vertAlign w:val="baseline"/>
        </w:rPr>
        <w:t>,Dar</w:t>
      </w:r>
      <w:r>
        <w:rPr>
          <w:rFonts w:ascii="Calibri"/>
          <w:spacing w:val="-8"/>
          <w:sz w:val="20"/>
          <w:vertAlign w:val="baseline"/>
        </w:rPr>
        <w:t> </w:t>
      </w:r>
      <w:r>
        <w:rPr>
          <w:rFonts w:ascii="Calibri"/>
          <w:sz w:val="20"/>
          <w:vertAlign w:val="baseline"/>
        </w:rPr>
        <w:t>al-Sha'ab</w:t>
      </w:r>
      <w:r>
        <w:rPr>
          <w:rFonts w:ascii="Calibri"/>
          <w:spacing w:val="-9"/>
          <w:sz w:val="20"/>
          <w:vertAlign w:val="baseline"/>
        </w:rPr>
        <w:t> </w:t>
      </w:r>
      <w:r>
        <w:rPr>
          <w:rFonts w:ascii="Calibri"/>
          <w:spacing w:val="-5"/>
          <w:sz w:val="20"/>
          <w:vertAlign w:val="baseline"/>
        </w:rPr>
        <w:t>p57</w:t>
      </w:r>
    </w:p>
    <w:p>
      <w:pPr>
        <w:spacing w:after="0"/>
        <w:jc w:val="left"/>
        <w:rPr>
          <w:rFonts w:ascii="Calibri"/>
          <w:sz w:val="20"/>
        </w:rPr>
        <w:sectPr>
          <w:pgSz w:w="11910" w:h="16840"/>
          <w:pgMar w:header="0" w:footer="1043" w:top="1360" w:bottom="1240" w:left="980" w:right="1540"/>
        </w:sectPr>
      </w:pPr>
    </w:p>
    <w:p>
      <w:pPr>
        <w:pStyle w:val="BodyText"/>
        <w:spacing w:line="482" w:lineRule="auto" w:before="74"/>
        <w:ind w:left="820"/>
      </w:pPr>
      <w:r>
        <w:rPr/>
        <w:t>to assess the operation and application of </w:t>
      </w:r>
      <w:r>
        <w:rPr>
          <w:i/>
        </w:rPr>
        <w:t>Hauzi </w:t>
      </w:r>
      <w:r>
        <w:rPr/>
        <w:t>in Kano State northern Nigeria under Maliki School of law.</w:t>
      </w:r>
    </w:p>
    <w:p>
      <w:pPr>
        <w:pStyle w:val="Heading2"/>
        <w:numPr>
          <w:ilvl w:val="1"/>
          <w:numId w:val="3"/>
        </w:numPr>
        <w:tabs>
          <w:tab w:pos="1539" w:val="left" w:leader="none"/>
        </w:tabs>
        <w:spacing w:line="240" w:lineRule="auto" w:before="201" w:after="0"/>
        <w:ind w:left="1539" w:right="0" w:hanging="719"/>
        <w:jc w:val="both"/>
      </w:pPr>
      <w:r>
        <w:rPr/>
        <w:t>Aim</w:t>
      </w:r>
      <w:r>
        <w:rPr>
          <w:spacing w:val="-4"/>
        </w:rPr>
        <w:t> </w:t>
      </w:r>
      <w:r>
        <w:rPr/>
        <w:t>and </w:t>
      </w:r>
      <w:r>
        <w:rPr>
          <w:spacing w:val="-2"/>
        </w:rPr>
        <w:t>Objectives</w:t>
      </w:r>
    </w:p>
    <w:p>
      <w:pPr>
        <w:pStyle w:val="BodyText"/>
        <w:spacing w:before="194"/>
        <w:rPr>
          <w:b/>
        </w:rPr>
      </w:pPr>
    </w:p>
    <w:p>
      <w:pPr>
        <w:pStyle w:val="BodyText"/>
        <w:spacing w:line="480" w:lineRule="auto"/>
        <w:ind w:left="820" w:right="256" w:firstLine="719"/>
        <w:jc w:val="both"/>
      </w:pPr>
      <w:r>
        <w:rPr/>
        <w:t>The main aim of this research is to review the provision of </w:t>
      </w:r>
      <w:r>
        <w:rPr>
          <w:i/>
        </w:rPr>
        <w:t>Sharia </w:t>
      </w:r>
      <w:r>
        <w:rPr/>
        <w:t>relating to the doctrine of </w:t>
      </w:r>
      <w:r>
        <w:rPr>
          <w:i/>
        </w:rPr>
        <w:t>Hauzi </w:t>
      </w:r>
      <w:r>
        <w:rPr/>
        <w:t>from the available materials in classical Arabic literature the of Maliki School with view to examine the extent of practicing the doctrine of </w:t>
      </w:r>
      <w:r>
        <w:rPr>
          <w:i/>
        </w:rPr>
        <w:t>Hauzi </w:t>
      </w:r>
      <w:r>
        <w:rPr/>
        <w:t>in the light of Maliki School in Kano State northern Nigeria.</w:t>
      </w:r>
    </w:p>
    <w:p>
      <w:pPr>
        <w:pStyle w:val="BodyText"/>
        <w:spacing w:line="480" w:lineRule="auto" w:before="200"/>
        <w:ind w:left="820" w:right="262" w:firstLine="719"/>
        <w:jc w:val="both"/>
      </w:pPr>
      <w:r>
        <w:rPr/>
        <w:t>The</w:t>
      </w:r>
      <w:r>
        <w:rPr>
          <w:spacing w:val="-3"/>
        </w:rPr>
        <w:t> </w:t>
      </w:r>
      <w:r>
        <w:rPr/>
        <w:t>research</w:t>
      </w:r>
      <w:r>
        <w:rPr>
          <w:spacing w:val="-1"/>
        </w:rPr>
        <w:t> </w:t>
      </w:r>
      <w:r>
        <w:rPr/>
        <w:t>will</w:t>
      </w:r>
      <w:r>
        <w:rPr>
          <w:spacing w:val="-1"/>
        </w:rPr>
        <w:t> </w:t>
      </w:r>
      <w:r>
        <w:rPr/>
        <w:t>also</w:t>
      </w:r>
      <w:r>
        <w:rPr>
          <w:spacing w:val="-1"/>
        </w:rPr>
        <w:t> </w:t>
      </w:r>
      <w:r>
        <w:rPr/>
        <w:t>examine</w:t>
      </w:r>
      <w:r>
        <w:rPr>
          <w:spacing w:val="-2"/>
        </w:rPr>
        <w:t> </w:t>
      </w:r>
      <w:r>
        <w:rPr/>
        <w:t>the</w:t>
      </w:r>
      <w:r>
        <w:rPr>
          <w:spacing w:val="-2"/>
        </w:rPr>
        <w:t> </w:t>
      </w:r>
      <w:r>
        <w:rPr/>
        <w:t>operation</w:t>
      </w:r>
      <w:r>
        <w:rPr>
          <w:spacing w:val="-1"/>
        </w:rPr>
        <w:t> </w:t>
      </w:r>
      <w:r>
        <w:rPr/>
        <w:t>and application</w:t>
      </w:r>
      <w:r>
        <w:rPr>
          <w:spacing w:val="-1"/>
        </w:rPr>
        <w:t> </w:t>
      </w:r>
      <w:r>
        <w:rPr/>
        <w:t>of</w:t>
      </w:r>
      <w:r>
        <w:rPr>
          <w:spacing w:val="-2"/>
        </w:rPr>
        <w:t> </w:t>
      </w:r>
      <w:r>
        <w:rPr/>
        <w:t>the</w:t>
      </w:r>
      <w:r>
        <w:rPr>
          <w:spacing w:val="-2"/>
        </w:rPr>
        <w:t> </w:t>
      </w:r>
      <w:r>
        <w:rPr/>
        <w:t>doctrine</w:t>
      </w:r>
      <w:r>
        <w:rPr>
          <w:spacing w:val="-2"/>
        </w:rPr>
        <w:t> </w:t>
      </w:r>
      <w:r>
        <w:rPr/>
        <w:t>of </w:t>
      </w:r>
      <w:r>
        <w:rPr>
          <w:i/>
        </w:rPr>
        <w:t>Hauzi </w:t>
      </w:r>
      <w:r>
        <w:rPr/>
        <w:t>among some Sharia Courts in Kano State northern Nigeria, to determine the strict application of the doctrine of </w:t>
      </w:r>
      <w:r>
        <w:rPr>
          <w:i/>
        </w:rPr>
        <w:t>Hauzi </w:t>
      </w:r>
      <w:r>
        <w:rPr/>
        <w:t>under Maliki School of Law.</w:t>
      </w:r>
    </w:p>
    <w:p>
      <w:pPr>
        <w:pStyle w:val="BodyText"/>
        <w:spacing w:line="480" w:lineRule="auto" w:before="200"/>
        <w:ind w:left="820" w:right="259" w:firstLine="719"/>
        <w:jc w:val="both"/>
      </w:pPr>
      <w:r>
        <w:rPr/>
        <w:t>Similarly, the research will try to explore and analyze the level of people's awareness about the doctrine of </w:t>
      </w:r>
      <w:r>
        <w:rPr>
          <w:i/>
        </w:rPr>
        <w:t>Hauzi </w:t>
      </w:r>
      <w:r>
        <w:rPr/>
        <w:t>from the perspective of Maliki School in Kano State northern Nigeria, to determine the extent to which people perceive the doctrine of</w:t>
      </w:r>
      <w:r>
        <w:rPr>
          <w:spacing w:val="80"/>
        </w:rPr>
        <w:t> </w:t>
      </w:r>
      <w:r>
        <w:rPr>
          <w:i/>
        </w:rPr>
        <w:t>Hauzi</w:t>
      </w:r>
      <w:r>
        <w:rPr/>
        <w:t>.</w:t>
      </w:r>
    </w:p>
    <w:p>
      <w:pPr>
        <w:pStyle w:val="Heading2"/>
        <w:numPr>
          <w:ilvl w:val="1"/>
          <w:numId w:val="3"/>
        </w:numPr>
        <w:tabs>
          <w:tab w:pos="1539" w:val="left" w:leader="none"/>
        </w:tabs>
        <w:spacing w:line="240" w:lineRule="auto" w:before="206" w:after="0"/>
        <w:ind w:left="1539" w:right="0" w:hanging="719"/>
        <w:jc w:val="both"/>
      </w:pPr>
      <w:r>
        <w:rPr>
          <w:spacing w:val="-2"/>
        </w:rPr>
        <w:t>Justification</w:t>
      </w:r>
    </w:p>
    <w:p>
      <w:pPr>
        <w:pStyle w:val="BodyText"/>
        <w:spacing w:before="195"/>
        <w:rPr>
          <w:b/>
        </w:rPr>
      </w:pPr>
    </w:p>
    <w:p>
      <w:pPr>
        <w:pStyle w:val="BodyText"/>
        <w:spacing w:line="480" w:lineRule="auto"/>
        <w:ind w:left="820" w:right="256" w:firstLine="719"/>
        <w:jc w:val="both"/>
      </w:pPr>
      <w:r>
        <w:rPr/>
        <w:t>The connection of the doctrine of </w:t>
      </w:r>
      <w:r>
        <w:rPr>
          <w:i/>
        </w:rPr>
        <w:t>Hauzi </w:t>
      </w:r>
      <w:r>
        <w:rPr/>
        <w:t>with property and the acquisitiveness of</w:t>
      </w:r>
      <w:r>
        <w:rPr>
          <w:spacing w:val="-3"/>
        </w:rPr>
        <w:t> </w:t>
      </w:r>
      <w:r>
        <w:rPr/>
        <w:t>individuals</w:t>
      </w:r>
      <w:r>
        <w:rPr>
          <w:spacing w:val="-2"/>
        </w:rPr>
        <w:t> </w:t>
      </w:r>
      <w:r>
        <w:rPr/>
        <w:t>give</w:t>
      </w:r>
      <w:r>
        <w:rPr>
          <w:spacing w:val="-1"/>
        </w:rPr>
        <w:t> </w:t>
      </w:r>
      <w:r>
        <w:rPr/>
        <w:t>raise</w:t>
      </w:r>
      <w:r>
        <w:rPr>
          <w:spacing w:val="-3"/>
        </w:rPr>
        <w:t> </w:t>
      </w:r>
      <w:r>
        <w:rPr/>
        <w:t>to</w:t>
      </w:r>
      <w:r>
        <w:rPr>
          <w:spacing w:val="-2"/>
        </w:rPr>
        <w:t> </w:t>
      </w:r>
      <w:r>
        <w:rPr/>
        <w:t>conflicts</w:t>
      </w:r>
      <w:r>
        <w:rPr>
          <w:spacing w:val="-2"/>
        </w:rPr>
        <w:t> </w:t>
      </w:r>
      <w:r>
        <w:rPr/>
        <w:t>amongst</w:t>
      </w:r>
      <w:r>
        <w:rPr>
          <w:spacing w:val="-2"/>
        </w:rPr>
        <w:t> </w:t>
      </w:r>
      <w:r>
        <w:rPr/>
        <w:t>them,</w:t>
      </w:r>
      <w:r>
        <w:rPr>
          <w:spacing w:val="-2"/>
        </w:rPr>
        <w:t> </w:t>
      </w:r>
      <w:r>
        <w:rPr/>
        <w:t>whereas</w:t>
      </w:r>
      <w:r>
        <w:rPr>
          <w:spacing w:val="-2"/>
        </w:rPr>
        <w:t> </w:t>
      </w:r>
      <w:r>
        <w:rPr/>
        <w:t>incidents</w:t>
      </w:r>
      <w:r>
        <w:rPr>
          <w:spacing w:val="-2"/>
        </w:rPr>
        <w:t> </w:t>
      </w:r>
      <w:r>
        <w:rPr/>
        <w:t>related</w:t>
      </w:r>
      <w:r>
        <w:rPr>
          <w:spacing w:val="-2"/>
        </w:rPr>
        <w:t> </w:t>
      </w:r>
      <w:r>
        <w:rPr/>
        <w:t>to </w:t>
      </w:r>
      <w:r>
        <w:rPr>
          <w:i/>
        </w:rPr>
        <w:t>Hauzi </w:t>
      </w:r>
      <w:r>
        <w:rPr/>
        <w:t>have been seen happening every day in our society, and cases related to it are being filed in courts. Also, the doctrine of </w:t>
      </w:r>
      <w:r>
        <w:rPr>
          <w:i/>
        </w:rPr>
        <w:t>Hauzi </w:t>
      </w:r>
      <w:r>
        <w:rPr/>
        <w:t>has not been fortunate enough to be exclusively and extensively written in English language, unlike other principles e.g. Gift, Inheritance, Bequest, etc. which has been given preference, in the sense that</w:t>
      </w:r>
      <w:r>
        <w:rPr>
          <w:spacing w:val="40"/>
        </w:rPr>
        <w:t> </w:t>
      </w:r>
      <w:r>
        <w:rPr/>
        <w:t>most of these principles articulated by classical Arabic literature(s) have been extensively</w:t>
      </w:r>
      <w:r>
        <w:rPr>
          <w:spacing w:val="35"/>
        </w:rPr>
        <w:t> </w:t>
      </w:r>
      <w:r>
        <w:rPr/>
        <w:t>written</w:t>
      </w:r>
      <w:r>
        <w:rPr>
          <w:spacing w:val="42"/>
        </w:rPr>
        <w:t> </w:t>
      </w:r>
      <w:r>
        <w:rPr/>
        <w:t>in</w:t>
      </w:r>
      <w:r>
        <w:rPr>
          <w:spacing w:val="41"/>
        </w:rPr>
        <w:t> </w:t>
      </w:r>
      <w:r>
        <w:rPr/>
        <w:t>English</w:t>
      </w:r>
      <w:r>
        <w:rPr>
          <w:spacing w:val="40"/>
        </w:rPr>
        <w:t> </w:t>
      </w:r>
      <w:r>
        <w:rPr/>
        <w:t>language,</w:t>
      </w:r>
      <w:r>
        <w:rPr>
          <w:spacing w:val="42"/>
        </w:rPr>
        <w:t> </w:t>
      </w:r>
      <w:r>
        <w:rPr/>
        <w:t>while</w:t>
      </w:r>
      <w:r>
        <w:rPr>
          <w:spacing w:val="40"/>
        </w:rPr>
        <w:t> </w:t>
      </w:r>
      <w:r>
        <w:rPr/>
        <w:t>the</w:t>
      </w:r>
      <w:r>
        <w:rPr>
          <w:spacing w:val="39"/>
        </w:rPr>
        <w:t> </w:t>
      </w:r>
      <w:r>
        <w:rPr/>
        <w:t>doctrine</w:t>
      </w:r>
      <w:r>
        <w:rPr>
          <w:spacing w:val="42"/>
        </w:rPr>
        <w:t> </w:t>
      </w:r>
      <w:r>
        <w:rPr/>
        <w:t>of</w:t>
      </w:r>
      <w:r>
        <w:rPr>
          <w:spacing w:val="45"/>
        </w:rPr>
        <w:t> </w:t>
      </w:r>
      <w:r>
        <w:rPr>
          <w:i/>
        </w:rPr>
        <w:t>Hauzi</w:t>
      </w:r>
      <w:r>
        <w:rPr>
          <w:i/>
          <w:spacing w:val="41"/>
        </w:rPr>
        <w:t> </w:t>
      </w:r>
      <w:r>
        <w:rPr/>
        <w:t>has</w:t>
      </w:r>
      <w:r>
        <w:rPr>
          <w:spacing w:val="40"/>
        </w:rPr>
        <w:t> </w:t>
      </w:r>
      <w:r>
        <w:rPr/>
        <w:t>not</w:t>
      </w:r>
      <w:r>
        <w:rPr>
          <w:spacing w:val="42"/>
        </w:rPr>
        <w:t> </w:t>
      </w:r>
      <w:r>
        <w:rPr>
          <w:spacing w:val="-4"/>
        </w:rPr>
        <w:t>been</w:t>
      </w:r>
    </w:p>
    <w:p>
      <w:pPr>
        <w:spacing w:after="0" w:line="480" w:lineRule="auto"/>
        <w:jc w:val="both"/>
        <w:sectPr>
          <w:pgSz w:w="11910" w:h="16840"/>
          <w:pgMar w:header="0" w:footer="1043" w:top="1340" w:bottom="1240" w:left="980" w:right="1540"/>
        </w:sectPr>
      </w:pPr>
    </w:p>
    <w:p>
      <w:pPr>
        <w:pStyle w:val="BodyText"/>
        <w:spacing w:line="480" w:lineRule="auto" w:before="74"/>
        <w:ind w:left="820" w:right="262"/>
        <w:jc w:val="both"/>
      </w:pPr>
      <w:r>
        <w:rPr/>
        <w:t>given such preference. Therefore there is need to make a research like this so as to make the law more accessible /understandable to interested readers, students of law, legal practitioners etc. for easy application.</w:t>
      </w:r>
    </w:p>
    <w:p>
      <w:pPr>
        <w:pStyle w:val="Heading2"/>
        <w:numPr>
          <w:ilvl w:val="1"/>
          <w:numId w:val="3"/>
        </w:numPr>
        <w:tabs>
          <w:tab w:pos="1539" w:val="left" w:leader="none"/>
        </w:tabs>
        <w:spacing w:line="240" w:lineRule="auto" w:before="206" w:after="0"/>
        <w:ind w:left="1539" w:right="0" w:hanging="719"/>
        <w:jc w:val="both"/>
      </w:pPr>
      <w:r>
        <w:rPr/>
        <w:t>Scope</w:t>
      </w:r>
      <w:r>
        <w:rPr>
          <w:spacing w:val="-2"/>
        </w:rPr>
        <w:t> </w:t>
      </w:r>
      <w:r>
        <w:rPr/>
        <w:t>of the</w:t>
      </w:r>
      <w:r>
        <w:rPr>
          <w:spacing w:val="-1"/>
        </w:rPr>
        <w:t> </w:t>
      </w:r>
      <w:r>
        <w:rPr>
          <w:spacing w:val="-2"/>
        </w:rPr>
        <w:t>research</w:t>
      </w:r>
    </w:p>
    <w:p>
      <w:pPr>
        <w:pStyle w:val="BodyText"/>
        <w:spacing w:before="194"/>
        <w:rPr>
          <w:b/>
        </w:rPr>
      </w:pPr>
    </w:p>
    <w:p>
      <w:pPr>
        <w:pStyle w:val="BodyText"/>
        <w:spacing w:line="480" w:lineRule="auto" w:before="1"/>
        <w:ind w:left="820" w:right="254" w:firstLine="719"/>
        <w:jc w:val="both"/>
      </w:pPr>
      <w:r>
        <w:rPr/>
        <w:t>This research will be limited to the principles of Islamic law of the doctrine of </w:t>
      </w:r>
      <w:r>
        <w:rPr>
          <w:i/>
        </w:rPr>
        <w:t>Hauzi </w:t>
      </w:r>
      <w:r>
        <w:rPr/>
        <w:t>in perspective of </w:t>
      </w:r>
      <w:r>
        <w:rPr>
          <w:i/>
        </w:rPr>
        <w:t>Maliki </w:t>
      </w:r>
      <w:r>
        <w:rPr/>
        <w:t>School. Thus, recourse will be made to other schools</w:t>
      </w:r>
      <w:r>
        <w:rPr>
          <w:spacing w:val="40"/>
        </w:rPr>
        <w:t> </w:t>
      </w:r>
      <w:r>
        <w:rPr/>
        <w:t>of jurisprudence for the purpose of comparison. It equally survey and appraises the applicable law in respect of cases pertaining to the doctrine of </w:t>
      </w:r>
      <w:r>
        <w:rPr>
          <w:i/>
        </w:rPr>
        <w:t>Hauzi </w:t>
      </w:r>
      <w:r>
        <w:rPr/>
        <w:t>and its application in some </w:t>
      </w:r>
      <w:r>
        <w:rPr>
          <w:i/>
        </w:rPr>
        <w:t>Sharia </w:t>
      </w:r>
      <w:r>
        <w:rPr/>
        <w:t>courts in Kano State and some parts of northern Nigeria in accordance with </w:t>
      </w:r>
      <w:r>
        <w:rPr>
          <w:i/>
        </w:rPr>
        <w:t>Maliki </w:t>
      </w:r>
      <w:r>
        <w:rPr/>
        <w:t>School of law.</w:t>
      </w:r>
    </w:p>
    <w:p>
      <w:pPr>
        <w:pStyle w:val="Heading2"/>
        <w:numPr>
          <w:ilvl w:val="1"/>
          <w:numId w:val="3"/>
        </w:numPr>
        <w:tabs>
          <w:tab w:pos="1539" w:val="left" w:leader="none"/>
        </w:tabs>
        <w:spacing w:line="240" w:lineRule="auto" w:before="207" w:after="0"/>
        <w:ind w:left="1539" w:right="0" w:hanging="719"/>
        <w:jc w:val="both"/>
      </w:pPr>
      <w:r>
        <w:rPr>
          <w:spacing w:val="-2"/>
        </w:rPr>
        <w:t>Methodology</w:t>
      </w:r>
    </w:p>
    <w:p>
      <w:pPr>
        <w:pStyle w:val="BodyText"/>
        <w:spacing w:before="192"/>
        <w:rPr>
          <w:b/>
        </w:rPr>
      </w:pPr>
    </w:p>
    <w:p>
      <w:pPr>
        <w:pStyle w:val="BodyText"/>
        <w:spacing w:line="480" w:lineRule="auto"/>
        <w:ind w:left="820" w:right="254" w:firstLine="719"/>
        <w:jc w:val="both"/>
      </w:pPr>
      <w:r>
        <w:rPr/>
        <w:t>This research adopted survey design to appraise the doctrine of </w:t>
      </w:r>
      <w:r>
        <w:rPr>
          <w:i/>
        </w:rPr>
        <w:t>Hauzi </w:t>
      </w:r>
      <w:r>
        <w:rPr/>
        <w:t>in Islamic law. Two methodologies were adopted: one is doctrinal, the contextual study of available materials in classical Arabic literatures of Maliki School and some English textbooks written on Islamic Jurisprudence. The second methodology of this research adopted was empirical which is a descriptive survey designed to collect data through interview and questionnaire about practice and application of </w:t>
      </w:r>
      <w:r>
        <w:rPr>
          <w:i/>
        </w:rPr>
        <w:t>Hauzi</w:t>
      </w:r>
      <w:r>
        <w:rPr/>
        <w:t>.</w:t>
      </w:r>
    </w:p>
    <w:p>
      <w:pPr>
        <w:pStyle w:val="Heading2"/>
        <w:numPr>
          <w:ilvl w:val="1"/>
          <w:numId w:val="3"/>
        </w:numPr>
        <w:tabs>
          <w:tab w:pos="1539" w:val="left" w:leader="none"/>
        </w:tabs>
        <w:spacing w:line="240" w:lineRule="auto" w:before="208" w:after="0"/>
        <w:ind w:left="1539" w:right="0" w:hanging="719"/>
        <w:jc w:val="both"/>
      </w:pPr>
      <w:r>
        <w:rPr/>
        <w:t>Literature</w:t>
      </w:r>
      <w:r>
        <w:rPr>
          <w:spacing w:val="-6"/>
        </w:rPr>
        <w:t> </w:t>
      </w:r>
      <w:r>
        <w:rPr>
          <w:spacing w:val="-2"/>
        </w:rPr>
        <w:t>Review</w:t>
      </w:r>
    </w:p>
    <w:p>
      <w:pPr>
        <w:pStyle w:val="BodyText"/>
        <w:spacing w:before="194"/>
        <w:rPr>
          <w:b/>
        </w:rPr>
      </w:pPr>
    </w:p>
    <w:p>
      <w:pPr>
        <w:pStyle w:val="BodyText"/>
        <w:spacing w:line="480" w:lineRule="auto"/>
        <w:ind w:left="820" w:right="257" w:firstLine="719"/>
        <w:jc w:val="both"/>
      </w:pPr>
      <w:r>
        <w:rPr/>
        <w:t>The</w:t>
      </w:r>
      <w:r>
        <w:rPr>
          <w:spacing w:val="-2"/>
        </w:rPr>
        <w:t> </w:t>
      </w:r>
      <w:r>
        <w:rPr/>
        <w:t>research enjoys a</w:t>
      </w:r>
      <w:r>
        <w:rPr>
          <w:spacing w:val="-1"/>
        </w:rPr>
        <w:t> </w:t>
      </w:r>
      <w:r>
        <w:rPr/>
        <w:t>lot of</w:t>
      </w:r>
      <w:r>
        <w:rPr>
          <w:spacing w:val="-1"/>
        </w:rPr>
        <w:t> </w:t>
      </w:r>
      <w:r>
        <w:rPr/>
        <w:t>literature even though most of</w:t>
      </w:r>
      <w:r>
        <w:rPr>
          <w:spacing w:val="-1"/>
        </w:rPr>
        <w:t> </w:t>
      </w:r>
      <w:r>
        <w:rPr/>
        <w:t>the</w:t>
      </w:r>
      <w:r>
        <w:rPr>
          <w:spacing w:val="-1"/>
        </w:rPr>
        <w:t> </w:t>
      </w:r>
      <w:r>
        <w:rPr/>
        <w:t>books that dealt with this concept extensively are written in Arabic language ranging from the fairly concise to the more elaborated. Moreover, recent books on </w:t>
      </w:r>
      <w:r>
        <w:rPr>
          <w:i/>
        </w:rPr>
        <w:t>Hauzi </w:t>
      </w:r>
      <w:r>
        <w:rPr/>
        <w:t>treated the subject matter in a simplified form than the earlier authorities in more or less summarized form</w:t>
      </w:r>
      <w:r>
        <w:rPr>
          <w:spacing w:val="40"/>
        </w:rPr>
        <w:t> </w:t>
      </w:r>
      <w:r>
        <w:rPr/>
        <w:t>without</w:t>
      </w:r>
      <w:r>
        <w:rPr>
          <w:spacing w:val="41"/>
        </w:rPr>
        <w:t> </w:t>
      </w:r>
      <w:r>
        <w:rPr/>
        <w:t>detailed</w:t>
      </w:r>
      <w:r>
        <w:rPr>
          <w:spacing w:val="40"/>
        </w:rPr>
        <w:t> </w:t>
      </w:r>
      <w:r>
        <w:rPr/>
        <w:t>discussion.</w:t>
      </w:r>
      <w:r>
        <w:rPr>
          <w:spacing w:val="40"/>
        </w:rPr>
        <w:t> </w:t>
      </w:r>
      <w:r>
        <w:rPr/>
        <w:t>As</w:t>
      </w:r>
      <w:r>
        <w:rPr>
          <w:spacing w:val="40"/>
        </w:rPr>
        <w:t> </w:t>
      </w:r>
      <w:r>
        <w:rPr/>
        <w:t>they</w:t>
      </w:r>
      <w:r>
        <w:rPr>
          <w:spacing w:val="35"/>
        </w:rPr>
        <w:t> </w:t>
      </w:r>
      <w:r>
        <w:rPr/>
        <w:t>mostly</w:t>
      </w:r>
      <w:r>
        <w:rPr>
          <w:spacing w:val="37"/>
        </w:rPr>
        <w:t> </w:t>
      </w:r>
      <w:r>
        <w:rPr/>
        <w:t>dedicated</w:t>
      </w:r>
      <w:r>
        <w:rPr>
          <w:spacing w:val="40"/>
        </w:rPr>
        <w:t> </w:t>
      </w:r>
      <w:r>
        <w:rPr/>
        <w:t>a</w:t>
      </w:r>
      <w:r>
        <w:rPr>
          <w:spacing w:val="42"/>
        </w:rPr>
        <w:t> </w:t>
      </w:r>
      <w:r>
        <w:rPr/>
        <w:t>chapter</w:t>
      </w:r>
      <w:r>
        <w:rPr>
          <w:spacing w:val="39"/>
        </w:rPr>
        <w:t> </w:t>
      </w:r>
      <w:r>
        <w:rPr/>
        <w:t>on</w:t>
      </w:r>
      <w:r>
        <w:rPr>
          <w:spacing w:val="40"/>
        </w:rPr>
        <w:t> </w:t>
      </w:r>
      <w:r>
        <w:rPr/>
        <w:t>the</w:t>
      </w:r>
      <w:r>
        <w:rPr>
          <w:spacing w:val="40"/>
        </w:rPr>
        <w:t> </w:t>
      </w:r>
      <w:r>
        <w:rPr>
          <w:spacing w:val="-2"/>
        </w:rPr>
        <w:t>topic</w:t>
      </w:r>
    </w:p>
    <w:p>
      <w:pPr>
        <w:spacing w:after="0" w:line="480" w:lineRule="auto"/>
        <w:jc w:val="both"/>
        <w:sectPr>
          <w:pgSz w:w="11910" w:h="16840"/>
          <w:pgMar w:header="0" w:footer="1043" w:top="1340" w:bottom="1240" w:left="980" w:right="1540"/>
        </w:sectPr>
      </w:pPr>
    </w:p>
    <w:p>
      <w:pPr>
        <w:pStyle w:val="BodyText"/>
        <w:spacing w:line="482" w:lineRule="auto" w:before="74"/>
        <w:ind w:left="820" w:right="265"/>
        <w:jc w:val="both"/>
      </w:pPr>
      <w:r>
        <w:rPr/>
        <w:t>which normally form part(s) of a book, non has been written to deal exclusively with the concept.</w:t>
      </w:r>
    </w:p>
    <w:p>
      <w:pPr>
        <w:pStyle w:val="BodyText"/>
        <w:spacing w:line="480" w:lineRule="auto" w:before="193"/>
        <w:ind w:left="820" w:right="253" w:firstLine="719"/>
        <w:jc w:val="both"/>
      </w:pPr>
      <w:r>
        <w:rPr/>
        <w:t>at-Tasuulii A.A,</w:t>
      </w:r>
      <w:r>
        <w:rPr>
          <w:vertAlign w:val="superscript"/>
        </w:rPr>
        <w:t>2</w:t>
      </w:r>
      <w:r>
        <w:rPr>
          <w:vertAlign w:val="baseline"/>
        </w:rPr>
        <w:t> a classical scholar of </w:t>
      </w:r>
      <w:r>
        <w:rPr>
          <w:i/>
          <w:vertAlign w:val="baseline"/>
        </w:rPr>
        <w:t>Maliki </w:t>
      </w:r>
      <w:r>
        <w:rPr>
          <w:vertAlign w:val="baseline"/>
        </w:rPr>
        <w:t>school discussed the concept of </w:t>
      </w:r>
      <w:r>
        <w:rPr>
          <w:i/>
          <w:vertAlign w:val="baseline"/>
        </w:rPr>
        <w:t>Hauzi </w:t>
      </w:r>
      <w:r>
        <w:rPr>
          <w:vertAlign w:val="baseline"/>
        </w:rPr>
        <w:t>extensively. But, the discussion was made in a chapter titled </w:t>
      </w:r>
      <w:r>
        <w:rPr>
          <w:i/>
          <w:vertAlign w:val="baseline"/>
        </w:rPr>
        <w:t>at-Tabarru’at</w:t>
      </w:r>
      <w:r>
        <w:rPr>
          <w:vertAlign w:val="baseline"/>
        </w:rPr>
        <w:t>, blending the discussion with other issues related to </w:t>
      </w:r>
      <w:r>
        <w:rPr>
          <w:i/>
          <w:vertAlign w:val="baseline"/>
        </w:rPr>
        <w:t>tabarru</w:t>
      </w:r>
      <w:r>
        <w:rPr>
          <w:vertAlign w:val="baseline"/>
        </w:rPr>
        <w:t>'.Therefore, there is need for a work that will deal exclusively with the concept in a simplified form.</w:t>
      </w:r>
    </w:p>
    <w:p>
      <w:pPr>
        <w:pStyle w:val="BodyText"/>
        <w:spacing w:line="480" w:lineRule="auto" w:before="203"/>
        <w:ind w:left="820" w:right="254" w:firstLine="719"/>
        <w:jc w:val="both"/>
      </w:pPr>
      <w:r>
        <w:rPr/>
        <w:t>al-Khurashi M.,</w:t>
      </w:r>
      <w:r>
        <w:rPr>
          <w:vertAlign w:val="superscript"/>
        </w:rPr>
        <w:t>3</w:t>
      </w:r>
      <w:r>
        <w:rPr>
          <w:vertAlign w:val="baseline"/>
        </w:rPr>
        <w:t> in his discussion on </w:t>
      </w:r>
      <w:r>
        <w:rPr>
          <w:i/>
          <w:vertAlign w:val="baseline"/>
        </w:rPr>
        <w:t>Hauzi </w:t>
      </w:r>
      <w:r>
        <w:rPr>
          <w:vertAlign w:val="baseline"/>
        </w:rPr>
        <w:t>in his book</w:t>
      </w:r>
      <w:r>
        <w:rPr>
          <w:i/>
          <w:vertAlign w:val="baseline"/>
        </w:rPr>
        <w:t>al-khurashii alaa Mukhtasar sayyed Khalil </w:t>
      </w:r>
      <w:r>
        <w:rPr>
          <w:vertAlign w:val="baseline"/>
        </w:rPr>
        <w:t>(a commentary on </w:t>
      </w:r>
      <w:r>
        <w:rPr>
          <w:i/>
          <w:vertAlign w:val="baseline"/>
        </w:rPr>
        <w:t>Mukhtasar</w:t>
      </w:r>
      <w:r>
        <w:rPr>
          <w:vertAlign w:val="baseline"/>
        </w:rPr>
        <w:t>) under a chapter title </w:t>
      </w:r>
      <w:r>
        <w:rPr>
          <w:i/>
          <w:vertAlign w:val="baseline"/>
        </w:rPr>
        <w:t>ash- Shaadah wa ahkaamuhaa </w:t>
      </w:r>
      <w:r>
        <w:rPr>
          <w:vertAlign w:val="baseline"/>
        </w:rPr>
        <w:t>he was able to elaborate the concept and highlight many aspects ofthe concept. But, the discussion is a mixture of issues related to rules of testimony</w:t>
      </w:r>
      <w:r>
        <w:rPr>
          <w:spacing w:val="-4"/>
          <w:vertAlign w:val="baseline"/>
        </w:rPr>
        <w:t> </w:t>
      </w:r>
      <w:r>
        <w:rPr>
          <w:vertAlign w:val="baseline"/>
        </w:rPr>
        <w:t>and evidences in which the concept is part of it. Thus, a single write up that deals exclusively with the concept of </w:t>
      </w:r>
      <w:r>
        <w:rPr>
          <w:i/>
          <w:vertAlign w:val="baseline"/>
        </w:rPr>
        <w:t>Hauzi </w:t>
      </w:r>
      <w:r>
        <w:rPr>
          <w:vertAlign w:val="baseline"/>
        </w:rPr>
        <w:t>as elaborated and highlighted by the author is required.</w:t>
      </w:r>
    </w:p>
    <w:p>
      <w:pPr>
        <w:pStyle w:val="BodyText"/>
        <w:spacing w:line="480" w:lineRule="auto" w:before="200"/>
        <w:ind w:left="820" w:right="260" w:firstLine="719"/>
        <w:jc w:val="both"/>
      </w:pPr>
      <w:r>
        <w:rPr/>
        <w:t>al-Zuqaaqii</w:t>
      </w:r>
      <w:r>
        <w:rPr>
          <w:vertAlign w:val="superscript"/>
        </w:rPr>
        <w:t>4</w:t>
      </w:r>
      <w:r>
        <w:rPr>
          <w:spacing w:val="40"/>
          <w:vertAlign w:val="baseline"/>
        </w:rPr>
        <w:t> </w:t>
      </w:r>
      <w:r>
        <w:rPr>
          <w:vertAlign w:val="baseline"/>
        </w:rPr>
        <w:t>adopted the poetic approach highlighting the basic principle of </w:t>
      </w:r>
      <w:r>
        <w:rPr>
          <w:i/>
          <w:vertAlign w:val="baseline"/>
        </w:rPr>
        <w:t>Hauzi </w:t>
      </w:r>
      <w:r>
        <w:rPr>
          <w:vertAlign w:val="baseline"/>
        </w:rPr>
        <w:t>in few phrases and in a very concise manner under the issue of hearsay evidence. Being a prose, there is need to elaborate and explain more on the principle highlighted in few phrases by the author.</w:t>
      </w:r>
    </w:p>
    <w:p>
      <w:pPr>
        <w:pStyle w:val="BodyText"/>
        <w:spacing w:line="480" w:lineRule="auto" w:before="200"/>
        <w:ind w:left="820" w:right="255" w:firstLine="719"/>
        <w:jc w:val="both"/>
      </w:pPr>
      <w:r>
        <w:rPr/>
        <mc:AlternateContent>
          <mc:Choice Requires="wps">
            <w:drawing>
              <wp:anchor distT="0" distB="0" distL="0" distR="0" allowOverlap="1" layoutInCell="1" locked="0" behindDoc="1" simplePos="0" relativeHeight="487593472">
                <wp:simplePos x="0" y="0"/>
                <wp:positionH relativeFrom="page">
                  <wp:posOffset>4591177</wp:posOffset>
                </wp:positionH>
                <wp:positionV relativeFrom="paragraph">
                  <wp:posOffset>1569261</wp:posOffset>
                </wp:positionV>
                <wp:extent cx="1829435" cy="9525"/>
                <wp:effectExtent l="0" t="0" r="0" b="0"/>
                <wp:wrapTopAndBottom/>
                <wp:docPr id="14" name="Graphic 14"/>
                <wp:cNvGraphicFramePr>
                  <a:graphicFrameLocks/>
                </wp:cNvGraphicFramePr>
                <a:graphic>
                  <a:graphicData uri="http://schemas.microsoft.com/office/word/2010/wordprocessingShape">
                    <wps:wsp>
                      <wps:cNvPr id="14" name="Graphic 14"/>
                      <wps:cNvSpPr/>
                      <wps:spPr>
                        <a:xfrm>
                          <a:off x="0" y="0"/>
                          <a:ext cx="1829435" cy="9525"/>
                        </a:xfrm>
                        <a:custGeom>
                          <a:avLst/>
                          <a:gdLst/>
                          <a:ahLst/>
                          <a:cxnLst/>
                          <a:rect l="l" t="t" r="r" b="b"/>
                          <a:pathLst>
                            <a:path w="1829435" h="9525">
                              <a:moveTo>
                                <a:pt x="1829053" y="0"/>
                              </a:moveTo>
                              <a:lnTo>
                                <a:pt x="0" y="0"/>
                              </a:lnTo>
                              <a:lnTo>
                                <a:pt x="0" y="9143"/>
                              </a:lnTo>
                              <a:lnTo>
                                <a:pt x="1829053" y="9143"/>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361.51001pt;margin-top:123.563896pt;width:144.020pt;height:.71997pt;mso-position-horizontal-relative:page;mso-position-vertical-relative:paragraph;z-index:-15723008;mso-wrap-distance-left:0;mso-wrap-distance-right:0" id="docshape14" filled="true" fillcolor="#000000" stroked="false">
                <v:fill type="solid"/>
                <w10:wrap type="topAndBottom"/>
              </v:rect>
            </w:pict>
          </mc:Fallback>
        </mc:AlternateContent>
      </w:r>
      <w:r>
        <w:rPr/>
        <w:t>Sheikh al-Qaraafii</w:t>
      </w:r>
      <w:r>
        <w:rPr>
          <w:vertAlign w:val="superscript"/>
        </w:rPr>
        <w:t>5</w:t>
      </w:r>
      <w:r>
        <w:rPr>
          <w:spacing w:val="40"/>
          <w:vertAlign w:val="baseline"/>
        </w:rPr>
        <w:t> </w:t>
      </w:r>
      <w:r>
        <w:rPr>
          <w:vertAlign w:val="baseline"/>
        </w:rPr>
        <w:t>in his book </w:t>
      </w:r>
      <w:r>
        <w:rPr>
          <w:i/>
          <w:vertAlign w:val="baseline"/>
        </w:rPr>
        <w:t>az-Zakiirah </w:t>
      </w:r>
      <w:r>
        <w:rPr>
          <w:vertAlign w:val="baseline"/>
        </w:rPr>
        <w:t>made detailed discussion on the concept blending the discussion with the issues of right amongst neighbors. The discussion made by the author gave more emphasis on procedural aspect being the author</w:t>
      </w:r>
      <w:r>
        <w:rPr>
          <w:spacing w:val="2"/>
          <w:vertAlign w:val="baseline"/>
        </w:rPr>
        <w:t> </w:t>
      </w:r>
      <w:r>
        <w:rPr>
          <w:vertAlign w:val="baseline"/>
        </w:rPr>
        <w:t>treated</w:t>
      </w:r>
      <w:r>
        <w:rPr>
          <w:spacing w:val="3"/>
          <w:vertAlign w:val="baseline"/>
        </w:rPr>
        <w:t> </w:t>
      </w:r>
      <w:r>
        <w:rPr>
          <w:vertAlign w:val="baseline"/>
        </w:rPr>
        <w:t>the</w:t>
      </w:r>
      <w:r>
        <w:rPr>
          <w:spacing w:val="3"/>
          <w:vertAlign w:val="baseline"/>
        </w:rPr>
        <w:t> </w:t>
      </w:r>
      <w:r>
        <w:rPr>
          <w:vertAlign w:val="baseline"/>
        </w:rPr>
        <w:t>concept</w:t>
      </w:r>
      <w:r>
        <w:rPr>
          <w:spacing w:val="4"/>
          <w:vertAlign w:val="baseline"/>
        </w:rPr>
        <w:t> </w:t>
      </w:r>
      <w:r>
        <w:rPr>
          <w:vertAlign w:val="baseline"/>
        </w:rPr>
        <w:t>in</w:t>
      </w:r>
      <w:r>
        <w:rPr>
          <w:spacing w:val="4"/>
          <w:vertAlign w:val="baseline"/>
        </w:rPr>
        <w:t> </w:t>
      </w:r>
      <w:r>
        <w:rPr>
          <w:vertAlign w:val="baseline"/>
        </w:rPr>
        <w:t>a</w:t>
      </w:r>
      <w:r>
        <w:rPr>
          <w:spacing w:val="2"/>
          <w:vertAlign w:val="baseline"/>
        </w:rPr>
        <w:t> </w:t>
      </w:r>
      <w:r>
        <w:rPr>
          <w:vertAlign w:val="baseline"/>
        </w:rPr>
        <w:t>section</w:t>
      </w:r>
      <w:r>
        <w:rPr>
          <w:spacing w:val="1"/>
          <w:vertAlign w:val="baseline"/>
        </w:rPr>
        <w:t> </w:t>
      </w:r>
      <w:r>
        <w:rPr>
          <w:vertAlign w:val="baseline"/>
        </w:rPr>
        <w:t>under</w:t>
      </w:r>
      <w:r>
        <w:rPr>
          <w:spacing w:val="2"/>
          <w:vertAlign w:val="baseline"/>
        </w:rPr>
        <w:t> </w:t>
      </w:r>
      <w:r>
        <w:rPr>
          <w:vertAlign w:val="baseline"/>
        </w:rPr>
        <w:t>a</w:t>
      </w:r>
      <w:r>
        <w:rPr>
          <w:spacing w:val="2"/>
          <w:vertAlign w:val="baseline"/>
        </w:rPr>
        <w:t> </w:t>
      </w:r>
      <w:r>
        <w:rPr>
          <w:vertAlign w:val="baseline"/>
        </w:rPr>
        <w:t>chapter</w:t>
      </w:r>
      <w:r>
        <w:rPr>
          <w:spacing w:val="2"/>
          <w:vertAlign w:val="baseline"/>
        </w:rPr>
        <w:t> </w:t>
      </w:r>
      <w:r>
        <w:rPr>
          <w:vertAlign w:val="baseline"/>
        </w:rPr>
        <w:t>titled:</w:t>
      </w:r>
      <w:r>
        <w:rPr>
          <w:spacing w:val="9"/>
          <w:vertAlign w:val="baseline"/>
        </w:rPr>
        <w:t> </w:t>
      </w:r>
      <w:r>
        <w:rPr>
          <w:i/>
          <w:vertAlign w:val="baseline"/>
        </w:rPr>
        <w:t>Kitaab</w:t>
      </w:r>
      <w:r>
        <w:rPr>
          <w:i/>
          <w:spacing w:val="3"/>
          <w:vertAlign w:val="baseline"/>
        </w:rPr>
        <w:t> </w:t>
      </w:r>
      <w:r>
        <w:rPr>
          <w:i/>
          <w:vertAlign w:val="baseline"/>
        </w:rPr>
        <w:t>ad-Da’aawaa</w:t>
      </w:r>
      <w:r>
        <w:rPr>
          <w:i/>
          <w:spacing w:val="3"/>
          <w:vertAlign w:val="baseline"/>
        </w:rPr>
        <w:t> </w:t>
      </w:r>
      <w:r>
        <w:rPr>
          <w:spacing w:val="-5"/>
          <w:vertAlign w:val="baseline"/>
        </w:rPr>
        <w:t>the</w:t>
      </w:r>
    </w:p>
    <w:p>
      <w:pPr>
        <w:spacing w:line="235" w:lineRule="auto" w:before="106"/>
        <w:ind w:left="820" w:right="550" w:firstLine="0"/>
        <w:jc w:val="left"/>
        <w:rPr>
          <w:sz w:val="20"/>
        </w:rPr>
      </w:pPr>
      <w:r>
        <w:rPr>
          <w:rFonts w:ascii="Calibri" w:hAnsi="Calibri"/>
          <w:sz w:val="20"/>
          <w:vertAlign w:val="superscript"/>
        </w:rPr>
        <w:t>2</w:t>
      </w:r>
      <w:r>
        <w:rPr>
          <w:sz w:val="20"/>
          <w:vertAlign w:val="baseline"/>
        </w:rPr>
        <w:t>at-Tasuulii</w:t>
      </w:r>
      <w:r>
        <w:rPr>
          <w:spacing w:val="-3"/>
          <w:sz w:val="20"/>
          <w:vertAlign w:val="baseline"/>
        </w:rPr>
        <w:t> </w:t>
      </w:r>
      <w:r>
        <w:rPr>
          <w:sz w:val="20"/>
          <w:vertAlign w:val="baseline"/>
        </w:rPr>
        <w:t>A.A.,</w:t>
      </w:r>
      <w:r>
        <w:rPr>
          <w:spacing w:val="-4"/>
          <w:sz w:val="20"/>
          <w:vertAlign w:val="baseline"/>
        </w:rPr>
        <w:t> </w:t>
      </w:r>
      <w:r>
        <w:rPr>
          <w:sz w:val="20"/>
          <w:vertAlign w:val="baseline"/>
        </w:rPr>
        <w:t>(1951)</w:t>
      </w:r>
      <w:r>
        <w:rPr>
          <w:spacing w:val="-1"/>
          <w:sz w:val="20"/>
          <w:vertAlign w:val="baseline"/>
        </w:rPr>
        <w:t> </w:t>
      </w:r>
      <w:r>
        <w:rPr>
          <w:i/>
          <w:sz w:val="20"/>
          <w:vertAlign w:val="baseline"/>
        </w:rPr>
        <w:t>Al-Bahjah</w:t>
      </w:r>
      <w:r>
        <w:rPr>
          <w:i/>
          <w:spacing w:val="-4"/>
          <w:sz w:val="20"/>
          <w:vertAlign w:val="baseline"/>
        </w:rPr>
        <w:t> </w:t>
      </w:r>
      <w:r>
        <w:rPr>
          <w:i/>
          <w:sz w:val="20"/>
          <w:vertAlign w:val="baseline"/>
        </w:rPr>
        <w:t>Fii</w:t>
      </w:r>
      <w:r>
        <w:rPr>
          <w:i/>
          <w:spacing w:val="-5"/>
          <w:sz w:val="20"/>
          <w:vertAlign w:val="baseline"/>
        </w:rPr>
        <w:t> </w:t>
      </w:r>
      <w:r>
        <w:rPr>
          <w:i/>
          <w:sz w:val="20"/>
          <w:vertAlign w:val="baseline"/>
        </w:rPr>
        <w:t>Sharh</w:t>
      </w:r>
      <w:r>
        <w:rPr>
          <w:i/>
          <w:spacing w:val="-4"/>
          <w:sz w:val="20"/>
          <w:vertAlign w:val="baseline"/>
        </w:rPr>
        <w:t> </w:t>
      </w:r>
      <w:r>
        <w:rPr>
          <w:i/>
          <w:sz w:val="20"/>
          <w:vertAlign w:val="baseline"/>
        </w:rPr>
        <w:t>At-Tulifah</w:t>
      </w:r>
      <w:r>
        <w:rPr>
          <w:sz w:val="20"/>
          <w:vertAlign w:val="baseline"/>
        </w:rPr>
        <w:t>Vol.2,Egypt</w:t>
      </w:r>
      <w:r>
        <w:rPr>
          <w:spacing w:val="-5"/>
          <w:sz w:val="20"/>
          <w:vertAlign w:val="baseline"/>
        </w:rPr>
        <w:t> </w:t>
      </w:r>
      <w:r>
        <w:rPr>
          <w:sz w:val="20"/>
          <w:vertAlign w:val="baseline"/>
        </w:rPr>
        <w:t>Mustaphal</w:t>
      </w:r>
      <w:r>
        <w:rPr>
          <w:spacing w:val="-2"/>
          <w:sz w:val="20"/>
          <w:vertAlign w:val="baseline"/>
        </w:rPr>
        <w:t> </w:t>
      </w:r>
      <w:r>
        <w:rPr>
          <w:sz w:val="20"/>
          <w:vertAlign w:val="baseline"/>
        </w:rPr>
        <w:t>–</w:t>
      </w:r>
      <w:r>
        <w:rPr>
          <w:spacing w:val="-4"/>
          <w:sz w:val="20"/>
          <w:vertAlign w:val="baseline"/>
        </w:rPr>
        <w:t> </w:t>
      </w:r>
      <w:r>
        <w:rPr>
          <w:sz w:val="20"/>
          <w:vertAlign w:val="baseline"/>
        </w:rPr>
        <w:t>Baabii</w:t>
      </w:r>
      <w:r>
        <w:rPr>
          <w:spacing w:val="-5"/>
          <w:sz w:val="20"/>
          <w:vertAlign w:val="baseline"/>
        </w:rPr>
        <w:t> </w:t>
      </w:r>
      <w:r>
        <w:rPr>
          <w:sz w:val="20"/>
          <w:vertAlign w:val="baseline"/>
        </w:rPr>
        <w:t>&amp;sons,</w:t>
      </w:r>
      <w:r>
        <w:rPr>
          <w:spacing w:val="-4"/>
          <w:sz w:val="20"/>
          <w:vertAlign w:val="baseline"/>
        </w:rPr>
        <w:t> </w:t>
      </w:r>
      <w:r>
        <w:rPr>
          <w:sz w:val="20"/>
          <w:vertAlign w:val="baseline"/>
        </w:rPr>
        <w:t>pp 252- 263</w:t>
      </w:r>
    </w:p>
    <w:p>
      <w:pPr>
        <w:spacing w:before="1"/>
        <w:ind w:left="820" w:right="282" w:firstLine="0"/>
        <w:jc w:val="left"/>
        <w:rPr>
          <w:sz w:val="20"/>
        </w:rPr>
      </w:pPr>
      <w:r>
        <w:rPr>
          <w:sz w:val="20"/>
          <w:vertAlign w:val="superscript"/>
        </w:rPr>
        <w:t>3</w:t>
      </w:r>
      <w:r>
        <w:rPr>
          <w:sz w:val="20"/>
          <w:vertAlign w:val="baseline"/>
        </w:rPr>
        <w:t>al-khurashii</w:t>
      </w:r>
      <w:r>
        <w:rPr>
          <w:spacing w:val="-4"/>
          <w:sz w:val="20"/>
          <w:vertAlign w:val="baseline"/>
        </w:rPr>
        <w:t> </w:t>
      </w:r>
      <w:r>
        <w:rPr>
          <w:sz w:val="20"/>
          <w:vertAlign w:val="baseline"/>
        </w:rPr>
        <w:t>M.</w:t>
      </w:r>
      <w:r>
        <w:rPr>
          <w:spacing w:val="-3"/>
          <w:sz w:val="20"/>
          <w:vertAlign w:val="baseline"/>
        </w:rPr>
        <w:t> </w:t>
      </w:r>
      <w:r>
        <w:rPr>
          <w:sz w:val="20"/>
          <w:vertAlign w:val="baseline"/>
        </w:rPr>
        <w:t>(1317</w:t>
      </w:r>
      <w:r>
        <w:rPr>
          <w:spacing w:val="-2"/>
          <w:sz w:val="20"/>
          <w:vertAlign w:val="baseline"/>
        </w:rPr>
        <w:t> </w:t>
      </w:r>
      <w:r>
        <w:rPr>
          <w:sz w:val="20"/>
          <w:vertAlign w:val="baseline"/>
        </w:rPr>
        <w:t>A.H.) </w:t>
      </w:r>
      <w:r>
        <w:rPr>
          <w:i/>
          <w:sz w:val="20"/>
          <w:vertAlign w:val="baseline"/>
        </w:rPr>
        <w:t>al-khurashii</w:t>
      </w:r>
      <w:r>
        <w:rPr>
          <w:i/>
          <w:spacing w:val="-4"/>
          <w:sz w:val="20"/>
          <w:vertAlign w:val="baseline"/>
        </w:rPr>
        <w:t> </w:t>
      </w:r>
      <w:r>
        <w:rPr>
          <w:i/>
          <w:sz w:val="20"/>
          <w:vertAlign w:val="baseline"/>
        </w:rPr>
        <w:t>alaa</w:t>
      </w:r>
      <w:r>
        <w:rPr>
          <w:i/>
          <w:spacing w:val="-2"/>
          <w:sz w:val="20"/>
          <w:vertAlign w:val="baseline"/>
        </w:rPr>
        <w:t> </w:t>
      </w:r>
      <w:r>
        <w:rPr>
          <w:i/>
          <w:sz w:val="20"/>
          <w:vertAlign w:val="baseline"/>
        </w:rPr>
        <w:t>Mukhtasar</w:t>
      </w:r>
      <w:r>
        <w:rPr>
          <w:i/>
          <w:spacing w:val="-4"/>
          <w:sz w:val="20"/>
          <w:vertAlign w:val="baseline"/>
        </w:rPr>
        <w:t> </w:t>
      </w:r>
      <w:r>
        <w:rPr>
          <w:i/>
          <w:sz w:val="20"/>
          <w:vertAlign w:val="baseline"/>
        </w:rPr>
        <w:t>Sayyidii</w:t>
      </w:r>
      <w:r>
        <w:rPr>
          <w:i/>
          <w:spacing w:val="-4"/>
          <w:sz w:val="20"/>
          <w:vertAlign w:val="baseline"/>
        </w:rPr>
        <w:t> </w:t>
      </w:r>
      <w:r>
        <w:rPr>
          <w:i/>
          <w:sz w:val="20"/>
          <w:vertAlign w:val="baseline"/>
        </w:rPr>
        <w:t>Khalil</w:t>
      </w:r>
      <w:r>
        <w:rPr>
          <w:sz w:val="20"/>
          <w:vertAlign w:val="baseline"/>
        </w:rPr>
        <w:t>,</w:t>
      </w:r>
      <w:r>
        <w:rPr>
          <w:spacing w:val="-2"/>
          <w:sz w:val="20"/>
          <w:vertAlign w:val="baseline"/>
        </w:rPr>
        <w:t> </w:t>
      </w:r>
      <w:r>
        <w:rPr>
          <w:sz w:val="20"/>
          <w:vertAlign w:val="baseline"/>
        </w:rPr>
        <w:t>vol.7</w:t>
      </w:r>
      <w:r>
        <w:rPr>
          <w:spacing w:val="-2"/>
          <w:sz w:val="20"/>
          <w:vertAlign w:val="baseline"/>
        </w:rPr>
        <w:t> </w:t>
      </w:r>
      <w:r>
        <w:rPr>
          <w:sz w:val="20"/>
          <w:vertAlign w:val="baseline"/>
        </w:rPr>
        <w:t>Egypt</w:t>
      </w:r>
      <w:r>
        <w:rPr>
          <w:spacing w:val="-4"/>
          <w:sz w:val="20"/>
          <w:vertAlign w:val="baseline"/>
        </w:rPr>
        <w:t> </w:t>
      </w:r>
      <w:r>
        <w:rPr>
          <w:sz w:val="20"/>
          <w:vertAlign w:val="baseline"/>
        </w:rPr>
        <w:t>Daar</w:t>
      </w:r>
      <w:r>
        <w:rPr>
          <w:spacing w:val="-3"/>
          <w:sz w:val="20"/>
          <w:vertAlign w:val="baseline"/>
        </w:rPr>
        <w:t> </w:t>
      </w:r>
      <w:r>
        <w:rPr>
          <w:sz w:val="20"/>
          <w:vertAlign w:val="baseline"/>
        </w:rPr>
        <w:t>al-Fikr</w:t>
      </w:r>
      <w:r>
        <w:rPr>
          <w:spacing w:val="-3"/>
          <w:sz w:val="20"/>
          <w:vertAlign w:val="baseline"/>
        </w:rPr>
        <w:t> </w:t>
      </w:r>
      <w:r>
        <w:rPr>
          <w:sz w:val="20"/>
          <w:vertAlign w:val="baseline"/>
        </w:rPr>
        <w:t>,pp </w:t>
      </w:r>
      <w:r>
        <w:rPr>
          <w:spacing w:val="-2"/>
          <w:sz w:val="20"/>
          <w:vertAlign w:val="baseline"/>
        </w:rPr>
        <w:t>242-244</w:t>
      </w:r>
    </w:p>
    <w:p>
      <w:pPr>
        <w:spacing w:line="228" w:lineRule="exact" w:before="0"/>
        <w:ind w:left="820" w:right="0" w:firstLine="0"/>
        <w:jc w:val="left"/>
        <w:rPr>
          <w:sz w:val="20"/>
        </w:rPr>
      </w:pPr>
      <w:r>
        <w:rPr>
          <w:sz w:val="20"/>
          <w:vertAlign w:val="superscript"/>
        </w:rPr>
        <w:t>4</w:t>
      </w:r>
      <w:r>
        <w:rPr>
          <w:spacing w:val="-6"/>
          <w:sz w:val="20"/>
          <w:vertAlign w:val="baseline"/>
        </w:rPr>
        <w:t> </w:t>
      </w:r>
      <w:r>
        <w:rPr>
          <w:sz w:val="20"/>
          <w:vertAlign w:val="baseline"/>
        </w:rPr>
        <w:t>az-Zuqaaqii</w:t>
      </w:r>
      <w:r>
        <w:rPr>
          <w:spacing w:val="-4"/>
          <w:sz w:val="20"/>
          <w:vertAlign w:val="baseline"/>
        </w:rPr>
        <w:t> </w:t>
      </w:r>
      <w:r>
        <w:rPr>
          <w:sz w:val="20"/>
          <w:vertAlign w:val="baseline"/>
        </w:rPr>
        <w:t>A.</w:t>
      </w:r>
      <w:r>
        <w:rPr>
          <w:spacing w:val="-6"/>
          <w:sz w:val="20"/>
          <w:vertAlign w:val="baseline"/>
        </w:rPr>
        <w:t> </w:t>
      </w:r>
      <w:r>
        <w:rPr>
          <w:sz w:val="20"/>
          <w:vertAlign w:val="baseline"/>
        </w:rPr>
        <w:t>Q.</w:t>
      </w:r>
      <w:r>
        <w:rPr>
          <w:spacing w:val="-5"/>
          <w:sz w:val="20"/>
          <w:vertAlign w:val="baseline"/>
        </w:rPr>
        <w:t> </w:t>
      </w:r>
      <w:r>
        <w:rPr>
          <w:sz w:val="20"/>
          <w:vertAlign w:val="baseline"/>
        </w:rPr>
        <w:t>(nd)</w:t>
      </w:r>
      <w:r>
        <w:rPr>
          <w:spacing w:val="-2"/>
          <w:sz w:val="20"/>
          <w:vertAlign w:val="baseline"/>
        </w:rPr>
        <w:t> </w:t>
      </w:r>
      <w:r>
        <w:rPr>
          <w:i/>
          <w:sz w:val="20"/>
          <w:vertAlign w:val="baseline"/>
        </w:rPr>
        <w:t>Laamiyyatuz-Ziqaaq</w:t>
      </w:r>
      <w:r>
        <w:rPr>
          <w:sz w:val="20"/>
          <w:vertAlign w:val="baseline"/>
        </w:rPr>
        <w:t>,</w:t>
      </w:r>
      <w:r>
        <w:rPr>
          <w:spacing w:val="37"/>
          <w:sz w:val="20"/>
          <w:vertAlign w:val="baseline"/>
        </w:rPr>
        <w:t> </w:t>
      </w:r>
      <w:r>
        <w:rPr>
          <w:sz w:val="20"/>
          <w:vertAlign w:val="baseline"/>
        </w:rPr>
        <w:t>pp137-</w:t>
      </w:r>
      <w:r>
        <w:rPr>
          <w:spacing w:val="-5"/>
          <w:sz w:val="20"/>
          <w:vertAlign w:val="baseline"/>
        </w:rPr>
        <w:t>138</w:t>
      </w:r>
    </w:p>
    <w:p>
      <w:pPr>
        <w:spacing w:before="1"/>
        <w:ind w:left="820" w:right="0" w:firstLine="0"/>
        <w:jc w:val="left"/>
        <w:rPr>
          <w:sz w:val="20"/>
        </w:rPr>
      </w:pPr>
      <w:r>
        <w:rPr>
          <w:sz w:val="20"/>
          <w:vertAlign w:val="superscript"/>
        </w:rPr>
        <w:t>5</w:t>
      </w:r>
      <w:r>
        <w:rPr>
          <w:sz w:val="20"/>
          <w:vertAlign w:val="baseline"/>
        </w:rPr>
        <w:t>al-qaraafii</w:t>
      </w:r>
      <w:r>
        <w:rPr>
          <w:spacing w:val="-5"/>
          <w:sz w:val="20"/>
          <w:vertAlign w:val="baseline"/>
        </w:rPr>
        <w:t> </w:t>
      </w:r>
      <w:r>
        <w:rPr>
          <w:sz w:val="20"/>
          <w:vertAlign w:val="baseline"/>
        </w:rPr>
        <w:t>A.</w:t>
      </w:r>
      <w:r>
        <w:rPr>
          <w:spacing w:val="-6"/>
          <w:sz w:val="20"/>
          <w:vertAlign w:val="baseline"/>
        </w:rPr>
        <w:t> </w:t>
      </w:r>
      <w:r>
        <w:rPr>
          <w:sz w:val="20"/>
          <w:vertAlign w:val="baseline"/>
        </w:rPr>
        <w:t>I.</w:t>
      </w:r>
      <w:r>
        <w:rPr>
          <w:spacing w:val="37"/>
          <w:sz w:val="20"/>
          <w:vertAlign w:val="baseline"/>
        </w:rPr>
        <w:t> </w:t>
      </w:r>
      <w:r>
        <w:rPr>
          <w:sz w:val="20"/>
          <w:vertAlign w:val="baseline"/>
        </w:rPr>
        <w:t>(1994)</w:t>
      </w:r>
      <w:r>
        <w:rPr>
          <w:i/>
          <w:sz w:val="20"/>
          <w:vertAlign w:val="baseline"/>
        </w:rPr>
        <w:t>az-Zakhiirah,</w:t>
      </w:r>
      <w:r>
        <w:rPr>
          <w:sz w:val="20"/>
          <w:vertAlign w:val="baseline"/>
        </w:rPr>
        <w:t>vol.11</w:t>
      </w:r>
      <w:r>
        <w:rPr>
          <w:spacing w:val="-4"/>
          <w:sz w:val="20"/>
          <w:vertAlign w:val="baseline"/>
        </w:rPr>
        <w:t> </w:t>
      </w:r>
      <w:r>
        <w:rPr>
          <w:sz w:val="20"/>
          <w:vertAlign w:val="baseline"/>
        </w:rPr>
        <w:t>Beirut</w:t>
      </w:r>
      <w:r>
        <w:rPr>
          <w:spacing w:val="-8"/>
          <w:sz w:val="20"/>
          <w:vertAlign w:val="baseline"/>
        </w:rPr>
        <w:t> </w:t>
      </w:r>
      <w:r>
        <w:rPr>
          <w:sz w:val="20"/>
          <w:vertAlign w:val="baseline"/>
        </w:rPr>
        <w:t>Lebanon</w:t>
      </w:r>
      <w:r>
        <w:rPr>
          <w:spacing w:val="-5"/>
          <w:sz w:val="20"/>
          <w:vertAlign w:val="baseline"/>
        </w:rPr>
        <w:t> </w:t>
      </w:r>
      <w:r>
        <w:rPr>
          <w:sz w:val="20"/>
          <w:vertAlign w:val="baseline"/>
        </w:rPr>
        <w:t>Daar</w:t>
      </w:r>
      <w:r>
        <w:rPr>
          <w:spacing w:val="-6"/>
          <w:sz w:val="20"/>
          <w:vertAlign w:val="baseline"/>
        </w:rPr>
        <w:t> </w:t>
      </w:r>
      <w:r>
        <w:rPr>
          <w:sz w:val="20"/>
          <w:vertAlign w:val="baseline"/>
        </w:rPr>
        <w:t>al-Gharb</w:t>
      </w:r>
      <w:r>
        <w:rPr>
          <w:spacing w:val="-6"/>
          <w:sz w:val="20"/>
          <w:vertAlign w:val="baseline"/>
        </w:rPr>
        <w:t> </w:t>
      </w:r>
      <w:r>
        <w:rPr>
          <w:sz w:val="20"/>
          <w:vertAlign w:val="baseline"/>
        </w:rPr>
        <w:t>al-Islaamii,</w:t>
      </w:r>
      <w:r>
        <w:rPr>
          <w:spacing w:val="38"/>
          <w:sz w:val="20"/>
          <w:vertAlign w:val="baseline"/>
        </w:rPr>
        <w:t> </w:t>
      </w:r>
      <w:r>
        <w:rPr>
          <w:sz w:val="20"/>
          <w:vertAlign w:val="baseline"/>
        </w:rPr>
        <w:t>pp12-</w:t>
      </w:r>
      <w:r>
        <w:rPr>
          <w:spacing w:val="-5"/>
          <w:sz w:val="20"/>
          <w:vertAlign w:val="baseline"/>
        </w:rPr>
        <w:t>15</w:t>
      </w:r>
    </w:p>
    <w:p>
      <w:pPr>
        <w:spacing w:after="0"/>
        <w:jc w:val="left"/>
        <w:rPr>
          <w:sz w:val="20"/>
        </w:rPr>
        <w:sectPr>
          <w:pgSz w:w="11910" w:h="16840"/>
          <w:pgMar w:header="0" w:footer="1043" w:top="1340" w:bottom="1240" w:left="980" w:right="1540"/>
        </w:sectPr>
      </w:pPr>
    </w:p>
    <w:p>
      <w:pPr>
        <w:pStyle w:val="BodyText"/>
        <w:spacing w:line="482" w:lineRule="auto" w:before="74"/>
        <w:ind w:left="820" w:right="263"/>
        <w:jc w:val="both"/>
      </w:pPr>
      <w:r>
        <w:rPr/>
        <w:t>book of legal proceeding. Thus, there is need of write up that deals exclusively with the concept in a simplified form.</w:t>
      </w:r>
    </w:p>
    <w:p>
      <w:pPr>
        <w:pStyle w:val="BodyText"/>
        <w:spacing w:line="480" w:lineRule="auto" w:before="193"/>
        <w:ind w:left="820" w:right="255" w:firstLine="782"/>
        <w:jc w:val="both"/>
      </w:pPr>
      <w:r>
        <w:rPr/>
        <w:t>Ibn Jazaa</w:t>
      </w:r>
      <w:r>
        <w:rPr>
          <w:vertAlign w:val="superscript"/>
        </w:rPr>
        <w:t>6</w:t>
      </w:r>
      <w:r>
        <w:rPr>
          <w:vertAlign w:val="baseline"/>
        </w:rPr>
        <w:t> author of the book </w:t>
      </w:r>
      <w:r>
        <w:rPr>
          <w:i/>
          <w:vertAlign w:val="baseline"/>
        </w:rPr>
        <w:t>al-Qawaaniin al-Fiqhiyyah </w:t>
      </w:r>
      <w:r>
        <w:rPr>
          <w:vertAlign w:val="baseline"/>
        </w:rPr>
        <w:t>discussed the concept of</w:t>
      </w:r>
      <w:r>
        <w:rPr>
          <w:i/>
          <w:u w:val="single"/>
          <w:vertAlign w:val="baseline"/>
        </w:rPr>
        <w:t> Hauzi</w:t>
      </w:r>
      <w:r>
        <w:rPr>
          <w:i/>
          <w:vertAlign w:val="baseline"/>
        </w:rPr>
        <w:t> </w:t>
      </w:r>
      <w:r>
        <w:rPr>
          <w:vertAlign w:val="baseline"/>
        </w:rPr>
        <w:t>as part of a chapter titled:the book of judgments and testimonies highlighting some aspects of the concept from the procedural perspective. The author summarized his discussion in few paragraphs with emphasis on role of witnesses in court decision.</w:t>
      </w:r>
    </w:p>
    <w:p>
      <w:pPr>
        <w:pStyle w:val="BodyText"/>
        <w:spacing w:line="480" w:lineRule="auto" w:before="203"/>
        <w:ind w:left="820" w:right="254" w:firstLine="719"/>
        <w:jc w:val="both"/>
      </w:pPr>
      <w:r>
        <w:rPr/>
        <w:t>Inanother book of </w:t>
      </w:r>
      <w:r>
        <w:rPr>
          <w:i/>
        </w:rPr>
        <w:t>Maliki </w:t>
      </w:r>
      <w:r>
        <w:rPr/>
        <w:t>school written by </w:t>
      </w:r>
      <w:r>
        <w:rPr>
          <w:i/>
        </w:rPr>
        <w:t>al-Kinaani</w:t>
      </w:r>
      <w:r>
        <w:rPr>
          <w:vertAlign w:val="superscript"/>
        </w:rPr>
        <w:t>7</w:t>
      </w:r>
      <w:r>
        <w:rPr>
          <w:vertAlign w:val="baseline"/>
        </w:rPr>
        <w:t> the author discussed </w:t>
      </w:r>
      <w:r>
        <w:rPr>
          <w:i/>
          <w:vertAlign w:val="baseline"/>
        </w:rPr>
        <w:t>Hauzi </w:t>
      </w:r>
      <w:r>
        <w:rPr>
          <w:vertAlign w:val="baseline"/>
        </w:rPr>
        <w:t>with other issues under a book titled preemption, entitlement, etc. in his discussion he was able to group people whom </w:t>
      </w:r>
      <w:r>
        <w:rPr>
          <w:i/>
          <w:vertAlign w:val="baseline"/>
        </w:rPr>
        <w:t>Hauzi </w:t>
      </w:r>
      <w:r>
        <w:rPr>
          <w:vertAlign w:val="baseline"/>
        </w:rPr>
        <w:t>can be applied among them in to four groups i.e. Father and child, relatives who are heirs, relatives by marriage</w:t>
      </w:r>
      <w:r>
        <w:rPr>
          <w:spacing w:val="40"/>
          <w:vertAlign w:val="baseline"/>
        </w:rPr>
        <w:t> </w:t>
      </w:r>
      <w:r>
        <w:rPr>
          <w:vertAlign w:val="baseline"/>
        </w:rPr>
        <w:t>affinity, and strangers partners and non-partners alike, with different estoppel period.</w:t>
      </w:r>
    </w:p>
    <w:p>
      <w:pPr>
        <w:pStyle w:val="BodyText"/>
        <w:spacing w:line="480" w:lineRule="auto" w:before="200"/>
        <w:ind w:left="820" w:right="254" w:firstLine="779"/>
        <w:jc w:val="both"/>
      </w:pPr>
      <w:r>
        <w:rPr/>
        <w:t>Ruxton F.H.</w:t>
      </w:r>
      <w:r>
        <w:rPr>
          <w:vertAlign w:val="superscript"/>
        </w:rPr>
        <w:t>8</w:t>
      </w:r>
      <w:r>
        <w:rPr>
          <w:vertAlign w:val="baseline"/>
        </w:rPr>
        <w:t> in his discussion on </w:t>
      </w:r>
      <w:r>
        <w:rPr>
          <w:i/>
          <w:vertAlign w:val="baseline"/>
        </w:rPr>
        <w:t>Hauzi </w:t>
      </w:r>
      <w:r>
        <w:rPr>
          <w:vertAlign w:val="baseline"/>
        </w:rPr>
        <w:t>in an English book known as </w:t>
      </w:r>
      <w:r>
        <w:rPr>
          <w:i/>
          <w:vertAlign w:val="baseline"/>
        </w:rPr>
        <w:t>Maliki Law </w:t>
      </w:r>
      <w:r>
        <w:rPr>
          <w:vertAlign w:val="baseline"/>
        </w:rPr>
        <w:t>a translation of one of the notable books of </w:t>
      </w:r>
      <w:r>
        <w:rPr>
          <w:i/>
          <w:vertAlign w:val="baseline"/>
        </w:rPr>
        <w:t>Maliki </w:t>
      </w:r>
      <w:r>
        <w:rPr>
          <w:vertAlign w:val="baseline"/>
        </w:rPr>
        <w:t>School of jurisprudence summarized the concept of </w:t>
      </w:r>
      <w:r>
        <w:rPr>
          <w:i/>
          <w:vertAlign w:val="baseline"/>
        </w:rPr>
        <w:t>Hauzi </w:t>
      </w:r>
      <w:r>
        <w:rPr>
          <w:vertAlign w:val="baseline"/>
        </w:rPr>
        <w:t>briefly under the title</w:t>
      </w:r>
      <w:r>
        <w:rPr>
          <w:spacing w:val="80"/>
          <w:w w:val="150"/>
          <w:vertAlign w:val="baseline"/>
        </w:rPr>
        <w:t> </w:t>
      </w:r>
      <w:r>
        <w:rPr>
          <w:vertAlign w:val="baseline"/>
        </w:rPr>
        <w:t>“Prescription</w:t>
      </w:r>
      <w:r>
        <w:rPr>
          <w:i/>
          <w:vertAlign w:val="baseline"/>
        </w:rPr>
        <w:t>”</w:t>
      </w:r>
      <w:r>
        <w:rPr>
          <w:vertAlign w:val="baseline"/>
        </w:rPr>
        <w:t>, as part of a chapter titled "Evidence". The discussion was very concise. Hence, there is need for elaborating what has been briefly discussed by the author.</w:t>
      </w:r>
    </w:p>
    <w:p>
      <w:pPr>
        <w:pStyle w:val="BodyText"/>
        <w:spacing w:line="480" w:lineRule="auto" w:before="200"/>
        <w:ind w:left="820" w:right="255" w:firstLine="719"/>
        <w:jc w:val="both"/>
      </w:pPr>
      <w:r>
        <w:rPr/>
        <w:t>Contemporary writers have made contribution on this area of the research among the book of Abdurrahman A.S.</w:t>
      </w:r>
      <w:r>
        <w:rPr>
          <w:vertAlign w:val="superscript"/>
        </w:rPr>
        <w:t>9</w:t>
      </w:r>
      <w:r>
        <w:rPr>
          <w:vertAlign w:val="baseline"/>
        </w:rPr>
        <w:t> titled </w:t>
      </w:r>
      <w:r>
        <w:rPr>
          <w:i/>
          <w:vertAlign w:val="baseline"/>
        </w:rPr>
        <w:t>Hiyaazatul – Ardh fii Nijeriyy</w:t>
      </w:r>
      <w:r>
        <w:rPr>
          <w:vertAlign w:val="baseline"/>
        </w:rPr>
        <w:t>. Unlike other</w:t>
      </w:r>
      <w:r>
        <w:rPr>
          <w:spacing w:val="61"/>
          <w:vertAlign w:val="baseline"/>
        </w:rPr>
        <w:t> </w:t>
      </w:r>
      <w:r>
        <w:rPr>
          <w:vertAlign w:val="baseline"/>
        </w:rPr>
        <w:t>writers</w:t>
      </w:r>
      <w:r>
        <w:rPr>
          <w:spacing w:val="65"/>
          <w:vertAlign w:val="baseline"/>
        </w:rPr>
        <w:t> </w:t>
      </w:r>
      <w:r>
        <w:rPr>
          <w:vertAlign w:val="baseline"/>
        </w:rPr>
        <w:t>the</w:t>
      </w:r>
      <w:r>
        <w:rPr>
          <w:spacing w:val="65"/>
          <w:vertAlign w:val="baseline"/>
        </w:rPr>
        <w:t> </w:t>
      </w:r>
      <w:r>
        <w:rPr>
          <w:vertAlign w:val="baseline"/>
        </w:rPr>
        <w:t>author</w:t>
      </w:r>
      <w:r>
        <w:rPr>
          <w:spacing w:val="67"/>
          <w:vertAlign w:val="baseline"/>
        </w:rPr>
        <w:t> </w:t>
      </w:r>
      <w:r>
        <w:rPr>
          <w:vertAlign w:val="baseline"/>
        </w:rPr>
        <w:t>highlighted</w:t>
      </w:r>
      <w:r>
        <w:rPr>
          <w:spacing w:val="65"/>
          <w:vertAlign w:val="baseline"/>
        </w:rPr>
        <w:t> </w:t>
      </w:r>
      <w:r>
        <w:rPr>
          <w:vertAlign w:val="baseline"/>
        </w:rPr>
        <w:t>concept</w:t>
      </w:r>
      <w:r>
        <w:rPr>
          <w:spacing w:val="65"/>
          <w:vertAlign w:val="baseline"/>
        </w:rPr>
        <w:t> </w:t>
      </w:r>
      <w:r>
        <w:rPr>
          <w:vertAlign w:val="baseline"/>
        </w:rPr>
        <w:t>of</w:t>
      </w:r>
      <w:r>
        <w:rPr>
          <w:spacing w:val="71"/>
          <w:vertAlign w:val="baseline"/>
        </w:rPr>
        <w:t> </w:t>
      </w:r>
      <w:r>
        <w:rPr>
          <w:i/>
          <w:vertAlign w:val="baseline"/>
        </w:rPr>
        <w:t>Hauzi</w:t>
      </w:r>
      <w:r>
        <w:rPr>
          <w:i/>
          <w:spacing w:val="66"/>
          <w:vertAlign w:val="baseline"/>
        </w:rPr>
        <w:t> </w:t>
      </w:r>
      <w:r>
        <w:rPr>
          <w:vertAlign w:val="baseline"/>
        </w:rPr>
        <w:t>on</w:t>
      </w:r>
      <w:r>
        <w:rPr>
          <w:spacing w:val="63"/>
          <w:vertAlign w:val="baseline"/>
        </w:rPr>
        <w:t> </w:t>
      </w:r>
      <w:r>
        <w:rPr>
          <w:vertAlign w:val="baseline"/>
        </w:rPr>
        <w:t>landed</w:t>
      </w:r>
      <w:r>
        <w:rPr>
          <w:spacing w:val="65"/>
          <w:vertAlign w:val="baseline"/>
        </w:rPr>
        <w:t> </w:t>
      </w:r>
      <w:r>
        <w:rPr>
          <w:vertAlign w:val="baseline"/>
        </w:rPr>
        <w:t>property</w:t>
      </w:r>
      <w:r>
        <w:rPr>
          <w:spacing w:val="61"/>
          <w:vertAlign w:val="baseline"/>
        </w:rPr>
        <w:t> </w:t>
      </w:r>
      <w:r>
        <w:rPr>
          <w:spacing w:val="-2"/>
          <w:vertAlign w:val="baseline"/>
        </w:rPr>
        <w:t>under</w:t>
      </w:r>
    </w:p>
    <w:p>
      <w:pPr>
        <w:pStyle w:val="BodyText"/>
        <w:spacing w:before="116"/>
        <w:rPr>
          <w:sz w:val="20"/>
        </w:rPr>
      </w:pPr>
      <w:r>
        <w:rPr/>
        <mc:AlternateContent>
          <mc:Choice Requires="wps">
            <w:drawing>
              <wp:anchor distT="0" distB="0" distL="0" distR="0" allowOverlap="1" layoutInCell="1" locked="0" behindDoc="1" simplePos="0" relativeHeight="487593984">
                <wp:simplePos x="0" y="0"/>
                <wp:positionH relativeFrom="page">
                  <wp:posOffset>4591177</wp:posOffset>
                </wp:positionH>
                <wp:positionV relativeFrom="paragraph">
                  <wp:posOffset>235342</wp:posOffset>
                </wp:positionV>
                <wp:extent cx="1829435" cy="9525"/>
                <wp:effectExtent l="0" t="0" r="0" b="0"/>
                <wp:wrapTopAndBottom/>
                <wp:docPr id="15" name="Graphic 15"/>
                <wp:cNvGraphicFramePr>
                  <a:graphicFrameLocks/>
                </wp:cNvGraphicFramePr>
                <a:graphic>
                  <a:graphicData uri="http://schemas.microsoft.com/office/word/2010/wordprocessingShape">
                    <wps:wsp>
                      <wps:cNvPr id="15" name="Graphic 15"/>
                      <wps:cNvSpPr/>
                      <wps:spPr>
                        <a:xfrm>
                          <a:off x="0" y="0"/>
                          <a:ext cx="1829435" cy="9525"/>
                        </a:xfrm>
                        <a:custGeom>
                          <a:avLst/>
                          <a:gdLst/>
                          <a:ahLst/>
                          <a:cxnLst/>
                          <a:rect l="l" t="t" r="r" b="b"/>
                          <a:pathLst>
                            <a:path w="1829435" h="9525">
                              <a:moveTo>
                                <a:pt x="1829053" y="0"/>
                              </a:moveTo>
                              <a:lnTo>
                                <a:pt x="0" y="0"/>
                              </a:lnTo>
                              <a:lnTo>
                                <a:pt x="0" y="9143"/>
                              </a:lnTo>
                              <a:lnTo>
                                <a:pt x="1829053" y="9143"/>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361.51001pt;margin-top:18.530928pt;width:144.020pt;height:.71997pt;mso-position-horizontal-relative:page;mso-position-vertical-relative:paragraph;z-index:-15722496;mso-wrap-distance-left:0;mso-wrap-distance-right:0" id="docshape15" filled="true" fillcolor="#000000" stroked="false">
                <v:fill type="solid"/>
                <w10:wrap type="topAndBottom"/>
              </v:rect>
            </w:pict>
          </mc:Fallback>
        </mc:AlternateContent>
      </w:r>
    </w:p>
    <w:p>
      <w:pPr>
        <w:spacing w:before="96"/>
        <w:ind w:left="820" w:right="699" w:firstLine="0"/>
        <w:jc w:val="left"/>
        <w:rPr>
          <w:sz w:val="20"/>
        </w:rPr>
      </w:pPr>
      <w:r>
        <w:rPr>
          <w:sz w:val="20"/>
          <w:vertAlign w:val="superscript"/>
        </w:rPr>
        <w:t>6</w:t>
      </w:r>
      <w:r>
        <w:rPr>
          <w:sz w:val="20"/>
          <w:vertAlign w:val="baseline"/>
        </w:rPr>
        <w:t>Ibn</w:t>
      </w:r>
      <w:r>
        <w:rPr>
          <w:spacing w:val="-7"/>
          <w:sz w:val="20"/>
          <w:vertAlign w:val="baseline"/>
        </w:rPr>
        <w:t> </w:t>
      </w:r>
      <w:r>
        <w:rPr>
          <w:sz w:val="20"/>
          <w:vertAlign w:val="baseline"/>
        </w:rPr>
        <w:t>Jazaa,</w:t>
      </w:r>
      <w:r>
        <w:rPr>
          <w:spacing w:val="-6"/>
          <w:sz w:val="20"/>
          <w:vertAlign w:val="baseline"/>
        </w:rPr>
        <w:t> </w:t>
      </w:r>
      <w:r>
        <w:rPr>
          <w:sz w:val="20"/>
          <w:vertAlign w:val="baseline"/>
        </w:rPr>
        <w:t>M.A.</w:t>
      </w:r>
      <w:r>
        <w:rPr>
          <w:spacing w:val="-6"/>
          <w:sz w:val="20"/>
          <w:vertAlign w:val="baseline"/>
        </w:rPr>
        <w:t> </w:t>
      </w:r>
      <w:r>
        <w:rPr>
          <w:sz w:val="20"/>
          <w:vertAlign w:val="baseline"/>
        </w:rPr>
        <w:t>(nd.)</w:t>
      </w:r>
      <w:r>
        <w:rPr>
          <w:spacing w:val="-3"/>
          <w:sz w:val="20"/>
          <w:vertAlign w:val="baseline"/>
        </w:rPr>
        <w:t> </w:t>
      </w:r>
      <w:r>
        <w:rPr>
          <w:i/>
          <w:sz w:val="20"/>
          <w:vertAlign w:val="baseline"/>
        </w:rPr>
        <w:t>al-Qawaanin</w:t>
      </w:r>
      <w:r>
        <w:rPr>
          <w:i/>
          <w:spacing w:val="-6"/>
          <w:sz w:val="20"/>
          <w:vertAlign w:val="baseline"/>
        </w:rPr>
        <w:t> </w:t>
      </w:r>
      <w:r>
        <w:rPr>
          <w:i/>
          <w:sz w:val="20"/>
          <w:vertAlign w:val="baseline"/>
        </w:rPr>
        <w:t>al-Fiqhiyyah,</w:t>
      </w:r>
      <w:r>
        <w:rPr>
          <w:i/>
          <w:spacing w:val="-5"/>
          <w:sz w:val="20"/>
          <w:vertAlign w:val="baseline"/>
        </w:rPr>
        <w:t> </w:t>
      </w:r>
      <w:r>
        <w:rPr>
          <w:sz w:val="20"/>
          <w:vertAlign w:val="baseline"/>
        </w:rPr>
        <w:t>Daar</w:t>
      </w:r>
      <w:r>
        <w:rPr>
          <w:spacing w:val="-6"/>
          <w:sz w:val="20"/>
          <w:vertAlign w:val="baseline"/>
        </w:rPr>
        <w:t> </w:t>
      </w:r>
      <w:r>
        <w:rPr>
          <w:sz w:val="20"/>
          <w:vertAlign w:val="baseline"/>
        </w:rPr>
        <w:t>al-Baydha</w:t>
      </w:r>
      <w:r>
        <w:rPr>
          <w:spacing w:val="-6"/>
          <w:sz w:val="20"/>
          <w:vertAlign w:val="baseline"/>
        </w:rPr>
        <w:t> </w:t>
      </w:r>
      <w:r>
        <w:rPr>
          <w:sz w:val="20"/>
          <w:vertAlign w:val="baseline"/>
        </w:rPr>
        <w:t>al-Maghrib</w:t>
      </w:r>
      <w:r>
        <w:rPr>
          <w:spacing w:val="39"/>
          <w:sz w:val="20"/>
          <w:vertAlign w:val="baseline"/>
        </w:rPr>
        <w:t> </w:t>
      </w:r>
      <w:r>
        <w:rPr>
          <w:sz w:val="20"/>
          <w:vertAlign w:val="baseline"/>
        </w:rPr>
        <w:t>Daar</w:t>
      </w:r>
      <w:r>
        <w:rPr>
          <w:spacing w:val="-6"/>
          <w:sz w:val="20"/>
          <w:vertAlign w:val="baseline"/>
        </w:rPr>
        <w:t> </w:t>
      </w:r>
      <w:r>
        <w:rPr>
          <w:sz w:val="20"/>
          <w:vertAlign w:val="baseline"/>
        </w:rPr>
        <w:t>al-Ma‟arifah, </w:t>
      </w:r>
      <w:r>
        <w:rPr>
          <w:spacing w:val="-2"/>
          <w:sz w:val="20"/>
          <w:vertAlign w:val="baseline"/>
        </w:rPr>
        <w:t>pp261-262</w:t>
      </w:r>
    </w:p>
    <w:p>
      <w:pPr>
        <w:spacing w:before="1"/>
        <w:ind w:left="820" w:right="282" w:firstLine="0"/>
        <w:jc w:val="left"/>
        <w:rPr>
          <w:sz w:val="20"/>
        </w:rPr>
      </w:pPr>
      <w:r>
        <w:rPr>
          <w:sz w:val="20"/>
          <w:vertAlign w:val="superscript"/>
        </w:rPr>
        <w:t>7</w:t>
      </w:r>
      <w:r>
        <w:rPr>
          <w:sz w:val="20"/>
          <w:vertAlign w:val="baseline"/>
        </w:rPr>
        <w:t>al-kinaanii</w:t>
      </w:r>
      <w:r>
        <w:rPr>
          <w:spacing w:val="-5"/>
          <w:sz w:val="20"/>
          <w:vertAlign w:val="baseline"/>
        </w:rPr>
        <w:t> </w:t>
      </w:r>
      <w:r>
        <w:rPr>
          <w:sz w:val="20"/>
          <w:vertAlign w:val="baseline"/>
        </w:rPr>
        <w:t>I.</w:t>
      </w:r>
      <w:r>
        <w:rPr>
          <w:spacing w:val="-4"/>
          <w:sz w:val="20"/>
          <w:vertAlign w:val="baseline"/>
        </w:rPr>
        <w:t> </w:t>
      </w:r>
      <w:r>
        <w:rPr>
          <w:sz w:val="20"/>
          <w:vertAlign w:val="baseline"/>
        </w:rPr>
        <w:t>S.</w:t>
      </w:r>
      <w:r>
        <w:rPr>
          <w:spacing w:val="-4"/>
          <w:sz w:val="20"/>
          <w:vertAlign w:val="baseline"/>
        </w:rPr>
        <w:t> </w:t>
      </w:r>
      <w:r>
        <w:rPr>
          <w:sz w:val="20"/>
          <w:vertAlign w:val="baseline"/>
        </w:rPr>
        <w:t>(2011)</w:t>
      </w:r>
      <w:r>
        <w:rPr>
          <w:spacing w:val="-3"/>
          <w:sz w:val="20"/>
          <w:vertAlign w:val="baseline"/>
        </w:rPr>
        <w:t> </w:t>
      </w:r>
      <w:r>
        <w:rPr>
          <w:i/>
          <w:sz w:val="20"/>
          <w:vertAlign w:val="baseline"/>
        </w:rPr>
        <w:t>al-Aqad</w:t>
      </w:r>
      <w:r>
        <w:rPr>
          <w:i/>
          <w:spacing w:val="-3"/>
          <w:sz w:val="20"/>
          <w:vertAlign w:val="baseline"/>
        </w:rPr>
        <w:t> </w:t>
      </w:r>
      <w:r>
        <w:rPr>
          <w:i/>
          <w:sz w:val="20"/>
          <w:vertAlign w:val="baseline"/>
        </w:rPr>
        <w:t>al-Munazzam</w:t>
      </w:r>
      <w:r>
        <w:rPr>
          <w:i/>
          <w:spacing w:val="-4"/>
          <w:sz w:val="20"/>
          <w:vertAlign w:val="baseline"/>
        </w:rPr>
        <w:t> </w:t>
      </w:r>
      <w:r>
        <w:rPr>
          <w:i/>
          <w:sz w:val="20"/>
          <w:vertAlign w:val="baseline"/>
        </w:rPr>
        <w:t>lil-Hukkaam</w:t>
      </w:r>
      <w:r>
        <w:rPr>
          <w:sz w:val="20"/>
          <w:vertAlign w:val="baseline"/>
        </w:rPr>
        <w:t>,</w:t>
      </w:r>
      <w:r>
        <w:rPr>
          <w:spacing w:val="-6"/>
          <w:sz w:val="20"/>
          <w:vertAlign w:val="baseline"/>
        </w:rPr>
        <w:t> </w:t>
      </w:r>
      <w:r>
        <w:rPr>
          <w:sz w:val="20"/>
          <w:vertAlign w:val="baseline"/>
        </w:rPr>
        <w:t>Cairo</w:t>
      </w:r>
      <w:r>
        <w:rPr>
          <w:spacing w:val="-3"/>
          <w:sz w:val="20"/>
          <w:vertAlign w:val="baseline"/>
        </w:rPr>
        <w:t> </w:t>
      </w:r>
      <w:r>
        <w:rPr>
          <w:sz w:val="20"/>
          <w:vertAlign w:val="baseline"/>
        </w:rPr>
        <w:t>Egypt,</w:t>
      </w:r>
      <w:r>
        <w:rPr>
          <w:spacing w:val="-4"/>
          <w:sz w:val="20"/>
          <w:vertAlign w:val="baseline"/>
        </w:rPr>
        <w:t> </w:t>
      </w:r>
      <w:r>
        <w:rPr>
          <w:sz w:val="20"/>
          <w:vertAlign w:val="baseline"/>
        </w:rPr>
        <w:t>Daar</w:t>
      </w:r>
      <w:r>
        <w:rPr>
          <w:spacing w:val="-4"/>
          <w:sz w:val="20"/>
          <w:vertAlign w:val="baseline"/>
        </w:rPr>
        <w:t> </w:t>
      </w:r>
      <w:r>
        <w:rPr>
          <w:sz w:val="20"/>
          <w:vertAlign w:val="baseline"/>
        </w:rPr>
        <w:t>al-Afaaq</w:t>
      </w:r>
      <w:r>
        <w:rPr>
          <w:spacing w:val="-3"/>
          <w:sz w:val="20"/>
          <w:vertAlign w:val="baseline"/>
        </w:rPr>
        <w:t> </w:t>
      </w:r>
      <w:r>
        <w:rPr>
          <w:sz w:val="20"/>
          <w:vertAlign w:val="baseline"/>
        </w:rPr>
        <w:t>al-Arabiyyah, pp 406-420</w:t>
      </w:r>
    </w:p>
    <w:p>
      <w:pPr>
        <w:spacing w:line="237" w:lineRule="auto" w:before="9"/>
        <w:ind w:left="820" w:right="277" w:firstLine="0"/>
        <w:jc w:val="left"/>
        <w:rPr>
          <w:sz w:val="20"/>
        </w:rPr>
      </w:pPr>
      <w:r>
        <w:rPr>
          <w:rFonts w:ascii="Calibri" w:hAnsi="Calibri"/>
          <w:sz w:val="20"/>
          <w:vertAlign w:val="superscript"/>
        </w:rPr>
        <w:t>8</w:t>
      </w:r>
      <w:r>
        <w:rPr>
          <w:sz w:val="20"/>
          <w:vertAlign w:val="baseline"/>
        </w:rPr>
        <w:t>Ruxton</w:t>
      </w:r>
      <w:r>
        <w:rPr>
          <w:spacing w:val="-2"/>
          <w:sz w:val="20"/>
          <w:vertAlign w:val="baseline"/>
        </w:rPr>
        <w:t> </w:t>
      </w:r>
      <w:r>
        <w:rPr>
          <w:sz w:val="20"/>
          <w:vertAlign w:val="baseline"/>
        </w:rPr>
        <w:t>F.H.</w:t>
      </w:r>
      <w:r>
        <w:rPr>
          <w:spacing w:val="-2"/>
          <w:sz w:val="20"/>
          <w:vertAlign w:val="baseline"/>
        </w:rPr>
        <w:t> </w:t>
      </w:r>
      <w:r>
        <w:rPr>
          <w:sz w:val="20"/>
          <w:vertAlign w:val="baseline"/>
        </w:rPr>
        <w:t>(2004)</w:t>
      </w:r>
      <w:r>
        <w:rPr>
          <w:i/>
          <w:sz w:val="20"/>
          <w:vertAlign w:val="baseline"/>
        </w:rPr>
        <w:t>Maliki</w:t>
      </w:r>
      <w:r>
        <w:rPr>
          <w:i/>
          <w:spacing w:val="-4"/>
          <w:sz w:val="20"/>
          <w:vertAlign w:val="baseline"/>
        </w:rPr>
        <w:t> </w:t>
      </w:r>
      <w:r>
        <w:rPr>
          <w:i/>
          <w:sz w:val="20"/>
          <w:vertAlign w:val="baseline"/>
        </w:rPr>
        <w:t>Law,</w:t>
      </w:r>
      <w:r>
        <w:rPr>
          <w:sz w:val="20"/>
          <w:vertAlign w:val="baseline"/>
        </w:rPr>
        <w:t>(M.</w:t>
      </w:r>
      <w:r>
        <w:rPr>
          <w:spacing w:val="-2"/>
          <w:sz w:val="20"/>
          <w:vertAlign w:val="baseline"/>
        </w:rPr>
        <w:t> </w:t>
      </w:r>
      <w:r>
        <w:rPr>
          <w:sz w:val="20"/>
          <w:vertAlign w:val="baseline"/>
        </w:rPr>
        <w:t>Khalil,</w:t>
      </w:r>
      <w:r>
        <w:rPr>
          <w:spacing w:val="-3"/>
          <w:sz w:val="20"/>
          <w:vertAlign w:val="baseline"/>
        </w:rPr>
        <w:t> </w:t>
      </w:r>
      <w:r>
        <w:rPr>
          <w:sz w:val="20"/>
          <w:vertAlign w:val="baseline"/>
        </w:rPr>
        <w:t>Trans.).</w:t>
      </w:r>
      <w:r>
        <w:rPr>
          <w:spacing w:val="-1"/>
          <w:sz w:val="20"/>
          <w:vertAlign w:val="baseline"/>
        </w:rPr>
        <w:t> </w:t>
      </w:r>
      <w:r>
        <w:rPr>
          <w:sz w:val="20"/>
          <w:vertAlign w:val="baseline"/>
        </w:rPr>
        <w:t>El-Naharprinting</w:t>
      </w:r>
      <w:r>
        <w:rPr>
          <w:spacing w:val="-4"/>
          <w:sz w:val="20"/>
          <w:vertAlign w:val="baseline"/>
        </w:rPr>
        <w:t> </w:t>
      </w:r>
      <w:r>
        <w:rPr>
          <w:sz w:val="20"/>
          <w:vertAlign w:val="baseline"/>
        </w:rPr>
        <w:t>Press,</w:t>
      </w:r>
      <w:r>
        <w:rPr>
          <w:spacing w:val="-3"/>
          <w:sz w:val="20"/>
          <w:vertAlign w:val="baseline"/>
        </w:rPr>
        <w:t> </w:t>
      </w:r>
      <w:r>
        <w:rPr>
          <w:sz w:val="20"/>
          <w:vertAlign w:val="baseline"/>
        </w:rPr>
        <w:t>Cairo,</w:t>
      </w:r>
      <w:r>
        <w:rPr>
          <w:spacing w:val="-3"/>
          <w:sz w:val="20"/>
          <w:vertAlign w:val="baseline"/>
        </w:rPr>
        <w:t> </w:t>
      </w:r>
      <w:r>
        <w:rPr>
          <w:sz w:val="20"/>
          <w:vertAlign w:val="baseline"/>
        </w:rPr>
        <w:t>Egypt.</w:t>
      </w:r>
      <w:r>
        <w:rPr>
          <w:spacing w:val="-1"/>
          <w:sz w:val="20"/>
          <w:vertAlign w:val="baseline"/>
        </w:rPr>
        <w:t> </w:t>
      </w:r>
      <w:r>
        <w:rPr>
          <w:sz w:val="20"/>
          <w:vertAlign w:val="baseline"/>
        </w:rPr>
        <w:t>pp</w:t>
      </w:r>
      <w:r>
        <w:rPr>
          <w:spacing w:val="-2"/>
          <w:sz w:val="20"/>
          <w:vertAlign w:val="baseline"/>
        </w:rPr>
        <w:t> </w:t>
      </w:r>
      <w:r>
        <w:rPr>
          <w:sz w:val="20"/>
          <w:vertAlign w:val="baseline"/>
        </w:rPr>
        <w:t>308</w:t>
      </w:r>
      <w:r>
        <w:rPr>
          <w:spacing w:val="-1"/>
          <w:sz w:val="20"/>
          <w:vertAlign w:val="baseline"/>
        </w:rPr>
        <w:t> </w:t>
      </w:r>
      <w:r>
        <w:rPr>
          <w:sz w:val="20"/>
          <w:vertAlign w:val="baseline"/>
        </w:rPr>
        <w:t>-</w:t>
      </w:r>
      <w:r>
        <w:rPr>
          <w:spacing w:val="-5"/>
          <w:sz w:val="20"/>
          <w:vertAlign w:val="baseline"/>
        </w:rPr>
        <w:t> </w:t>
      </w:r>
      <w:r>
        <w:rPr>
          <w:sz w:val="20"/>
          <w:vertAlign w:val="baseline"/>
        </w:rPr>
        <w:t>309 </w:t>
      </w:r>
      <w:r>
        <w:rPr>
          <w:rFonts w:ascii="Calibri" w:hAnsi="Calibri"/>
          <w:sz w:val="20"/>
          <w:vertAlign w:val="superscript"/>
        </w:rPr>
        <w:t>9</w:t>
      </w:r>
      <w:r>
        <w:rPr>
          <w:sz w:val="20"/>
          <w:vertAlign w:val="baseline"/>
        </w:rPr>
        <w:t>Abdurrahman A.S. (1984) </w:t>
      </w:r>
      <w:r>
        <w:rPr>
          <w:i/>
          <w:sz w:val="20"/>
          <w:vertAlign w:val="baseline"/>
        </w:rPr>
        <w:t>Hayaazatul-Ardh Fii Naijeriya </w:t>
      </w:r>
      <w:r>
        <w:rPr>
          <w:sz w:val="20"/>
          <w:vertAlign w:val="baseline"/>
        </w:rPr>
        <w:t>,Riyaadh KSA</w:t>
      </w:r>
      <w:r>
        <w:rPr>
          <w:spacing w:val="40"/>
          <w:sz w:val="20"/>
          <w:vertAlign w:val="baseline"/>
        </w:rPr>
        <w:t> </w:t>
      </w:r>
      <w:r>
        <w:rPr>
          <w:sz w:val="20"/>
          <w:vertAlign w:val="baseline"/>
        </w:rPr>
        <w:t>Daarul-Ulum,</w:t>
      </w:r>
      <w:r>
        <w:rPr>
          <w:spacing w:val="73"/>
          <w:sz w:val="20"/>
          <w:vertAlign w:val="baseline"/>
        </w:rPr>
        <w:t> </w:t>
      </w:r>
      <w:r>
        <w:rPr>
          <w:sz w:val="20"/>
          <w:vertAlign w:val="baseline"/>
        </w:rPr>
        <w:t>pp 111 –</w:t>
      </w:r>
      <w:r>
        <w:rPr>
          <w:spacing w:val="40"/>
          <w:sz w:val="20"/>
          <w:vertAlign w:val="baseline"/>
        </w:rPr>
        <w:t> </w:t>
      </w:r>
      <w:r>
        <w:rPr>
          <w:spacing w:val="-4"/>
          <w:sz w:val="20"/>
          <w:vertAlign w:val="baseline"/>
        </w:rPr>
        <w:t>113.</w:t>
      </w:r>
    </w:p>
    <w:p>
      <w:pPr>
        <w:spacing w:after="0" w:line="237" w:lineRule="auto"/>
        <w:jc w:val="left"/>
        <w:rPr>
          <w:sz w:val="20"/>
        </w:rPr>
        <w:sectPr>
          <w:pgSz w:w="11910" w:h="16840"/>
          <w:pgMar w:header="0" w:footer="1043" w:top="1340" w:bottom="1240" w:left="980" w:right="1540"/>
        </w:sectPr>
      </w:pPr>
    </w:p>
    <w:p>
      <w:pPr>
        <w:pStyle w:val="BodyText"/>
        <w:spacing w:line="480" w:lineRule="auto" w:before="74"/>
        <w:ind w:left="820" w:right="256"/>
        <w:jc w:val="both"/>
      </w:pPr>
      <w:r>
        <w:rPr>
          <w:i/>
        </w:rPr>
        <w:t>Maliki</w:t>
      </w:r>
      <w:r>
        <w:rPr/>
        <w:t>jurisprudence, in Northern part of Nigeria in few pages. Also, the author was able</w:t>
      </w:r>
      <w:r>
        <w:rPr>
          <w:spacing w:val="-2"/>
        </w:rPr>
        <w:t> </w:t>
      </w:r>
      <w:r>
        <w:rPr/>
        <w:t>to</w:t>
      </w:r>
      <w:r>
        <w:rPr>
          <w:spacing w:val="-2"/>
        </w:rPr>
        <w:t> </w:t>
      </w:r>
      <w:r>
        <w:rPr/>
        <w:t>illustrate</w:t>
      </w:r>
      <w:r>
        <w:rPr>
          <w:spacing w:val="-1"/>
        </w:rPr>
        <w:t> </w:t>
      </w:r>
      <w:r>
        <w:rPr/>
        <w:t>the</w:t>
      </w:r>
      <w:r>
        <w:rPr>
          <w:spacing w:val="-2"/>
        </w:rPr>
        <w:t> </w:t>
      </w:r>
      <w:r>
        <w:rPr/>
        <w:t>sources and</w:t>
      </w:r>
      <w:r>
        <w:rPr>
          <w:spacing w:val="-2"/>
        </w:rPr>
        <w:t> </w:t>
      </w:r>
      <w:r>
        <w:rPr/>
        <w:t>method</w:t>
      </w:r>
      <w:r>
        <w:rPr>
          <w:spacing w:val="-2"/>
        </w:rPr>
        <w:t> </w:t>
      </w:r>
      <w:r>
        <w:rPr/>
        <w:t>of</w:t>
      </w:r>
      <w:r>
        <w:rPr>
          <w:spacing w:val="-1"/>
        </w:rPr>
        <w:t> </w:t>
      </w:r>
      <w:r>
        <w:rPr/>
        <w:t>acquiring</w:t>
      </w:r>
      <w:r>
        <w:rPr>
          <w:spacing w:val="-5"/>
        </w:rPr>
        <w:t> </w:t>
      </w:r>
      <w:r>
        <w:rPr/>
        <w:t>property</w:t>
      </w:r>
      <w:r>
        <w:rPr>
          <w:spacing w:val="-5"/>
        </w:rPr>
        <w:t> </w:t>
      </w:r>
      <w:r>
        <w:rPr/>
        <w:t>among</w:t>
      </w:r>
      <w:r>
        <w:rPr>
          <w:spacing w:val="-5"/>
        </w:rPr>
        <w:t> </w:t>
      </w:r>
      <w:r>
        <w:rPr/>
        <w:t>Muslims,</w:t>
      </w:r>
      <w:r>
        <w:rPr>
          <w:spacing w:val="-2"/>
        </w:rPr>
        <w:t> </w:t>
      </w:r>
      <w:r>
        <w:rPr/>
        <w:t>Non</w:t>
      </w:r>
      <w:r>
        <w:rPr>
          <w:spacing w:val="-1"/>
        </w:rPr>
        <w:t> </w:t>
      </w:r>
      <w:r>
        <w:rPr/>
        <w:t>– Muslims, and Europeans, who colonized Nigeria in accordance with their system of law. The discussion made by the author was from the historical perspective not from the legal perspective.</w:t>
      </w:r>
    </w:p>
    <w:p>
      <w:pPr>
        <w:pStyle w:val="BodyText"/>
        <w:spacing w:line="480" w:lineRule="auto" w:before="199"/>
        <w:ind w:left="820" w:right="253" w:firstLine="719"/>
        <w:jc w:val="both"/>
      </w:pPr>
      <w:r>
        <w:rPr/>
        <w:t>Another contemporary writer is Orire. Abdulkadir</w:t>
      </w:r>
      <w:r>
        <w:rPr>
          <w:vertAlign w:val="superscript"/>
        </w:rPr>
        <w:t>10</w:t>
      </w:r>
      <w:r>
        <w:rPr>
          <w:vertAlign w:val="baseline"/>
        </w:rPr>
        <w:t> in his book </w:t>
      </w:r>
      <w:r>
        <w:rPr>
          <w:i/>
          <w:vertAlign w:val="baseline"/>
        </w:rPr>
        <w:t>Shari’ah; a Misunderstood Legal System. </w:t>
      </w:r>
      <w:r>
        <w:rPr>
          <w:vertAlign w:val="baseline"/>
        </w:rPr>
        <w:t>The author discussed the whole concept of </w:t>
      </w:r>
      <w:r>
        <w:rPr>
          <w:i/>
          <w:vertAlign w:val="baseline"/>
        </w:rPr>
        <w:t>Hauzi </w:t>
      </w:r>
      <w:r>
        <w:rPr>
          <w:vertAlign w:val="baseline"/>
        </w:rPr>
        <w:t>from the perspective of Malik School in a very</w:t>
      </w:r>
      <w:r>
        <w:rPr>
          <w:spacing w:val="-2"/>
          <w:vertAlign w:val="baseline"/>
        </w:rPr>
        <w:t> </w:t>
      </w:r>
      <w:r>
        <w:rPr>
          <w:vertAlign w:val="baseline"/>
        </w:rPr>
        <w:t>concise manner, and in the mid of a chapter titled Islamic Civil practice and procedure. Hence, the discussion made by the writer needs elaboration and deal exclusively with the concept.</w:t>
      </w:r>
    </w:p>
    <w:p>
      <w:pPr>
        <w:spacing w:line="480" w:lineRule="auto" w:before="200"/>
        <w:ind w:left="820" w:right="255" w:firstLine="719"/>
        <w:jc w:val="both"/>
        <w:rPr>
          <w:sz w:val="24"/>
        </w:rPr>
      </w:pPr>
      <w:r>
        <w:rPr>
          <w:sz w:val="24"/>
        </w:rPr>
        <w:t>Abubakar A,</w:t>
      </w:r>
      <w:r>
        <w:rPr>
          <w:sz w:val="24"/>
          <w:vertAlign w:val="superscript"/>
        </w:rPr>
        <w:t>11</w:t>
      </w:r>
      <w:r>
        <w:rPr>
          <w:sz w:val="24"/>
          <w:vertAlign w:val="baseline"/>
        </w:rPr>
        <w:t> in his book </w:t>
      </w:r>
      <w:r>
        <w:rPr>
          <w:i/>
          <w:sz w:val="24"/>
          <w:vertAlign w:val="baseline"/>
        </w:rPr>
        <w:t>Islamic Law the Practice and Procedure in Nigerian Courts</w:t>
      </w:r>
      <w:r>
        <w:rPr>
          <w:sz w:val="24"/>
          <w:vertAlign w:val="baseline"/>
        </w:rPr>
        <w:t>, discussed the concept of </w:t>
      </w:r>
      <w:r>
        <w:rPr>
          <w:i/>
          <w:sz w:val="24"/>
          <w:vertAlign w:val="baseline"/>
        </w:rPr>
        <w:t>Hauzi</w:t>
      </w:r>
      <w:r>
        <w:rPr>
          <w:sz w:val="24"/>
          <w:vertAlign w:val="baseline"/>
        </w:rPr>
        <w:t>. He blended the discussion with issues of mortgage, pledge, gift, trust, purchase etc. The discussion was in a sub-topic prescription as part of a</w:t>
      </w:r>
      <w:r>
        <w:rPr>
          <w:spacing w:val="-1"/>
          <w:sz w:val="24"/>
          <w:vertAlign w:val="baseline"/>
        </w:rPr>
        <w:t> </w:t>
      </w:r>
      <w:r>
        <w:rPr>
          <w:sz w:val="24"/>
          <w:vertAlign w:val="baseline"/>
        </w:rPr>
        <w:t>chapter</w:t>
      </w:r>
      <w:r>
        <w:rPr>
          <w:spacing w:val="-2"/>
          <w:sz w:val="24"/>
          <w:vertAlign w:val="baseline"/>
        </w:rPr>
        <w:t> </w:t>
      </w:r>
      <w:r>
        <w:rPr>
          <w:sz w:val="24"/>
          <w:vertAlign w:val="baseline"/>
        </w:rPr>
        <w:t>titled </w:t>
      </w:r>
      <w:r>
        <w:rPr>
          <w:i/>
          <w:sz w:val="24"/>
          <w:vertAlign w:val="baseline"/>
        </w:rPr>
        <w:t>acceptable hearsay</w:t>
      </w:r>
      <w:r>
        <w:rPr>
          <w:i/>
          <w:spacing w:val="-1"/>
          <w:sz w:val="24"/>
          <w:vertAlign w:val="baseline"/>
        </w:rPr>
        <w:t> </w:t>
      </w:r>
      <w:r>
        <w:rPr>
          <w:i/>
          <w:sz w:val="24"/>
          <w:vertAlign w:val="baseline"/>
        </w:rPr>
        <w:t>evidence</w:t>
      </w:r>
      <w:r>
        <w:rPr>
          <w:sz w:val="24"/>
          <w:vertAlign w:val="baseline"/>
        </w:rPr>
        <w:t>. The</w:t>
      </w:r>
      <w:r>
        <w:rPr>
          <w:spacing w:val="-1"/>
          <w:sz w:val="24"/>
          <w:vertAlign w:val="baseline"/>
        </w:rPr>
        <w:t> </w:t>
      </w:r>
      <w:r>
        <w:rPr>
          <w:sz w:val="24"/>
          <w:vertAlign w:val="baseline"/>
        </w:rPr>
        <w:t>writer</w:t>
      </w:r>
      <w:r>
        <w:rPr>
          <w:spacing w:val="-2"/>
          <w:sz w:val="24"/>
          <w:vertAlign w:val="baseline"/>
        </w:rPr>
        <w:t> </w:t>
      </w:r>
      <w:r>
        <w:rPr>
          <w:sz w:val="24"/>
          <w:vertAlign w:val="baseline"/>
        </w:rPr>
        <w:t>did not deal exclusively with the concept.</w:t>
      </w:r>
    </w:p>
    <w:p>
      <w:pPr>
        <w:pStyle w:val="BodyText"/>
        <w:spacing w:line="480" w:lineRule="auto" w:before="202"/>
        <w:ind w:left="820" w:right="255" w:firstLine="719"/>
        <w:jc w:val="both"/>
      </w:pPr>
      <w:r>
        <w:rPr/>
        <w:t>Mande A.A.</w:t>
      </w:r>
      <w:r>
        <w:rPr>
          <w:vertAlign w:val="superscript"/>
        </w:rPr>
        <w:t>12</w:t>
      </w:r>
      <w:r>
        <w:rPr>
          <w:vertAlign w:val="baseline"/>
        </w:rPr>
        <w:t> is another contemporary</w:t>
      </w:r>
      <w:r>
        <w:rPr>
          <w:spacing w:val="-1"/>
          <w:vertAlign w:val="baseline"/>
        </w:rPr>
        <w:t> </w:t>
      </w:r>
      <w:r>
        <w:rPr>
          <w:vertAlign w:val="baseline"/>
        </w:rPr>
        <w:t>writer in his book </w:t>
      </w:r>
      <w:r>
        <w:rPr>
          <w:i/>
          <w:vertAlign w:val="baseline"/>
        </w:rPr>
        <w:t>Taskar Alkalai akan Hukuncin Hauzi </w:t>
      </w:r>
      <w:r>
        <w:rPr>
          <w:vertAlign w:val="baseline"/>
        </w:rPr>
        <w:t>discussed the concept of </w:t>
      </w:r>
      <w:r>
        <w:rPr>
          <w:i/>
          <w:vertAlign w:val="baseline"/>
        </w:rPr>
        <w:t>Hauzi </w:t>
      </w:r>
      <w:r>
        <w:rPr>
          <w:vertAlign w:val="baseline"/>
        </w:rPr>
        <w:t>extensively blending the discussion with many issues such as dowry, mortgage/pledge pre-emption, water canal for irrigation, pearls Slaves etc. The writer mainly adopted the view of </w:t>
      </w:r>
      <w:r>
        <w:rPr>
          <w:i/>
          <w:vertAlign w:val="baseline"/>
        </w:rPr>
        <w:t>Maliki </w:t>
      </w:r>
      <w:r>
        <w:rPr>
          <w:vertAlign w:val="baseline"/>
        </w:rPr>
        <w:t>School in discussing the whole concept. Though, the discussion was in elaborated form but, it limit the scope learning being the discussion is in his native language.</w:t>
      </w:r>
    </w:p>
    <w:p>
      <w:pPr>
        <w:pStyle w:val="BodyText"/>
        <w:spacing w:line="20" w:lineRule="exact"/>
        <w:ind w:left="6250"/>
        <w:rPr>
          <w:sz w:val="2"/>
        </w:rPr>
      </w:pPr>
      <w:r>
        <w:rPr>
          <w:sz w:val="2"/>
        </w:rPr>
        <mc:AlternateContent>
          <mc:Choice Requires="wps">
            <w:drawing>
              <wp:inline distT="0" distB="0" distL="0" distR="0">
                <wp:extent cx="1829435" cy="9525"/>
                <wp:effectExtent l="0" t="0" r="0" b="0"/>
                <wp:docPr id="16" name="Group 16"/>
                <wp:cNvGraphicFramePr>
                  <a:graphicFrameLocks/>
                </wp:cNvGraphicFramePr>
                <a:graphic>
                  <a:graphicData uri="http://schemas.microsoft.com/office/word/2010/wordprocessingGroup">
                    <wpg:wgp>
                      <wpg:cNvPr id="16" name="Group 16"/>
                      <wpg:cNvGrpSpPr/>
                      <wpg:grpSpPr>
                        <a:xfrm>
                          <a:off x="0" y="0"/>
                          <a:ext cx="1829435" cy="9525"/>
                          <a:chExt cx="1829435" cy="9525"/>
                        </a:xfrm>
                      </wpg:grpSpPr>
                      <wps:wsp>
                        <wps:cNvPr id="17" name="Graphic 17"/>
                        <wps:cNvSpPr/>
                        <wps:spPr>
                          <a:xfrm>
                            <a:off x="0" y="0"/>
                            <a:ext cx="1829435" cy="9525"/>
                          </a:xfrm>
                          <a:custGeom>
                            <a:avLst/>
                            <a:gdLst/>
                            <a:ahLst/>
                            <a:cxnLst/>
                            <a:rect l="l" t="t" r="r" b="b"/>
                            <a:pathLst>
                              <a:path w="1829435" h="9525">
                                <a:moveTo>
                                  <a:pt x="1829053" y="0"/>
                                </a:moveTo>
                                <a:lnTo>
                                  <a:pt x="0" y="0"/>
                                </a:lnTo>
                                <a:lnTo>
                                  <a:pt x="0" y="9143"/>
                                </a:lnTo>
                                <a:lnTo>
                                  <a:pt x="1829053" y="9143"/>
                                </a:lnTo>
                                <a:lnTo>
                                  <a:pt x="1829053"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144.050pt;height:.75pt;mso-position-horizontal-relative:char;mso-position-vertical-relative:line" id="docshapegroup16" coordorigin="0,0" coordsize="2881,15">
                <v:rect style="position:absolute;left:0;top:0;width:2881;height:15" id="docshape17" filled="true" fillcolor="#000000" stroked="false">
                  <v:fill type="solid"/>
                </v:rect>
              </v:group>
            </w:pict>
          </mc:Fallback>
        </mc:AlternateContent>
      </w:r>
      <w:r>
        <w:rPr>
          <w:sz w:val="2"/>
        </w:rPr>
      </w:r>
    </w:p>
    <w:p>
      <w:pPr>
        <w:spacing w:line="235" w:lineRule="auto" w:before="91"/>
        <w:ind w:left="820" w:right="0" w:firstLine="0"/>
        <w:jc w:val="left"/>
        <w:rPr>
          <w:sz w:val="20"/>
        </w:rPr>
      </w:pPr>
      <w:r>
        <w:rPr>
          <w:rFonts w:ascii="Calibri" w:hAnsi="Calibri"/>
          <w:sz w:val="20"/>
          <w:vertAlign w:val="superscript"/>
        </w:rPr>
        <w:t>10</w:t>
      </w:r>
      <w:r>
        <w:rPr>
          <w:sz w:val="20"/>
          <w:vertAlign w:val="baseline"/>
        </w:rPr>
        <w:t>Orire</w:t>
      </w:r>
      <w:r>
        <w:rPr>
          <w:spacing w:val="-3"/>
          <w:sz w:val="20"/>
          <w:vertAlign w:val="baseline"/>
        </w:rPr>
        <w:t> </w:t>
      </w:r>
      <w:r>
        <w:rPr>
          <w:sz w:val="20"/>
          <w:vertAlign w:val="baseline"/>
        </w:rPr>
        <w:t>A.</w:t>
      </w:r>
      <w:r>
        <w:rPr>
          <w:spacing w:val="-3"/>
          <w:sz w:val="20"/>
          <w:vertAlign w:val="baseline"/>
        </w:rPr>
        <w:t> </w:t>
      </w:r>
      <w:r>
        <w:rPr>
          <w:sz w:val="20"/>
          <w:vertAlign w:val="baseline"/>
        </w:rPr>
        <w:t>(2007)</w:t>
      </w:r>
      <w:r>
        <w:rPr>
          <w:spacing w:val="80"/>
          <w:sz w:val="20"/>
          <w:vertAlign w:val="baseline"/>
        </w:rPr>
        <w:t> </w:t>
      </w:r>
      <w:r>
        <w:rPr>
          <w:i/>
          <w:sz w:val="20"/>
          <w:vertAlign w:val="baseline"/>
        </w:rPr>
        <w:t>Shari’ah;</w:t>
      </w:r>
      <w:r>
        <w:rPr>
          <w:i/>
          <w:spacing w:val="-5"/>
          <w:sz w:val="20"/>
          <w:vertAlign w:val="baseline"/>
        </w:rPr>
        <w:t> </w:t>
      </w:r>
      <w:r>
        <w:rPr>
          <w:i/>
          <w:sz w:val="20"/>
          <w:vertAlign w:val="baseline"/>
        </w:rPr>
        <w:t>a</w:t>
      </w:r>
      <w:r>
        <w:rPr>
          <w:i/>
          <w:spacing w:val="-4"/>
          <w:sz w:val="20"/>
          <w:vertAlign w:val="baseline"/>
        </w:rPr>
        <w:t> </w:t>
      </w:r>
      <w:r>
        <w:rPr>
          <w:i/>
          <w:sz w:val="20"/>
          <w:vertAlign w:val="baseline"/>
        </w:rPr>
        <w:t>misunderstood</w:t>
      </w:r>
      <w:r>
        <w:rPr>
          <w:i/>
          <w:spacing w:val="-2"/>
          <w:sz w:val="20"/>
          <w:vertAlign w:val="baseline"/>
        </w:rPr>
        <w:t> </w:t>
      </w:r>
      <w:r>
        <w:rPr>
          <w:i/>
          <w:sz w:val="20"/>
          <w:vertAlign w:val="baseline"/>
        </w:rPr>
        <w:t>legal</w:t>
      </w:r>
      <w:r>
        <w:rPr>
          <w:i/>
          <w:spacing w:val="-4"/>
          <w:sz w:val="20"/>
          <w:vertAlign w:val="baseline"/>
        </w:rPr>
        <w:t> </w:t>
      </w:r>
      <w:r>
        <w:rPr>
          <w:i/>
          <w:sz w:val="20"/>
          <w:vertAlign w:val="baseline"/>
        </w:rPr>
        <w:t>system,</w:t>
      </w:r>
      <w:r>
        <w:rPr>
          <w:sz w:val="20"/>
          <w:vertAlign w:val="baseline"/>
        </w:rPr>
        <w:t>Samaru</w:t>
      </w:r>
      <w:r>
        <w:rPr>
          <w:spacing w:val="40"/>
          <w:sz w:val="20"/>
          <w:vertAlign w:val="baseline"/>
        </w:rPr>
        <w:t> </w:t>
      </w:r>
      <w:r>
        <w:rPr>
          <w:sz w:val="20"/>
          <w:vertAlign w:val="baseline"/>
        </w:rPr>
        <w:t>Road,</w:t>
      </w:r>
      <w:r>
        <w:rPr>
          <w:spacing w:val="-3"/>
          <w:sz w:val="20"/>
          <w:vertAlign w:val="baseline"/>
        </w:rPr>
        <w:t> </w:t>
      </w:r>
      <w:r>
        <w:rPr>
          <w:sz w:val="20"/>
          <w:vertAlign w:val="baseline"/>
        </w:rPr>
        <w:t>Zaria,</w:t>
      </w:r>
      <w:r>
        <w:rPr>
          <w:spacing w:val="40"/>
          <w:sz w:val="20"/>
          <w:vertAlign w:val="baseline"/>
        </w:rPr>
        <w:t> </w:t>
      </w:r>
      <w:r>
        <w:rPr>
          <w:sz w:val="20"/>
          <w:vertAlign w:val="baseline"/>
        </w:rPr>
        <w:t>Sankore</w:t>
      </w:r>
      <w:r>
        <w:rPr>
          <w:spacing w:val="-1"/>
          <w:sz w:val="20"/>
          <w:vertAlign w:val="baseline"/>
        </w:rPr>
        <w:t> </w:t>
      </w:r>
      <w:r>
        <w:rPr>
          <w:sz w:val="20"/>
          <w:vertAlign w:val="baseline"/>
        </w:rPr>
        <w:t>Educational Publisher Ltd.. pp 320 -321</w:t>
      </w:r>
    </w:p>
    <w:p>
      <w:pPr>
        <w:spacing w:line="235" w:lineRule="auto" w:before="11"/>
        <w:ind w:left="820" w:right="351" w:firstLine="0"/>
        <w:jc w:val="left"/>
        <w:rPr>
          <w:sz w:val="20"/>
        </w:rPr>
      </w:pPr>
      <w:r>
        <w:rPr>
          <w:rFonts w:ascii="Calibri" w:hAnsi="Calibri"/>
          <w:sz w:val="20"/>
          <w:vertAlign w:val="superscript"/>
        </w:rPr>
        <w:t>11</w:t>
      </w:r>
      <w:r>
        <w:rPr>
          <w:sz w:val="20"/>
          <w:vertAlign w:val="baseline"/>
        </w:rPr>
        <w:t>Abubakar</w:t>
      </w:r>
      <w:r>
        <w:rPr>
          <w:spacing w:val="-1"/>
          <w:sz w:val="20"/>
          <w:vertAlign w:val="baseline"/>
        </w:rPr>
        <w:t> </w:t>
      </w:r>
      <w:r>
        <w:rPr>
          <w:sz w:val="20"/>
          <w:vertAlign w:val="baseline"/>
        </w:rPr>
        <w:t>A.(</w:t>
      </w:r>
      <w:r>
        <w:rPr>
          <w:spacing w:val="-4"/>
          <w:sz w:val="20"/>
          <w:vertAlign w:val="baseline"/>
        </w:rPr>
        <w:t> </w:t>
      </w:r>
      <w:r>
        <w:rPr>
          <w:sz w:val="20"/>
          <w:vertAlign w:val="baseline"/>
        </w:rPr>
        <w:t>nd)</w:t>
      </w:r>
      <w:r>
        <w:rPr>
          <w:spacing w:val="-3"/>
          <w:sz w:val="20"/>
          <w:vertAlign w:val="baseline"/>
        </w:rPr>
        <w:t> </w:t>
      </w:r>
      <w:r>
        <w:rPr>
          <w:i/>
          <w:sz w:val="20"/>
          <w:vertAlign w:val="baseline"/>
        </w:rPr>
        <w:t>Islamic</w:t>
      </w:r>
      <w:r>
        <w:rPr>
          <w:i/>
          <w:spacing w:val="-4"/>
          <w:sz w:val="20"/>
          <w:vertAlign w:val="baseline"/>
        </w:rPr>
        <w:t> </w:t>
      </w:r>
      <w:r>
        <w:rPr>
          <w:i/>
          <w:sz w:val="20"/>
          <w:vertAlign w:val="baseline"/>
        </w:rPr>
        <w:t>Law</w:t>
      </w:r>
      <w:r>
        <w:rPr>
          <w:i/>
          <w:spacing w:val="-3"/>
          <w:sz w:val="20"/>
          <w:vertAlign w:val="baseline"/>
        </w:rPr>
        <w:t> </w:t>
      </w:r>
      <w:r>
        <w:rPr>
          <w:i/>
          <w:sz w:val="20"/>
          <w:vertAlign w:val="baseline"/>
        </w:rPr>
        <w:t>the</w:t>
      </w:r>
      <w:r>
        <w:rPr>
          <w:i/>
          <w:spacing w:val="-4"/>
          <w:sz w:val="20"/>
          <w:vertAlign w:val="baseline"/>
        </w:rPr>
        <w:t> </w:t>
      </w:r>
      <w:r>
        <w:rPr>
          <w:i/>
          <w:sz w:val="20"/>
          <w:vertAlign w:val="baseline"/>
        </w:rPr>
        <w:t>Practice</w:t>
      </w:r>
      <w:r>
        <w:rPr>
          <w:i/>
          <w:spacing w:val="-4"/>
          <w:sz w:val="20"/>
          <w:vertAlign w:val="baseline"/>
        </w:rPr>
        <w:t> </w:t>
      </w:r>
      <w:r>
        <w:rPr>
          <w:i/>
          <w:sz w:val="20"/>
          <w:vertAlign w:val="baseline"/>
        </w:rPr>
        <w:t>and</w:t>
      </w:r>
      <w:r>
        <w:rPr>
          <w:i/>
          <w:spacing w:val="-5"/>
          <w:sz w:val="20"/>
          <w:vertAlign w:val="baseline"/>
        </w:rPr>
        <w:t> </w:t>
      </w:r>
      <w:r>
        <w:rPr>
          <w:i/>
          <w:sz w:val="20"/>
          <w:vertAlign w:val="baseline"/>
        </w:rPr>
        <w:t>Procedure</w:t>
      </w:r>
      <w:r>
        <w:rPr>
          <w:i/>
          <w:spacing w:val="-4"/>
          <w:sz w:val="20"/>
          <w:vertAlign w:val="baseline"/>
        </w:rPr>
        <w:t> </w:t>
      </w:r>
      <w:r>
        <w:rPr>
          <w:i/>
          <w:sz w:val="20"/>
          <w:vertAlign w:val="baseline"/>
        </w:rPr>
        <w:t>in</w:t>
      </w:r>
      <w:r>
        <w:rPr>
          <w:i/>
          <w:spacing w:val="-3"/>
          <w:sz w:val="20"/>
          <w:vertAlign w:val="baseline"/>
        </w:rPr>
        <w:t> </w:t>
      </w:r>
      <w:r>
        <w:rPr>
          <w:i/>
          <w:sz w:val="20"/>
          <w:vertAlign w:val="baseline"/>
        </w:rPr>
        <w:t>Nigerian</w:t>
      </w:r>
      <w:r>
        <w:rPr>
          <w:i/>
          <w:spacing w:val="-3"/>
          <w:sz w:val="20"/>
          <w:vertAlign w:val="baseline"/>
        </w:rPr>
        <w:t> </w:t>
      </w:r>
      <w:r>
        <w:rPr>
          <w:i/>
          <w:sz w:val="20"/>
          <w:vertAlign w:val="baseline"/>
        </w:rPr>
        <w:t>Courts</w:t>
      </w:r>
      <w:r>
        <w:rPr>
          <w:sz w:val="20"/>
          <w:vertAlign w:val="baseline"/>
        </w:rPr>
        <w:t>.Kano</w:t>
      </w:r>
      <w:r>
        <w:rPr>
          <w:spacing w:val="40"/>
          <w:sz w:val="20"/>
          <w:vertAlign w:val="baseline"/>
        </w:rPr>
        <w:t> </w:t>
      </w:r>
      <w:r>
        <w:rPr>
          <w:sz w:val="20"/>
          <w:vertAlign w:val="baseline"/>
        </w:rPr>
        <w:t>Adamu Abubakar &amp; Co.</w:t>
      </w:r>
      <w:r>
        <w:rPr>
          <w:spacing w:val="40"/>
          <w:sz w:val="20"/>
          <w:vertAlign w:val="baseline"/>
        </w:rPr>
        <w:t> </w:t>
      </w:r>
      <w:r>
        <w:rPr>
          <w:sz w:val="20"/>
          <w:vertAlign w:val="baseline"/>
        </w:rPr>
        <w:t>Jama‟a Chambers No.1A Civic Centre Rd.. pp 214-223.</w:t>
      </w:r>
    </w:p>
    <w:p>
      <w:pPr>
        <w:pStyle w:val="BodyText"/>
        <w:spacing w:before="22"/>
        <w:rPr>
          <w:sz w:val="20"/>
        </w:rPr>
      </w:pPr>
    </w:p>
    <w:p>
      <w:pPr>
        <w:spacing w:line="235" w:lineRule="auto" w:before="1"/>
        <w:ind w:left="820" w:right="0" w:firstLine="0"/>
        <w:jc w:val="left"/>
        <w:rPr>
          <w:sz w:val="20"/>
        </w:rPr>
      </w:pPr>
      <w:r>
        <w:rPr>
          <w:rFonts w:ascii="Calibri"/>
          <w:sz w:val="20"/>
          <w:vertAlign w:val="superscript"/>
        </w:rPr>
        <w:t>12</w:t>
      </w:r>
      <w:r>
        <w:rPr>
          <w:sz w:val="20"/>
          <w:vertAlign w:val="baseline"/>
        </w:rPr>
        <w:t>Mande</w:t>
      </w:r>
      <w:r>
        <w:rPr>
          <w:spacing w:val="-4"/>
          <w:sz w:val="20"/>
          <w:vertAlign w:val="baseline"/>
        </w:rPr>
        <w:t> </w:t>
      </w:r>
      <w:r>
        <w:rPr>
          <w:sz w:val="20"/>
          <w:vertAlign w:val="baseline"/>
        </w:rPr>
        <w:t>A.A</w:t>
      </w:r>
      <w:r>
        <w:rPr>
          <w:spacing w:val="-6"/>
          <w:sz w:val="20"/>
          <w:vertAlign w:val="baseline"/>
        </w:rPr>
        <w:t> </w:t>
      </w:r>
      <w:r>
        <w:rPr>
          <w:sz w:val="20"/>
          <w:vertAlign w:val="baseline"/>
        </w:rPr>
        <w:t>(nd)</w:t>
      </w:r>
      <w:r>
        <w:rPr>
          <w:spacing w:val="-2"/>
          <w:sz w:val="20"/>
          <w:vertAlign w:val="baseline"/>
        </w:rPr>
        <w:t> </w:t>
      </w:r>
      <w:r>
        <w:rPr>
          <w:i/>
          <w:sz w:val="20"/>
          <w:vertAlign w:val="baseline"/>
        </w:rPr>
        <w:t>Taskar</w:t>
      </w:r>
      <w:r>
        <w:rPr>
          <w:i/>
          <w:spacing w:val="-5"/>
          <w:sz w:val="20"/>
          <w:vertAlign w:val="baseline"/>
        </w:rPr>
        <w:t> </w:t>
      </w:r>
      <w:r>
        <w:rPr>
          <w:i/>
          <w:sz w:val="20"/>
          <w:vertAlign w:val="baseline"/>
        </w:rPr>
        <w:t>Alkalai</w:t>
      </w:r>
      <w:r>
        <w:rPr>
          <w:i/>
          <w:spacing w:val="-5"/>
          <w:sz w:val="20"/>
          <w:vertAlign w:val="baseline"/>
        </w:rPr>
        <w:t> </w:t>
      </w:r>
      <w:r>
        <w:rPr>
          <w:i/>
          <w:sz w:val="20"/>
          <w:vertAlign w:val="baseline"/>
        </w:rPr>
        <w:t>a</w:t>
      </w:r>
      <w:r>
        <w:rPr>
          <w:i/>
          <w:spacing w:val="-3"/>
          <w:sz w:val="20"/>
          <w:vertAlign w:val="baseline"/>
        </w:rPr>
        <w:t> </w:t>
      </w:r>
      <w:r>
        <w:rPr>
          <w:i/>
          <w:sz w:val="20"/>
          <w:vertAlign w:val="baseline"/>
        </w:rPr>
        <w:t>Kan</w:t>
      </w:r>
      <w:r>
        <w:rPr>
          <w:i/>
          <w:spacing w:val="-3"/>
          <w:sz w:val="20"/>
          <w:vertAlign w:val="baseline"/>
        </w:rPr>
        <w:t> </w:t>
      </w:r>
      <w:r>
        <w:rPr>
          <w:i/>
          <w:sz w:val="20"/>
          <w:vertAlign w:val="baseline"/>
        </w:rPr>
        <w:t>Hukuncin</w:t>
      </w:r>
      <w:r>
        <w:rPr>
          <w:i/>
          <w:spacing w:val="-3"/>
          <w:sz w:val="20"/>
          <w:vertAlign w:val="baseline"/>
        </w:rPr>
        <w:t> </w:t>
      </w:r>
      <w:r>
        <w:rPr>
          <w:i/>
          <w:sz w:val="20"/>
          <w:vertAlign w:val="baseline"/>
        </w:rPr>
        <w:t>Hauzi</w:t>
      </w:r>
      <w:r>
        <w:rPr>
          <w:sz w:val="20"/>
          <w:vertAlign w:val="baseline"/>
        </w:rPr>
        <w:t>,</w:t>
      </w:r>
      <w:r>
        <w:rPr>
          <w:spacing w:val="-4"/>
          <w:sz w:val="20"/>
          <w:vertAlign w:val="baseline"/>
        </w:rPr>
        <w:t> </w:t>
      </w:r>
      <w:r>
        <w:rPr>
          <w:sz w:val="20"/>
          <w:vertAlign w:val="baseline"/>
        </w:rPr>
        <w:t>GusauNear</w:t>
      </w:r>
      <w:r>
        <w:rPr>
          <w:spacing w:val="-4"/>
          <w:sz w:val="20"/>
          <w:vertAlign w:val="baseline"/>
        </w:rPr>
        <w:t> </w:t>
      </w:r>
      <w:r>
        <w:rPr>
          <w:sz w:val="20"/>
          <w:vertAlign w:val="baseline"/>
        </w:rPr>
        <w:t>PHCN</w:t>
      </w:r>
      <w:r>
        <w:rPr>
          <w:spacing w:val="-4"/>
          <w:sz w:val="20"/>
          <w:vertAlign w:val="baseline"/>
        </w:rPr>
        <w:t> </w:t>
      </w:r>
      <w:r>
        <w:rPr>
          <w:sz w:val="20"/>
          <w:vertAlign w:val="baseline"/>
        </w:rPr>
        <w:t>Office</w:t>
      </w:r>
      <w:r>
        <w:rPr>
          <w:spacing w:val="-1"/>
          <w:sz w:val="20"/>
          <w:vertAlign w:val="baseline"/>
        </w:rPr>
        <w:t> </w:t>
      </w:r>
      <w:r>
        <w:rPr>
          <w:sz w:val="20"/>
          <w:vertAlign w:val="baseline"/>
        </w:rPr>
        <w:t>Zamfara</w:t>
      </w:r>
      <w:r>
        <w:rPr>
          <w:spacing w:val="-4"/>
          <w:sz w:val="20"/>
          <w:vertAlign w:val="baseline"/>
        </w:rPr>
        <w:t> </w:t>
      </w:r>
      <w:r>
        <w:rPr>
          <w:sz w:val="20"/>
          <w:vertAlign w:val="baseline"/>
        </w:rPr>
        <w:t>State.Aba Printing Press,</w:t>
      </w:r>
    </w:p>
    <w:p>
      <w:pPr>
        <w:spacing w:after="0" w:line="235" w:lineRule="auto"/>
        <w:jc w:val="left"/>
        <w:rPr>
          <w:sz w:val="20"/>
        </w:rPr>
        <w:sectPr>
          <w:pgSz w:w="11910" w:h="16840"/>
          <w:pgMar w:header="0" w:footer="1043" w:top="1340" w:bottom="1240" w:left="980" w:right="1540"/>
        </w:sectPr>
      </w:pPr>
    </w:p>
    <w:p>
      <w:pPr>
        <w:pStyle w:val="BodyText"/>
        <w:spacing w:line="480" w:lineRule="auto" w:before="114"/>
        <w:ind w:left="820" w:right="252" w:firstLine="719"/>
        <w:jc w:val="both"/>
      </w:pPr>
      <w:r>
        <w:rPr/>
        <w:t>al-Gharyaanii M. I. B.</w:t>
      </w:r>
      <w:r>
        <w:rPr>
          <w:vertAlign w:val="superscript"/>
        </w:rPr>
        <w:t>13</w:t>
      </w:r>
      <w:r>
        <w:rPr>
          <w:vertAlign w:val="baseline"/>
        </w:rPr>
        <w:t> in his book </w:t>
      </w:r>
      <w:r>
        <w:rPr>
          <w:i/>
          <w:vertAlign w:val="baseline"/>
        </w:rPr>
        <w:t>al-Hiyaazah al-qaati’ah lin-nizaa wal- asaasas shar’i li’itibaarihaa</w:t>
      </w:r>
      <w:r>
        <w:rPr>
          <w:vertAlign w:val="baseline"/>
        </w:rPr>
        <w:t>, discussed the</w:t>
      </w:r>
      <w:r>
        <w:rPr>
          <w:spacing w:val="40"/>
          <w:vertAlign w:val="baseline"/>
        </w:rPr>
        <w:t> </w:t>
      </w:r>
      <w:r>
        <w:rPr>
          <w:vertAlign w:val="baseline"/>
        </w:rPr>
        <w:t>concept in an elaborated form. The writer in his discussion perceives the as an instrument for resolving the conflict. While highlighting</w:t>
      </w:r>
      <w:r>
        <w:rPr>
          <w:spacing w:val="-3"/>
          <w:vertAlign w:val="baseline"/>
        </w:rPr>
        <w:t> </w:t>
      </w:r>
      <w:r>
        <w:rPr>
          <w:vertAlign w:val="baseline"/>
        </w:rPr>
        <w:t>some aspect of</w:t>
      </w:r>
      <w:r>
        <w:rPr>
          <w:spacing w:val="-1"/>
          <w:vertAlign w:val="baseline"/>
        </w:rPr>
        <w:t> </w:t>
      </w:r>
      <w:r>
        <w:rPr>
          <w:vertAlign w:val="baseline"/>
        </w:rPr>
        <w:t>the</w:t>
      </w:r>
      <w:r>
        <w:rPr>
          <w:spacing w:val="-1"/>
          <w:vertAlign w:val="baseline"/>
        </w:rPr>
        <w:t> </w:t>
      </w:r>
      <w:r>
        <w:rPr>
          <w:vertAlign w:val="baseline"/>
        </w:rPr>
        <w:t>concept the</w:t>
      </w:r>
      <w:r>
        <w:rPr>
          <w:spacing w:val="-1"/>
          <w:vertAlign w:val="baseline"/>
        </w:rPr>
        <w:t> </w:t>
      </w:r>
      <w:r>
        <w:rPr>
          <w:vertAlign w:val="baseline"/>
        </w:rPr>
        <w:t>writer was able</w:t>
      </w:r>
      <w:r>
        <w:rPr>
          <w:spacing w:val="-1"/>
          <w:vertAlign w:val="baseline"/>
        </w:rPr>
        <w:t> </w:t>
      </w:r>
      <w:r>
        <w:rPr>
          <w:vertAlign w:val="baseline"/>
        </w:rPr>
        <w:t>to distinguish between the terms used in long time possession and the terms used in receiving gift or mortgage. Whereas, the former was termed </w:t>
      </w:r>
      <w:r>
        <w:rPr>
          <w:i/>
          <w:vertAlign w:val="baseline"/>
        </w:rPr>
        <w:t>Hauzi/Hiyaazah</w:t>
      </w:r>
      <w:r>
        <w:rPr>
          <w:vertAlign w:val="baseline"/>
        </w:rPr>
        <w:t>, the later is termed </w:t>
      </w:r>
      <w:r>
        <w:rPr>
          <w:i/>
          <w:vertAlign w:val="baseline"/>
        </w:rPr>
        <w:t>al-Qabdhu </w:t>
      </w:r>
      <w:r>
        <w:rPr>
          <w:vertAlign w:val="baseline"/>
        </w:rPr>
        <w:t>(receiving). The discussion seems to be a comparison with Positive Law.</w:t>
      </w:r>
    </w:p>
    <w:p>
      <w:pPr>
        <w:pStyle w:val="BodyText"/>
        <w:spacing w:line="480" w:lineRule="auto" w:before="200"/>
        <w:ind w:left="820" w:right="256"/>
        <w:jc w:val="both"/>
      </w:pPr>
      <w:r>
        <w:rPr/>
        <w:t>Therefore, with great contributions of these authors on the topic, the research aims to extensively discuss the principles. And equally examine the application of such principles by the courts.</w:t>
      </w:r>
    </w:p>
    <w:p>
      <w:pPr>
        <w:pStyle w:val="Heading2"/>
        <w:numPr>
          <w:ilvl w:val="1"/>
          <w:numId w:val="3"/>
        </w:numPr>
        <w:tabs>
          <w:tab w:pos="1539" w:val="left" w:leader="none"/>
        </w:tabs>
        <w:spacing w:line="240" w:lineRule="auto" w:before="206" w:after="0"/>
        <w:ind w:left="1539" w:right="0" w:hanging="719"/>
        <w:jc w:val="both"/>
      </w:pPr>
      <w:r>
        <w:rPr/>
        <w:t>Organizational</w:t>
      </w:r>
      <w:r>
        <w:rPr>
          <w:spacing w:val="-1"/>
        </w:rPr>
        <w:t> </w:t>
      </w:r>
      <w:r>
        <w:rPr>
          <w:spacing w:val="-2"/>
        </w:rPr>
        <w:t>layout</w:t>
      </w:r>
    </w:p>
    <w:p>
      <w:pPr>
        <w:pStyle w:val="BodyText"/>
        <w:spacing w:before="195"/>
        <w:rPr>
          <w:b/>
        </w:rPr>
      </w:pPr>
    </w:p>
    <w:p>
      <w:pPr>
        <w:pStyle w:val="BodyText"/>
        <w:spacing w:line="480" w:lineRule="auto"/>
        <w:ind w:left="820" w:right="263"/>
        <w:jc w:val="both"/>
      </w:pPr>
      <w:r>
        <w:rPr/>
        <w:t>In order to achieve the objective of this research, the dissertation is structured into six chapters. Each chapter tries to identify and address some problem areas on the doctrine of </w:t>
      </w:r>
      <w:r>
        <w:rPr>
          <w:i/>
        </w:rPr>
        <w:t>Hauzi </w:t>
      </w:r>
      <w:r>
        <w:rPr/>
        <w:t>in Islamic law.</w:t>
      </w:r>
    </w:p>
    <w:p>
      <w:pPr>
        <w:pStyle w:val="BodyText"/>
        <w:spacing w:line="482" w:lineRule="auto" w:before="199"/>
        <w:ind w:left="820" w:right="260"/>
        <w:jc w:val="both"/>
      </w:pPr>
      <w:r>
        <w:rPr/>
        <w:t>Chapter one deals with the general introduction, identifying the statement of the problems, aims and objectives of the research, scope, justification/ significance of the research literature review, and organizational layout.</w:t>
      </w:r>
    </w:p>
    <w:p>
      <w:pPr>
        <w:pStyle w:val="BodyText"/>
        <w:spacing w:line="480" w:lineRule="auto" w:before="192"/>
        <w:ind w:left="820" w:right="263" w:firstLine="60"/>
        <w:jc w:val="both"/>
      </w:pPr>
      <w:r>
        <w:rPr/>
        <w:t>Chapter</w:t>
      </w:r>
      <w:r>
        <w:rPr>
          <w:spacing w:val="-4"/>
        </w:rPr>
        <w:t> </w:t>
      </w:r>
      <w:r>
        <w:rPr/>
        <w:t>Two</w:t>
      </w:r>
      <w:r>
        <w:rPr>
          <w:spacing w:val="-3"/>
        </w:rPr>
        <w:t> </w:t>
      </w:r>
      <w:r>
        <w:rPr/>
        <w:t>deals</w:t>
      </w:r>
      <w:r>
        <w:rPr>
          <w:spacing w:val="-2"/>
        </w:rPr>
        <w:t> </w:t>
      </w:r>
      <w:r>
        <w:rPr/>
        <w:t>with</w:t>
      </w:r>
      <w:r>
        <w:rPr>
          <w:spacing w:val="-4"/>
        </w:rPr>
        <w:t> </w:t>
      </w:r>
      <w:r>
        <w:rPr/>
        <w:t>Ownership</w:t>
      </w:r>
      <w:r>
        <w:rPr>
          <w:spacing w:val="-2"/>
        </w:rPr>
        <w:t> </w:t>
      </w:r>
      <w:r>
        <w:rPr/>
        <w:t>and</w:t>
      </w:r>
      <w:r>
        <w:rPr>
          <w:spacing w:val="-2"/>
        </w:rPr>
        <w:t> </w:t>
      </w:r>
      <w:r>
        <w:rPr/>
        <w:t>Acquisition</w:t>
      </w:r>
      <w:r>
        <w:rPr>
          <w:spacing w:val="-2"/>
        </w:rPr>
        <w:t> </w:t>
      </w:r>
      <w:r>
        <w:rPr/>
        <w:t>property</w:t>
      </w:r>
      <w:r>
        <w:rPr>
          <w:spacing w:val="-7"/>
        </w:rPr>
        <w:t> </w:t>
      </w:r>
      <w:r>
        <w:rPr/>
        <w:t>in Islam</w:t>
      </w:r>
      <w:r>
        <w:rPr>
          <w:spacing w:val="-2"/>
        </w:rPr>
        <w:t> </w:t>
      </w:r>
      <w:r>
        <w:rPr/>
        <w:t>highlighting</w:t>
      </w:r>
      <w:r>
        <w:rPr>
          <w:spacing w:val="-5"/>
        </w:rPr>
        <w:t> </w:t>
      </w:r>
      <w:r>
        <w:rPr/>
        <w:t>its Meanings, and classification, it equally discuss the ways of acquiring property, and gives an overview of some rules relating to acquisition of property.</w:t>
      </w:r>
    </w:p>
    <w:p>
      <w:pPr>
        <w:pStyle w:val="BodyText"/>
        <w:spacing w:line="480" w:lineRule="auto" w:before="202"/>
        <w:ind w:left="820" w:right="259" w:firstLine="60"/>
        <w:jc w:val="both"/>
      </w:pPr>
      <w:r>
        <w:rPr/>
        <w:t>Chapter Three discusses the concept of </w:t>
      </w:r>
      <w:r>
        <w:rPr>
          <w:i/>
        </w:rPr>
        <w:t>Hauzi </w:t>
      </w:r>
      <w:r>
        <w:rPr/>
        <w:t>in Islamic Jurisprudence, highlights its meaning,</w:t>
      </w:r>
      <w:r>
        <w:rPr>
          <w:spacing w:val="45"/>
        </w:rPr>
        <w:t> </w:t>
      </w:r>
      <w:r>
        <w:rPr/>
        <w:t>legality,</w:t>
      </w:r>
      <w:r>
        <w:rPr>
          <w:spacing w:val="49"/>
        </w:rPr>
        <w:t> </w:t>
      </w:r>
      <w:r>
        <w:rPr/>
        <w:t>conditions</w:t>
      </w:r>
      <w:r>
        <w:rPr>
          <w:spacing w:val="47"/>
        </w:rPr>
        <w:t> </w:t>
      </w:r>
      <w:r>
        <w:rPr/>
        <w:t>that</w:t>
      </w:r>
      <w:r>
        <w:rPr>
          <w:spacing w:val="46"/>
        </w:rPr>
        <w:t> </w:t>
      </w:r>
      <w:r>
        <w:rPr/>
        <w:t>constitute</w:t>
      </w:r>
      <w:r>
        <w:rPr>
          <w:spacing w:val="46"/>
        </w:rPr>
        <w:t> </w:t>
      </w:r>
      <w:r>
        <w:rPr/>
        <w:t>its</w:t>
      </w:r>
      <w:r>
        <w:rPr>
          <w:spacing w:val="43"/>
        </w:rPr>
        <w:t> </w:t>
      </w:r>
      <w:r>
        <w:rPr/>
        <w:t>effect</w:t>
      </w:r>
      <w:r>
        <w:rPr>
          <w:spacing w:val="47"/>
        </w:rPr>
        <w:t> </w:t>
      </w:r>
      <w:r>
        <w:rPr/>
        <w:t>on</w:t>
      </w:r>
      <w:r>
        <w:rPr>
          <w:spacing w:val="46"/>
        </w:rPr>
        <w:t> </w:t>
      </w:r>
      <w:r>
        <w:rPr/>
        <w:t>movable</w:t>
      </w:r>
      <w:r>
        <w:rPr>
          <w:spacing w:val="45"/>
        </w:rPr>
        <w:t> </w:t>
      </w:r>
      <w:r>
        <w:rPr/>
        <w:t>and</w:t>
      </w:r>
      <w:r>
        <w:rPr>
          <w:spacing w:val="51"/>
        </w:rPr>
        <w:t> </w:t>
      </w:r>
      <w:r>
        <w:rPr>
          <w:spacing w:val="-2"/>
        </w:rPr>
        <w:t>immovable</w:t>
      </w:r>
    </w:p>
    <w:p>
      <w:pPr>
        <w:pStyle w:val="BodyText"/>
        <w:spacing w:before="6"/>
        <w:rPr>
          <w:sz w:val="20"/>
        </w:rPr>
      </w:pPr>
      <w:r>
        <w:rPr/>
        <mc:AlternateContent>
          <mc:Choice Requires="wps">
            <w:drawing>
              <wp:anchor distT="0" distB="0" distL="0" distR="0" allowOverlap="1" layoutInCell="1" locked="0" behindDoc="1" simplePos="0" relativeHeight="487595008">
                <wp:simplePos x="0" y="0"/>
                <wp:positionH relativeFrom="page">
                  <wp:posOffset>4591177</wp:posOffset>
                </wp:positionH>
                <wp:positionV relativeFrom="paragraph">
                  <wp:posOffset>165577</wp:posOffset>
                </wp:positionV>
                <wp:extent cx="1829435" cy="9525"/>
                <wp:effectExtent l="0" t="0" r="0" b="0"/>
                <wp:wrapTopAndBottom/>
                <wp:docPr id="18" name="Graphic 18"/>
                <wp:cNvGraphicFramePr>
                  <a:graphicFrameLocks/>
                </wp:cNvGraphicFramePr>
                <a:graphic>
                  <a:graphicData uri="http://schemas.microsoft.com/office/word/2010/wordprocessingShape">
                    <wps:wsp>
                      <wps:cNvPr id="18" name="Graphic 18"/>
                      <wps:cNvSpPr/>
                      <wps:spPr>
                        <a:xfrm>
                          <a:off x="0" y="0"/>
                          <a:ext cx="1829435" cy="9525"/>
                        </a:xfrm>
                        <a:custGeom>
                          <a:avLst/>
                          <a:gdLst/>
                          <a:ahLst/>
                          <a:cxnLst/>
                          <a:rect l="l" t="t" r="r" b="b"/>
                          <a:pathLst>
                            <a:path w="1829435" h="9525">
                              <a:moveTo>
                                <a:pt x="1829053" y="0"/>
                              </a:moveTo>
                              <a:lnTo>
                                <a:pt x="0" y="0"/>
                              </a:lnTo>
                              <a:lnTo>
                                <a:pt x="0" y="9144"/>
                              </a:lnTo>
                              <a:lnTo>
                                <a:pt x="1829053" y="9144"/>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361.51001pt;margin-top:13.037568pt;width:144.020pt;height:.72003pt;mso-position-horizontal-relative:page;mso-position-vertical-relative:paragraph;z-index:-15721472;mso-wrap-distance-left:0;mso-wrap-distance-right:0" id="docshape18" filled="true" fillcolor="#000000" stroked="false">
                <v:fill type="solid"/>
                <w10:wrap type="topAndBottom"/>
              </v:rect>
            </w:pict>
          </mc:Fallback>
        </mc:AlternateContent>
      </w:r>
    </w:p>
    <w:p>
      <w:pPr>
        <w:spacing w:before="102"/>
        <w:ind w:left="820" w:right="0" w:firstLine="0"/>
        <w:jc w:val="left"/>
        <w:rPr>
          <w:rFonts w:ascii="Calibri" w:hAnsi="Calibri"/>
          <w:sz w:val="20"/>
        </w:rPr>
      </w:pPr>
      <w:r>
        <w:rPr>
          <w:rFonts w:ascii="Calibri" w:hAnsi="Calibri"/>
          <w:sz w:val="20"/>
          <w:vertAlign w:val="superscript"/>
        </w:rPr>
        <w:t>13</w:t>
      </w:r>
      <w:r>
        <w:rPr>
          <w:sz w:val="20"/>
          <w:vertAlign w:val="baseline"/>
        </w:rPr>
        <w:t>.al-Giryani</w:t>
      </w:r>
      <w:r>
        <w:rPr>
          <w:spacing w:val="-11"/>
          <w:sz w:val="20"/>
          <w:vertAlign w:val="baseline"/>
        </w:rPr>
        <w:t> </w:t>
      </w:r>
      <w:r>
        <w:rPr>
          <w:sz w:val="20"/>
          <w:vertAlign w:val="baseline"/>
        </w:rPr>
        <w:t>B.M.</w:t>
      </w:r>
      <w:r>
        <w:rPr>
          <w:spacing w:val="-8"/>
          <w:sz w:val="20"/>
          <w:vertAlign w:val="baseline"/>
        </w:rPr>
        <w:t> </w:t>
      </w:r>
      <w:r>
        <w:rPr>
          <w:sz w:val="20"/>
          <w:vertAlign w:val="baseline"/>
        </w:rPr>
        <w:t>(2006)Al-Hiyaazah</w:t>
      </w:r>
      <w:r>
        <w:rPr>
          <w:spacing w:val="-9"/>
          <w:sz w:val="20"/>
          <w:vertAlign w:val="baseline"/>
        </w:rPr>
        <w:t> </w:t>
      </w:r>
      <w:r>
        <w:rPr>
          <w:sz w:val="20"/>
          <w:vertAlign w:val="baseline"/>
        </w:rPr>
        <w:t>Al-qaati‟ah</w:t>
      </w:r>
      <w:r>
        <w:rPr>
          <w:spacing w:val="-10"/>
          <w:sz w:val="20"/>
          <w:vertAlign w:val="baseline"/>
        </w:rPr>
        <w:t> </w:t>
      </w:r>
      <w:r>
        <w:rPr>
          <w:sz w:val="20"/>
          <w:vertAlign w:val="baseline"/>
        </w:rPr>
        <w:t>Lin-nizaa</w:t>
      </w:r>
      <w:r>
        <w:rPr>
          <w:spacing w:val="-7"/>
          <w:sz w:val="20"/>
          <w:vertAlign w:val="baseline"/>
        </w:rPr>
        <w:t> </w:t>
      </w:r>
      <w:r>
        <w:rPr>
          <w:sz w:val="20"/>
          <w:vertAlign w:val="baseline"/>
        </w:rPr>
        <w:t>…</w:t>
      </w:r>
      <w:r>
        <w:rPr>
          <w:spacing w:val="-9"/>
          <w:sz w:val="20"/>
          <w:vertAlign w:val="baseline"/>
        </w:rPr>
        <w:t> </w:t>
      </w:r>
      <w:r>
        <w:rPr>
          <w:i/>
          <w:sz w:val="20"/>
          <w:vertAlign w:val="baseline"/>
        </w:rPr>
        <w:t>alsatel</w:t>
      </w:r>
      <w:r>
        <w:rPr>
          <w:i/>
          <w:spacing w:val="-9"/>
          <w:sz w:val="20"/>
          <w:vertAlign w:val="baseline"/>
        </w:rPr>
        <w:t> </w:t>
      </w:r>
      <w:r>
        <w:rPr>
          <w:i/>
          <w:sz w:val="20"/>
          <w:vertAlign w:val="baseline"/>
        </w:rPr>
        <w:t>Journal</w:t>
      </w:r>
      <w:r>
        <w:rPr>
          <w:i/>
          <w:spacing w:val="-10"/>
          <w:sz w:val="20"/>
          <w:vertAlign w:val="baseline"/>
        </w:rPr>
        <w:t> </w:t>
      </w:r>
      <w:r>
        <w:rPr>
          <w:i/>
          <w:sz w:val="20"/>
          <w:vertAlign w:val="baseline"/>
        </w:rPr>
        <w:t>vol.14</w:t>
      </w:r>
      <w:r>
        <w:rPr>
          <w:i/>
          <w:spacing w:val="-9"/>
          <w:sz w:val="20"/>
          <w:vertAlign w:val="baseline"/>
        </w:rPr>
        <w:t> </w:t>
      </w:r>
      <w:r>
        <w:rPr>
          <w:i/>
          <w:sz w:val="20"/>
          <w:vertAlign w:val="baseline"/>
        </w:rPr>
        <w:t>No.50</w:t>
      </w:r>
      <w:r>
        <w:rPr>
          <w:i/>
          <w:spacing w:val="-10"/>
          <w:sz w:val="20"/>
          <w:vertAlign w:val="baseline"/>
        </w:rPr>
        <w:t> </w:t>
      </w:r>
      <w:r>
        <w:rPr>
          <w:rFonts w:ascii="Calibri" w:hAnsi="Calibri"/>
          <w:sz w:val="20"/>
          <w:vertAlign w:val="baseline"/>
        </w:rPr>
        <w:t>pp</w:t>
      </w:r>
      <w:r>
        <w:rPr>
          <w:rFonts w:ascii="Calibri" w:hAnsi="Calibri"/>
          <w:spacing w:val="-8"/>
          <w:sz w:val="20"/>
          <w:vertAlign w:val="baseline"/>
        </w:rPr>
        <w:t> </w:t>
      </w:r>
      <w:r>
        <w:rPr>
          <w:rFonts w:ascii="Calibri" w:hAnsi="Calibri"/>
          <w:sz w:val="20"/>
          <w:vertAlign w:val="baseline"/>
        </w:rPr>
        <w:t>11-</w:t>
      </w:r>
      <w:r>
        <w:rPr>
          <w:rFonts w:ascii="Calibri" w:hAnsi="Calibri"/>
          <w:spacing w:val="-5"/>
          <w:sz w:val="20"/>
          <w:vertAlign w:val="baseline"/>
        </w:rPr>
        <w:t>30</w:t>
      </w:r>
    </w:p>
    <w:p>
      <w:pPr>
        <w:spacing w:after="0"/>
        <w:jc w:val="left"/>
        <w:rPr>
          <w:rFonts w:ascii="Calibri" w:hAnsi="Calibri"/>
          <w:sz w:val="20"/>
        </w:rPr>
        <w:sectPr>
          <w:pgSz w:w="11910" w:h="16840"/>
          <w:pgMar w:header="0" w:footer="1043" w:top="1300" w:bottom="1240" w:left="980" w:right="1540"/>
        </w:sectPr>
      </w:pPr>
    </w:p>
    <w:p>
      <w:pPr>
        <w:pStyle w:val="BodyText"/>
        <w:spacing w:line="482" w:lineRule="auto" w:before="74"/>
        <w:ind w:left="820"/>
      </w:pPr>
      <w:r>
        <w:rPr/>
        <w:t>property,</w:t>
      </w:r>
      <w:r>
        <w:rPr>
          <w:spacing w:val="32"/>
        </w:rPr>
        <w:t> </w:t>
      </w:r>
      <w:r>
        <w:rPr/>
        <w:t>among</w:t>
      </w:r>
      <w:r>
        <w:rPr>
          <w:spacing w:val="30"/>
        </w:rPr>
        <w:t> </w:t>
      </w:r>
      <w:r>
        <w:rPr/>
        <w:t>blood</w:t>
      </w:r>
      <w:r>
        <w:rPr>
          <w:spacing w:val="35"/>
        </w:rPr>
        <w:t> </w:t>
      </w:r>
      <w:r>
        <w:rPr/>
        <w:t>relatives</w:t>
      </w:r>
      <w:r>
        <w:rPr>
          <w:spacing w:val="33"/>
        </w:rPr>
        <w:t> </w:t>
      </w:r>
      <w:r>
        <w:rPr/>
        <w:t>and</w:t>
      </w:r>
      <w:r>
        <w:rPr>
          <w:spacing w:val="32"/>
        </w:rPr>
        <w:t> </w:t>
      </w:r>
      <w:r>
        <w:rPr/>
        <w:t>non-blood</w:t>
      </w:r>
      <w:r>
        <w:rPr>
          <w:spacing w:val="33"/>
        </w:rPr>
        <w:t> </w:t>
      </w:r>
      <w:r>
        <w:rPr/>
        <w:t>relatives</w:t>
      </w:r>
      <w:r>
        <w:rPr>
          <w:spacing w:val="32"/>
        </w:rPr>
        <w:t> </w:t>
      </w:r>
      <w:r>
        <w:rPr/>
        <w:t>and</w:t>
      </w:r>
      <w:r>
        <w:rPr>
          <w:spacing w:val="35"/>
        </w:rPr>
        <w:t> </w:t>
      </w:r>
      <w:r>
        <w:rPr/>
        <w:t>gives</w:t>
      </w:r>
      <w:r>
        <w:rPr>
          <w:spacing w:val="34"/>
        </w:rPr>
        <w:t> </w:t>
      </w:r>
      <w:r>
        <w:rPr/>
        <w:t>an</w:t>
      </w:r>
      <w:r>
        <w:rPr>
          <w:spacing w:val="32"/>
        </w:rPr>
        <w:t> </w:t>
      </w:r>
      <w:r>
        <w:rPr/>
        <w:t>overview</w:t>
      </w:r>
      <w:r>
        <w:rPr>
          <w:spacing w:val="32"/>
        </w:rPr>
        <w:t> </w:t>
      </w:r>
      <w:r>
        <w:rPr/>
        <w:t>on estoppel period with exception to its general rules.</w:t>
      </w:r>
    </w:p>
    <w:p>
      <w:pPr>
        <w:pStyle w:val="BodyText"/>
        <w:spacing w:line="480" w:lineRule="auto" w:before="193"/>
        <w:ind w:left="820"/>
      </w:pPr>
      <w:r>
        <w:rPr/>
        <w:t>Chapter Four appraises </w:t>
      </w:r>
      <w:r>
        <w:rPr>
          <w:i/>
        </w:rPr>
        <w:t>Hauzi </w:t>
      </w:r>
      <w:r>
        <w:rPr/>
        <w:t>and analyzes information generated from the view of</w:t>
      </w:r>
      <w:r>
        <w:rPr>
          <w:spacing w:val="80"/>
        </w:rPr>
        <w:t> </w:t>
      </w:r>
      <w:r>
        <w:rPr/>
        <w:t>respondents of the questionnaire, presents the data and discuss the result.</w:t>
      </w:r>
    </w:p>
    <w:p>
      <w:pPr>
        <w:pStyle w:val="BodyText"/>
        <w:spacing w:before="1"/>
        <w:ind w:left="820"/>
        <w:rPr>
          <w:i/>
        </w:rPr>
      </w:pPr>
      <w:r>
        <w:rPr/>
        <w:t>Chapter</w:t>
      </w:r>
      <w:r>
        <w:rPr>
          <w:spacing w:val="12"/>
        </w:rPr>
        <w:t> </w:t>
      </w:r>
      <w:r>
        <w:rPr/>
        <w:t>Five</w:t>
      </w:r>
      <w:r>
        <w:rPr>
          <w:spacing w:val="15"/>
        </w:rPr>
        <w:t> </w:t>
      </w:r>
      <w:r>
        <w:rPr/>
        <w:t>reviews</w:t>
      </w:r>
      <w:r>
        <w:rPr>
          <w:spacing w:val="15"/>
        </w:rPr>
        <w:t> </w:t>
      </w:r>
      <w:r>
        <w:rPr/>
        <w:t>the</w:t>
      </w:r>
      <w:r>
        <w:rPr>
          <w:spacing w:val="17"/>
        </w:rPr>
        <w:t> </w:t>
      </w:r>
      <w:r>
        <w:rPr/>
        <w:t>decided</w:t>
      </w:r>
      <w:r>
        <w:rPr>
          <w:spacing w:val="15"/>
        </w:rPr>
        <w:t> </w:t>
      </w:r>
      <w:r>
        <w:rPr/>
        <w:t>cases,</w:t>
      </w:r>
      <w:r>
        <w:rPr>
          <w:spacing w:val="15"/>
        </w:rPr>
        <w:t> </w:t>
      </w:r>
      <w:r>
        <w:rPr/>
        <w:t>by</w:t>
      </w:r>
      <w:r>
        <w:rPr>
          <w:spacing w:val="10"/>
        </w:rPr>
        <w:t> </w:t>
      </w:r>
      <w:r>
        <w:rPr/>
        <w:t>examining</w:t>
      </w:r>
      <w:r>
        <w:rPr>
          <w:spacing w:val="13"/>
        </w:rPr>
        <w:t> </w:t>
      </w:r>
      <w:r>
        <w:rPr/>
        <w:t>some</w:t>
      </w:r>
      <w:r>
        <w:rPr>
          <w:spacing w:val="15"/>
        </w:rPr>
        <w:t> </w:t>
      </w:r>
      <w:r>
        <w:rPr/>
        <w:t>selected</w:t>
      </w:r>
      <w:r>
        <w:rPr>
          <w:spacing w:val="17"/>
        </w:rPr>
        <w:t> </w:t>
      </w:r>
      <w:r>
        <w:rPr/>
        <w:t>cases</w:t>
      </w:r>
      <w:r>
        <w:rPr>
          <w:spacing w:val="18"/>
        </w:rPr>
        <w:t> </w:t>
      </w:r>
      <w:r>
        <w:rPr/>
        <w:t>on</w:t>
      </w:r>
      <w:r>
        <w:rPr>
          <w:spacing w:val="22"/>
        </w:rPr>
        <w:t> </w:t>
      </w:r>
      <w:r>
        <w:rPr>
          <w:i/>
          <w:spacing w:val="-2"/>
        </w:rPr>
        <w:t>Hauzi</w:t>
      </w:r>
    </w:p>
    <w:p>
      <w:pPr>
        <w:spacing w:before="276"/>
        <w:ind w:left="820" w:right="0" w:firstLine="0"/>
        <w:jc w:val="left"/>
        <w:rPr>
          <w:sz w:val="24"/>
        </w:rPr>
      </w:pPr>
      <w:r>
        <w:rPr>
          <w:sz w:val="24"/>
        </w:rPr>
        <w:t>decided by</w:t>
      </w:r>
      <w:r>
        <w:rPr>
          <w:spacing w:val="-4"/>
          <w:sz w:val="24"/>
        </w:rPr>
        <w:t> </w:t>
      </w:r>
      <w:r>
        <w:rPr>
          <w:i/>
          <w:sz w:val="24"/>
        </w:rPr>
        <w:t>sharia</w:t>
      </w:r>
      <w:r>
        <w:rPr>
          <w:i/>
          <w:spacing w:val="1"/>
          <w:sz w:val="24"/>
        </w:rPr>
        <w:t> </w:t>
      </w:r>
      <w:r>
        <w:rPr>
          <w:spacing w:val="-2"/>
          <w:sz w:val="24"/>
        </w:rPr>
        <w:t>courts.</w:t>
      </w:r>
    </w:p>
    <w:p>
      <w:pPr>
        <w:pStyle w:val="BodyText"/>
      </w:pPr>
    </w:p>
    <w:p>
      <w:pPr>
        <w:pStyle w:val="BodyText"/>
        <w:spacing w:line="480" w:lineRule="auto"/>
        <w:ind w:left="820" w:firstLine="60"/>
      </w:pPr>
      <w:r>
        <w:rPr/>
        <w:t>Chapter</w:t>
      </w:r>
      <w:r>
        <w:rPr>
          <w:spacing w:val="40"/>
        </w:rPr>
        <w:t> </w:t>
      </w:r>
      <w:r>
        <w:rPr/>
        <w:t>Six</w:t>
      </w:r>
      <w:r>
        <w:rPr>
          <w:spacing w:val="40"/>
        </w:rPr>
        <w:t> </w:t>
      </w:r>
      <w:r>
        <w:rPr/>
        <w:t>being</w:t>
      </w:r>
      <w:r>
        <w:rPr>
          <w:spacing w:val="40"/>
        </w:rPr>
        <w:t> </w:t>
      </w:r>
      <w:r>
        <w:rPr/>
        <w:t>the</w:t>
      </w:r>
      <w:r>
        <w:rPr>
          <w:spacing w:val="40"/>
        </w:rPr>
        <w:t> </w:t>
      </w:r>
      <w:r>
        <w:rPr/>
        <w:t>concluding</w:t>
      </w:r>
      <w:r>
        <w:rPr>
          <w:spacing w:val="40"/>
        </w:rPr>
        <w:t> </w:t>
      </w:r>
      <w:r>
        <w:rPr/>
        <w:t>chapter,</w:t>
      </w:r>
      <w:r>
        <w:rPr>
          <w:spacing w:val="40"/>
        </w:rPr>
        <w:t> </w:t>
      </w:r>
      <w:r>
        <w:rPr/>
        <w:t>contains</w:t>
      </w:r>
      <w:r>
        <w:rPr>
          <w:spacing w:val="40"/>
        </w:rPr>
        <w:t> </w:t>
      </w:r>
      <w:r>
        <w:rPr/>
        <w:t>summary</w:t>
      </w:r>
      <w:r>
        <w:rPr>
          <w:spacing w:val="39"/>
        </w:rPr>
        <w:t> </w:t>
      </w:r>
      <w:r>
        <w:rPr/>
        <w:t>of</w:t>
      </w:r>
      <w:r>
        <w:rPr>
          <w:spacing w:val="40"/>
        </w:rPr>
        <w:t> </w:t>
      </w:r>
      <w:r>
        <w:rPr/>
        <w:t>the</w:t>
      </w:r>
      <w:r>
        <w:rPr>
          <w:spacing w:val="40"/>
        </w:rPr>
        <w:t> </w:t>
      </w:r>
      <w:r>
        <w:rPr/>
        <w:t>whole</w:t>
      </w:r>
      <w:r>
        <w:rPr>
          <w:spacing w:val="40"/>
        </w:rPr>
        <w:t> </w:t>
      </w:r>
      <w:r>
        <w:rPr/>
        <w:t>work, findings, recommendations, and the concluding remarks.</w:t>
      </w:r>
    </w:p>
    <w:p>
      <w:pPr>
        <w:spacing w:after="0" w:line="480" w:lineRule="auto"/>
        <w:sectPr>
          <w:pgSz w:w="11910" w:h="16840"/>
          <w:pgMar w:header="0" w:footer="1043" w:top="1340" w:bottom="1240" w:left="980" w:right="1540"/>
        </w:sectPr>
      </w:pPr>
    </w:p>
    <w:p>
      <w:pPr>
        <w:pStyle w:val="Heading1"/>
        <w:spacing w:before="61"/>
        <w:ind w:left="835"/>
      </w:pPr>
      <w:r>
        <w:rPr/>
        <w:t>CHAPTER</w:t>
      </w:r>
      <w:r>
        <w:rPr>
          <w:spacing w:val="-4"/>
        </w:rPr>
        <w:t> </w:t>
      </w:r>
      <w:r>
        <w:rPr>
          <w:spacing w:val="-5"/>
        </w:rPr>
        <w:t>TWO</w:t>
      </w:r>
    </w:p>
    <w:p>
      <w:pPr>
        <w:spacing w:before="242"/>
        <w:ind w:left="836" w:right="277" w:firstLine="0"/>
        <w:jc w:val="center"/>
        <w:rPr>
          <w:b/>
          <w:sz w:val="24"/>
        </w:rPr>
      </w:pPr>
      <w:r>
        <w:rPr>
          <w:b/>
          <w:sz w:val="24"/>
        </w:rPr>
        <w:t>OWNERSHIP</w:t>
      </w:r>
      <w:r>
        <w:rPr>
          <w:b/>
          <w:spacing w:val="-4"/>
          <w:sz w:val="24"/>
        </w:rPr>
        <w:t> </w:t>
      </w:r>
      <w:r>
        <w:rPr>
          <w:b/>
          <w:sz w:val="24"/>
        </w:rPr>
        <w:t>AND</w:t>
      </w:r>
      <w:r>
        <w:rPr>
          <w:b/>
          <w:spacing w:val="-1"/>
          <w:sz w:val="24"/>
        </w:rPr>
        <w:t> </w:t>
      </w:r>
      <w:r>
        <w:rPr>
          <w:b/>
          <w:sz w:val="24"/>
        </w:rPr>
        <w:t>ACQUISITION</w:t>
      </w:r>
      <w:r>
        <w:rPr>
          <w:b/>
          <w:spacing w:val="-1"/>
          <w:sz w:val="24"/>
        </w:rPr>
        <w:t> </w:t>
      </w:r>
      <w:r>
        <w:rPr>
          <w:b/>
          <w:sz w:val="24"/>
        </w:rPr>
        <w:t>OF</w:t>
      </w:r>
      <w:r>
        <w:rPr>
          <w:b/>
          <w:spacing w:val="-3"/>
          <w:sz w:val="24"/>
        </w:rPr>
        <w:t> </w:t>
      </w:r>
      <w:r>
        <w:rPr>
          <w:b/>
          <w:sz w:val="24"/>
        </w:rPr>
        <w:t>PROPERTY</w:t>
      </w:r>
      <w:r>
        <w:rPr>
          <w:b/>
          <w:spacing w:val="-1"/>
          <w:sz w:val="24"/>
        </w:rPr>
        <w:t> </w:t>
      </w:r>
      <w:r>
        <w:rPr>
          <w:b/>
          <w:sz w:val="24"/>
        </w:rPr>
        <w:t>IN</w:t>
      </w:r>
      <w:r>
        <w:rPr>
          <w:b/>
          <w:spacing w:val="-1"/>
          <w:sz w:val="24"/>
        </w:rPr>
        <w:t> </w:t>
      </w:r>
      <w:r>
        <w:rPr>
          <w:b/>
          <w:sz w:val="24"/>
        </w:rPr>
        <w:t>ISLAMIC</w:t>
      </w:r>
      <w:r>
        <w:rPr>
          <w:b/>
          <w:spacing w:val="1"/>
          <w:sz w:val="24"/>
        </w:rPr>
        <w:t> </w:t>
      </w:r>
      <w:r>
        <w:rPr>
          <w:b/>
          <w:spacing w:val="-5"/>
          <w:sz w:val="24"/>
        </w:rPr>
        <w:t>LAW</w:t>
      </w:r>
    </w:p>
    <w:p>
      <w:pPr>
        <w:pStyle w:val="BodyText"/>
        <w:rPr>
          <w:b/>
        </w:rPr>
      </w:pPr>
    </w:p>
    <w:p>
      <w:pPr>
        <w:pStyle w:val="BodyText"/>
        <w:spacing w:before="207"/>
        <w:rPr>
          <w:b/>
        </w:rPr>
      </w:pPr>
    </w:p>
    <w:p>
      <w:pPr>
        <w:pStyle w:val="Heading2"/>
        <w:numPr>
          <w:ilvl w:val="1"/>
          <w:numId w:val="4"/>
        </w:numPr>
        <w:tabs>
          <w:tab w:pos="1539" w:val="left" w:leader="none"/>
        </w:tabs>
        <w:spacing w:line="240" w:lineRule="auto" w:before="0" w:after="0"/>
        <w:ind w:left="1539" w:right="0" w:hanging="719"/>
        <w:jc w:val="both"/>
      </w:pPr>
      <w:r>
        <w:rPr>
          <w:spacing w:val="-2"/>
        </w:rPr>
        <w:t>Introduction</w:t>
      </w:r>
    </w:p>
    <w:p>
      <w:pPr>
        <w:pStyle w:val="BodyText"/>
        <w:spacing w:line="480" w:lineRule="auto" w:before="233"/>
        <w:ind w:left="820" w:right="260" w:firstLine="719"/>
        <w:jc w:val="both"/>
      </w:pPr>
      <w:r>
        <w:rPr/>
        <w:t>Ownership of property is the centre of any economic system, indeed the distinction between the two major economic systems i.e. capitalism and socialism revolves around issues of ownership. Thus, understanding the Islamic notion of ownership crucial to understanding Islam's reaction to world economic system. Islamic economic objectives agreed with some objectives served by</w:t>
      </w:r>
      <w:r>
        <w:rPr>
          <w:spacing w:val="-1"/>
        </w:rPr>
        <w:t> </w:t>
      </w:r>
      <w:r>
        <w:rPr/>
        <w:t>secular economic systems particularly concerning regulating ownership right. Islamic Law strikes balance between maximizing individual and social benefits, where it protects the principle of private ownership and regulates it to ensure social benefits and allowing public properties such as crude oil and minerals tend to be considered owned by society as a whole, represented by government.</w:t>
      </w:r>
    </w:p>
    <w:p>
      <w:pPr>
        <w:pStyle w:val="BodyText"/>
        <w:spacing w:line="480" w:lineRule="auto" w:before="200"/>
        <w:ind w:left="820" w:right="261"/>
        <w:jc w:val="both"/>
      </w:pPr>
      <w:r>
        <w:rPr/>
        <w:t>This chapter attempts to discuss the concept of ownership and its classification, it equally</w:t>
      </w:r>
      <w:r>
        <w:rPr>
          <w:spacing w:val="-7"/>
        </w:rPr>
        <w:t> </w:t>
      </w:r>
      <w:r>
        <w:rPr/>
        <w:t>highlight</w:t>
      </w:r>
      <w:r>
        <w:rPr>
          <w:spacing w:val="-2"/>
        </w:rPr>
        <w:t> </w:t>
      </w:r>
      <w:r>
        <w:rPr/>
        <w:t>the</w:t>
      </w:r>
      <w:r>
        <w:rPr>
          <w:spacing w:val="-3"/>
        </w:rPr>
        <w:t> </w:t>
      </w:r>
      <w:r>
        <w:rPr/>
        <w:t>meaning</w:t>
      </w:r>
      <w:r>
        <w:rPr>
          <w:spacing w:val="-4"/>
        </w:rPr>
        <w:t> </w:t>
      </w:r>
      <w:r>
        <w:rPr/>
        <w:t>of</w:t>
      </w:r>
      <w:r>
        <w:rPr>
          <w:spacing w:val="-2"/>
        </w:rPr>
        <w:t> </w:t>
      </w:r>
      <w:r>
        <w:rPr/>
        <w:t>property</w:t>
      </w:r>
      <w:r>
        <w:rPr>
          <w:spacing w:val="-7"/>
        </w:rPr>
        <w:t> </w:t>
      </w:r>
      <w:r>
        <w:rPr/>
        <w:t>and</w:t>
      </w:r>
      <w:r>
        <w:rPr>
          <w:spacing w:val="-2"/>
        </w:rPr>
        <w:t> </w:t>
      </w:r>
      <w:r>
        <w:rPr/>
        <w:t>its</w:t>
      </w:r>
      <w:r>
        <w:rPr>
          <w:spacing w:val="-2"/>
        </w:rPr>
        <w:t> </w:t>
      </w:r>
      <w:r>
        <w:rPr/>
        <w:t>classification</w:t>
      </w:r>
      <w:r>
        <w:rPr>
          <w:spacing w:val="-2"/>
        </w:rPr>
        <w:t> </w:t>
      </w:r>
      <w:r>
        <w:rPr/>
        <w:t>as</w:t>
      </w:r>
      <w:r>
        <w:rPr>
          <w:spacing w:val="-2"/>
        </w:rPr>
        <w:t> </w:t>
      </w:r>
      <w:r>
        <w:rPr/>
        <w:t>well</w:t>
      </w:r>
      <w:r>
        <w:rPr>
          <w:spacing w:val="-2"/>
        </w:rPr>
        <w:t> </w:t>
      </w:r>
      <w:r>
        <w:rPr/>
        <w:t>as</w:t>
      </w:r>
      <w:r>
        <w:rPr>
          <w:spacing w:val="-2"/>
        </w:rPr>
        <w:t> </w:t>
      </w:r>
      <w:r>
        <w:rPr/>
        <w:t>the</w:t>
      </w:r>
      <w:r>
        <w:rPr>
          <w:spacing w:val="-3"/>
        </w:rPr>
        <w:t> </w:t>
      </w:r>
      <w:r>
        <w:rPr/>
        <w:t>means</w:t>
      </w:r>
      <w:r>
        <w:rPr>
          <w:spacing w:val="-2"/>
        </w:rPr>
        <w:t> </w:t>
      </w:r>
      <w:r>
        <w:rPr/>
        <w:t>of acquiring ownership of property.</w:t>
      </w:r>
    </w:p>
    <w:p>
      <w:pPr>
        <w:pStyle w:val="Heading2"/>
        <w:numPr>
          <w:ilvl w:val="1"/>
          <w:numId w:val="4"/>
        </w:numPr>
        <w:tabs>
          <w:tab w:pos="1539" w:val="left" w:leader="none"/>
        </w:tabs>
        <w:spacing w:line="240" w:lineRule="auto" w:before="210" w:after="0"/>
        <w:ind w:left="1539" w:right="0" w:hanging="719"/>
        <w:jc w:val="both"/>
      </w:pPr>
      <w:r>
        <w:rPr>
          <w:spacing w:val="-2"/>
        </w:rPr>
        <w:t>Definition</w:t>
      </w:r>
    </w:p>
    <w:p>
      <w:pPr>
        <w:pStyle w:val="BodyText"/>
        <w:spacing w:line="480" w:lineRule="auto" w:before="233"/>
        <w:ind w:left="820" w:right="260" w:firstLine="779"/>
        <w:jc w:val="both"/>
      </w:pPr>
      <w:r>
        <w:rPr/>
        <w:t>Ownership</w:t>
      </w:r>
      <w:r>
        <w:rPr>
          <w:spacing w:val="-3"/>
        </w:rPr>
        <w:t> </w:t>
      </w:r>
      <w:r>
        <w:rPr/>
        <w:t>(</w:t>
      </w:r>
      <w:r>
        <w:rPr>
          <w:i/>
        </w:rPr>
        <w:t>al-Mulkiyyah</w:t>
      </w:r>
      <w:r>
        <w:rPr/>
        <w:t>)</w:t>
      </w:r>
      <w:r>
        <w:rPr>
          <w:spacing w:val="-4"/>
        </w:rPr>
        <w:t> </w:t>
      </w:r>
      <w:r>
        <w:rPr/>
        <w:t>is</w:t>
      </w:r>
      <w:r>
        <w:rPr>
          <w:spacing w:val="-3"/>
        </w:rPr>
        <w:t> </w:t>
      </w:r>
      <w:r>
        <w:rPr/>
        <w:t>defined</w:t>
      </w:r>
      <w:r>
        <w:rPr>
          <w:spacing w:val="-3"/>
        </w:rPr>
        <w:t> </w:t>
      </w:r>
      <w:r>
        <w:rPr/>
        <w:t>as:</w:t>
      </w:r>
      <w:r>
        <w:rPr>
          <w:spacing w:val="-3"/>
        </w:rPr>
        <w:t> </w:t>
      </w:r>
      <w:r>
        <w:rPr/>
        <w:t>an</w:t>
      </w:r>
      <w:r>
        <w:rPr>
          <w:spacing w:val="-1"/>
        </w:rPr>
        <w:t> </w:t>
      </w:r>
      <w:r>
        <w:rPr/>
        <w:t>Islamic</w:t>
      </w:r>
      <w:r>
        <w:rPr>
          <w:spacing w:val="-4"/>
        </w:rPr>
        <w:t> </w:t>
      </w:r>
      <w:r>
        <w:rPr/>
        <w:t>legal</w:t>
      </w:r>
      <w:r>
        <w:rPr>
          <w:spacing w:val="-3"/>
        </w:rPr>
        <w:t> </w:t>
      </w:r>
      <w:r>
        <w:rPr/>
        <w:t>relationship</w:t>
      </w:r>
      <w:r>
        <w:rPr>
          <w:spacing w:val="-3"/>
        </w:rPr>
        <w:t> </w:t>
      </w:r>
      <w:r>
        <w:rPr/>
        <w:t>between a human being and property, which renders the property specifically attached to him, and which gives</w:t>
      </w:r>
      <w:r>
        <w:rPr>
          <w:spacing w:val="-1"/>
        </w:rPr>
        <w:t> </w:t>
      </w:r>
      <w:r>
        <w:rPr/>
        <w:t>the</w:t>
      </w:r>
      <w:r>
        <w:rPr>
          <w:spacing w:val="-1"/>
        </w:rPr>
        <w:t> </w:t>
      </w:r>
      <w:r>
        <w:rPr/>
        <w:t>owner</w:t>
      </w:r>
      <w:r>
        <w:rPr>
          <w:spacing w:val="-1"/>
        </w:rPr>
        <w:t> </w:t>
      </w:r>
      <w:r>
        <w:rPr/>
        <w:t>the</w:t>
      </w:r>
      <w:r>
        <w:rPr>
          <w:spacing w:val="-1"/>
        </w:rPr>
        <w:t> </w:t>
      </w:r>
      <w:r>
        <w:rPr/>
        <w:t>right to use</w:t>
      </w:r>
      <w:r>
        <w:rPr>
          <w:spacing w:val="-1"/>
        </w:rPr>
        <w:t> </w:t>
      </w:r>
      <w:r>
        <w:rPr/>
        <w:t>or</w:t>
      </w:r>
      <w:r>
        <w:rPr>
          <w:spacing w:val="-1"/>
        </w:rPr>
        <w:t> </w:t>
      </w:r>
      <w:r>
        <w:rPr/>
        <w:t>deal in that property</w:t>
      </w:r>
      <w:r>
        <w:rPr>
          <w:spacing w:val="-5"/>
        </w:rPr>
        <w:t> </w:t>
      </w:r>
      <w:r>
        <w:rPr/>
        <w:t>unless there</w:t>
      </w:r>
      <w:r>
        <w:rPr>
          <w:spacing w:val="-2"/>
        </w:rPr>
        <w:t> </w:t>
      </w:r>
      <w:r>
        <w:rPr/>
        <w:t>is legal impediment</w:t>
      </w:r>
      <w:r>
        <w:rPr>
          <w:spacing w:val="32"/>
        </w:rPr>
        <w:t> </w:t>
      </w:r>
      <w:r>
        <w:rPr/>
        <w:t>to</w:t>
      </w:r>
      <w:r>
        <w:rPr>
          <w:spacing w:val="34"/>
        </w:rPr>
        <w:t> </w:t>
      </w:r>
      <w:r>
        <w:rPr/>
        <w:t>specific</w:t>
      </w:r>
      <w:r>
        <w:rPr>
          <w:spacing w:val="34"/>
        </w:rPr>
        <w:t> </w:t>
      </w:r>
      <w:r>
        <w:rPr/>
        <w:t>dealing.</w:t>
      </w:r>
      <w:r>
        <w:rPr>
          <w:vertAlign w:val="superscript"/>
        </w:rPr>
        <w:t>14</w:t>
      </w:r>
      <w:r>
        <w:rPr>
          <w:spacing w:val="34"/>
          <w:vertAlign w:val="baseline"/>
        </w:rPr>
        <w:t> </w:t>
      </w:r>
      <w:r>
        <w:rPr>
          <w:vertAlign w:val="baseline"/>
        </w:rPr>
        <w:t>Another</w:t>
      </w:r>
      <w:r>
        <w:rPr>
          <w:spacing w:val="31"/>
          <w:vertAlign w:val="baseline"/>
        </w:rPr>
        <w:t> </w:t>
      </w:r>
      <w:r>
        <w:rPr>
          <w:vertAlign w:val="baseline"/>
        </w:rPr>
        <w:t>definition</w:t>
      </w:r>
      <w:r>
        <w:rPr>
          <w:spacing w:val="32"/>
          <w:vertAlign w:val="baseline"/>
        </w:rPr>
        <w:t> </w:t>
      </w:r>
      <w:r>
        <w:rPr>
          <w:vertAlign w:val="baseline"/>
        </w:rPr>
        <w:t>of</w:t>
      </w:r>
      <w:r>
        <w:rPr>
          <w:spacing w:val="32"/>
          <w:vertAlign w:val="baseline"/>
        </w:rPr>
        <w:t> </w:t>
      </w:r>
      <w:r>
        <w:rPr>
          <w:vertAlign w:val="baseline"/>
        </w:rPr>
        <w:t>ownership</w:t>
      </w:r>
      <w:r>
        <w:rPr>
          <w:spacing w:val="32"/>
          <w:vertAlign w:val="baseline"/>
        </w:rPr>
        <w:t> </w:t>
      </w:r>
      <w:r>
        <w:rPr>
          <w:vertAlign w:val="baseline"/>
        </w:rPr>
        <w:t>defined</w:t>
      </w:r>
      <w:r>
        <w:rPr>
          <w:spacing w:val="34"/>
          <w:vertAlign w:val="baseline"/>
        </w:rPr>
        <w:t> </w:t>
      </w:r>
      <w:r>
        <w:rPr>
          <w:vertAlign w:val="baseline"/>
        </w:rPr>
        <w:t>it</w:t>
      </w:r>
      <w:r>
        <w:rPr>
          <w:spacing w:val="34"/>
          <w:vertAlign w:val="baseline"/>
        </w:rPr>
        <w:t> </w:t>
      </w:r>
      <w:r>
        <w:rPr>
          <w:vertAlign w:val="baseline"/>
        </w:rPr>
        <w:t>as:</w:t>
      </w:r>
      <w:r>
        <w:rPr>
          <w:spacing w:val="33"/>
          <w:vertAlign w:val="baseline"/>
        </w:rPr>
        <w:t> </w:t>
      </w:r>
      <w:r>
        <w:rPr>
          <w:spacing w:val="-5"/>
          <w:vertAlign w:val="baseline"/>
        </w:rPr>
        <w:t>an</w:t>
      </w: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61"/>
        <w:rPr>
          <w:sz w:val="20"/>
        </w:rPr>
      </w:pPr>
      <w:r>
        <w:rPr/>
        <mc:AlternateContent>
          <mc:Choice Requires="wps">
            <w:drawing>
              <wp:anchor distT="0" distB="0" distL="0" distR="0" allowOverlap="1" layoutInCell="1" locked="0" behindDoc="1" simplePos="0" relativeHeight="487595520">
                <wp:simplePos x="0" y="0"/>
                <wp:positionH relativeFrom="page">
                  <wp:posOffset>4591177</wp:posOffset>
                </wp:positionH>
                <wp:positionV relativeFrom="paragraph">
                  <wp:posOffset>200034</wp:posOffset>
                </wp:positionV>
                <wp:extent cx="1829435" cy="9525"/>
                <wp:effectExtent l="0" t="0" r="0" b="0"/>
                <wp:wrapTopAndBottom/>
                <wp:docPr id="19" name="Graphic 19"/>
                <wp:cNvGraphicFramePr>
                  <a:graphicFrameLocks/>
                </wp:cNvGraphicFramePr>
                <a:graphic>
                  <a:graphicData uri="http://schemas.microsoft.com/office/word/2010/wordprocessingShape">
                    <wps:wsp>
                      <wps:cNvPr id="19" name="Graphic 19"/>
                      <wps:cNvSpPr/>
                      <wps:spPr>
                        <a:xfrm>
                          <a:off x="0" y="0"/>
                          <a:ext cx="1829435" cy="9525"/>
                        </a:xfrm>
                        <a:custGeom>
                          <a:avLst/>
                          <a:gdLst/>
                          <a:ahLst/>
                          <a:cxnLst/>
                          <a:rect l="l" t="t" r="r" b="b"/>
                          <a:pathLst>
                            <a:path w="1829435" h="9525">
                              <a:moveTo>
                                <a:pt x="1829053" y="0"/>
                              </a:moveTo>
                              <a:lnTo>
                                <a:pt x="0" y="0"/>
                              </a:lnTo>
                              <a:lnTo>
                                <a:pt x="0" y="9144"/>
                              </a:lnTo>
                              <a:lnTo>
                                <a:pt x="1829053" y="9144"/>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361.51001pt;margin-top:15.750751pt;width:144.020pt;height:.72003pt;mso-position-horizontal-relative:page;mso-position-vertical-relative:paragraph;z-index:-15720960;mso-wrap-distance-left:0;mso-wrap-distance-right:0" id="docshape19" filled="true" fillcolor="#000000" stroked="false">
                <v:fill type="solid"/>
                <w10:wrap type="topAndBottom"/>
              </v:rect>
            </w:pict>
          </mc:Fallback>
        </mc:AlternateContent>
      </w:r>
    </w:p>
    <w:p>
      <w:pPr>
        <w:spacing w:before="102"/>
        <w:ind w:left="820" w:right="0" w:firstLine="0"/>
        <w:jc w:val="left"/>
        <w:rPr>
          <w:rFonts w:ascii="Calibri"/>
          <w:sz w:val="20"/>
        </w:rPr>
      </w:pPr>
      <w:r>
        <w:rPr>
          <w:rFonts w:ascii="Calibri"/>
          <w:sz w:val="20"/>
          <w:vertAlign w:val="superscript"/>
        </w:rPr>
        <w:t>14</w:t>
      </w:r>
      <w:r>
        <w:rPr>
          <w:rFonts w:ascii="Calibri"/>
          <w:spacing w:val="-8"/>
          <w:sz w:val="20"/>
          <w:vertAlign w:val="baseline"/>
        </w:rPr>
        <w:t> </w:t>
      </w:r>
      <w:r>
        <w:rPr>
          <w:rFonts w:ascii="Calibri"/>
          <w:sz w:val="20"/>
          <w:vertAlign w:val="baseline"/>
        </w:rPr>
        <w:t>Al-Zuhayli</w:t>
      </w:r>
      <w:r>
        <w:rPr>
          <w:rFonts w:ascii="Calibri"/>
          <w:spacing w:val="-8"/>
          <w:sz w:val="20"/>
          <w:vertAlign w:val="baseline"/>
        </w:rPr>
        <w:t> </w:t>
      </w:r>
      <w:r>
        <w:rPr>
          <w:rFonts w:ascii="Calibri"/>
          <w:sz w:val="20"/>
          <w:vertAlign w:val="baseline"/>
        </w:rPr>
        <w:t>W.</w:t>
      </w:r>
      <w:r>
        <w:rPr>
          <w:rFonts w:ascii="Calibri"/>
          <w:spacing w:val="-7"/>
          <w:sz w:val="20"/>
          <w:vertAlign w:val="baseline"/>
        </w:rPr>
        <w:t> </w:t>
      </w:r>
      <w:r>
        <w:rPr>
          <w:rFonts w:ascii="Calibri"/>
          <w:sz w:val="20"/>
          <w:vertAlign w:val="baseline"/>
        </w:rPr>
        <w:t>(2003),</w:t>
      </w:r>
      <w:r>
        <w:rPr>
          <w:rFonts w:ascii="Calibri"/>
          <w:spacing w:val="-6"/>
          <w:sz w:val="20"/>
          <w:vertAlign w:val="baseline"/>
        </w:rPr>
        <w:t> </w:t>
      </w:r>
      <w:r>
        <w:rPr>
          <w:rFonts w:ascii="Calibri"/>
          <w:i/>
          <w:sz w:val="20"/>
          <w:vertAlign w:val="baseline"/>
        </w:rPr>
        <w:t>al-Fiqh</w:t>
      </w:r>
      <w:r>
        <w:rPr>
          <w:rFonts w:ascii="Calibri"/>
          <w:i/>
          <w:spacing w:val="-4"/>
          <w:sz w:val="20"/>
          <w:vertAlign w:val="baseline"/>
        </w:rPr>
        <w:t> </w:t>
      </w:r>
      <w:r>
        <w:rPr>
          <w:rFonts w:ascii="Calibri"/>
          <w:i/>
          <w:sz w:val="20"/>
          <w:vertAlign w:val="baseline"/>
        </w:rPr>
        <w:t>al-'Islami</w:t>
      </w:r>
      <w:r>
        <w:rPr>
          <w:rFonts w:ascii="Calibri"/>
          <w:i/>
          <w:spacing w:val="-5"/>
          <w:sz w:val="20"/>
          <w:vertAlign w:val="baseline"/>
        </w:rPr>
        <w:t> </w:t>
      </w:r>
      <w:r>
        <w:rPr>
          <w:rFonts w:ascii="Calibri"/>
          <w:i/>
          <w:sz w:val="20"/>
          <w:vertAlign w:val="baseline"/>
        </w:rPr>
        <w:t>wa</w:t>
      </w:r>
      <w:r>
        <w:rPr>
          <w:rFonts w:ascii="Calibri"/>
          <w:i/>
          <w:spacing w:val="-7"/>
          <w:sz w:val="20"/>
          <w:vertAlign w:val="baseline"/>
        </w:rPr>
        <w:t> </w:t>
      </w:r>
      <w:r>
        <w:rPr>
          <w:rFonts w:ascii="Calibri"/>
          <w:i/>
          <w:sz w:val="20"/>
          <w:vertAlign w:val="baseline"/>
        </w:rPr>
        <w:t>Adillatuh,</w:t>
      </w:r>
      <w:r>
        <w:rPr>
          <w:rFonts w:ascii="Calibri"/>
          <w:sz w:val="20"/>
          <w:vertAlign w:val="baseline"/>
        </w:rPr>
        <w:t>Damascus</w:t>
      </w:r>
      <w:r>
        <w:rPr>
          <w:rFonts w:ascii="Calibri"/>
          <w:spacing w:val="-9"/>
          <w:sz w:val="20"/>
          <w:vertAlign w:val="baseline"/>
        </w:rPr>
        <w:t> </w:t>
      </w:r>
      <w:r>
        <w:rPr>
          <w:rFonts w:ascii="Calibri"/>
          <w:sz w:val="20"/>
          <w:vertAlign w:val="baseline"/>
        </w:rPr>
        <w:t>Syria,</w:t>
      </w:r>
      <w:r>
        <w:rPr>
          <w:rFonts w:ascii="Calibri"/>
          <w:spacing w:val="-7"/>
          <w:sz w:val="20"/>
          <w:vertAlign w:val="baseline"/>
        </w:rPr>
        <w:t> </w:t>
      </w:r>
      <w:r>
        <w:rPr>
          <w:rFonts w:ascii="Calibri"/>
          <w:sz w:val="20"/>
          <w:vertAlign w:val="baseline"/>
        </w:rPr>
        <w:t>Dar</w:t>
      </w:r>
      <w:r>
        <w:rPr>
          <w:rFonts w:ascii="Calibri"/>
          <w:spacing w:val="-7"/>
          <w:sz w:val="20"/>
          <w:vertAlign w:val="baseline"/>
        </w:rPr>
        <w:t> </w:t>
      </w:r>
      <w:r>
        <w:rPr>
          <w:rFonts w:ascii="Calibri"/>
          <w:sz w:val="20"/>
          <w:vertAlign w:val="baseline"/>
        </w:rPr>
        <w:t>al-Fikr,</w:t>
      </w:r>
      <w:r>
        <w:rPr>
          <w:rFonts w:ascii="Calibri"/>
          <w:spacing w:val="-7"/>
          <w:sz w:val="20"/>
          <w:vertAlign w:val="baseline"/>
        </w:rPr>
        <w:t> </w:t>
      </w:r>
      <w:r>
        <w:rPr>
          <w:rFonts w:ascii="Calibri"/>
          <w:spacing w:val="-4"/>
          <w:sz w:val="20"/>
          <w:vertAlign w:val="baseline"/>
        </w:rPr>
        <w:t>p417</w:t>
      </w:r>
    </w:p>
    <w:p>
      <w:pPr>
        <w:spacing w:after="0"/>
        <w:jc w:val="left"/>
        <w:rPr>
          <w:rFonts w:ascii="Calibri"/>
          <w:sz w:val="20"/>
        </w:rPr>
        <w:sectPr>
          <w:pgSz w:w="11910" w:h="16840"/>
          <w:pgMar w:header="0" w:footer="1043" w:top="1360" w:bottom="1240" w:left="980" w:right="1540"/>
        </w:sectPr>
      </w:pPr>
    </w:p>
    <w:p>
      <w:pPr>
        <w:pStyle w:val="BodyText"/>
        <w:spacing w:line="482" w:lineRule="auto" w:before="74"/>
        <w:ind w:left="820" w:right="264"/>
        <w:jc w:val="both"/>
      </w:pPr>
      <w:r>
        <w:rPr/>
        <w:t>exclusive association of the owned item with its owner, which gives the owner the right to use or deal in what he owns in any way that is not legally forbidden.</w:t>
      </w:r>
      <w:r>
        <w:rPr>
          <w:vertAlign w:val="superscript"/>
        </w:rPr>
        <w:t>15</w:t>
      </w:r>
    </w:p>
    <w:p>
      <w:pPr>
        <w:pStyle w:val="BodyText"/>
        <w:spacing w:line="480" w:lineRule="auto" w:before="193"/>
        <w:ind w:left="820" w:right="259"/>
        <w:jc w:val="both"/>
      </w:pPr>
      <w:r>
        <w:rPr/>
        <w:t>From the above, it appears that individual who acquired ownership of a property is bound to freely use or deal in that property within the legal framework, also the right of ownership is restricted to him as owner other individuals are forbidden to use or deal in the same property without permission or any legal authorization.</w:t>
      </w:r>
    </w:p>
    <w:p>
      <w:pPr>
        <w:pStyle w:val="Heading2"/>
        <w:numPr>
          <w:ilvl w:val="1"/>
          <w:numId w:val="4"/>
        </w:numPr>
        <w:tabs>
          <w:tab w:pos="1539" w:val="left" w:leader="none"/>
        </w:tabs>
        <w:spacing w:line="240" w:lineRule="auto" w:before="210" w:after="0"/>
        <w:ind w:left="1539" w:right="0" w:hanging="719"/>
        <w:jc w:val="both"/>
      </w:pPr>
      <w:r>
        <w:rPr/>
        <w:t>Classification</w:t>
      </w:r>
      <w:r>
        <w:rPr>
          <w:spacing w:val="-1"/>
        </w:rPr>
        <w:t> </w:t>
      </w:r>
      <w:r>
        <w:rPr/>
        <w:t>of</w:t>
      </w:r>
      <w:r>
        <w:rPr>
          <w:spacing w:val="-1"/>
        </w:rPr>
        <w:t> </w:t>
      </w:r>
      <w:r>
        <w:rPr>
          <w:spacing w:val="-2"/>
        </w:rPr>
        <w:t>ownership</w:t>
      </w:r>
    </w:p>
    <w:p>
      <w:pPr>
        <w:pStyle w:val="BodyText"/>
        <w:spacing w:before="235"/>
        <w:ind w:left="880"/>
        <w:jc w:val="both"/>
      </w:pPr>
      <w:r>
        <w:rPr/>
        <w:t>Ownership</w:t>
      </w:r>
      <w:r>
        <w:rPr>
          <w:spacing w:val="-3"/>
        </w:rPr>
        <w:t> </w:t>
      </w:r>
      <w:r>
        <w:rPr/>
        <w:t>of</w:t>
      </w:r>
      <w:r>
        <w:rPr>
          <w:spacing w:val="-1"/>
        </w:rPr>
        <w:t> </w:t>
      </w:r>
      <w:r>
        <w:rPr/>
        <w:t>property</w:t>
      </w:r>
      <w:r>
        <w:rPr>
          <w:spacing w:val="-5"/>
        </w:rPr>
        <w:t> </w:t>
      </w:r>
      <w:r>
        <w:rPr/>
        <w:t>is classified</w:t>
      </w:r>
      <w:r>
        <w:rPr>
          <w:spacing w:val="-1"/>
        </w:rPr>
        <w:t> </w:t>
      </w:r>
      <w:r>
        <w:rPr/>
        <w:t>into three</w:t>
      </w:r>
      <w:r>
        <w:rPr>
          <w:spacing w:val="-1"/>
        </w:rPr>
        <w:t> </w:t>
      </w:r>
      <w:r>
        <w:rPr/>
        <w:t>main classes, </w:t>
      </w:r>
      <w:r>
        <w:rPr>
          <w:spacing w:val="-2"/>
        </w:rPr>
        <w:t>namely:</w:t>
      </w:r>
    </w:p>
    <w:p>
      <w:pPr>
        <w:pStyle w:val="Heading2"/>
        <w:numPr>
          <w:ilvl w:val="2"/>
          <w:numId w:val="4"/>
        </w:numPr>
        <w:tabs>
          <w:tab w:pos="1360" w:val="left" w:leader="none"/>
        </w:tabs>
        <w:spacing w:line="240" w:lineRule="auto" w:before="247" w:after="0"/>
        <w:ind w:left="1360" w:right="0" w:hanging="540"/>
        <w:jc w:val="both"/>
      </w:pPr>
      <w:r>
        <w:rPr/>
        <w:t>Absolute</w:t>
      </w:r>
      <w:r>
        <w:rPr>
          <w:spacing w:val="-5"/>
        </w:rPr>
        <w:t> </w:t>
      </w:r>
      <w:r>
        <w:rPr/>
        <w:t>or</w:t>
      </w:r>
      <w:r>
        <w:rPr>
          <w:spacing w:val="-1"/>
        </w:rPr>
        <w:t> </w:t>
      </w:r>
      <w:r>
        <w:rPr/>
        <w:t>permanent </w:t>
      </w:r>
      <w:r>
        <w:rPr>
          <w:spacing w:val="-2"/>
        </w:rPr>
        <w:t>ownership</w:t>
      </w:r>
    </w:p>
    <w:p>
      <w:pPr>
        <w:pStyle w:val="BodyText"/>
        <w:spacing w:line="482" w:lineRule="auto" w:before="233"/>
        <w:ind w:left="820" w:firstLine="779"/>
      </w:pPr>
      <w:r>
        <w:rPr/>
        <w:t>The</w:t>
      </w:r>
      <w:r>
        <w:rPr>
          <w:spacing w:val="31"/>
        </w:rPr>
        <w:t> </w:t>
      </w:r>
      <w:r>
        <w:rPr/>
        <w:t>absolute</w:t>
      </w:r>
      <w:r>
        <w:rPr>
          <w:spacing w:val="32"/>
        </w:rPr>
        <w:t> </w:t>
      </w:r>
      <w:r>
        <w:rPr/>
        <w:t>or</w:t>
      </w:r>
      <w:r>
        <w:rPr>
          <w:spacing w:val="34"/>
        </w:rPr>
        <w:t> </w:t>
      </w:r>
      <w:r>
        <w:rPr/>
        <w:t>permanent</w:t>
      </w:r>
      <w:r>
        <w:rPr>
          <w:spacing w:val="33"/>
        </w:rPr>
        <w:t> </w:t>
      </w:r>
      <w:r>
        <w:rPr/>
        <w:t>ownership</w:t>
      </w:r>
      <w:r>
        <w:rPr>
          <w:spacing w:val="32"/>
        </w:rPr>
        <w:t> </w:t>
      </w:r>
      <w:r>
        <w:rPr/>
        <w:t>of</w:t>
      </w:r>
      <w:r>
        <w:rPr>
          <w:spacing w:val="34"/>
        </w:rPr>
        <w:t> </w:t>
      </w:r>
      <w:r>
        <w:rPr/>
        <w:t>everything</w:t>
      </w:r>
      <w:r>
        <w:rPr>
          <w:spacing w:val="30"/>
        </w:rPr>
        <w:t> </w:t>
      </w:r>
      <w:r>
        <w:rPr/>
        <w:t>on</w:t>
      </w:r>
      <w:r>
        <w:rPr>
          <w:spacing w:val="32"/>
        </w:rPr>
        <w:t> </w:t>
      </w:r>
      <w:r>
        <w:rPr/>
        <w:t>the</w:t>
      </w:r>
      <w:r>
        <w:rPr>
          <w:spacing w:val="34"/>
        </w:rPr>
        <w:t> </w:t>
      </w:r>
      <w:r>
        <w:rPr/>
        <w:t>earth</w:t>
      </w:r>
      <w:r>
        <w:rPr>
          <w:spacing w:val="34"/>
        </w:rPr>
        <w:t> </w:t>
      </w:r>
      <w:r>
        <w:rPr/>
        <w:t>belong</w:t>
      </w:r>
      <w:r>
        <w:rPr>
          <w:spacing w:val="33"/>
        </w:rPr>
        <w:t> </w:t>
      </w:r>
      <w:r>
        <w:rPr/>
        <w:t>to Allah alone. The holy Qur'an says:</w:t>
      </w:r>
    </w:p>
    <w:p>
      <w:pPr>
        <w:tabs>
          <w:tab w:pos="2792" w:val="left" w:leader="none"/>
          <w:tab w:pos="3531" w:val="left" w:leader="none"/>
          <w:tab w:pos="4548" w:val="left" w:leader="none"/>
          <w:tab w:pos="5066" w:val="left" w:leader="none"/>
          <w:tab w:pos="6157" w:val="left" w:leader="none"/>
          <w:tab w:pos="6589" w:val="left" w:leader="none"/>
          <w:tab w:pos="7104" w:val="left" w:leader="none"/>
          <w:tab w:pos="8061" w:val="left" w:leader="none"/>
          <w:tab w:pos="8627" w:val="left" w:leader="none"/>
        </w:tabs>
        <w:spacing w:line="276" w:lineRule="auto" w:before="199"/>
        <w:ind w:left="2260" w:right="260" w:firstLine="0"/>
        <w:jc w:val="left"/>
        <w:rPr>
          <w:sz w:val="22"/>
        </w:rPr>
      </w:pPr>
      <w:r>
        <w:rPr>
          <w:spacing w:val="-4"/>
          <w:sz w:val="22"/>
        </w:rPr>
        <w:t>'To</w:t>
      </w:r>
      <w:r>
        <w:rPr>
          <w:sz w:val="22"/>
        </w:rPr>
        <w:tab/>
      </w:r>
      <w:r>
        <w:rPr>
          <w:spacing w:val="-2"/>
          <w:sz w:val="22"/>
        </w:rPr>
        <w:t>Allah</w:t>
      </w:r>
      <w:r>
        <w:rPr>
          <w:sz w:val="22"/>
        </w:rPr>
        <w:tab/>
      </w:r>
      <w:r>
        <w:rPr>
          <w:spacing w:val="-2"/>
          <w:sz w:val="22"/>
        </w:rPr>
        <w:t>belongth</w:t>
      </w:r>
      <w:r>
        <w:rPr>
          <w:sz w:val="22"/>
        </w:rPr>
        <w:tab/>
      </w:r>
      <w:r>
        <w:rPr>
          <w:spacing w:val="-4"/>
          <w:sz w:val="22"/>
        </w:rPr>
        <w:t>the</w:t>
      </w:r>
      <w:r>
        <w:rPr>
          <w:sz w:val="22"/>
        </w:rPr>
        <w:tab/>
      </w:r>
      <w:r>
        <w:rPr>
          <w:spacing w:val="-2"/>
          <w:sz w:val="22"/>
        </w:rPr>
        <w:t>dominion</w:t>
      </w:r>
      <w:r>
        <w:rPr>
          <w:sz w:val="22"/>
        </w:rPr>
        <w:tab/>
      </w:r>
      <w:r>
        <w:rPr>
          <w:spacing w:val="-6"/>
          <w:sz w:val="22"/>
        </w:rPr>
        <w:t>of</w:t>
      </w:r>
      <w:r>
        <w:rPr>
          <w:sz w:val="22"/>
        </w:rPr>
        <w:tab/>
      </w:r>
      <w:r>
        <w:rPr>
          <w:spacing w:val="-4"/>
          <w:sz w:val="22"/>
        </w:rPr>
        <w:t>the</w:t>
      </w:r>
      <w:r>
        <w:rPr>
          <w:sz w:val="22"/>
        </w:rPr>
        <w:tab/>
      </w:r>
      <w:r>
        <w:rPr>
          <w:spacing w:val="-2"/>
          <w:sz w:val="22"/>
        </w:rPr>
        <w:t>heavens</w:t>
      </w:r>
      <w:r>
        <w:rPr>
          <w:sz w:val="22"/>
        </w:rPr>
        <w:tab/>
      </w:r>
      <w:r>
        <w:rPr>
          <w:spacing w:val="-4"/>
          <w:sz w:val="22"/>
        </w:rPr>
        <w:t>and</w:t>
      </w:r>
      <w:r>
        <w:rPr>
          <w:sz w:val="22"/>
        </w:rPr>
        <w:tab/>
      </w:r>
      <w:r>
        <w:rPr>
          <w:spacing w:val="-2"/>
          <w:sz w:val="22"/>
        </w:rPr>
        <w:t>earth, </w:t>
      </w:r>
      <w:r>
        <w:rPr>
          <w:sz w:val="22"/>
        </w:rPr>
        <w:t>Allah over hath power over all things' </w:t>
      </w:r>
      <w:r>
        <w:rPr>
          <w:sz w:val="22"/>
          <w:vertAlign w:val="superscript"/>
        </w:rPr>
        <w:t>16</w:t>
      </w:r>
    </w:p>
    <w:p>
      <w:pPr>
        <w:pStyle w:val="BodyText"/>
        <w:rPr>
          <w:sz w:val="22"/>
        </w:rPr>
      </w:pPr>
    </w:p>
    <w:p>
      <w:pPr>
        <w:pStyle w:val="BodyText"/>
        <w:spacing w:before="208"/>
        <w:rPr>
          <w:sz w:val="22"/>
        </w:rPr>
      </w:pPr>
    </w:p>
    <w:p>
      <w:pPr>
        <w:pStyle w:val="BodyText"/>
        <w:spacing w:line="480" w:lineRule="auto"/>
        <w:ind w:left="820" w:right="263"/>
        <w:jc w:val="both"/>
      </w:pPr>
      <w:r>
        <w:rPr/>
        <w:t>This indicates that, human being is the vicegerent of Allah on earth, it is then not acceptable to an individual to have permanent ownership, on simple ground that life itself is not permanent. Therefore permanent ownership is reserves to Allah as explained thus:</w:t>
      </w:r>
    </w:p>
    <w:p>
      <w:pPr>
        <w:spacing w:line="276" w:lineRule="auto" w:before="203"/>
        <w:ind w:left="1650" w:right="1050" w:firstLine="609"/>
        <w:jc w:val="both"/>
        <w:rPr>
          <w:sz w:val="22"/>
        </w:rPr>
      </w:pPr>
      <w:r>
        <w:rPr>
          <w:sz w:val="24"/>
        </w:rPr>
        <w:t>'</w:t>
      </w:r>
      <w:r>
        <w:rPr>
          <w:sz w:val="22"/>
        </w:rPr>
        <w:t>To</w:t>
      </w:r>
      <w:r>
        <w:rPr>
          <w:spacing w:val="-1"/>
          <w:sz w:val="22"/>
        </w:rPr>
        <w:t> </w:t>
      </w:r>
      <w:r>
        <w:rPr>
          <w:sz w:val="22"/>
        </w:rPr>
        <w:t>Him</w:t>
      </w:r>
      <w:r>
        <w:rPr>
          <w:spacing w:val="-5"/>
          <w:sz w:val="22"/>
        </w:rPr>
        <w:t> </w:t>
      </w:r>
      <w:r>
        <w:rPr>
          <w:sz w:val="22"/>
        </w:rPr>
        <w:t>belong</w:t>
      </w:r>
      <w:r>
        <w:rPr>
          <w:spacing w:val="-4"/>
          <w:sz w:val="22"/>
        </w:rPr>
        <w:t> </w:t>
      </w:r>
      <w:r>
        <w:rPr>
          <w:sz w:val="22"/>
        </w:rPr>
        <w:t>the</w:t>
      </w:r>
      <w:r>
        <w:rPr>
          <w:spacing w:val="-1"/>
          <w:sz w:val="22"/>
        </w:rPr>
        <w:t> </w:t>
      </w:r>
      <w:r>
        <w:rPr>
          <w:sz w:val="22"/>
        </w:rPr>
        <w:t>dominion</w:t>
      </w:r>
      <w:r>
        <w:rPr>
          <w:spacing w:val="-1"/>
          <w:sz w:val="22"/>
        </w:rPr>
        <w:t> </w:t>
      </w:r>
      <w:r>
        <w:rPr>
          <w:sz w:val="22"/>
        </w:rPr>
        <w:t>of</w:t>
      </w:r>
      <w:r>
        <w:rPr>
          <w:spacing w:val="-3"/>
          <w:sz w:val="22"/>
        </w:rPr>
        <w:t> </w:t>
      </w:r>
      <w:r>
        <w:rPr>
          <w:sz w:val="22"/>
        </w:rPr>
        <w:t>the</w:t>
      </w:r>
      <w:r>
        <w:rPr>
          <w:spacing w:val="-1"/>
          <w:sz w:val="22"/>
        </w:rPr>
        <w:t> </w:t>
      </w:r>
      <w:r>
        <w:rPr>
          <w:sz w:val="22"/>
        </w:rPr>
        <w:t>heaven</w:t>
      </w:r>
      <w:r>
        <w:rPr>
          <w:spacing w:val="-1"/>
          <w:sz w:val="22"/>
        </w:rPr>
        <w:t> </w:t>
      </w:r>
      <w:r>
        <w:rPr>
          <w:sz w:val="22"/>
        </w:rPr>
        <w:t>and</w:t>
      </w:r>
      <w:r>
        <w:rPr>
          <w:spacing w:val="-4"/>
          <w:sz w:val="22"/>
        </w:rPr>
        <w:t> </w:t>
      </w:r>
      <w:r>
        <w:rPr>
          <w:sz w:val="22"/>
        </w:rPr>
        <w:t>the</w:t>
      </w:r>
      <w:r>
        <w:rPr>
          <w:spacing w:val="-3"/>
          <w:sz w:val="22"/>
        </w:rPr>
        <w:t> </w:t>
      </w:r>
      <w:r>
        <w:rPr>
          <w:sz w:val="22"/>
        </w:rPr>
        <w:t>earth,</w:t>
      </w:r>
      <w:r>
        <w:rPr>
          <w:spacing w:val="-4"/>
          <w:sz w:val="22"/>
        </w:rPr>
        <w:t> </w:t>
      </w:r>
      <w:r>
        <w:rPr>
          <w:sz w:val="22"/>
        </w:rPr>
        <w:t>in</w:t>
      </w:r>
      <w:r>
        <w:rPr>
          <w:spacing w:val="-4"/>
          <w:sz w:val="22"/>
        </w:rPr>
        <w:t> </w:t>
      </w:r>
      <w:r>
        <w:rPr>
          <w:sz w:val="22"/>
        </w:rPr>
        <w:t>the</w:t>
      </w:r>
      <w:r>
        <w:rPr>
          <w:spacing w:val="-1"/>
          <w:sz w:val="22"/>
        </w:rPr>
        <w:t> </w:t>
      </w:r>
      <w:r>
        <w:rPr>
          <w:sz w:val="22"/>
        </w:rPr>
        <w:t>end, it is to Him that ye shall be brought back'</w:t>
      </w:r>
      <w:r>
        <w:rPr>
          <w:sz w:val="22"/>
          <w:vertAlign w:val="superscript"/>
        </w:rPr>
        <w:t>17</w:t>
      </w:r>
    </w:p>
    <w:p>
      <w:pPr>
        <w:pStyle w:val="BodyText"/>
        <w:rPr>
          <w:sz w:val="22"/>
        </w:rPr>
      </w:pPr>
    </w:p>
    <w:p>
      <w:pPr>
        <w:pStyle w:val="BodyText"/>
        <w:spacing w:before="184"/>
        <w:rPr>
          <w:sz w:val="22"/>
        </w:rPr>
      </w:pPr>
    </w:p>
    <w:p>
      <w:pPr>
        <w:pStyle w:val="BodyText"/>
        <w:spacing w:line="477" w:lineRule="auto"/>
        <w:ind w:left="820" w:right="265"/>
        <w:jc w:val="both"/>
      </w:pPr>
      <w:r>
        <w:rPr/>
        <w:t>Islam regards the owner of property as one who holds the property on behalf of the community</w:t>
      </w:r>
      <w:r>
        <w:rPr>
          <w:spacing w:val="9"/>
        </w:rPr>
        <w:t> </w:t>
      </w:r>
      <w:r>
        <w:rPr/>
        <w:t>in</w:t>
      </w:r>
      <w:r>
        <w:rPr>
          <w:spacing w:val="15"/>
        </w:rPr>
        <w:t> </w:t>
      </w:r>
      <w:r>
        <w:rPr/>
        <w:t>the</w:t>
      </w:r>
      <w:r>
        <w:rPr>
          <w:spacing w:val="16"/>
        </w:rPr>
        <w:t> </w:t>
      </w:r>
      <w:r>
        <w:rPr/>
        <w:t>capacity</w:t>
      </w:r>
      <w:r>
        <w:rPr>
          <w:spacing w:val="10"/>
        </w:rPr>
        <w:t> </w:t>
      </w:r>
      <w:r>
        <w:rPr/>
        <w:t>of</w:t>
      </w:r>
      <w:r>
        <w:rPr>
          <w:spacing w:val="14"/>
        </w:rPr>
        <w:t> </w:t>
      </w:r>
      <w:r>
        <w:rPr/>
        <w:t>a</w:t>
      </w:r>
      <w:r>
        <w:rPr>
          <w:spacing w:val="16"/>
        </w:rPr>
        <w:t> </w:t>
      </w:r>
      <w:r>
        <w:rPr/>
        <w:t>trustee</w:t>
      </w:r>
      <w:r>
        <w:rPr>
          <w:spacing w:val="14"/>
        </w:rPr>
        <w:t> </w:t>
      </w:r>
      <w:r>
        <w:rPr/>
        <w:t>or</w:t>
      </w:r>
      <w:r>
        <w:rPr>
          <w:spacing w:val="16"/>
        </w:rPr>
        <w:t> </w:t>
      </w:r>
      <w:r>
        <w:rPr/>
        <w:t>a</w:t>
      </w:r>
      <w:r>
        <w:rPr>
          <w:spacing w:val="14"/>
        </w:rPr>
        <w:t> </w:t>
      </w:r>
      <w:r>
        <w:rPr/>
        <w:t>representative</w:t>
      </w:r>
      <w:r>
        <w:rPr>
          <w:spacing w:val="14"/>
        </w:rPr>
        <w:t> </w:t>
      </w:r>
      <w:r>
        <w:rPr/>
        <w:t>not</w:t>
      </w:r>
      <w:r>
        <w:rPr>
          <w:spacing w:val="15"/>
        </w:rPr>
        <w:t> </w:t>
      </w:r>
      <w:r>
        <w:rPr/>
        <w:t>by</w:t>
      </w:r>
      <w:r>
        <w:rPr>
          <w:spacing w:val="10"/>
        </w:rPr>
        <w:t> </w:t>
      </w:r>
      <w:r>
        <w:rPr/>
        <w:t>his</w:t>
      </w:r>
      <w:r>
        <w:rPr>
          <w:spacing w:val="18"/>
        </w:rPr>
        <w:t> </w:t>
      </w:r>
      <w:r>
        <w:rPr/>
        <w:t>having</w:t>
      </w:r>
      <w:r>
        <w:rPr>
          <w:spacing w:val="15"/>
        </w:rPr>
        <w:t> </w:t>
      </w:r>
      <w:r>
        <w:rPr>
          <w:spacing w:val="-2"/>
        </w:rPr>
        <w:t>absolute</w:t>
      </w:r>
    </w:p>
    <w:p>
      <w:pPr>
        <w:pStyle w:val="BodyText"/>
        <w:spacing w:before="189"/>
        <w:rPr>
          <w:sz w:val="20"/>
        </w:rPr>
      </w:pPr>
      <w:r>
        <w:rPr/>
        <mc:AlternateContent>
          <mc:Choice Requires="wps">
            <w:drawing>
              <wp:anchor distT="0" distB="0" distL="0" distR="0" allowOverlap="1" layoutInCell="1" locked="0" behindDoc="1" simplePos="0" relativeHeight="487596032">
                <wp:simplePos x="0" y="0"/>
                <wp:positionH relativeFrom="page">
                  <wp:posOffset>4591177</wp:posOffset>
                </wp:positionH>
                <wp:positionV relativeFrom="paragraph">
                  <wp:posOffset>281904</wp:posOffset>
                </wp:positionV>
                <wp:extent cx="1829435" cy="9525"/>
                <wp:effectExtent l="0" t="0" r="0" b="0"/>
                <wp:wrapTopAndBottom/>
                <wp:docPr id="20" name="Graphic 20"/>
                <wp:cNvGraphicFramePr>
                  <a:graphicFrameLocks/>
                </wp:cNvGraphicFramePr>
                <a:graphic>
                  <a:graphicData uri="http://schemas.microsoft.com/office/word/2010/wordprocessingShape">
                    <wps:wsp>
                      <wps:cNvPr id="20" name="Graphic 20"/>
                      <wps:cNvSpPr/>
                      <wps:spPr>
                        <a:xfrm>
                          <a:off x="0" y="0"/>
                          <a:ext cx="1829435" cy="9525"/>
                        </a:xfrm>
                        <a:custGeom>
                          <a:avLst/>
                          <a:gdLst/>
                          <a:ahLst/>
                          <a:cxnLst/>
                          <a:rect l="l" t="t" r="r" b="b"/>
                          <a:pathLst>
                            <a:path w="1829435" h="9525">
                              <a:moveTo>
                                <a:pt x="1829053" y="0"/>
                              </a:moveTo>
                              <a:lnTo>
                                <a:pt x="0" y="0"/>
                              </a:lnTo>
                              <a:lnTo>
                                <a:pt x="0" y="9144"/>
                              </a:lnTo>
                              <a:lnTo>
                                <a:pt x="1829053" y="9144"/>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361.51001pt;margin-top:22.197172pt;width:144.020pt;height:.72003pt;mso-position-horizontal-relative:page;mso-position-vertical-relative:paragraph;z-index:-15720448;mso-wrap-distance-left:0;mso-wrap-distance-right:0" id="docshape20" filled="true" fillcolor="#000000" stroked="false">
                <v:fill type="solid"/>
                <w10:wrap type="topAndBottom"/>
              </v:rect>
            </w:pict>
          </mc:Fallback>
        </mc:AlternateContent>
      </w:r>
    </w:p>
    <w:p>
      <w:pPr>
        <w:spacing w:line="243" w:lineRule="exact" w:before="102"/>
        <w:ind w:left="820" w:right="0" w:firstLine="0"/>
        <w:jc w:val="left"/>
        <w:rPr>
          <w:rFonts w:ascii="Calibri"/>
          <w:sz w:val="20"/>
        </w:rPr>
      </w:pPr>
      <w:r>
        <w:rPr>
          <w:rFonts w:ascii="Calibri"/>
          <w:spacing w:val="-2"/>
          <w:sz w:val="20"/>
          <w:vertAlign w:val="superscript"/>
        </w:rPr>
        <w:t>15</w:t>
      </w:r>
      <w:r>
        <w:rPr>
          <w:rFonts w:ascii="Calibri"/>
          <w:spacing w:val="-2"/>
          <w:sz w:val="20"/>
          <w:vertAlign w:val="baseline"/>
        </w:rPr>
        <w:t>Ibid.</w:t>
      </w:r>
    </w:p>
    <w:p>
      <w:pPr>
        <w:spacing w:line="243" w:lineRule="exact" w:before="0"/>
        <w:ind w:left="820" w:right="0" w:firstLine="0"/>
        <w:jc w:val="left"/>
        <w:rPr>
          <w:rFonts w:ascii="Calibri"/>
          <w:sz w:val="20"/>
        </w:rPr>
      </w:pPr>
      <w:r>
        <w:rPr>
          <w:rFonts w:ascii="Calibri"/>
          <w:sz w:val="20"/>
          <w:vertAlign w:val="superscript"/>
        </w:rPr>
        <w:t>16</w:t>
      </w:r>
      <w:r>
        <w:rPr>
          <w:rFonts w:ascii="Calibri"/>
          <w:spacing w:val="-6"/>
          <w:sz w:val="20"/>
          <w:vertAlign w:val="baseline"/>
        </w:rPr>
        <w:t> </w:t>
      </w:r>
      <w:r>
        <w:rPr>
          <w:rFonts w:ascii="Calibri"/>
          <w:sz w:val="20"/>
          <w:vertAlign w:val="baseline"/>
        </w:rPr>
        <w:t>Qur'an</w:t>
      </w:r>
      <w:r>
        <w:rPr>
          <w:rFonts w:ascii="Calibri"/>
          <w:spacing w:val="-4"/>
          <w:sz w:val="20"/>
          <w:vertAlign w:val="baseline"/>
        </w:rPr>
        <w:t> </w:t>
      </w:r>
      <w:r>
        <w:rPr>
          <w:rFonts w:ascii="Calibri"/>
          <w:spacing w:val="-2"/>
          <w:sz w:val="20"/>
          <w:vertAlign w:val="baseline"/>
        </w:rPr>
        <w:t>3:189</w:t>
      </w:r>
    </w:p>
    <w:p>
      <w:pPr>
        <w:spacing w:before="1"/>
        <w:ind w:left="820" w:right="0" w:firstLine="0"/>
        <w:jc w:val="left"/>
        <w:rPr>
          <w:rFonts w:ascii="Calibri"/>
          <w:sz w:val="20"/>
        </w:rPr>
      </w:pPr>
      <w:r>
        <w:rPr>
          <w:rFonts w:ascii="Calibri"/>
          <w:sz w:val="20"/>
          <w:vertAlign w:val="superscript"/>
        </w:rPr>
        <w:t>17</w:t>
      </w:r>
      <w:r>
        <w:rPr>
          <w:rFonts w:ascii="Calibri"/>
          <w:sz w:val="20"/>
          <w:vertAlign w:val="baseline"/>
        </w:rPr>
        <w:t>Qur'an</w:t>
      </w:r>
      <w:r>
        <w:rPr>
          <w:rFonts w:ascii="Calibri"/>
          <w:spacing w:val="35"/>
          <w:sz w:val="20"/>
          <w:vertAlign w:val="baseline"/>
        </w:rPr>
        <w:t> </w:t>
      </w:r>
      <w:r>
        <w:rPr>
          <w:rFonts w:ascii="Calibri"/>
          <w:spacing w:val="-4"/>
          <w:sz w:val="20"/>
          <w:vertAlign w:val="baseline"/>
        </w:rPr>
        <w:t>49:44</w:t>
      </w:r>
    </w:p>
    <w:p>
      <w:pPr>
        <w:spacing w:after="0"/>
        <w:jc w:val="left"/>
        <w:rPr>
          <w:rFonts w:ascii="Calibri"/>
          <w:sz w:val="20"/>
        </w:rPr>
        <w:sectPr>
          <w:pgSz w:w="11910" w:h="16840"/>
          <w:pgMar w:header="0" w:footer="1043" w:top="1340" w:bottom="1240" w:left="980" w:right="1540"/>
        </w:sectPr>
      </w:pPr>
    </w:p>
    <w:p>
      <w:pPr>
        <w:pStyle w:val="BodyText"/>
        <w:spacing w:line="482" w:lineRule="auto" w:before="74"/>
        <w:ind w:left="820" w:right="259"/>
        <w:jc w:val="both"/>
      </w:pPr>
      <w:r>
        <w:rPr/>
        <w:t>right of ownership. In short, absolute or permanent ownership of things (property included) belong to non but Allah.</w:t>
      </w:r>
      <w:r>
        <w:rPr>
          <w:vertAlign w:val="superscript"/>
        </w:rPr>
        <w:t>18</w:t>
      </w:r>
    </w:p>
    <w:p>
      <w:pPr>
        <w:pStyle w:val="Heading2"/>
        <w:numPr>
          <w:ilvl w:val="2"/>
          <w:numId w:val="4"/>
        </w:numPr>
        <w:tabs>
          <w:tab w:pos="1600" w:val="left" w:leader="none"/>
        </w:tabs>
        <w:spacing w:line="240" w:lineRule="auto" w:before="201" w:after="0"/>
        <w:ind w:left="1600" w:right="0" w:hanging="780"/>
        <w:jc w:val="left"/>
      </w:pPr>
      <w:r>
        <w:rPr/>
        <w:t>Public</w:t>
      </w:r>
      <w:r>
        <w:rPr>
          <w:spacing w:val="-4"/>
        </w:rPr>
        <w:t> </w:t>
      </w:r>
      <w:r>
        <w:rPr>
          <w:spacing w:val="-2"/>
        </w:rPr>
        <w:t>ownership</w:t>
      </w:r>
    </w:p>
    <w:p>
      <w:pPr>
        <w:pStyle w:val="BodyText"/>
        <w:spacing w:before="194"/>
        <w:rPr>
          <w:b/>
        </w:rPr>
      </w:pPr>
    </w:p>
    <w:p>
      <w:pPr>
        <w:pStyle w:val="BodyText"/>
        <w:spacing w:line="480" w:lineRule="auto"/>
        <w:ind w:left="820" w:right="255" w:firstLine="782"/>
        <w:jc w:val="both"/>
      </w:pPr>
      <w:r>
        <w:rPr/>
        <w:t>In Islamic Law, Public ownership simply mean that; all property and wealth belong to the community which grant rights of ownership or benefit of different</w:t>
      </w:r>
      <w:r>
        <w:rPr>
          <w:spacing w:val="80"/>
        </w:rPr>
        <w:t> </w:t>
      </w:r>
      <w:r>
        <w:rPr/>
        <w:t>things to its citizen. Some of the things of common utility are kept in the custody of the community, while other thing is given to the individual.</w:t>
      </w:r>
      <w:r>
        <w:rPr>
          <w:vertAlign w:val="superscript"/>
        </w:rPr>
        <w:t>19</w:t>
      </w:r>
      <w:r>
        <w:rPr>
          <w:vertAlign w:val="baseline"/>
        </w:rPr>
        <w:t> The division between things that belong to the community and those that belong to the individuals is based on the common good of society.</w:t>
      </w:r>
    </w:p>
    <w:p>
      <w:pPr>
        <w:pStyle w:val="BodyText"/>
        <w:spacing w:line="480" w:lineRule="auto" w:before="200"/>
        <w:ind w:left="820" w:right="260"/>
        <w:jc w:val="both"/>
      </w:pPr>
      <w:r>
        <w:rPr/>
        <w:t>Thus, Islamic Law recognises the basic right of the individuals to property, but, at the same time it specifies certain things it considered not allowed for individual ownership. So that, no individual single or in association with others may possess them or monopolise them for his personal benefit against the common good.</w:t>
      </w:r>
      <w:r>
        <w:rPr>
          <w:vertAlign w:val="superscript"/>
        </w:rPr>
        <w:t>20</w:t>
      </w:r>
    </w:p>
    <w:p>
      <w:pPr>
        <w:pStyle w:val="BodyText"/>
        <w:spacing w:line="482" w:lineRule="auto" w:before="200"/>
        <w:ind w:left="820" w:right="265"/>
        <w:jc w:val="both"/>
      </w:pPr>
      <w:r>
        <w:rPr/>
        <w:t>All such properties are declared as public property and this is deduced from the sayings of the holy prophet (SAW) </w:t>
      </w:r>
      <w:r>
        <w:rPr>
          <w:i/>
        </w:rPr>
        <w:t>ubayd bin Hammad </w:t>
      </w:r>
      <w:r>
        <w:rPr/>
        <w:t>says:</w:t>
      </w:r>
    </w:p>
    <w:p>
      <w:pPr>
        <w:spacing w:line="276" w:lineRule="auto" w:before="196"/>
        <w:ind w:left="1540" w:right="257" w:firstLine="0"/>
        <w:jc w:val="both"/>
        <w:rPr>
          <w:sz w:val="22"/>
        </w:rPr>
      </w:pPr>
      <w:r>
        <w:rPr>
          <w:sz w:val="22"/>
        </w:rPr>
        <w:t>'I went to the Holy prophet (SAW) and asked for the grant of salty</w:t>
      </w:r>
      <w:r>
        <w:rPr>
          <w:spacing w:val="80"/>
          <w:w w:val="150"/>
          <w:sz w:val="22"/>
        </w:rPr>
        <w:t>  </w:t>
      </w:r>
      <w:r>
        <w:rPr>
          <w:sz w:val="22"/>
        </w:rPr>
        <w:t>water in </w:t>
      </w:r>
      <w:r>
        <w:rPr>
          <w:i/>
          <w:sz w:val="22"/>
        </w:rPr>
        <w:t>Ma'arib</w:t>
      </w:r>
      <w:r>
        <w:rPr>
          <w:sz w:val="22"/>
        </w:rPr>
        <w:t>.</w:t>
      </w:r>
      <w:r>
        <w:rPr>
          <w:spacing w:val="-2"/>
          <w:sz w:val="22"/>
        </w:rPr>
        <w:t> </w:t>
      </w:r>
      <w:r>
        <w:rPr>
          <w:sz w:val="22"/>
        </w:rPr>
        <w:t>He</w:t>
      </w:r>
      <w:r>
        <w:rPr>
          <w:spacing w:val="-2"/>
          <w:sz w:val="22"/>
        </w:rPr>
        <w:t> </w:t>
      </w:r>
      <w:r>
        <w:rPr>
          <w:sz w:val="22"/>
        </w:rPr>
        <w:t>agreed,</w:t>
      </w:r>
      <w:r>
        <w:rPr>
          <w:spacing w:val="-2"/>
          <w:sz w:val="22"/>
        </w:rPr>
        <w:t> </w:t>
      </w:r>
      <w:r>
        <w:rPr>
          <w:sz w:val="22"/>
        </w:rPr>
        <w:t>but,</w:t>
      </w:r>
      <w:r>
        <w:rPr>
          <w:spacing w:val="-2"/>
          <w:sz w:val="22"/>
        </w:rPr>
        <w:t> </w:t>
      </w:r>
      <w:r>
        <w:rPr>
          <w:sz w:val="22"/>
        </w:rPr>
        <w:t>one</w:t>
      </w:r>
      <w:r>
        <w:rPr>
          <w:spacing w:val="-2"/>
          <w:sz w:val="22"/>
        </w:rPr>
        <w:t> </w:t>
      </w:r>
      <w:r>
        <w:rPr>
          <w:sz w:val="22"/>
        </w:rPr>
        <w:t>of</w:t>
      </w:r>
      <w:r>
        <w:rPr>
          <w:spacing w:val="-1"/>
          <w:sz w:val="22"/>
        </w:rPr>
        <w:t> </w:t>
      </w:r>
      <w:r>
        <w:rPr>
          <w:sz w:val="22"/>
        </w:rPr>
        <w:t>those</w:t>
      </w:r>
      <w:r>
        <w:rPr>
          <w:spacing w:val="-2"/>
          <w:sz w:val="22"/>
        </w:rPr>
        <w:t> </w:t>
      </w:r>
      <w:r>
        <w:rPr>
          <w:sz w:val="22"/>
        </w:rPr>
        <w:t>present</w:t>
      </w:r>
      <w:r>
        <w:rPr>
          <w:spacing w:val="-1"/>
          <w:sz w:val="22"/>
        </w:rPr>
        <w:t> </w:t>
      </w:r>
      <w:r>
        <w:rPr>
          <w:sz w:val="22"/>
        </w:rPr>
        <w:t>said:</w:t>
      </w:r>
      <w:r>
        <w:rPr>
          <w:spacing w:val="-1"/>
          <w:sz w:val="22"/>
        </w:rPr>
        <w:t> </w:t>
      </w:r>
      <w:r>
        <w:rPr>
          <w:sz w:val="22"/>
        </w:rPr>
        <w:t>O</w:t>
      </w:r>
      <w:r>
        <w:rPr>
          <w:spacing w:val="-3"/>
          <w:sz w:val="22"/>
        </w:rPr>
        <w:t> </w:t>
      </w:r>
      <w:r>
        <w:rPr>
          <w:sz w:val="22"/>
        </w:rPr>
        <w:t>messenger</w:t>
      </w:r>
      <w:r>
        <w:rPr>
          <w:spacing w:val="-1"/>
          <w:sz w:val="22"/>
        </w:rPr>
        <w:t> </w:t>
      </w:r>
      <w:r>
        <w:rPr>
          <w:sz w:val="22"/>
        </w:rPr>
        <w:t>of</w:t>
      </w:r>
      <w:r>
        <w:rPr>
          <w:spacing w:val="-2"/>
          <w:sz w:val="22"/>
        </w:rPr>
        <w:t> </w:t>
      </w:r>
      <w:r>
        <w:rPr>
          <w:sz w:val="22"/>
        </w:rPr>
        <w:t>Allah</w:t>
      </w:r>
      <w:r>
        <w:rPr>
          <w:spacing w:val="-2"/>
          <w:sz w:val="22"/>
        </w:rPr>
        <w:t> </w:t>
      </w:r>
      <w:r>
        <w:rPr>
          <w:sz w:val="22"/>
        </w:rPr>
        <w:t>why</w:t>
      </w:r>
      <w:r>
        <w:rPr>
          <w:spacing w:val="-5"/>
          <w:sz w:val="22"/>
        </w:rPr>
        <w:t> </w:t>
      </w:r>
      <w:r>
        <w:rPr>
          <w:sz w:val="22"/>
        </w:rPr>
        <w:t>are</w:t>
      </w:r>
      <w:r>
        <w:rPr>
          <w:spacing w:val="-2"/>
          <w:sz w:val="22"/>
        </w:rPr>
        <w:t> </w:t>
      </w:r>
      <w:r>
        <w:rPr>
          <w:sz w:val="22"/>
        </w:rPr>
        <w:t>you entrusting</w:t>
      </w:r>
      <w:r>
        <w:rPr>
          <w:spacing w:val="-1"/>
          <w:sz w:val="22"/>
        </w:rPr>
        <w:t> </w:t>
      </w:r>
      <w:r>
        <w:rPr>
          <w:sz w:val="22"/>
        </w:rPr>
        <w:t>him</w:t>
      </w:r>
      <w:r>
        <w:rPr>
          <w:spacing w:val="-3"/>
          <w:sz w:val="22"/>
        </w:rPr>
        <w:t> </w:t>
      </w:r>
      <w:r>
        <w:rPr>
          <w:sz w:val="22"/>
        </w:rPr>
        <w:t>the treasure salt? After knowing</w:t>
      </w:r>
      <w:r>
        <w:rPr>
          <w:spacing w:val="-1"/>
          <w:sz w:val="22"/>
        </w:rPr>
        <w:t> </w:t>
      </w:r>
      <w:r>
        <w:rPr>
          <w:sz w:val="22"/>
        </w:rPr>
        <w:t>the</w:t>
      </w:r>
      <w:r>
        <w:rPr>
          <w:spacing w:val="-1"/>
          <w:sz w:val="22"/>
        </w:rPr>
        <w:t> </w:t>
      </w:r>
      <w:r>
        <w:rPr>
          <w:sz w:val="22"/>
        </w:rPr>
        <w:t>facts of the case, the Holy</w:t>
      </w:r>
      <w:r>
        <w:rPr>
          <w:spacing w:val="-1"/>
          <w:sz w:val="22"/>
        </w:rPr>
        <w:t> </w:t>
      </w:r>
      <w:r>
        <w:rPr>
          <w:sz w:val="22"/>
        </w:rPr>
        <w:t>prophet (SAW) refused to grant me that salty water'.</w:t>
      </w:r>
      <w:r>
        <w:rPr>
          <w:sz w:val="22"/>
          <w:vertAlign w:val="superscript"/>
        </w:rPr>
        <w:t>21</w:t>
      </w:r>
    </w:p>
    <w:p>
      <w:pPr>
        <w:pStyle w:val="BodyText"/>
        <w:rPr>
          <w:sz w:val="22"/>
        </w:rPr>
      </w:pPr>
    </w:p>
    <w:p>
      <w:pPr>
        <w:pStyle w:val="BodyText"/>
        <w:spacing w:before="210"/>
        <w:rPr>
          <w:sz w:val="22"/>
        </w:rPr>
      </w:pPr>
    </w:p>
    <w:p>
      <w:pPr>
        <w:pStyle w:val="BodyText"/>
        <w:spacing w:line="480" w:lineRule="auto"/>
        <w:ind w:left="820" w:right="263"/>
        <w:jc w:val="both"/>
      </w:pPr>
      <w:r>
        <w:rPr/>
        <mc:AlternateContent>
          <mc:Choice Requires="wps">
            <w:drawing>
              <wp:anchor distT="0" distB="0" distL="0" distR="0" allowOverlap="1" layoutInCell="1" locked="0" behindDoc="1" simplePos="0" relativeHeight="487596544">
                <wp:simplePos x="0" y="0"/>
                <wp:positionH relativeFrom="page">
                  <wp:posOffset>4591177</wp:posOffset>
                </wp:positionH>
                <wp:positionV relativeFrom="paragraph">
                  <wp:posOffset>1087759</wp:posOffset>
                </wp:positionV>
                <wp:extent cx="1829435" cy="9525"/>
                <wp:effectExtent l="0" t="0" r="0" b="0"/>
                <wp:wrapTopAndBottom/>
                <wp:docPr id="21" name="Graphic 21"/>
                <wp:cNvGraphicFramePr>
                  <a:graphicFrameLocks/>
                </wp:cNvGraphicFramePr>
                <a:graphic>
                  <a:graphicData uri="http://schemas.microsoft.com/office/word/2010/wordprocessingShape">
                    <wps:wsp>
                      <wps:cNvPr id="21" name="Graphic 21"/>
                      <wps:cNvSpPr/>
                      <wps:spPr>
                        <a:xfrm>
                          <a:off x="0" y="0"/>
                          <a:ext cx="1829435" cy="9525"/>
                        </a:xfrm>
                        <a:custGeom>
                          <a:avLst/>
                          <a:gdLst/>
                          <a:ahLst/>
                          <a:cxnLst/>
                          <a:rect l="l" t="t" r="r" b="b"/>
                          <a:pathLst>
                            <a:path w="1829435" h="9525">
                              <a:moveTo>
                                <a:pt x="1829053" y="0"/>
                              </a:moveTo>
                              <a:lnTo>
                                <a:pt x="0" y="0"/>
                              </a:lnTo>
                              <a:lnTo>
                                <a:pt x="0" y="9143"/>
                              </a:lnTo>
                              <a:lnTo>
                                <a:pt x="1829053" y="9143"/>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361.51001pt;margin-top:85.650322pt;width:144.020pt;height:.71997pt;mso-position-horizontal-relative:page;mso-position-vertical-relative:paragraph;z-index:-15719936;mso-wrap-distance-left:0;mso-wrap-distance-right:0" id="docshape21" filled="true" fillcolor="#000000" stroked="false">
                <v:fill type="solid"/>
                <w10:wrap type="topAndBottom"/>
              </v:rect>
            </w:pict>
          </mc:Fallback>
        </mc:AlternateContent>
      </w:r>
      <w:r>
        <w:rPr/>
        <w:t>From this Hadith jurists deduced that all kinds of minerals e.g. gold, silver, Iron, coal, petroleum etc. should be public property, and no individual should own them for his personal benefit only.</w:t>
      </w:r>
    </w:p>
    <w:p>
      <w:pPr>
        <w:spacing w:before="102"/>
        <w:ind w:left="820" w:right="0" w:firstLine="0"/>
        <w:jc w:val="left"/>
        <w:rPr>
          <w:rFonts w:ascii="Calibri"/>
          <w:sz w:val="20"/>
        </w:rPr>
      </w:pPr>
      <w:r>
        <w:rPr>
          <w:rFonts w:ascii="Calibri"/>
          <w:sz w:val="20"/>
          <w:vertAlign w:val="superscript"/>
        </w:rPr>
        <w:t>18</w:t>
      </w:r>
      <w:r>
        <w:rPr>
          <w:rFonts w:ascii="Calibri"/>
          <w:sz w:val="20"/>
          <w:vertAlign w:val="baseline"/>
        </w:rPr>
        <w:t>Bambale</w:t>
      </w:r>
      <w:r>
        <w:rPr>
          <w:rFonts w:ascii="Calibri"/>
          <w:spacing w:val="-6"/>
          <w:sz w:val="20"/>
          <w:vertAlign w:val="baseline"/>
        </w:rPr>
        <w:t> </w:t>
      </w:r>
      <w:r>
        <w:rPr>
          <w:rFonts w:ascii="Calibri"/>
          <w:sz w:val="20"/>
          <w:vertAlign w:val="baseline"/>
        </w:rPr>
        <w:t>Y.Y.</w:t>
      </w:r>
      <w:r>
        <w:rPr>
          <w:rFonts w:ascii="Calibri"/>
          <w:spacing w:val="-6"/>
          <w:sz w:val="20"/>
          <w:vertAlign w:val="baseline"/>
        </w:rPr>
        <w:t> </w:t>
      </w:r>
      <w:r>
        <w:rPr>
          <w:rFonts w:ascii="Calibri"/>
          <w:sz w:val="20"/>
          <w:vertAlign w:val="baseline"/>
        </w:rPr>
        <w:t>(2007),</w:t>
      </w:r>
      <w:r>
        <w:rPr>
          <w:rFonts w:ascii="Calibri"/>
          <w:spacing w:val="-4"/>
          <w:sz w:val="20"/>
          <w:vertAlign w:val="baseline"/>
        </w:rPr>
        <w:t> </w:t>
      </w:r>
      <w:r>
        <w:rPr>
          <w:rFonts w:ascii="Calibri"/>
          <w:i/>
          <w:sz w:val="20"/>
          <w:vertAlign w:val="baseline"/>
        </w:rPr>
        <w:t>Acquisition</w:t>
      </w:r>
      <w:r>
        <w:rPr>
          <w:rFonts w:ascii="Calibri"/>
          <w:i/>
          <w:spacing w:val="-6"/>
          <w:sz w:val="20"/>
          <w:vertAlign w:val="baseline"/>
        </w:rPr>
        <w:t> </w:t>
      </w:r>
      <w:r>
        <w:rPr>
          <w:rFonts w:ascii="Calibri"/>
          <w:i/>
          <w:sz w:val="20"/>
          <w:vertAlign w:val="baseline"/>
        </w:rPr>
        <w:t>and</w:t>
      </w:r>
      <w:r>
        <w:rPr>
          <w:rFonts w:ascii="Calibri"/>
          <w:i/>
          <w:spacing w:val="-6"/>
          <w:sz w:val="20"/>
          <w:vertAlign w:val="baseline"/>
        </w:rPr>
        <w:t> </w:t>
      </w:r>
      <w:r>
        <w:rPr>
          <w:rFonts w:ascii="Calibri"/>
          <w:i/>
          <w:sz w:val="20"/>
          <w:vertAlign w:val="baseline"/>
        </w:rPr>
        <w:t>transfer</w:t>
      </w:r>
      <w:r>
        <w:rPr>
          <w:rFonts w:ascii="Calibri"/>
          <w:i/>
          <w:spacing w:val="-8"/>
          <w:sz w:val="20"/>
          <w:vertAlign w:val="baseline"/>
        </w:rPr>
        <w:t> </w:t>
      </w:r>
      <w:r>
        <w:rPr>
          <w:rFonts w:ascii="Calibri"/>
          <w:i/>
          <w:sz w:val="20"/>
          <w:vertAlign w:val="baseline"/>
        </w:rPr>
        <w:t>of</w:t>
      </w:r>
      <w:r>
        <w:rPr>
          <w:rFonts w:ascii="Calibri"/>
          <w:i/>
          <w:spacing w:val="-8"/>
          <w:sz w:val="20"/>
          <w:vertAlign w:val="baseline"/>
        </w:rPr>
        <w:t> </w:t>
      </w:r>
      <w:r>
        <w:rPr>
          <w:rFonts w:ascii="Calibri"/>
          <w:i/>
          <w:sz w:val="20"/>
          <w:vertAlign w:val="baseline"/>
        </w:rPr>
        <w:t>Property</w:t>
      </w:r>
      <w:r>
        <w:rPr>
          <w:rFonts w:ascii="Calibri"/>
          <w:i/>
          <w:spacing w:val="-6"/>
          <w:sz w:val="20"/>
          <w:vertAlign w:val="baseline"/>
        </w:rPr>
        <w:t> </w:t>
      </w:r>
      <w:r>
        <w:rPr>
          <w:rFonts w:ascii="Calibri"/>
          <w:i/>
          <w:sz w:val="20"/>
          <w:vertAlign w:val="baseline"/>
        </w:rPr>
        <w:t>in</w:t>
      </w:r>
      <w:r>
        <w:rPr>
          <w:rFonts w:ascii="Calibri"/>
          <w:i/>
          <w:spacing w:val="-4"/>
          <w:sz w:val="20"/>
          <w:vertAlign w:val="baseline"/>
        </w:rPr>
        <w:t> </w:t>
      </w:r>
      <w:r>
        <w:rPr>
          <w:rFonts w:ascii="Calibri"/>
          <w:i/>
          <w:sz w:val="20"/>
          <w:vertAlign w:val="baseline"/>
        </w:rPr>
        <w:t>Islamic</w:t>
      </w:r>
      <w:r>
        <w:rPr>
          <w:rFonts w:ascii="Calibri"/>
          <w:i/>
          <w:spacing w:val="-6"/>
          <w:sz w:val="20"/>
          <w:vertAlign w:val="baseline"/>
        </w:rPr>
        <w:t> </w:t>
      </w:r>
      <w:r>
        <w:rPr>
          <w:rFonts w:ascii="Calibri"/>
          <w:i/>
          <w:sz w:val="20"/>
          <w:vertAlign w:val="baseline"/>
        </w:rPr>
        <w:t>Law</w:t>
      </w:r>
      <w:r>
        <w:rPr>
          <w:rFonts w:ascii="Calibri"/>
          <w:sz w:val="20"/>
          <w:vertAlign w:val="baseline"/>
        </w:rPr>
        <w:t>,</w:t>
      </w:r>
      <w:r>
        <w:rPr>
          <w:rFonts w:ascii="Calibri"/>
          <w:spacing w:val="-6"/>
          <w:sz w:val="20"/>
          <w:vertAlign w:val="baseline"/>
        </w:rPr>
        <w:t> </w:t>
      </w:r>
      <w:r>
        <w:rPr>
          <w:rFonts w:ascii="Calibri"/>
          <w:sz w:val="20"/>
          <w:vertAlign w:val="baseline"/>
        </w:rPr>
        <w:t>Lagos</w:t>
      </w:r>
      <w:r>
        <w:rPr>
          <w:rFonts w:ascii="Calibri"/>
          <w:spacing w:val="-8"/>
          <w:sz w:val="20"/>
          <w:vertAlign w:val="baseline"/>
        </w:rPr>
        <w:t> </w:t>
      </w:r>
      <w:r>
        <w:rPr>
          <w:rFonts w:ascii="Calibri"/>
          <w:sz w:val="20"/>
          <w:vertAlign w:val="baseline"/>
        </w:rPr>
        <w:t>Malthous</w:t>
      </w:r>
      <w:r>
        <w:rPr>
          <w:rFonts w:ascii="Calibri"/>
          <w:spacing w:val="-5"/>
          <w:sz w:val="20"/>
          <w:vertAlign w:val="baseline"/>
        </w:rPr>
        <w:t> p4</w:t>
      </w:r>
    </w:p>
    <w:p>
      <w:pPr>
        <w:spacing w:line="243" w:lineRule="exact" w:before="1"/>
        <w:ind w:left="820" w:right="0" w:firstLine="0"/>
        <w:jc w:val="left"/>
        <w:rPr>
          <w:rFonts w:ascii="Calibri"/>
          <w:sz w:val="20"/>
        </w:rPr>
      </w:pPr>
      <w:r>
        <w:rPr>
          <w:rFonts w:ascii="Calibri"/>
          <w:sz w:val="20"/>
          <w:vertAlign w:val="superscript"/>
        </w:rPr>
        <w:t>19</w:t>
      </w:r>
      <w:r>
        <w:rPr>
          <w:rFonts w:ascii="Calibri"/>
          <w:spacing w:val="-5"/>
          <w:sz w:val="20"/>
          <w:vertAlign w:val="baseline"/>
        </w:rPr>
        <w:t> </w:t>
      </w:r>
      <w:r>
        <w:rPr>
          <w:rFonts w:ascii="Calibri"/>
          <w:sz w:val="20"/>
          <w:vertAlign w:val="baseline"/>
        </w:rPr>
        <w:t>Ibid</w:t>
      </w:r>
      <w:r>
        <w:rPr>
          <w:rFonts w:ascii="Calibri"/>
          <w:spacing w:val="-4"/>
          <w:sz w:val="20"/>
          <w:vertAlign w:val="baseline"/>
        </w:rPr>
        <w:t> </w:t>
      </w:r>
      <w:r>
        <w:rPr>
          <w:rFonts w:ascii="Calibri"/>
          <w:spacing w:val="-5"/>
          <w:sz w:val="20"/>
          <w:vertAlign w:val="baseline"/>
        </w:rPr>
        <w:t>p5</w:t>
      </w:r>
    </w:p>
    <w:p>
      <w:pPr>
        <w:spacing w:line="243" w:lineRule="exact" w:before="0"/>
        <w:ind w:left="820" w:right="0" w:firstLine="0"/>
        <w:jc w:val="left"/>
        <w:rPr>
          <w:rFonts w:ascii="Calibri"/>
          <w:sz w:val="20"/>
        </w:rPr>
      </w:pPr>
      <w:r>
        <w:rPr>
          <w:rFonts w:ascii="Calibri"/>
          <w:spacing w:val="-2"/>
          <w:sz w:val="20"/>
          <w:vertAlign w:val="superscript"/>
        </w:rPr>
        <w:t>20</w:t>
      </w:r>
      <w:r>
        <w:rPr>
          <w:rFonts w:ascii="Calibri"/>
          <w:spacing w:val="-2"/>
          <w:sz w:val="20"/>
          <w:vertAlign w:val="baseline"/>
        </w:rPr>
        <w:t>Ibid.</w:t>
      </w:r>
    </w:p>
    <w:p>
      <w:pPr>
        <w:spacing w:before="0"/>
        <w:ind w:left="820" w:right="0" w:firstLine="0"/>
        <w:jc w:val="left"/>
        <w:rPr>
          <w:rFonts w:ascii="Calibri"/>
          <w:sz w:val="20"/>
        </w:rPr>
      </w:pPr>
      <w:r>
        <w:rPr>
          <w:rFonts w:ascii="Calibri"/>
          <w:sz w:val="20"/>
          <w:vertAlign w:val="superscript"/>
        </w:rPr>
        <w:t>21</w:t>
      </w:r>
      <w:r>
        <w:rPr>
          <w:rFonts w:ascii="Calibri"/>
          <w:sz w:val="20"/>
          <w:vertAlign w:val="baseline"/>
        </w:rPr>
        <w:t>al-Ash'as</w:t>
      </w:r>
      <w:r>
        <w:rPr>
          <w:rFonts w:ascii="Calibri"/>
          <w:spacing w:val="-9"/>
          <w:sz w:val="20"/>
          <w:vertAlign w:val="baseline"/>
        </w:rPr>
        <w:t> </w:t>
      </w:r>
      <w:r>
        <w:rPr>
          <w:rFonts w:ascii="Calibri"/>
          <w:sz w:val="20"/>
          <w:vertAlign w:val="baseline"/>
        </w:rPr>
        <w:t>A.S.(ND),</w:t>
      </w:r>
      <w:r>
        <w:rPr>
          <w:rFonts w:ascii="Calibri"/>
          <w:spacing w:val="-7"/>
          <w:sz w:val="20"/>
          <w:vertAlign w:val="baseline"/>
        </w:rPr>
        <w:t> </w:t>
      </w:r>
      <w:r>
        <w:rPr>
          <w:rFonts w:ascii="Calibri"/>
          <w:sz w:val="20"/>
          <w:vertAlign w:val="baseline"/>
        </w:rPr>
        <w:t>Sunanan</w:t>
      </w:r>
      <w:r>
        <w:rPr>
          <w:rFonts w:ascii="Calibri"/>
          <w:spacing w:val="-7"/>
          <w:sz w:val="20"/>
          <w:vertAlign w:val="baseline"/>
        </w:rPr>
        <w:t> </w:t>
      </w:r>
      <w:r>
        <w:rPr>
          <w:rFonts w:ascii="Calibri"/>
          <w:sz w:val="20"/>
          <w:vertAlign w:val="baseline"/>
        </w:rPr>
        <w:t>Abi</w:t>
      </w:r>
      <w:r>
        <w:rPr>
          <w:rFonts w:ascii="Calibri"/>
          <w:spacing w:val="-8"/>
          <w:sz w:val="20"/>
          <w:vertAlign w:val="baseline"/>
        </w:rPr>
        <w:t> </w:t>
      </w:r>
      <w:r>
        <w:rPr>
          <w:rFonts w:ascii="Calibri"/>
          <w:sz w:val="20"/>
          <w:vertAlign w:val="baseline"/>
        </w:rPr>
        <w:t>Dawood,</w:t>
      </w:r>
      <w:r>
        <w:rPr>
          <w:rFonts w:ascii="Calibri"/>
          <w:spacing w:val="-8"/>
          <w:sz w:val="20"/>
          <w:vertAlign w:val="baseline"/>
        </w:rPr>
        <w:t> </w:t>
      </w:r>
      <w:r>
        <w:rPr>
          <w:rFonts w:ascii="Calibri"/>
          <w:sz w:val="20"/>
          <w:vertAlign w:val="baseline"/>
        </w:rPr>
        <w:t>Vol.3Egypt</w:t>
      </w:r>
      <w:r>
        <w:rPr>
          <w:rFonts w:ascii="Calibri"/>
          <w:spacing w:val="-7"/>
          <w:sz w:val="20"/>
          <w:vertAlign w:val="baseline"/>
        </w:rPr>
        <w:t> </w:t>
      </w:r>
      <w:r>
        <w:rPr>
          <w:rFonts w:ascii="Calibri"/>
          <w:sz w:val="20"/>
          <w:vertAlign w:val="baseline"/>
        </w:rPr>
        <w:t>Dar</w:t>
      </w:r>
      <w:r>
        <w:rPr>
          <w:rFonts w:ascii="Calibri"/>
          <w:spacing w:val="-8"/>
          <w:sz w:val="20"/>
          <w:vertAlign w:val="baseline"/>
        </w:rPr>
        <w:t> </w:t>
      </w:r>
      <w:r>
        <w:rPr>
          <w:rFonts w:ascii="Calibri"/>
          <w:sz w:val="20"/>
          <w:vertAlign w:val="baseline"/>
        </w:rPr>
        <w:t>al-Kitab</w:t>
      </w:r>
      <w:r>
        <w:rPr>
          <w:rFonts w:ascii="Calibri"/>
          <w:spacing w:val="-7"/>
          <w:sz w:val="20"/>
          <w:vertAlign w:val="baseline"/>
        </w:rPr>
        <w:t> </w:t>
      </w:r>
      <w:r>
        <w:rPr>
          <w:rFonts w:ascii="Calibri"/>
          <w:sz w:val="20"/>
          <w:vertAlign w:val="baseline"/>
        </w:rPr>
        <w:t>al-'Arabi,</w:t>
      </w:r>
      <w:r>
        <w:rPr>
          <w:rFonts w:ascii="Calibri"/>
          <w:spacing w:val="-8"/>
          <w:sz w:val="20"/>
          <w:vertAlign w:val="baseline"/>
        </w:rPr>
        <w:t> </w:t>
      </w:r>
      <w:r>
        <w:rPr>
          <w:rFonts w:ascii="Calibri"/>
          <w:sz w:val="20"/>
          <w:vertAlign w:val="baseline"/>
        </w:rPr>
        <w:t>Wizarat</w:t>
      </w:r>
      <w:r>
        <w:rPr>
          <w:rFonts w:ascii="Calibri"/>
          <w:spacing w:val="-7"/>
          <w:sz w:val="20"/>
          <w:vertAlign w:val="baseline"/>
        </w:rPr>
        <w:t> </w:t>
      </w:r>
      <w:r>
        <w:rPr>
          <w:rFonts w:ascii="Calibri"/>
          <w:sz w:val="20"/>
          <w:vertAlign w:val="baseline"/>
        </w:rPr>
        <w:t>al-'Awqaf</w:t>
      </w:r>
      <w:r>
        <w:rPr>
          <w:rFonts w:ascii="Calibri"/>
          <w:spacing w:val="-8"/>
          <w:sz w:val="20"/>
          <w:vertAlign w:val="baseline"/>
        </w:rPr>
        <w:t> </w:t>
      </w:r>
      <w:r>
        <w:rPr>
          <w:rFonts w:ascii="Calibri"/>
          <w:spacing w:val="-4"/>
          <w:sz w:val="20"/>
          <w:vertAlign w:val="baseline"/>
        </w:rPr>
        <w:t>p139</w:t>
      </w:r>
    </w:p>
    <w:p>
      <w:pPr>
        <w:spacing w:after="0"/>
        <w:jc w:val="left"/>
        <w:rPr>
          <w:rFonts w:ascii="Calibri"/>
          <w:sz w:val="20"/>
        </w:rPr>
        <w:sectPr>
          <w:pgSz w:w="11910" w:h="16840"/>
          <w:pgMar w:header="0" w:footer="1043" w:top="1340" w:bottom="1240" w:left="980" w:right="1540"/>
        </w:sectPr>
      </w:pPr>
    </w:p>
    <w:p>
      <w:pPr>
        <w:pStyle w:val="BodyText"/>
        <w:spacing w:line="480" w:lineRule="auto" w:before="74"/>
        <w:ind w:left="820" w:right="258"/>
        <w:jc w:val="both"/>
      </w:pPr>
      <w:r>
        <w:rPr/>
        <w:t>In conclusion it is a general rules that, private ownership is permitted, while public ownership is an exception and adopt it only to limit the right to property. So that it does not grow to such extent as to endanger the good of society. This indicates that article</w:t>
      </w:r>
      <w:r>
        <w:rPr>
          <w:spacing w:val="18"/>
        </w:rPr>
        <w:t> </w:t>
      </w:r>
      <w:r>
        <w:rPr/>
        <w:t>of</w:t>
      </w:r>
      <w:r>
        <w:rPr>
          <w:spacing w:val="22"/>
        </w:rPr>
        <w:t> </w:t>
      </w:r>
      <w:r>
        <w:rPr/>
        <w:t>necessity</w:t>
      </w:r>
      <w:r>
        <w:rPr>
          <w:spacing w:val="18"/>
        </w:rPr>
        <w:t> </w:t>
      </w:r>
      <w:r>
        <w:rPr/>
        <w:t>which</w:t>
      </w:r>
      <w:r>
        <w:rPr>
          <w:spacing w:val="21"/>
        </w:rPr>
        <w:t> </w:t>
      </w:r>
      <w:r>
        <w:rPr/>
        <w:t>are</w:t>
      </w:r>
      <w:r>
        <w:rPr>
          <w:spacing w:val="21"/>
        </w:rPr>
        <w:t> </w:t>
      </w:r>
      <w:r>
        <w:rPr/>
        <w:t>used</w:t>
      </w:r>
      <w:r>
        <w:rPr>
          <w:spacing w:val="20"/>
        </w:rPr>
        <w:t> </w:t>
      </w:r>
      <w:r>
        <w:rPr/>
        <w:t>by</w:t>
      </w:r>
      <w:r>
        <w:rPr>
          <w:spacing w:val="19"/>
        </w:rPr>
        <w:t> </w:t>
      </w:r>
      <w:r>
        <w:rPr/>
        <w:t>community</w:t>
      </w:r>
      <w:r>
        <w:rPr>
          <w:spacing w:val="24"/>
        </w:rPr>
        <w:t> </w:t>
      </w:r>
      <w:r>
        <w:rPr/>
        <w:t>or</w:t>
      </w:r>
      <w:r>
        <w:rPr>
          <w:spacing w:val="20"/>
        </w:rPr>
        <w:t> </w:t>
      </w:r>
      <w:r>
        <w:rPr/>
        <w:t>project</w:t>
      </w:r>
      <w:r>
        <w:rPr>
          <w:spacing w:val="21"/>
        </w:rPr>
        <w:t> </w:t>
      </w:r>
      <w:r>
        <w:rPr/>
        <w:t>of</w:t>
      </w:r>
      <w:r>
        <w:rPr>
          <w:spacing w:val="23"/>
        </w:rPr>
        <w:t> </w:t>
      </w:r>
      <w:r>
        <w:rPr/>
        <w:t>great</w:t>
      </w:r>
      <w:r>
        <w:rPr>
          <w:spacing w:val="24"/>
        </w:rPr>
        <w:t> </w:t>
      </w:r>
      <w:r>
        <w:rPr/>
        <w:t>common</w:t>
      </w:r>
      <w:r>
        <w:rPr>
          <w:spacing w:val="22"/>
        </w:rPr>
        <w:t> </w:t>
      </w:r>
      <w:r>
        <w:rPr>
          <w:spacing w:val="-2"/>
        </w:rPr>
        <w:t>value</w:t>
      </w:r>
    </w:p>
    <w:p>
      <w:pPr>
        <w:pStyle w:val="BodyText"/>
        <w:spacing w:line="482" w:lineRule="auto"/>
        <w:ind w:left="820" w:right="262"/>
        <w:jc w:val="both"/>
      </w:pPr>
      <w:r>
        <w:rPr/>
        <w:t>e.g. public works, currency, railways, hydroelectricity etc. should be owned and managed by the state for the benefit of the community, and cannot be entrusted to private ownership.</w:t>
      </w:r>
      <w:r>
        <w:rPr>
          <w:vertAlign w:val="superscript"/>
        </w:rPr>
        <w:t>22</w:t>
      </w:r>
    </w:p>
    <w:p>
      <w:pPr>
        <w:pStyle w:val="Heading2"/>
        <w:numPr>
          <w:ilvl w:val="2"/>
          <w:numId w:val="4"/>
        </w:numPr>
        <w:tabs>
          <w:tab w:pos="1360" w:val="left" w:leader="none"/>
        </w:tabs>
        <w:spacing w:line="240" w:lineRule="auto" w:before="199" w:after="0"/>
        <w:ind w:left="1360" w:right="0" w:hanging="540"/>
        <w:jc w:val="both"/>
      </w:pPr>
      <w:r>
        <w:rPr/>
        <w:t>Private</w:t>
      </w:r>
      <w:r>
        <w:rPr>
          <w:spacing w:val="-6"/>
        </w:rPr>
        <w:t> </w:t>
      </w:r>
      <w:r>
        <w:rPr>
          <w:spacing w:val="-2"/>
        </w:rPr>
        <w:t>ownership</w:t>
      </w:r>
    </w:p>
    <w:p>
      <w:pPr>
        <w:pStyle w:val="BodyText"/>
        <w:spacing w:line="480" w:lineRule="auto" w:before="235"/>
        <w:ind w:left="820" w:right="261"/>
        <w:jc w:val="both"/>
      </w:pPr>
      <w:r>
        <w:rPr/>
        <w:t>Islamic Law recognises the right of private ownership through legal possession of all types of property, but, does not leave the individual entirely free to use the right in</w:t>
      </w:r>
      <w:r>
        <w:rPr>
          <w:spacing w:val="40"/>
        </w:rPr>
        <w:t> </w:t>
      </w:r>
      <w:r>
        <w:rPr/>
        <w:t>any way he likes. It shows that private ownership is allowed in principle, but, is subject to such limitation as will render it harmless. Hence unlawful ways of</w:t>
      </w:r>
      <w:r>
        <w:rPr>
          <w:spacing w:val="40"/>
        </w:rPr>
        <w:t> </w:t>
      </w:r>
      <w:r>
        <w:rPr/>
        <w:t>obtaining it by resorting to oppression, extortion, fraud, theft, etc. denounced unequivocal term the following Qur'anic verses and prophetic traditions shows: </w:t>
      </w:r>
      <w:r>
        <w:rPr>
          <w:vertAlign w:val="superscript"/>
        </w:rPr>
        <w:t>23</w:t>
      </w:r>
    </w:p>
    <w:p>
      <w:pPr>
        <w:spacing w:before="221"/>
        <w:ind w:left="1595" w:right="0" w:firstLine="0"/>
        <w:jc w:val="left"/>
        <w:rPr>
          <w:sz w:val="22"/>
        </w:rPr>
      </w:pPr>
      <w:r>
        <w:rPr>
          <w:sz w:val="22"/>
        </w:rPr>
        <w:t>'And</w:t>
      </w:r>
      <w:r>
        <w:rPr>
          <w:spacing w:val="-5"/>
          <w:sz w:val="22"/>
        </w:rPr>
        <w:t> </w:t>
      </w:r>
      <w:r>
        <w:rPr>
          <w:sz w:val="22"/>
        </w:rPr>
        <w:t>do</w:t>
      </w:r>
      <w:r>
        <w:rPr>
          <w:spacing w:val="-3"/>
          <w:sz w:val="22"/>
        </w:rPr>
        <w:t> </w:t>
      </w:r>
      <w:r>
        <w:rPr>
          <w:sz w:val="22"/>
        </w:rPr>
        <w:t>not</w:t>
      </w:r>
      <w:r>
        <w:rPr>
          <w:spacing w:val="-1"/>
          <w:sz w:val="22"/>
        </w:rPr>
        <w:t> </w:t>
      </w:r>
      <w:r>
        <w:rPr>
          <w:sz w:val="22"/>
        </w:rPr>
        <w:t>eat</w:t>
      </w:r>
      <w:r>
        <w:rPr>
          <w:spacing w:val="-5"/>
          <w:sz w:val="22"/>
        </w:rPr>
        <w:t> </w:t>
      </w:r>
      <w:r>
        <w:rPr>
          <w:sz w:val="22"/>
        </w:rPr>
        <w:t>up</w:t>
      </w:r>
      <w:r>
        <w:rPr>
          <w:spacing w:val="-2"/>
          <w:sz w:val="22"/>
        </w:rPr>
        <w:t> </w:t>
      </w:r>
      <w:r>
        <w:rPr>
          <w:sz w:val="22"/>
        </w:rPr>
        <w:t>your</w:t>
      </w:r>
      <w:r>
        <w:rPr>
          <w:spacing w:val="-3"/>
          <w:sz w:val="22"/>
        </w:rPr>
        <w:t> </w:t>
      </w:r>
      <w:r>
        <w:rPr>
          <w:sz w:val="22"/>
        </w:rPr>
        <w:t>property</w:t>
      </w:r>
      <w:r>
        <w:rPr>
          <w:spacing w:val="-5"/>
          <w:sz w:val="22"/>
        </w:rPr>
        <w:t> </w:t>
      </w:r>
      <w:r>
        <w:rPr>
          <w:sz w:val="22"/>
        </w:rPr>
        <w:t>among</w:t>
      </w:r>
      <w:r>
        <w:rPr>
          <w:spacing w:val="-6"/>
          <w:sz w:val="22"/>
        </w:rPr>
        <w:t> </w:t>
      </w:r>
      <w:r>
        <w:rPr>
          <w:sz w:val="22"/>
        </w:rPr>
        <w:t>yourselves</w:t>
      </w:r>
      <w:r>
        <w:rPr>
          <w:spacing w:val="-2"/>
          <w:sz w:val="22"/>
        </w:rPr>
        <w:t> </w:t>
      </w:r>
      <w:r>
        <w:rPr>
          <w:sz w:val="22"/>
        </w:rPr>
        <w:t>for</w:t>
      </w:r>
      <w:r>
        <w:rPr>
          <w:spacing w:val="-3"/>
          <w:sz w:val="22"/>
        </w:rPr>
        <w:t> </w:t>
      </w:r>
      <w:r>
        <w:rPr>
          <w:sz w:val="22"/>
        </w:rPr>
        <w:t>vanities'</w:t>
      </w:r>
      <w:r>
        <w:rPr>
          <w:spacing w:val="-2"/>
          <w:sz w:val="22"/>
        </w:rPr>
        <w:t> </w:t>
      </w:r>
      <w:r>
        <w:rPr>
          <w:spacing w:val="-5"/>
          <w:sz w:val="22"/>
          <w:vertAlign w:val="superscript"/>
        </w:rPr>
        <w:t>24</w:t>
      </w:r>
    </w:p>
    <w:p>
      <w:pPr>
        <w:pStyle w:val="BodyText"/>
        <w:rPr>
          <w:sz w:val="22"/>
        </w:rPr>
      </w:pPr>
    </w:p>
    <w:p>
      <w:pPr>
        <w:pStyle w:val="BodyText"/>
        <w:spacing w:before="252"/>
        <w:rPr>
          <w:sz w:val="22"/>
        </w:rPr>
      </w:pPr>
    </w:p>
    <w:p>
      <w:pPr>
        <w:pStyle w:val="BodyText"/>
        <w:spacing w:line="482" w:lineRule="auto"/>
        <w:ind w:left="820" w:right="264"/>
        <w:jc w:val="both"/>
      </w:pPr>
      <w:r>
        <w:rPr/>
        <w:t>The Holy prophet (SAW) condemned those who usurp other people property by false pretence in these words:</w:t>
      </w:r>
    </w:p>
    <w:p>
      <w:pPr>
        <w:spacing w:line="276" w:lineRule="auto" w:before="196"/>
        <w:ind w:left="1540" w:right="0" w:firstLine="0"/>
        <w:jc w:val="left"/>
        <w:rPr>
          <w:sz w:val="22"/>
        </w:rPr>
      </w:pPr>
      <w:r>
        <w:rPr>
          <w:sz w:val="22"/>
        </w:rPr>
        <w:t>'Whoever</w:t>
      </w:r>
      <w:r>
        <w:rPr>
          <w:spacing w:val="40"/>
          <w:sz w:val="22"/>
        </w:rPr>
        <w:t> </w:t>
      </w:r>
      <w:r>
        <w:rPr>
          <w:sz w:val="22"/>
        </w:rPr>
        <w:t>usurps</w:t>
      </w:r>
      <w:r>
        <w:rPr>
          <w:spacing w:val="40"/>
          <w:sz w:val="22"/>
        </w:rPr>
        <w:t> </w:t>
      </w:r>
      <w:r>
        <w:rPr>
          <w:sz w:val="22"/>
        </w:rPr>
        <w:t>even</w:t>
      </w:r>
      <w:r>
        <w:rPr>
          <w:spacing w:val="40"/>
          <w:sz w:val="22"/>
        </w:rPr>
        <w:t> </w:t>
      </w:r>
      <w:r>
        <w:rPr>
          <w:sz w:val="22"/>
        </w:rPr>
        <w:t>one</w:t>
      </w:r>
      <w:r>
        <w:rPr>
          <w:spacing w:val="40"/>
          <w:sz w:val="22"/>
        </w:rPr>
        <w:t> </w:t>
      </w:r>
      <w:r>
        <w:rPr>
          <w:sz w:val="22"/>
        </w:rPr>
        <w:t>span</w:t>
      </w:r>
      <w:r>
        <w:rPr>
          <w:spacing w:val="40"/>
          <w:sz w:val="22"/>
        </w:rPr>
        <w:t> </w:t>
      </w:r>
      <w:r>
        <w:rPr>
          <w:sz w:val="22"/>
        </w:rPr>
        <w:t>of</w:t>
      </w:r>
      <w:r>
        <w:rPr>
          <w:spacing w:val="40"/>
          <w:sz w:val="22"/>
        </w:rPr>
        <w:t> </w:t>
      </w:r>
      <w:r>
        <w:rPr>
          <w:sz w:val="22"/>
        </w:rPr>
        <w:t>anyone's</w:t>
      </w:r>
      <w:r>
        <w:rPr>
          <w:spacing w:val="40"/>
          <w:sz w:val="22"/>
        </w:rPr>
        <w:t> </w:t>
      </w:r>
      <w:r>
        <w:rPr>
          <w:sz w:val="22"/>
        </w:rPr>
        <w:t>land</w:t>
      </w:r>
      <w:r>
        <w:rPr>
          <w:spacing w:val="40"/>
          <w:sz w:val="22"/>
        </w:rPr>
        <w:t> </w:t>
      </w:r>
      <w:r>
        <w:rPr>
          <w:sz w:val="22"/>
        </w:rPr>
        <w:t>(or</w:t>
      </w:r>
      <w:r>
        <w:rPr>
          <w:spacing w:val="40"/>
          <w:sz w:val="22"/>
        </w:rPr>
        <w:t> </w:t>
      </w:r>
      <w:r>
        <w:rPr>
          <w:sz w:val="22"/>
        </w:rPr>
        <w:t>property),</w:t>
      </w:r>
      <w:r>
        <w:rPr>
          <w:spacing w:val="40"/>
          <w:sz w:val="22"/>
        </w:rPr>
        <w:t> </w:t>
      </w:r>
      <w:r>
        <w:rPr>
          <w:sz w:val="22"/>
        </w:rPr>
        <w:t>his</w:t>
      </w:r>
      <w:r>
        <w:rPr>
          <w:spacing w:val="40"/>
          <w:sz w:val="22"/>
        </w:rPr>
        <w:t> </w:t>
      </w:r>
      <w:r>
        <w:rPr>
          <w:sz w:val="22"/>
        </w:rPr>
        <w:t>neck</w:t>
      </w:r>
      <w:r>
        <w:rPr>
          <w:spacing w:val="40"/>
          <w:sz w:val="22"/>
        </w:rPr>
        <w:t> </w:t>
      </w:r>
      <w:r>
        <w:rPr>
          <w:sz w:val="22"/>
        </w:rPr>
        <w:t>will</w:t>
      </w:r>
      <w:r>
        <w:rPr>
          <w:spacing w:val="40"/>
          <w:sz w:val="22"/>
        </w:rPr>
        <w:t> </w:t>
      </w:r>
      <w:r>
        <w:rPr>
          <w:sz w:val="22"/>
        </w:rPr>
        <w:t>be encircled with it down the seven earths on the day of judgment' </w:t>
      </w:r>
      <w:r>
        <w:rPr>
          <w:sz w:val="22"/>
          <w:vertAlign w:val="superscript"/>
        </w:rPr>
        <w:t>25</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212"/>
        <w:rPr>
          <w:sz w:val="20"/>
        </w:rPr>
      </w:pPr>
      <w:r>
        <w:rPr/>
        <mc:AlternateContent>
          <mc:Choice Requires="wps">
            <w:drawing>
              <wp:anchor distT="0" distB="0" distL="0" distR="0" allowOverlap="1" layoutInCell="1" locked="0" behindDoc="1" simplePos="0" relativeHeight="487597056">
                <wp:simplePos x="0" y="0"/>
                <wp:positionH relativeFrom="page">
                  <wp:posOffset>4591177</wp:posOffset>
                </wp:positionH>
                <wp:positionV relativeFrom="paragraph">
                  <wp:posOffset>295935</wp:posOffset>
                </wp:positionV>
                <wp:extent cx="1829435" cy="9525"/>
                <wp:effectExtent l="0" t="0" r="0" b="0"/>
                <wp:wrapTopAndBottom/>
                <wp:docPr id="22" name="Graphic 22"/>
                <wp:cNvGraphicFramePr>
                  <a:graphicFrameLocks/>
                </wp:cNvGraphicFramePr>
                <a:graphic>
                  <a:graphicData uri="http://schemas.microsoft.com/office/word/2010/wordprocessingShape">
                    <wps:wsp>
                      <wps:cNvPr id="22" name="Graphic 22"/>
                      <wps:cNvSpPr/>
                      <wps:spPr>
                        <a:xfrm>
                          <a:off x="0" y="0"/>
                          <a:ext cx="1829435" cy="9525"/>
                        </a:xfrm>
                        <a:custGeom>
                          <a:avLst/>
                          <a:gdLst/>
                          <a:ahLst/>
                          <a:cxnLst/>
                          <a:rect l="l" t="t" r="r" b="b"/>
                          <a:pathLst>
                            <a:path w="1829435" h="9525">
                              <a:moveTo>
                                <a:pt x="1829053" y="0"/>
                              </a:moveTo>
                              <a:lnTo>
                                <a:pt x="0" y="0"/>
                              </a:lnTo>
                              <a:lnTo>
                                <a:pt x="0" y="9143"/>
                              </a:lnTo>
                              <a:lnTo>
                                <a:pt x="1829053" y="9143"/>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361.51001pt;margin-top:23.301992pt;width:144.020pt;height:.71997pt;mso-position-horizontal-relative:page;mso-position-vertical-relative:paragraph;z-index:-15719424;mso-wrap-distance-left:0;mso-wrap-distance-right:0" id="docshape22" filled="true" fillcolor="#000000" stroked="false">
                <v:fill type="solid"/>
                <w10:wrap type="topAndBottom"/>
              </v:rect>
            </w:pict>
          </mc:Fallback>
        </mc:AlternateContent>
      </w:r>
    </w:p>
    <w:p>
      <w:pPr>
        <w:spacing w:before="102"/>
        <w:ind w:left="820" w:right="0" w:firstLine="0"/>
        <w:jc w:val="left"/>
        <w:rPr>
          <w:rFonts w:ascii="Calibri"/>
          <w:sz w:val="20"/>
        </w:rPr>
      </w:pPr>
      <w:r>
        <w:rPr>
          <w:rFonts w:ascii="Calibri"/>
          <w:sz w:val="20"/>
          <w:vertAlign w:val="superscript"/>
        </w:rPr>
        <w:t>22</w:t>
      </w:r>
      <w:r>
        <w:rPr>
          <w:rFonts w:ascii="Calibri"/>
          <w:sz w:val="20"/>
          <w:vertAlign w:val="baseline"/>
        </w:rPr>
        <w:t>Bambale</w:t>
      </w:r>
      <w:r>
        <w:rPr>
          <w:rFonts w:ascii="Calibri"/>
          <w:spacing w:val="-6"/>
          <w:sz w:val="20"/>
          <w:vertAlign w:val="baseline"/>
        </w:rPr>
        <w:t> </w:t>
      </w:r>
      <w:r>
        <w:rPr>
          <w:rFonts w:ascii="Calibri"/>
          <w:sz w:val="20"/>
          <w:vertAlign w:val="baseline"/>
        </w:rPr>
        <w:t>Y.Y.</w:t>
      </w:r>
      <w:r>
        <w:rPr>
          <w:rFonts w:ascii="Calibri"/>
          <w:spacing w:val="-7"/>
          <w:sz w:val="20"/>
          <w:vertAlign w:val="baseline"/>
        </w:rPr>
        <w:t> </w:t>
      </w:r>
      <w:r>
        <w:rPr>
          <w:rFonts w:ascii="Calibri"/>
          <w:sz w:val="20"/>
          <w:vertAlign w:val="baseline"/>
        </w:rPr>
        <w:t>(2007),</w:t>
      </w:r>
      <w:r>
        <w:rPr>
          <w:rFonts w:ascii="Calibri"/>
          <w:spacing w:val="-5"/>
          <w:sz w:val="20"/>
          <w:vertAlign w:val="baseline"/>
        </w:rPr>
        <w:t> </w:t>
      </w:r>
      <w:r>
        <w:rPr>
          <w:rFonts w:ascii="Calibri"/>
          <w:i/>
          <w:sz w:val="20"/>
          <w:vertAlign w:val="baseline"/>
        </w:rPr>
        <w:t>Acquisition</w:t>
      </w:r>
      <w:r>
        <w:rPr>
          <w:rFonts w:ascii="Calibri"/>
          <w:i/>
          <w:spacing w:val="-6"/>
          <w:sz w:val="20"/>
          <w:vertAlign w:val="baseline"/>
        </w:rPr>
        <w:t> </w:t>
      </w:r>
      <w:r>
        <w:rPr>
          <w:rFonts w:ascii="Calibri"/>
          <w:i/>
          <w:sz w:val="20"/>
          <w:vertAlign w:val="baseline"/>
        </w:rPr>
        <w:t>and</w:t>
      </w:r>
      <w:r>
        <w:rPr>
          <w:rFonts w:ascii="Calibri"/>
          <w:i/>
          <w:spacing w:val="-7"/>
          <w:sz w:val="20"/>
          <w:vertAlign w:val="baseline"/>
        </w:rPr>
        <w:t> </w:t>
      </w:r>
      <w:r>
        <w:rPr>
          <w:rFonts w:ascii="Calibri"/>
          <w:i/>
          <w:sz w:val="20"/>
          <w:vertAlign w:val="baseline"/>
        </w:rPr>
        <w:t>transfer</w:t>
      </w:r>
      <w:r>
        <w:rPr>
          <w:rFonts w:ascii="Calibri"/>
          <w:i/>
          <w:spacing w:val="-8"/>
          <w:sz w:val="20"/>
          <w:vertAlign w:val="baseline"/>
        </w:rPr>
        <w:t> </w:t>
      </w:r>
      <w:r>
        <w:rPr>
          <w:rFonts w:ascii="Calibri"/>
          <w:i/>
          <w:sz w:val="20"/>
          <w:vertAlign w:val="baseline"/>
        </w:rPr>
        <w:t>of</w:t>
      </w:r>
      <w:r>
        <w:rPr>
          <w:rFonts w:ascii="Calibri"/>
          <w:i/>
          <w:spacing w:val="-8"/>
          <w:sz w:val="20"/>
          <w:vertAlign w:val="baseline"/>
        </w:rPr>
        <w:t> </w:t>
      </w:r>
      <w:r>
        <w:rPr>
          <w:rFonts w:ascii="Calibri"/>
          <w:i/>
          <w:sz w:val="20"/>
          <w:vertAlign w:val="baseline"/>
        </w:rPr>
        <w:t>Property</w:t>
      </w:r>
      <w:r>
        <w:rPr>
          <w:rFonts w:ascii="Calibri"/>
          <w:i/>
          <w:spacing w:val="-7"/>
          <w:sz w:val="20"/>
          <w:vertAlign w:val="baseline"/>
        </w:rPr>
        <w:t> </w:t>
      </w:r>
      <w:r>
        <w:rPr>
          <w:rFonts w:ascii="Calibri"/>
          <w:i/>
          <w:sz w:val="20"/>
          <w:vertAlign w:val="baseline"/>
        </w:rPr>
        <w:t>in</w:t>
      </w:r>
      <w:r>
        <w:rPr>
          <w:rFonts w:ascii="Calibri"/>
          <w:i/>
          <w:spacing w:val="-4"/>
          <w:sz w:val="20"/>
          <w:vertAlign w:val="baseline"/>
        </w:rPr>
        <w:t> </w:t>
      </w:r>
      <w:r>
        <w:rPr>
          <w:rFonts w:ascii="Calibri"/>
          <w:i/>
          <w:sz w:val="20"/>
          <w:vertAlign w:val="baseline"/>
        </w:rPr>
        <w:t>Islamic</w:t>
      </w:r>
      <w:r>
        <w:rPr>
          <w:rFonts w:ascii="Calibri"/>
          <w:i/>
          <w:spacing w:val="-6"/>
          <w:sz w:val="20"/>
          <w:vertAlign w:val="baseline"/>
        </w:rPr>
        <w:t> </w:t>
      </w:r>
      <w:r>
        <w:rPr>
          <w:rFonts w:ascii="Calibri"/>
          <w:i/>
          <w:sz w:val="20"/>
          <w:vertAlign w:val="baseline"/>
        </w:rPr>
        <w:t>Law</w:t>
      </w:r>
      <w:r>
        <w:rPr>
          <w:rFonts w:ascii="Calibri"/>
          <w:sz w:val="20"/>
          <w:vertAlign w:val="baseline"/>
        </w:rPr>
        <w:t>,Lagos</w:t>
      </w:r>
      <w:r>
        <w:rPr>
          <w:rFonts w:ascii="Calibri"/>
          <w:spacing w:val="-7"/>
          <w:sz w:val="20"/>
          <w:vertAlign w:val="baseline"/>
        </w:rPr>
        <w:t> </w:t>
      </w:r>
      <w:r>
        <w:rPr>
          <w:rFonts w:ascii="Calibri"/>
          <w:sz w:val="20"/>
          <w:vertAlign w:val="baseline"/>
        </w:rPr>
        <w:t>Malthous</w:t>
      </w:r>
      <w:r>
        <w:rPr>
          <w:rFonts w:ascii="Calibri"/>
          <w:spacing w:val="-9"/>
          <w:sz w:val="20"/>
          <w:vertAlign w:val="baseline"/>
        </w:rPr>
        <w:t> </w:t>
      </w:r>
      <w:r>
        <w:rPr>
          <w:rFonts w:ascii="Calibri"/>
          <w:sz w:val="20"/>
          <w:vertAlign w:val="baseline"/>
        </w:rPr>
        <w:t>pp5-</w:t>
      </w:r>
      <w:r>
        <w:rPr>
          <w:rFonts w:ascii="Calibri"/>
          <w:spacing w:val="-10"/>
          <w:sz w:val="20"/>
          <w:vertAlign w:val="baseline"/>
        </w:rPr>
        <w:t>6</w:t>
      </w:r>
    </w:p>
    <w:p>
      <w:pPr>
        <w:spacing w:before="1"/>
        <w:ind w:left="820" w:right="0" w:firstLine="0"/>
        <w:jc w:val="left"/>
        <w:rPr>
          <w:rFonts w:ascii="Calibri"/>
          <w:sz w:val="20"/>
        </w:rPr>
      </w:pPr>
      <w:r>
        <w:rPr>
          <w:rFonts w:ascii="Calibri"/>
          <w:sz w:val="20"/>
          <w:vertAlign w:val="superscript"/>
        </w:rPr>
        <w:t>23</w:t>
      </w:r>
      <w:r>
        <w:rPr>
          <w:rFonts w:ascii="Calibri"/>
          <w:spacing w:val="-4"/>
          <w:sz w:val="20"/>
          <w:vertAlign w:val="baseline"/>
        </w:rPr>
        <w:t> Ibid.</w:t>
      </w:r>
    </w:p>
    <w:p>
      <w:pPr>
        <w:spacing w:line="243" w:lineRule="exact" w:before="1"/>
        <w:ind w:left="820" w:right="0" w:firstLine="0"/>
        <w:jc w:val="left"/>
        <w:rPr>
          <w:rFonts w:ascii="Calibri"/>
          <w:sz w:val="20"/>
        </w:rPr>
      </w:pPr>
      <w:r>
        <w:rPr>
          <w:rFonts w:ascii="Calibri"/>
          <w:sz w:val="20"/>
          <w:vertAlign w:val="superscript"/>
        </w:rPr>
        <w:t>24</w:t>
      </w:r>
      <w:r>
        <w:rPr>
          <w:rFonts w:ascii="Calibri"/>
          <w:sz w:val="20"/>
          <w:vertAlign w:val="baseline"/>
        </w:rPr>
        <w:t>Qur'an</w:t>
      </w:r>
      <w:r>
        <w:rPr>
          <w:rFonts w:ascii="Calibri"/>
          <w:spacing w:val="-10"/>
          <w:sz w:val="20"/>
          <w:vertAlign w:val="baseline"/>
        </w:rPr>
        <w:t> </w:t>
      </w:r>
      <w:r>
        <w:rPr>
          <w:rFonts w:ascii="Calibri"/>
          <w:spacing w:val="-2"/>
          <w:sz w:val="20"/>
          <w:vertAlign w:val="baseline"/>
        </w:rPr>
        <w:t>2:188</w:t>
      </w:r>
    </w:p>
    <w:p>
      <w:pPr>
        <w:spacing w:before="0"/>
        <w:ind w:left="820" w:right="351" w:firstLine="0"/>
        <w:jc w:val="left"/>
        <w:rPr>
          <w:rFonts w:ascii="Calibri"/>
          <w:sz w:val="20"/>
        </w:rPr>
      </w:pPr>
      <w:r>
        <w:rPr>
          <w:rFonts w:ascii="Calibri"/>
          <w:sz w:val="20"/>
          <w:vertAlign w:val="superscript"/>
        </w:rPr>
        <w:t>25</w:t>
      </w:r>
      <w:r>
        <w:rPr>
          <w:rFonts w:ascii="Calibri"/>
          <w:sz w:val="20"/>
          <w:vertAlign w:val="baseline"/>
        </w:rPr>
        <w:t>al-'Asqalani</w:t>
      </w:r>
      <w:r>
        <w:rPr>
          <w:rFonts w:ascii="Calibri"/>
          <w:spacing w:val="-6"/>
          <w:sz w:val="20"/>
          <w:vertAlign w:val="baseline"/>
        </w:rPr>
        <w:t> </w:t>
      </w:r>
      <w:r>
        <w:rPr>
          <w:rFonts w:ascii="Calibri"/>
          <w:sz w:val="20"/>
          <w:vertAlign w:val="baseline"/>
        </w:rPr>
        <w:t>H.I.(2003),</w:t>
      </w:r>
      <w:r>
        <w:rPr>
          <w:rFonts w:ascii="Calibri"/>
          <w:spacing w:val="-3"/>
          <w:sz w:val="20"/>
          <w:vertAlign w:val="baseline"/>
        </w:rPr>
        <w:t> </w:t>
      </w:r>
      <w:r>
        <w:rPr>
          <w:rFonts w:ascii="Calibri"/>
          <w:i/>
          <w:sz w:val="20"/>
          <w:vertAlign w:val="baseline"/>
        </w:rPr>
        <w:t>Bulug</w:t>
      </w:r>
      <w:r>
        <w:rPr>
          <w:rFonts w:ascii="Calibri"/>
          <w:i/>
          <w:spacing w:val="-5"/>
          <w:sz w:val="20"/>
          <w:vertAlign w:val="baseline"/>
        </w:rPr>
        <w:t> </w:t>
      </w:r>
      <w:r>
        <w:rPr>
          <w:rFonts w:ascii="Calibri"/>
          <w:i/>
          <w:sz w:val="20"/>
          <w:vertAlign w:val="baseline"/>
        </w:rPr>
        <w:t>al-Muram</w:t>
      </w:r>
      <w:r>
        <w:rPr>
          <w:rFonts w:ascii="Calibri"/>
          <w:i/>
          <w:spacing w:val="-5"/>
          <w:sz w:val="20"/>
          <w:vertAlign w:val="baseline"/>
        </w:rPr>
        <w:t> </w:t>
      </w:r>
      <w:r>
        <w:rPr>
          <w:rFonts w:ascii="Calibri"/>
          <w:i/>
          <w:sz w:val="20"/>
          <w:vertAlign w:val="baseline"/>
        </w:rPr>
        <w:t>min</w:t>
      </w:r>
      <w:r>
        <w:rPr>
          <w:rFonts w:ascii="Calibri"/>
          <w:i/>
          <w:spacing w:val="-5"/>
          <w:sz w:val="20"/>
          <w:vertAlign w:val="baseline"/>
        </w:rPr>
        <w:t> </w:t>
      </w:r>
      <w:r>
        <w:rPr>
          <w:rFonts w:ascii="Calibri"/>
          <w:i/>
          <w:sz w:val="20"/>
          <w:vertAlign w:val="baseline"/>
        </w:rPr>
        <w:t>Adillati</w:t>
      </w:r>
      <w:r>
        <w:rPr>
          <w:rFonts w:ascii="Calibri"/>
          <w:i/>
          <w:spacing w:val="-5"/>
          <w:sz w:val="20"/>
          <w:vertAlign w:val="baseline"/>
        </w:rPr>
        <w:t> </w:t>
      </w:r>
      <w:r>
        <w:rPr>
          <w:rFonts w:ascii="Calibri"/>
          <w:i/>
          <w:sz w:val="20"/>
          <w:vertAlign w:val="baseline"/>
        </w:rPr>
        <w:t>al-'Ahkam,</w:t>
      </w:r>
      <w:r>
        <w:rPr>
          <w:rFonts w:ascii="Calibri"/>
          <w:sz w:val="20"/>
          <w:vertAlign w:val="baseline"/>
        </w:rPr>
        <w:t>Egypt,</w:t>
      </w:r>
      <w:r>
        <w:rPr>
          <w:rFonts w:ascii="Calibri"/>
          <w:spacing w:val="-5"/>
          <w:sz w:val="20"/>
          <w:vertAlign w:val="baseline"/>
        </w:rPr>
        <w:t> </w:t>
      </w:r>
      <w:r>
        <w:rPr>
          <w:rFonts w:ascii="Calibri"/>
          <w:sz w:val="20"/>
          <w:vertAlign w:val="baseline"/>
        </w:rPr>
        <w:t>Dar</w:t>
      </w:r>
      <w:r>
        <w:rPr>
          <w:rFonts w:ascii="Calibri"/>
          <w:spacing w:val="-5"/>
          <w:sz w:val="20"/>
          <w:vertAlign w:val="baseline"/>
        </w:rPr>
        <w:t> </w:t>
      </w:r>
      <w:r>
        <w:rPr>
          <w:rFonts w:ascii="Calibri"/>
          <w:sz w:val="20"/>
          <w:vertAlign w:val="baseline"/>
        </w:rPr>
        <w:t>al-Manarah</w:t>
      </w:r>
      <w:r>
        <w:rPr>
          <w:rFonts w:ascii="Calibri"/>
          <w:spacing w:val="-4"/>
          <w:sz w:val="20"/>
          <w:vertAlign w:val="baseline"/>
        </w:rPr>
        <w:t> </w:t>
      </w:r>
      <w:r>
        <w:rPr>
          <w:rFonts w:ascii="Calibri"/>
          <w:sz w:val="20"/>
          <w:vertAlign w:val="baseline"/>
        </w:rPr>
        <w:t>al-Mansoura </w:t>
      </w:r>
      <w:r>
        <w:rPr>
          <w:rFonts w:ascii="Calibri"/>
          <w:spacing w:val="-4"/>
          <w:sz w:val="20"/>
          <w:vertAlign w:val="baseline"/>
        </w:rPr>
        <w:t>p330</w:t>
      </w:r>
    </w:p>
    <w:p>
      <w:pPr>
        <w:spacing w:after="0"/>
        <w:jc w:val="left"/>
        <w:rPr>
          <w:rFonts w:ascii="Calibri"/>
          <w:sz w:val="20"/>
        </w:rPr>
        <w:sectPr>
          <w:pgSz w:w="11910" w:h="16840"/>
          <w:pgMar w:header="0" w:footer="1043" w:top="1340" w:bottom="1240" w:left="980" w:right="1540"/>
        </w:sectPr>
      </w:pPr>
    </w:p>
    <w:p>
      <w:pPr>
        <w:pStyle w:val="BodyText"/>
        <w:spacing w:line="480" w:lineRule="auto" w:before="74"/>
        <w:ind w:left="820" w:right="257"/>
        <w:jc w:val="both"/>
      </w:pPr>
      <w:r>
        <w:rPr/>
        <w:t>The above indicates that the significance of allowing the community to enact the necessary legislation to organise private ownership and to change it whenever the public interest demands it, cannot be overemphasized. Apart from the limitation</w:t>
      </w:r>
      <w:r>
        <w:rPr>
          <w:spacing w:val="80"/>
        </w:rPr>
        <w:t> </w:t>
      </w:r>
      <w:r>
        <w:rPr/>
        <w:t>above the right of private ownership is attested to by the Holy Qur'an;</w:t>
      </w:r>
    </w:p>
    <w:p>
      <w:pPr>
        <w:spacing w:before="220"/>
        <w:ind w:left="0" w:right="78" w:firstLine="0"/>
        <w:jc w:val="center"/>
        <w:rPr>
          <w:sz w:val="22"/>
        </w:rPr>
      </w:pPr>
      <w:r>
        <w:rPr>
          <w:sz w:val="22"/>
        </w:rPr>
        <w:t>'....</w:t>
      </w:r>
      <w:r>
        <w:rPr>
          <w:spacing w:val="-3"/>
          <w:sz w:val="22"/>
        </w:rPr>
        <w:t> </w:t>
      </w:r>
      <w:r>
        <w:rPr>
          <w:sz w:val="22"/>
        </w:rPr>
        <w:t>to</w:t>
      </w:r>
      <w:r>
        <w:rPr>
          <w:spacing w:val="-1"/>
          <w:sz w:val="22"/>
        </w:rPr>
        <w:t> </w:t>
      </w:r>
      <w:r>
        <w:rPr>
          <w:sz w:val="22"/>
        </w:rPr>
        <w:t>men</w:t>
      </w:r>
      <w:r>
        <w:rPr>
          <w:spacing w:val="-2"/>
          <w:sz w:val="22"/>
        </w:rPr>
        <w:t> </w:t>
      </w:r>
      <w:r>
        <w:rPr>
          <w:sz w:val="22"/>
        </w:rPr>
        <w:t>allotted</w:t>
      </w:r>
      <w:r>
        <w:rPr>
          <w:spacing w:val="-3"/>
          <w:sz w:val="22"/>
        </w:rPr>
        <w:t> </w:t>
      </w:r>
      <w:r>
        <w:rPr>
          <w:sz w:val="22"/>
        </w:rPr>
        <w:t>what</w:t>
      </w:r>
      <w:r>
        <w:rPr>
          <w:spacing w:val="-1"/>
          <w:sz w:val="22"/>
        </w:rPr>
        <w:t> </w:t>
      </w:r>
      <w:r>
        <w:rPr>
          <w:sz w:val="22"/>
        </w:rPr>
        <w:t>they</w:t>
      </w:r>
      <w:r>
        <w:rPr>
          <w:spacing w:val="-5"/>
          <w:sz w:val="22"/>
        </w:rPr>
        <w:t> </w:t>
      </w:r>
      <w:r>
        <w:rPr>
          <w:sz w:val="22"/>
        </w:rPr>
        <w:t>earn</w:t>
      </w:r>
      <w:r>
        <w:rPr>
          <w:spacing w:val="-3"/>
          <w:sz w:val="22"/>
        </w:rPr>
        <w:t> </w:t>
      </w:r>
      <w:r>
        <w:rPr>
          <w:sz w:val="22"/>
        </w:rPr>
        <w:t>and</w:t>
      </w:r>
      <w:r>
        <w:rPr>
          <w:spacing w:val="-4"/>
          <w:sz w:val="22"/>
        </w:rPr>
        <w:t> </w:t>
      </w:r>
      <w:r>
        <w:rPr>
          <w:sz w:val="22"/>
        </w:rPr>
        <w:t>to</w:t>
      </w:r>
      <w:r>
        <w:rPr>
          <w:spacing w:val="-3"/>
          <w:sz w:val="22"/>
        </w:rPr>
        <w:t> </w:t>
      </w:r>
      <w:r>
        <w:rPr>
          <w:sz w:val="22"/>
        </w:rPr>
        <w:t>women</w:t>
      </w:r>
      <w:r>
        <w:rPr>
          <w:spacing w:val="-2"/>
          <w:sz w:val="22"/>
        </w:rPr>
        <w:t> </w:t>
      </w:r>
      <w:r>
        <w:rPr>
          <w:sz w:val="22"/>
        </w:rPr>
        <w:t>what</w:t>
      </w:r>
      <w:r>
        <w:rPr>
          <w:spacing w:val="-5"/>
          <w:sz w:val="22"/>
        </w:rPr>
        <w:t> </w:t>
      </w:r>
      <w:r>
        <w:rPr>
          <w:sz w:val="22"/>
        </w:rPr>
        <w:t>they</w:t>
      </w:r>
      <w:r>
        <w:rPr>
          <w:spacing w:val="-4"/>
          <w:sz w:val="22"/>
        </w:rPr>
        <w:t> </w:t>
      </w:r>
      <w:r>
        <w:rPr>
          <w:sz w:val="22"/>
        </w:rPr>
        <w:t>earn…..'</w:t>
      </w:r>
      <w:r>
        <w:rPr>
          <w:spacing w:val="-2"/>
          <w:sz w:val="22"/>
        </w:rPr>
        <w:t> </w:t>
      </w:r>
      <w:r>
        <w:rPr>
          <w:spacing w:val="-5"/>
          <w:sz w:val="22"/>
          <w:vertAlign w:val="superscript"/>
        </w:rPr>
        <w:t>26</w:t>
      </w:r>
    </w:p>
    <w:p>
      <w:pPr>
        <w:pStyle w:val="BodyText"/>
        <w:rPr>
          <w:sz w:val="22"/>
        </w:rPr>
      </w:pPr>
    </w:p>
    <w:p>
      <w:pPr>
        <w:pStyle w:val="BodyText"/>
        <w:rPr>
          <w:sz w:val="22"/>
        </w:rPr>
      </w:pPr>
    </w:p>
    <w:p>
      <w:pPr>
        <w:pStyle w:val="BodyText"/>
        <w:spacing w:before="2"/>
        <w:rPr>
          <w:sz w:val="22"/>
        </w:rPr>
      </w:pPr>
    </w:p>
    <w:p>
      <w:pPr>
        <w:pStyle w:val="BodyText"/>
        <w:ind w:left="820"/>
      </w:pPr>
      <w:r>
        <w:rPr/>
        <w:t>And</w:t>
      </w:r>
      <w:r>
        <w:rPr>
          <w:spacing w:val="-3"/>
        </w:rPr>
        <w:t> </w:t>
      </w:r>
      <w:r>
        <w:rPr/>
        <w:t>a</w:t>
      </w:r>
      <w:r>
        <w:rPr>
          <w:spacing w:val="-3"/>
        </w:rPr>
        <w:t> </w:t>
      </w:r>
      <w:r>
        <w:rPr/>
        <w:t>Hadith of</w:t>
      </w:r>
      <w:r>
        <w:rPr>
          <w:spacing w:val="-1"/>
        </w:rPr>
        <w:t> </w:t>
      </w:r>
      <w:r>
        <w:rPr/>
        <w:t>the</w:t>
      </w:r>
      <w:r>
        <w:rPr>
          <w:spacing w:val="-3"/>
        </w:rPr>
        <w:t> </w:t>
      </w:r>
      <w:r>
        <w:rPr/>
        <w:t>Prophet (SAW)</w:t>
      </w:r>
      <w:r>
        <w:rPr>
          <w:spacing w:val="-1"/>
        </w:rPr>
        <w:t> </w:t>
      </w:r>
      <w:r>
        <w:rPr/>
        <w:t>strengthened</w:t>
      </w:r>
      <w:r>
        <w:rPr>
          <w:spacing w:val="1"/>
        </w:rPr>
        <w:t> </w:t>
      </w:r>
      <w:r>
        <w:rPr/>
        <w:t>it </w:t>
      </w:r>
      <w:r>
        <w:rPr>
          <w:spacing w:val="-10"/>
        </w:rPr>
        <w:t>;</w:t>
      </w:r>
    </w:p>
    <w:p>
      <w:pPr>
        <w:pStyle w:val="BodyText"/>
      </w:pPr>
    </w:p>
    <w:p>
      <w:pPr>
        <w:pStyle w:val="BodyText"/>
        <w:spacing w:before="225"/>
      </w:pPr>
    </w:p>
    <w:p>
      <w:pPr>
        <w:spacing w:before="0"/>
        <w:ind w:left="0" w:right="35" w:firstLine="0"/>
        <w:jc w:val="center"/>
        <w:rPr>
          <w:sz w:val="22"/>
        </w:rPr>
      </w:pPr>
      <w:r>
        <w:rPr>
          <w:sz w:val="22"/>
        </w:rPr>
        <w:t>'Whoever</w:t>
      </w:r>
      <w:r>
        <w:rPr>
          <w:spacing w:val="-2"/>
          <w:sz w:val="22"/>
        </w:rPr>
        <w:t> </w:t>
      </w:r>
      <w:r>
        <w:rPr>
          <w:sz w:val="22"/>
        </w:rPr>
        <w:t>is</w:t>
      </w:r>
      <w:r>
        <w:rPr>
          <w:spacing w:val="-3"/>
          <w:sz w:val="22"/>
        </w:rPr>
        <w:t> </w:t>
      </w:r>
      <w:r>
        <w:rPr>
          <w:sz w:val="22"/>
        </w:rPr>
        <w:t>killed</w:t>
      </w:r>
      <w:r>
        <w:rPr>
          <w:spacing w:val="-2"/>
          <w:sz w:val="22"/>
        </w:rPr>
        <w:t> </w:t>
      </w:r>
      <w:r>
        <w:rPr>
          <w:sz w:val="22"/>
        </w:rPr>
        <w:t>while</w:t>
      </w:r>
      <w:r>
        <w:rPr>
          <w:spacing w:val="-4"/>
          <w:sz w:val="22"/>
        </w:rPr>
        <w:t> </w:t>
      </w:r>
      <w:r>
        <w:rPr>
          <w:sz w:val="22"/>
        </w:rPr>
        <w:t>protecting</w:t>
      </w:r>
      <w:r>
        <w:rPr>
          <w:spacing w:val="-6"/>
          <w:sz w:val="22"/>
        </w:rPr>
        <w:t> </w:t>
      </w:r>
      <w:r>
        <w:rPr>
          <w:sz w:val="22"/>
        </w:rPr>
        <w:t>his</w:t>
      </w:r>
      <w:r>
        <w:rPr>
          <w:spacing w:val="-2"/>
          <w:sz w:val="22"/>
        </w:rPr>
        <w:t> </w:t>
      </w:r>
      <w:r>
        <w:rPr>
          <w:sz w:val="22"/>
        </w:rPr>
        <w:t>property</w:t>
      </w:r>
      <w:r>
        <w:rPr>
          <w:spacing w:val="-6"/>
          <w:sz w:val="22"/>
        </w:rPr>
        <w:t> </w:t>
      </w:r>
      <w:r>
        <w:rPr>
          <w:sz w:val="22"/>
        </w:rPr>
        <w:t>then</w:t>
      </w:r>
      <w:r>
        <w:rPr>
          <w:spacing w:val="-2"/>
          <w:sz w:val="22"/>
        </w:rPr>
        <w:t> </w:t>
      </w:r>
      <w:r>
        <w:rPr>
          <w:sz w:val="22"/>
        </w:rPr>
        <w:t>he</w:t>
      </w:r>
      <w:r>
        <w:rPr>
          <w:spacing w:val="-3"/>
          <w:sz w:val="22"/>
        </w:rPr>
        <w:t> </w:t>
      </w:r>
      <w:r>
        <w:rPr>
          <w:sz w:val="22"/>
        </w:rPr>
        <w:t>is</w:t>
      </w:r>
      <w:r>
        <w:rPr>
          <w:spacing w:val="-4"/>
          <w:sz w:val="22"/>
        </w:rPr>
        <w:t> </w:t>
      </w:r>
      <w:r>
        <w:rPr>
          <w:sz w:val="22"/>
        </w:rPr>
        <w:t>a</w:t>
      </w:r>
      <w:r>
        <w:rPr>
          <w:spacing w:val="-2"/>
          <w:sz w:val="22"/>
        </w:rPr>
        <w:t> martyr.'</w:t>
      </w:r>
      <w:r>
        <w:rPr>
          <w:spacing w:val="-2"/>
          <w:sz w:val="22"/>
          <w:vertAlign w:val="superscript"/>
        </w:rPr>
        <w:t>27</w:t>
      </w:r>
    </w:p>
    <w:p>
      <w:pPr>
        <w:pStyle w:val="BodyText"/>
        <w:rPr>
          <w:sz w:val="22"/>
        </w:rPr>
      </w:pPr>
    </w:p>
    <w:p>
      <w:pPr>
        <w:pStyle w:val="BodyText"/>
        <w:rPr>
          <w:sz w:val="22"/>
        </w:rPr>
      </w:pPr>
    </w:p>
    <w:p>
      <w:pPr>
        <w:pStyle w:val="BodyText"/>
        <w:spacing w:before="6"/>
        <w:rPr>
          <w:sz w:val="22"/>
        </w:rPr>
      </w:pPr>
    </w:p>
    <w:p>
      <w:pPr>
        <w:pStyle w:val="Heading2"/>
        <w:numPr>
          <w:ilvl w:val="1"/>
          <w:numId w:val="4"/>
        </w:numPr>
        <w:tabs>
          <w:tab w:pos="1540" w:val="left" w:leader="none"/>
        </w:tabs>
        <w:spacing w:line="240" w:lineRule="auto" w:before="0" w:after="0"/>
        <w:ind w:left="1540" w:right="0" w:hanging="720"/>
        <w:jc w:val="left"/>
      </w:pPr>
      <w:r>
        <w:rPr/>
        <w:t>Rules</w:t>
      </w:r>
      <w:r>
        <w:rPr>
          <w:spacing w:val="-1"/>
        </w:rPr>
        <w:t> </w:t>
      </w:r>
      <w:r>
        <w:rPr/>
        <w:t>relating</w:t>
      </w:r>
      <w:r>
        <w:rPr>
          <w:spacing w:val="-2"/>
        </w:rPr>
        <w:t> </w:t>
      </w:r>
      <w:r>
        <w:rPr/>
        <w:t>to</w:t>
      </w:r>
      <w:r>
        <w:rPr>
          <w:spacing w:val="-1"/>
        </w:rPr>
        <w:t> </w:t>
      </w:r>
      <w:r>
        <w:rPr/>
        <w:t>acquisition</w:t>
      </w:r>
      <w:r>
        <w:rPr>
          <w:spacing w:val="-1"/>
        </w:rPr>
        <w:t> </w:t>
      </w:r>
      <w:r>
        <w:rPr/>
        <w:t>of</w:t>
      </w:r>
      <w:r>
        <w:rPr>
          <w:spacing w:val="-2"/>
        </w:rPr>
        <w:t> </w:t>
      </w:r>
      <w:r>
        <w:rPr/>
        <w:t>private</w:t>
      </w:r>
      <w:r>
        <w:rPr>
          <w:spacing w:val="-2"/>
        </w:rPr>
        <w:t> property</w:t>
      </w:r>
    </w:p>
    <w:p>
      <w:pPr>
        <w:pStyle w:val="BodyText"/>
        <w:spacing w:line="480" w:lineRule="auto" w:before="233"/>
        <w:ind w:left="820"/>
      </w:pPr>
      <w:r>
        <w:rPr/>
        <w:t>The</w:t>
      </w:r>
      <w:r>
        <w:rPr>
          <w:spacing w:val="40"/>
        </w:rPr>
        <w:t> </w:t>
      </w:r>
      <w:r>
        <w:rPr/>
        <w:t>general</w:t>
      </w:r>
      <w:r>
        <w:rPr>
          <w:spacing w:val="40"/>
        </w:rPr>
        <w:t> </w:t>
      </w:r>
      <w:r>
        <w:rPr/>
        <w:t>rule</w:t>
      </w:r>
      <w:r>
        <w:rPr>
          <w:spacing w:val="40"/>
        </w:rPr>
        <w:t> </w:t>
      </w:r>
      <w:r>
        <w:rPr/>
        <w:t>is</w:t>
      </w:r>
      <w:r>
        <w:rPr>
          <w:spacing w:val="40"/>
        </w:rPr>
        <w:t> </w:t>
      </w:r>
      <w:r>
        <w:rPr/>
        <w:t>that</w:t>
      </w:r>
      <w:r>
        <w:rPr>
          <w:spacing w:val="40"/>
        </w:rPr>
        <w:t> </w:t>
      </w:r>
      <w:r>
        <w:rPr/>
        <w:t>the</w:t>
      </w:r>
      <w:r>
        <w:rPr>
          <w:spacing w:val="40"/>
        </w:rPr>
        <w:t> </w:t>
      </w:r>
      <w:r>
        <w:rPr/>
        <w:t>absolute</w:t>
      </w:r>
      <w:r>
        <w:rPr>
          <w:spacing w:val="40"/>
        </w:rPr>
        <w:t> </w:t>
      </w:r>
      <w:r>
        <w:rPr/>
        <w:t>ownership</w:t>
      </w:r>
      <w:r>
        <w:rPr>
          <w:spacing w:val="40"/>
        </w:rPr>
        <w:t> </w:t>
      </w:r>
      <w:r>
        <w:rPr/>
        <w:t>belongs</w:t>
      </w:r>
      <w:r>
        <w:rPr>
          <w:spacing w:val="40"/>
        </w:rPr>
        <w:t> </w:t>
      </w:r>
      <w:r>
        <w:rPr/>
        <w:t>to</w:t>
      </w:r>
      <w:r>
        <w:rPr>
          <w:spacing w:val="40"/>
        </w:rPr>
        <w:t> </w:t>
      </w:r>
      <w:r>
        <w:rPr/>
        <w:t>Allah,</w:t>
      </w:r>
      <w:r>
        <w:rPr>
          <w:spacing w:val="40"/>
        </w:rPr>
        <w:t> </w:t>
      </w:r>
      <w:r>
        <w:rPr/>
        <w:t>human</w:t>
      </w:r>
      <w:r>
        <w:rPr>
          <w:spacing w:val="40"/>
        </w:rPr>
        <w:t> </w:t>
      </w:r>
      <w:r>
        <w:rPr/>
        <w:t>being</w:t>
      </w:r>
      <w:r>
        <w:rPr>
          <w:spacing w:val="40"/>
        </w:rPr>
        <w:t> </w:t>
      </w:r>
      <w:r>
        <w:rPr/>
        <w:t>is vicegerent of Allah but, he is allowed to have legal ownership.</w:t>
      </w:r>
    </w:p>
    <w:p>
      <w:pPr>
        <w:pStyle w:val="BodyText"/>
        <w:spacing w:before="3"/>
        <w:ind w:left="820"/>
      </w:pPr>
      <w:r>
        <w:rPr/>
        <w:t>Therefore,</w:t>
      </w:r>
      <w:r>
        <w:rPr>
          <w:spacing w:val="-4"/>
        </w:rPr>
        <w:t> </w:t>
      </w:r>
      <w:r>
        <w:rPr/>
        <w:t>the rules</w:t>
      </w:r>
      <w:r>
        <w:rPr>
          <w:spacing w:val="1"/>
        </w:rPr>
        <w:t> </w:t>
      </w:r>
      <w:r>
        <w:rPr/>
        <w:t>governing</w:t>
      </w:r>
      <w:r>
        <w:rPr>
          <w:spacing w:val="-4"/>
        </w:rPr>
        <w:t> </w:t>
      </w:r>
      <w:r>
        <w:rPr/>
        <w:t>private</w:t>
      </w:r>
      <w:r>
        <w:rPr>
          <w:spacing w:val="-2"/>
        </w:rPr>
        <w:t> </w:t>
      </w:r>
      <w:r>
        <w:rPr/>
        <w:t>ownership</w:t>
      </w:r>
      <w:r>
        <w:rPr>
          <w:spacing w:val="-1"/>
        </w:rPr>
        <w:t> </w:t>
      </w:r>
      <w:r>
        <w:rPr/>
        <w:t>are</w:t>
      </w:r>
      <w:r>
        <w:rPr>
          <w:spacing w:val="-3"/>
        </w:rPr>
        <w:t> </w:t>
      </w:r>
      <w:r>
        <w:rPr/>
        <w:t>as</w:t>
      </w:r>
      <w:r>
        <w:rPr>
          <w:spacing w:val="1"/>
        </w:rPr>
        <w:t> </w:t>
      </w:r>
      <w:r>
        <w:rPr/>
        <w:t>follows:</w:t>
      </w:r>
      <w:r>
        <w:rPr>
          <w:spacing w:val="2"/>
        </w:rPr>
        <w:t> </w:t>
      </w:r>
      <w:r>
        <w:rPr>
          <w:spacing w:val="-5"/>
          <w:vertAlign w:val="superscript"/>
        </w:rPr>
        <w:t>28</w:t>
      </w:r>
    </w:p>
    <w:p>
      <w:pPr>
        <w:pStyle w:val="BodyText"/>
        <w:spacing w:before="199"/>
      </w:pPr>
    </w:p>
    <w:p>
      <w:pPr>
        <w:pStyle w:val="ListParagraph"/>
        <w:numPr>
          <w:ilvl w:val="0"/>
          <w:numId w:val="5"/>
        </w:numPr>
        <w:tabs>
          <w:tab w:pos="1480" w:val="left" w:leader="none"/>
        </w:tabs>
        <w:spacing w:line="480" w:lineRule="auto" w:before="0" w:after="0"/>
        <w:ind w:left="1480" w:right="266" w:hanging="360"/>
        <w:jc w:val="left"/>
        <w:rPr>
          <w:sz w:val="24"/>
        </w:rPr>
      </w:pPr>
      <w:r>
        <w:rPr>
          <w:sz w:val="24"/>
        </w:rPr>
        <w:t>There should be the continual utilization of the property owned, in a rightful</w:t>
      </w:r>
      <w:r>
        <w:rPr>
          <w:spacing w:val="80"/>
          <w:w w:val="150"/>
          <w:sz w:val="24"/>
        </w:rPr>
        <w:t> </w:t>
      </w:r>
      <w:r>
        <w:rPr>
          <w:sz w:val="24"/>
        </w:rPr>
        <w:t>way for his own use and for the benefit of community. A Hadith says:</w:t>
      </w:r>
    </w:p>
    <w:p>
      <w:pPr>
        <w:pStyle w:val="BodyText"/>
        <w:spacing w:before="43"/>
      </w:pPr>
    </w:p>
    <w:p>
      <w:pPr>
        <w:tabs>
          <w:tab w:pos="8077" w:val="left" w:leader="none"/>
        </w:tabs>
        <w:spacing w:line="276" w:lineRule="auto" w:before="0"/>
        <w:ind w:left="1540" w:right="255" w:firstLine="0"/>
        <w:jc w:val="both"/>
        <w:rPr>
          <w:sz w:val="22"/>
        </w:rPr>
      </w:pPr>
      <w:r>
        <w:rPr>
          <w:sz w:val="22"/>
        </w:rPr>
        <w:t>"The</w:t>
      </w:r>
      <w:r>
        <w:rPr>
          <w:spacing w:val="40"/>
          <w:sz w:val="22"/>
        </w:rPr>
        <w:t>  </w:t>
      </w:r>
      <w:r>
        <w:rPr>
          <w:sz w:val="22"/>
        </w:rPr>
        <w:t>person</w:t>
      </w:r>
      <w:r>
        <w:rPr>
          <w:spacing w:val="40"/>
          <w:sz w:val="22"/>
        </w:rPr>
        <w:t>  </w:t>
      </w:r>
      <w:r>
        <w:rPr>
          <w:sz w:val="22"/>
        </w:rPr>
        <w:t>who</w:t>
      </w:r>
      <w:r>
        <w:rPr>
          <w:spacing w:val="40"/>
          <w:sz w:val="22"/>
        </w:rPr>
        <w:t>  </w:t>
      </w:r>
      <w:r>
        <w:rPr>
          <w:sz w:val="22"/>
        </w:rPr>
        <w:t>seizes</w:t>
      </w:r>
      <w:r>
        <w:rPr>
          <w:spacing w:val="40"/>
          <w:sz w:val="22"/>
        </w:rPr>
        <w:t>  </w:t>
      </w:r>
      <w:r>
        <w:rPr>
          <w:sz w:val="22"/>
        </w:rPr>
        <w:t>land</w:t>
      </w:r>
      <w:r>
        <w:rPr>
          <w:spacing w:val="40"/>
          <w:sz w:val="22"/>
        </w:rPr>
        <w:t>  </w:t>
      </w:r>
      <w:r>
        <w:rPr>
          <w:sz w:val="22"/>
        </w:rPr>
        <w:t>belonging</w:t>
      </w:r>
      <w:r>
        <w:rPr>
          <w:spacing w:val="40"/>
          <w:sz w:val="22"/>
        </w:rPr>
        <w:t>  </w:t>
      </w:r>
      <w:r>
        <w:rPr>
          <w:sz w:val="22"/>
        </w:rPr>
        <w:t>to</w:t>
      </w:r>
      <w:r>
        <w:rPr>
          <w:spacing w:val="40"/>
          <w:sz w:val="22"/>
        </w:rPr>
        <w:t>  </w:t>
      </w:r>
      <w:r>
        <w:rPr>
          <w:sz w:val="22"/>
        </w:rPr>
        <w:t>nobody</w:t>
      </w:r>
      <w:r>
        <w:rPr>
          <w:spacing w:val="40"/>
          <w:sz w:val="22"/>
        </w:rPr>
        <w:t>  </w:t>
      </w:r>
      <w:r>
        <w:rPr>
          <w:sz w:val="22"/>
        </w:rPr>
        <w:t>would</w:t>
      </w:r>
      <w:r>
        <w:rPr>
          <w:spacing w:val="40"/>
          <w:sz w:val="22"/>
        </w:rPr>
        <w:t>  </w:t>
      </w:r>
      <w:r>
        <w:rPr>
          <w:sz w:val="22"/>
        </w:rPr>
        <w:t>cease</w:t>
      </w:r>
      <w:r>
        <w:rPr>
          <w:spacing w:val="40"/>
          <w:sz w:val="22"/>
        </w:rPr>
        <w:t>  </w:t>
      </w:r>
      <w:r>
        <w:rPr>
          <w:sz w:val="22"/>
        </w:rPr>
        <w:t>to</w:t>
      </w:r>
      <w:r>
        <w:rPr>
          <w:spacing w:val="80"/>
          <w:sz w:val="22"/>
        </w:rPr>
        <w:t> </w:t>
      </w:r>
      <w:r>
        <w:rPr>
          <w:sz w:val="22"/>
        </w:rPr>
        <w:t>have any right to such land if he did not reasonably exploit it after</w:t>
        <w:tab/>
        <w:t>three </w:t>
      </w:r>
      <w:r>
        <w:rPr>
          <w:sz w:val="22"/>
        </w:rPr>
        <w:t>[3] years of possession"</w:t>
      </w:r>
      <w:r>
        <w:rPr>
          <w:sz w:val="22"/>
          <w:vertAlign w:val="superscript"/>
        </w:rPr>
        <w:t>29</w:t>
      </w:r>
    </w:p>
    <w:p>
      <w:pPr>
        <w:pStyle w:val="BodyText"/>
        <w:rPr>
          <w:sz w:val="22"/>
        </w:rPr>
      </w:pPr>
    </w:p>
    <w:p>
      <w:pPr>
        <w:pStyle w:val="BodyText"/>
        <w:spacing w:before="10"/>
        <w:rPr>
          <w:sz w:val="22"/>
        </w:rPr>
      </w:pPr>
    </w:p>
    <w:p>
      <w:pPr>
        <w:pStyle w:val="BodyText"/>
        <w:spacing w:line="480" w:lineRule="auto"/>
        <w:ind w:left="820" w:right="261" w:firstLine="60"/>
        <w:jc w:val="both"/>
      </w:pPr>
      <w:r>
        <w:rPr/>
        <mc:AlternateContent>
          <mc:Choice Requires="wps">
            <w:drawing>
              <wp:anchor distT="0" distB="0" distL="0" distR="0" allowOverlap="1" layoutInCell="1" locked="0" behindDoc="0" simplePos="0" relativeHeight="15738368">
                <wp:simplePos x="0" y="0"/>
                <wp:positionH relativeFrom="page">
                  <wp:posOffset>4591177</wp:posOffset>
                </wp:positionH>
                <wp:positionV relativeFrom="paragraph">
                  <wp:posOffset>1386191</wp:posOffset>
                </wp:positionV>
                <wp:extent cx="1829435" cy="9525"/>
                <wp:effectExtent l="0" t="0" r="0" b="0"/>
                <wp:wrapNone/>
                <wp:docPr id="23" name="Graphic 23"/>
                <wp:cNvGraphicFramePr>
                  <a:graphicFrameLocks/>
                </wp:cNvGraphicFramePr>
                <a:graphic>
                  <a:graphicData uri="http://schemas.microsoft.com/office/word/2010/wordprocessingShape">
                    <wps:wsp>
                      <wps:cNvPr id="23" name="Graphic 23"/>
                      <wps:cNvSpPr/>
                      <wps:spPr>
                        <a:xfrm>
                          <a:off x="0" y="0"/>
                          <a:ext cx="1829435" cy="9525"/>
                        </a:xfrm>
                        <a:custGeom>
                          <a:avLst/>
                          <a:gdLst/>
                          <a:ahLst/>
                          <a:cxnLst/>
                          <a:rect l="l" t="t" r="r" b="b"/>
                          <a:pathLst>
                            <a:path w="1829435" h="9525">
                              <a:moveTo>
                                <a:pt x="1829053" y="0"/>
                              </a:moveTo>
                              <a:lnTo>
                                <a:pt x="0" y="0"/>
                              </a:lnTo>
                              <a:lnTo>
                                <a:pt x="0" y="9143"/>
                              </a:lnTo>
                              <a:lnTo>
                                <a:pt x="1829053" y="9143"/>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361.51001pt;margin-top:109.148933pt;width:144.020pt;height:.71997pt;mso-position-horizontal-relative:page;mso-position-vertical-relative:paragraph;z-index:15738368" id="docshape23" filled="true" fillcolor="#000000" stroked="false">
                <v:fill type="solid"/>
                <w10:wrap type="none"/>
              </v:rect>
            </w:pict>
          </mc:Fallback>
        </mc:AlternateContent>
      </w:r>
      <w:r>
        <w:rPr/>
        <w:t>Base on this Hadith it is said that Caliph Umar Ibn Khattab (RA) have taken back some of the lands given to Bilal ibn Harith by the Prophet (SAW) on the ground that he did not utilize all the lands given to him. This indicates the reiteration of the right of private ownership.</w:t>
      </w:r>
    </w:p>
    <w:p>
      <w:pPr>
        <w:spacing w:before="92"/>
        <w:ind w:left="820" w:right="0" w:firstLine="0"/>
        <w:jc w:val="left"/>
        <w:rPr>
          <w:rFonts w:ascii="Calibri"/>
          <w:sz w:val="20"/>
        </w:rPr>
      </w:pPr>
      <w:r>
        <w:rPr>
          <w:rFonts w:ascii="Calibri"/>
          <w:sz w:val="20"/>
          <w:vertAlign w:val="superscript"/>
        </w:rPr>
        <w:t>26</w:t>
      </w:r>
      <w:r>
        <w:rPr>
          <w:rFonts w:ascii="Calibri"/>
          <w:sz w:val="20"/>
          <w:vertAlign w:val="baseline"/>
        </w:rPr>
        <w:t>Qur'an</w:t>
      </w:r>
      <w:r>
        <w:rPr>
          <w:rFonts w:ascii="Calibri"/>
          <w:spacing w:val="-10"/>
          <w:sz w:val="20"/>
          <w:vertAlign w:val="baseline"/>
        </w:rPr>
        <w:t> </w:t>
      </w:r>
      <w:r>
        <w:rPr>
          <w:rFonts w:ascii="Calibri"/>
          <w:spacing w:val="-4"/>
          <w:sz w:val="20"/>
          <w:vertAlign w:val="baseline"/>
        </w:rPr>
        <w:t>4:32</w:t>
      </w:r>
    </w:p>
    <w:p>
      <w:pPr>
        <w:spacing w:before="0"/>
        <w:ind w:left="820" w:right="351" w:firstLine="0"/>
        <w:jc w:val="left"/>
        <w:rPr>
          <w:rFonts w:ascii="Calibri"/>
          <w:sz w:val="20"/>
        </w:rPr>
      </w:pPr>
      <w:r>
        <w:rPr>
          <w:rFonts w:ascii="Calibri"/>
          <w:sz w:val="20"/>
          <w:vertAlign w:val="superscript"/>
        </w:rPr>
        <w:t>27</w:t>
      </w:r>
      <w:r>
        <w:rPr>
          <w:rFonts w:ascii="Calibri"/>
          <w:sz w:val="20"/>
          <w:vertAlign w:val="baseline"/>
        </w:rPr>
        <w:t>al-Bukhari M.I. (1987), </w:t>
      </w:r>
      <w:r>
        <w:rPr>
          <w:rFonts w:ascii="Calibri"/>
          <w:i/>
          <w:sz w:val="20"/>
          <w:vertAlign w:val="baseline"/>
        </w:rPr>
        <w:t>Sahih al-Bukhari Vol.2 </w:t>
      </w:r>
      <w:r>
        <w:rPr>
          <w:rFonts w:ascii="Calibri"/>
          <w:sz w:val="20"/>
          <w:vertAlign w:val="baseline"/>
        </w:rPr>
        <w:t>Beruet Lebnon,Dar Ibn Kathir al-Yamamah p877 </w:t>
      </w:r>
      <w:r>
        <w:rPr>
          <w:rFonts w:ascii="Calibri"/>
          <w:sz w:val="20"/>
          <w:vertAlign w:val="superscript"/>
        </w:rPr>
        <w:t>28</w:t>
      </w:r>
      <w:r>
        <w:rPr>
          <w:rFonts w:ascii="Calibri"/>
          <w:sz w:val="20"/>
          <w:vertAlign w:val="baseline"/>
        </w:rPr>
        <w:t>Bambale</w:t>
      </w:r>
      <w:r>
        <w:rPr>
          <w:rFonts w:ascii="Calibri"/>
          <w:spacing w:val="-1"/>
          <w:sz w:val="20"/>
          <w:vertAlign w:val="baseline"/>
        </w:rPr>
        <w:t> </w:t>
      </w:r>
      <w:r>
        <w:rPr>
          <w:rFonts w:ascii="Calibri"/>
          <w:sz w:val="20"/>
          <w:vertAlign w:val="baseline"/>
        </w:rPr>
        <w:t>Y.Y.</w:t>
      </w:r>
      <w:r>
        <w:rPr>
          <w:rFonts w:ascii="Calibri"/>
          <w:spacing w:val="-3"/>
          <w:sz w:val="20"/>
          <w:vertAlign w:val="baseline"/>
        </w:rPr>
        <w:t> </w:t>
      </w:r>
      <w:r>
        <w:rPr>
          <w:rFonts w:ascii="Calibri"/>
          <w:sz w:val="20"/>
          <w:vertAlign w:val="baseline"/>
        </w:rPr>
        <w:t>(2007),</w:t>
      </w:r>
      <w:r>
        <w:rPr>
          <w:rFonts w:ascii="Calibri"/>
          <w:spacing w:val="-1"/>
          <w:sz w:val="20"/>
          <w:vertAlign w:val="baseline"/>
        </w:rPr>
        <w:t> </w:t>
      </w:r>
      <w:r>
        <w:rPr>
          <w:rFonts w:ascii="Calibri"/>
          <w:i/>
          <w:sz w:val="20"/>
          <w:vertAlign w:val="baseline"/>
        </w:rPr>
        <w:t>Acquisition</w:t>
      </w:r>
      <w:r>
        <w:rPr>
          <w:rFonts w:ascii="Calibri"/>
          <w:i/>
          <w:spacing w:val="-3"/>
          <w:sz w:val="20"/>
          <w:vertAlign w:val="baseline"/>
        </w:rPr>
        <w:t> </w:t>
      </w:r>
      <w:r>
        <w:rPr>
          <w:rFonts w:ascii="Calibri"/>
          <w:i/>
          <w:sz w:val="20"/>
          <w:vertAlign w:val="baseline"/>
        </w:rPr>
        <w:t>and</w:t>
      </w:r>
      <w:r>
        <w:rPr>
          <w:rFonts w:ascii="Calibri"/>
          <w:i/>
          <w:spacing w:val="-3"/>
          <w:sz w:val="20"/>
          <w:vertAlign w:val="baseline"/>
        </w:rPr>
        <w:t> </w:t>
      </w:r>
      <w:r>
        <w:rPr>
          <w:rFonts w:ascii="Calibri"/>
          <w:i/>
          <w:sz w:val="20"/>
          <w:vertAlign w:val="baseline"/>
        </w:rPr>
        <w:t>transfer</w:t>
      </w:r>
      <w:r>
        <w:rPr>
          <w:rFonts w:ascii="Calibri"/>
          <w:i/>
          <w:spacing w:val="-5"/>
          <w:sz w:val="20"/>
          <w:vertAlign w:val="baseline"/>
        </w:rPr>
        <w:t> </w:t>
      </w:r>
      <w:r>
        <w:rPr>
          <w:rFonts w:ascii="Calibri"/>
          <w:i/>
          <w:sz w:val="20"/>
          <w:vertAlign w:val="baseline"/>
        </w:rPr>
        <w:t>of</w:t>
      </w:r>
      <w:r>
        <w:rPr>
          <w:rFonts w:ascii="Calibri"/>
          <w:i/>
          <w:spacing w:val="-5"/>
          <w:sz w:val="20"/>
          <w:vertAlign w:val="baseline"/>
        </w:rPr>
        <w:t> </w:t>
      </w:r>
      <w:r>
        <w:rPr>
          <w:rFonts w:ascii="Calibri"/>
          <w:i/>
          <w:sz w:val="20"/>
          <w:vertAlign w:val="baseline"/>
        </w:rPr>
        <w:t>Property</w:t>
      </w:r>
      <w:r>
        <w:rPr>
          <w:rFonts w:ascii="Calibri"/>
          <w:i/>
          <w:spacing w:val="-3"/>
          <w:sz w:val="20"/>
          <w:vertAlign w:val="baseline"/>
        </w:rPr>
        <w:t> </w:t>
      </w:r>
      <w:r>
        <w:rPr>
          <w:rFonts w:ascii="Calibri"/>
          <w:i/>
          <w:sz w:val="20"/>
          <w:vertAlign w:val="baseline"/>
        </w:rPr>
        <w:t>in Islamic</w:t>
      </w:r>
      <w:r>
        <w:rPr>
          <w:rFonts w:ascii="Calibri"/>
          <w:i/>
          <w:spacing w:val="-3"/>
          <w:sz w:val="20"/>
          <w:vertAlign w:val="baseline"/>
        </w:rPr>
        <w:t> </w:t>
      </w:r>
      <w:r>
        <w:rPr>
          <w:rFonts w:ascii="Calibri"/>
          <w:i/>
          <w:sz w:val="20"/>
          <w:vertAlign w:val="baseline"/>
        </w:rPr>
        <w:t>Law</w:t>
      </w:r>
      <w:r>
        <w:rPr>
          <w:rFonts w:ascii="Calibri"/>
          <w:sz w:val="20"/>
          <w:vertAlign w:val="baseline"/>
        </w:rPr>
        <w:t>,</w:t>
      </w:r>
      <w:r>
        <w:rPr>
          <w:rFonts w:ascii="Calibri"/>
          <w:spacing w:val="-3"/>
          <w:sz w:val="20"/>
          <w:vertAlign w:val="baseline"/>
        </w:rPr>
        <w:t> </w:t>
      </w:r>
      <w:r>
        <w:rPr>
          <w:rFonts w:ascii="Calibri"/>
          <w:sz w:val="20"/>
          <w:vertAlign w:val="baseline"/>
        </w:rPr>
        <w:t>Lagos</w:t>
      </w:r>
      <w:r>
        <w:rPr>
          <w:rFonts w:ascii="Calibri"/>
          <w:spacing w:val="-5"/>
          <w:sz w:val="20"/>
          <w:vertAlign w:val="baseline"/>
        </w:rPr>
        <w:t> </w:t>
      </w:r>
      <w:r>
        <w:rPr>
          <w:rFonts w:ascii="Calibri"/>
          <w:sz w:val="20"/>
          <w:vertAlign w:val="baseline"/>
        </w:rPr>
        <w:t>Malthous</w:t>
      </w:r>
      <w:r>
        <w:rPr>
          <w:rFonts w:ascii="Calibri"/>
          <w:spacing w:val="-2"/>
          <w:sz w:val="20"/>
          <w:vertAlign w:val="baseline"/>
        </w:rPr>
        <w:t> </w:t>
      </w:r>
      <w:r>
        <w:rPr>
          <w:rFonts w:ascii="Calibri"/>
          <w:sz w:val="20"/>
          <w:vertAlign w:val="baseline"/>
        </w:rPr>
        <w:t>pp 7-10 </w:t>
      </w:r>
      <w:r>
        <w:rPr>
          <w:rFonts w:ascii="Calibri"/>
          <w:sz w:val="20"/>
          <w:vertAlign w:val="superscript"/>
        </w:rPr>
        <w:t>29</w:t>
      </w:r>
      <w:r>
        <w:rPr>
          <w:rFonts w:ascii="Calibri"/>
          <w:sz w:val="20"/>
          <w:vertAlign w:val="baseline"/>
        </w:rPr>
        <w:t>Imam Malik(1982</w:t>
      </w:r>
      <w:r>
        <w:rPr>
          <w:rFonts w:ascii="Calibri"/>
          <w:i/>
          <w:sz w:val="20"/>
          <w:vertAlign w:val="baseline"/>
        </w:rPr>
        <w:t>)al-Muwatta, </w:t>
      </w:r>
      <w:r>
        <w:rPr>
          <w:rFonts w:ascii="Calibri"/>
          <w:sz w:val="20"/>
          <w:vertAlign w:val="baseline"/>
        </w:rPr>
        <w:t>England Diwan Press, p346</w:t>
      </w:r>
    </w:p>
    <w:p>
      <w:pPr>
        <w:spacing w:after="0"/>
        <w:jc w:val="left"/>
        <w:rPr>
          <w:rFonts w:ascii="Calibri"/>
          <w:sz w:val="20"/>
        </w:rPr>
        <w:sectPr>
          <w:pgSz w:w="11910" w:h="16840"/>
          <w:pgMar w:header="0" w:footer="1043" w:top="1340" w:bottom="1240" w:left="980" w:right="1540"/>
        </w:sectPr>
      </w:pPr>
    </w:p>
    <w:p>
      <w:pPr>
        <w:pStyle w:val="ListParagraph"/>
        <w:numPr>
          <w:ilvl w:val="0"/>
          <w:numId w:val="5"/>
        </w:numPr>
        <w:tabs>
          <w:tab w:pos="1840" w:val="left" w:leader="none"/>
        </w:tabs>
        <w:spacing w:line="480" w:lineRule="auto" w:before="74" w:after="0"/>
        <w:ind w:left="1480" w:right="261" w:firstLine="180"/>
        <w:jc w:val="both"/>
        <w:rPr>
          <w:sz w:val="24"/>
        </w:rPr>
      </w:pPr>
      <w:r>
        <w:rPr>
          <w:sz w:val="24"/>
        </w:rPr>
        <w:t>The owner private property must pay </w:t>
      </w:r>
      <w:r>
        <w:rPr>
          <w:i/>
          <w:sz w:val="24"/>
        </w:rPr>
        <w:t>zakat </w:t>
      </w:r>
      <w:r>
        <w:rPr>
          <w:sz w:val="24"/>
        </w:rPr>
        <w:t>(alms due) in proportion to the property owned if it is with him for a complete one year and has reached the </w:t>
      </w:r>
      <w:r>
        <w:rPr>
          <w:i/>
          <w:sz w:val="24"/>
        </w:rPr>
        <w:t>nisab </w:t>
      </w:r>
      <w:r>
        <w:rPr>
          <w:sz w:val="24"/>
        </w:rPr>
        <w:t>( the minimum amount for which </w:t>
      </w:r>
      <w:r>
        <w:rPr>
          <w:i/>
          <w:sz w:val="24"/>
        </w:rPr>
        <w:t>zakat </w:t>
      </w:r>
      <w:r>
        <w:rPr>
          <w:sz w:val="24"/>
        </w:rPr>
        <w:t>is payable).</w:t>
      </w:r>
    </w:p>
    <w:p>
      <w:pPr>
        <w:pStyle w:val="BodyText"/>
        <w:spacing w:before="40"/>
      </w:pPr>
    </w:p>
    <w:p>
      <w:pPr>
        <w:pStyle w:val="ListParagraph"/>
        <w:numPr>
          <w:ilvl w:val="0"/>
          <w:numId w:val="5"/>
        </w:numPr>
        <w:tabs>
          <w:tab w:pos="1976" w:val="left" w:leader="none"/>
        </w:tabs>
        <w:spacing w:line="240" w:lineRule="auto" w:before="1" w:after="0"/>
        <w:ind w:left="1976" w:right="0" w:hanging="256"/>
        <w:jc w:val="left"/>
        <w:rPr>
          <w:sz w:val="24"/>
        </w:rPr>
      </w:pPr>
      <w:r>
        <w:rPr>
          <w:sz w:val="24"/>
        </w:rPr>
        <w:t>The</w:t>
      </w:r>
      <w:r>
        <w:rPr>
          <w:spacing w:val="13"/>
          <w:sz w:val="24"/>
        </w:rPr>
        <w:t> </w:t>
      </w:r>
      <w:r>
        <w:rPr>
          <w:sz w:val="24"/>
        </w:rPr>
        <w:t>owner</w:t>
      </w:r>
      <w:r>
        <w:rPr>
          <w:spacing w:val="16"/>
          <w:sz w:val="24"/>
        </w:rPr>
        <w:t> </w:t>
      </w:r>
      <w:r>
        <w:rPr>
          <w:sz w:val="24"/>
        </w:rPr>
        <w:t>must</w:t>
      </w:r>
      <w:r>
        <w:rPr>
          <w:spacing w:val="18"/>
          <w:sz w:val="24"/>
        </w:rPr>
        <w:t> </w:t>
      </w:r>
      <w:r>
        <w:rPr>
          <w:sz w:val="24"/>
        </w:rPr>
        <w:t>make</w:t>
      </w:r>
      <w:r>
        <w:rPr>
          <w:spacing w:val="15"/>
          <w:sz w:val="24"/>
        </w:rPr>
        <w:t> </w:t>
      </w:r>
      <w:r>
        <w:rPr>
          <w:sz w:val="24"/>
        </w:rPr>
        <w:t>beneficial</w:t>
      </w:r>
      <w:r>
        <w:rPr>
          <w:spacing w:val="17"/>
          <w:sz w:val="24"/>
        </w:rPr>
        <w:t> </w:t>
      </w:r>
      <w:r>
        <w:rPr>
          <w:sz w:val="24"/>
        </w:rPr>
        <w:t>use</w:t>
      </w:r>
      <w:r>
        <w:rPr>
          <w:spacing w:val="16"/>
          <w:sz w:val="24"/>
        </w:rPr>
        <w:t> </w:t>
      </w:r>
      <w:r>
        <w:rPr>
          <w:sz w:val="24"/>
        </w:rPr>
        <w:t>of</w:t>
      </w:r>
      <w:r>
        <w:rPr>
          <w:spacing w:val="15"/>
          <w:sz w:val="24"/>
        </w:rPr>
        <w:t> </w:t>
      </w:r>
      <w:r>
        <w:rPr>
          <w:sz w:val="24"/>
        </w:rPr>
        <w:t>the</w:t>
      </w:r>
      <w:r>
        <w:rPr>
          <w:spacing w:val="18"/>
          <w:sz w:val="24"/>
        </w:rPr>
        <w:t> </w:t>
      </w:r>
      <w:r>
        <w:rPr>
          <w:sz w:val="24"/>
        </w:rPr>
        <w:t>property</w:t>
      </w:r>
      <w:r>
        <w:rPr>
          <w:spacing w:val="12"/>
          <w:sz w:val="24"/>
        </w:rPr>
        <w:t> </w:t>
      </w:r>
      <w:r>
        <w:rPr>
          <w:sz w:val="24"/>
        </w:rPr>
        <w:t>in</w:t>
      </w:r>
      <w:r>
        <w:rPr>
          <w:spacing w:val="17"/>
          <w:sz w:val="24"/>
        </w:rPr>
        <w:t> </w:t>
      </w:r>
      <w:r>
        <w:rPr>
          <w:sz w:val="24"/>
        </w:rPr>
        <w:t>the</w:t>
      </w:r>
      <w:r>
        <w:rPr>
          <w:spacing w:val="19"/>
          <w:sz w:val="24"/>
        </w:rPr>
        <w:t> </w:t>
      </w:r>
      <w:r>
        <w:rPr>
          <w:sz w:val="24"/>
        </w:rPr>
        <w:t>way</w:t>
      </w:r>
      <w:r>
        <w:rPr>
          <w:spacing w:val="12"/>
          <w:sz w:val="24"/>
        </w:rPr>
        <w:t> </w:t>
      </w:r>
      <w:r>
        <w:rPr>
          <w:sz w:val="24"/>
        </w:rPr>
        <w:t>of</w:t>
      </w:r>
      <w:r>
        <w:rPr>
          <w:spacing w:val="19"/>
          <w:sz w:val="24"/>
        </w:rPr>
        <w:t> </w:t>
      </w:r>
      <w:r>
        <w:rPr>
          <w:spacing w:val="-2"/>
          <w:sz w:val="24"/>
        </w:rPr>
        <w:t>Allah</w:t>
      </w:r>
    </w:p>
    <w:p>
      <w:pPr>
        <w:pStyle w:val="BodyText"/>
        <w:spacing w:line="480" w:lineRule="auto" w:before="276"/>
        <w:ind w:left="1480"/>
      </w:pPr>
      <w:r>
        <w:rPr/>
        <w:t>i.e.</w:t>
      </w:r>
      <w:r>
        <w:rPr>
          <w:spacing w:val="-2"/>
        </w:rPr>
        <w:t> </w:t>
      </w:r>
      <w:r>
        <w:rPr/>
        <w:t>in</w:t>
      </w:r>
      <w:r>
        <w:rPr>
          <w:spacing w:val="-2"/>
        </w:rPr>
        <w:t> </w:t>
      </w:r>
      <w:r>
        <w:rPr/>
        <w:t>a</w:t>
      </w:r>
      <w:r>
        <w:rPr>
          <w:spacing w:val="-3"/>
        </w:rPr>
        <w:t> </w:t>
      </w:r>
      <w:r>
        <w:rPr/>
        <w:t>gratuitous</w:t>
      </w:r>
      <w:r>
        <w:rPr>
          <w:spacing w:val="-2"/>
        </w:rPr>
        <w:t> </w:t>
      </w:r>
      <w:r>
        <w:rPr/>
        <w:t>way</w:t>
      </w:r>
      <w:r>
        <w:rPr>
          <w:spacing w:val="30"/>
        </w:rPr>
        <w:t> </w:t>
      </w:r>
      <w:r>
        <w:rPr/>
        <w:t>for</w:t>
      </w:r>
      <w:r>
        <w:rPr>
          <w:spacing w:val="40"/>
        </w:rPr>
        <w:t> </w:t>
      </w:r>
      <w:r>
        <w:rPr/>
        <w:t>the</w:t>
      </w:r>
      <w:r>
        <w:rPr>
          <w:spacing w:val="68"/>
        </w:rPr>
        <w:t> </w:t>
      </w:r>
      <w:r>
        <w:rPr/>
        <w:t>benefit</w:t>
      </w:r>
      <w:r>
        <w:rPr>
          <w:spacing w:val="69"/>
        </w:rPr>
        <w:t> </w:t>
      </w:r>
      <w:r>
        <w:rPr/>
        <w:t>of</w:t>
      </w:r>
      <w:r>
        <w:rPr>
          <w:spacing w:val="68"/>
        </w:rPr>
        <w:t> </w:t>
      </w:r>
      <w:r>
        <w:rPr/>
        <w:t>community.as</w:t>
      </w:r>
      <w:r>
        <w:rPr>
          <w:spacing w:val="69"/>
        </w:rPr>
        <w:t> </w:t>
      </w:r>
      <w:r>
        <w:rPr/>
        <w:t>stated</w:t>
      </w:r>
      <w:r>
        <w:rPr>
          <w:spacing w:val="68"/>
        </w:rPr>
        <w:t> </w:t>
      </w:r>
      <w:r>
        <w:rPr/>
        <w:t>in</w:t>
      </w:r>
      <w:r>
        <w:rPr>
          <w:spacing w:val="69"/>
        </w:rPr>
        <w:t> </w:t>
      </w:r>
      <w:r>
        <w:rPr/>
        <w:t>the</w:t>
      </w:r>
      <w:r>
        <w:rPr>
          <w:spacing w:val="70"/>
        </w:rPr>
        <w:t> </w:t>
      </w:r>
      <w:r>
        <w:rPr/>
        <w:t>Holy </w:t>
      </w:r>
      <w:r>
        <w:rPr>
          <w:spacing w:val="-2"/>
        </w:rPr>
        <w:t>Qur'an:</w:t>
      </w:r>
    </w:p>
    <w:p>
      <w:pPr>
        <w:spacing w:line="276" w:lineRule="auto" w:before="2"/>
        <w:ind w:left="2260" w:right="282" w:firstLine="0"/>
        <w:jc w:val="left"/>
        <w:rPr>
          <w:sz w:val="22"/>
        </w:rPr>
      </w:pPr>
      <w:r>
        <w:rPr>
          <w:sz w:val="22"/>
        </w:rPr>
        <w:t>The parable of those who spend their substance in the way of Allah is that of</w:t>
      </w:r>
      <w:r>
        <w:rPr>
          <w:spacing w:val="40"/>
          <w:sz w:val="22"/>
        </w:rPr>
        <w:t> </w:t>
      </w:r>
      <w:r>
        <w:rPr>
          <w:sz w:val="22"/>
        </w:rPr>
        <w:t>a grain of corn: it groweth seven</w:t>
      </w:r>
    </w:p>
    <w:p>
      <w:pPr>
        <w:spacing w:line="276" w:lineRule="auto" w:before="2"/>
        <w:ind w:left="2260" w:right="0" w:firstLine="0"/>
        <w:jc w:val="left"/>
        <w:rPr>
          <w:sz w:val="22"/>
        </w:rPr>
      </w:pPr>
      <w:r>
        <w:rPr>
          <w:sz w:val="22"/>
        </w:rPr>
        <w:t>ears and</w:t>
      </w:r>
      <w:r>
        <w:rPr>
          <w:spacing w:val="26"/>
          <w:sz w:val="22"/>
        </w:rPr>
        <w:t> </w:t>
      </w:r>
      <w:r>
        <w:rPr>
          <w:sz w:val="22"/>
        </w:rPr>
        <w:t>each</w:t>
      </w:r>
      <w:r>
        <w:rPr>
          <w:spacing w:val="25"/>
          <w:sz w:val="22"/>
        </w:rPr>
        <w:t> </w:t>
      </w:r>
      <w:r>
        <w:rPr>
          <w:sz w:val="22"/>
        </w:rPr>
        <w:t>ear</w:t>
      </w:r>
      <w:r>
        <w:rPr>
          <w:spacing w:val="26"/>
          <w:sz w:val="22"/>
        </w:rPr>
        <w:t> </w:t>
      </w:r>
      <w:r>
        <w:rPr>
          <w:sz w:val="22"/>
        </w:rPr>
        <w:t>hath a</w:t>
      </w:r>
      <w:r>
        <w:rPr>
          <w:spacing w:val="26"/>
          <w:sz w:val="22"/>
        </w:rPr>
        <w:t> </w:t>
      </w:r>
      <w:r>
        <w:rPr>
          <w:sz w:val="22"/>
        </w:rPr>
        <w:t>hundred</w:t>
      </w:r>
      <w:r>
        <w:rPr>
          <w:spacing w:val="26"/>
          <w:sz w:val="22"/>
        </w:rPr>
        <w:t> </w:t>
      </w:r>
      <w:r>
        <w:rPr>
          <w:sz w:val="22"/>
        </w:rPr>
        <w:t>grains.</w:t>
      </w:r>
      <w:r>
        <w:rPr>
          <w:spacing w:val="26"/>
          <w:sz w:val="22"/>
        </w:rPr>
        <w:t> </w:t>
      </w:r>
      <w:r>
        <w:rPr>
          <w:sz w:val="22"/>
        </w:rPr>
        <w:t>Allah</w:t>
      </w:r>
      <w:r>
        <w:rPr>
          <w:spacing w:val="26"/>
          <w:sz w:val="22"/>
        </w:rPr>
        <w:t> </w:t>
      </w:r>
      <w:r>
        <w:rPr>
          <w:sz w:val="22"/>
        </w:rPr>
        <w:t>giveth</w:t>
      </w:r>
      <w:r>
        <w:rPr>
          <w:spacing w:val="25"/>
          <w:sz w:val="22"/>
        </w:rPr>
        <w:t> </w:t>
      </w:r>
      <w:r>
        <w:rPr>
          <w:sz w:val="22"/>
        </w:rPr>
        <w:t>manifold increase</w:t>
      </w:r>
      <w:r>
        <w:rPr>
          <w:spacing w:val="26"/>
          <w:sz w:val="22"/>
        </w:rPr>
        <w:t> </w:t>
      </w:r>
      <w:r>
        <w:rPr>
          <w:sz w:val="22"/>
        </w:rPr>
        <w:t>to whom He pleaseth; and Allah careth</w:t>
      </w:r>
    </w:p>
    <w:p>
      <w:pPr>
        <w:spacing w:line="252" w:lineRule="exact" w:before="0"/>
        <w:ind w:left="2260" w:right="0" w:firstLine="0"/>
        <w:jc w:val="left"/>
        <w:rPr>
          <w:sz w:val="22"/>
        </w:rPr>
      </w:pPr>
      <w:r>
        <w:rPr>
          <w:sz w:val="22"/>
        </w:rPr>
        <w:t>for</w:t>
      </w:r>
      <w:r>
        <w:rPr>
          <w:spacing w:val="-2"/>
          <w:sz w:val="22"/>
        </w:rPr>
        <w:t> </w:t>
      </w:r>
      <w:r>
        <w:rPr>
          <w:sz w:val="22"/>
        </w:rPr>
        <w:t>all</w:t>
      </w:r>
      <w:r>
        <w:rPr>
          <w:spacing w:val="-1"/>
          <w:sz w:val="22"/>
        </w:rPr>
        <w:t> </w:t>
      </w:r>
      <w:r>
        <w:rPr>
          <w:sz w:val="22"/>
        </w:rPr>
        <w:t>and</w:t>
      </w:r>
      <w:r>
        <w:rPr>
          <w:spacing w:val="-2"/>
          <w:sz w:val="22"/>
        </w:rPr>
        <w:t> </w:t>
      </w:r>
      <w:r>
        <w:rPr>
          <w:sz w:val="22"/>
        </w:rPr>
        <w:t>He</w:t>
      </w:r>
      <w:r>
        <w:rPr>
          <w:spacing w:val="-4"/>
          <w:sz w:val="22"/>
        </w:rPr>
        <w:t> </w:t>
      </w:r>
      <w:r>
        <w:rPr>
          <w:sz w:val="22"/>
        </w:rPr>
        <w:t>knoweth</w:t>
      </w:r>
      <w:r>
        <w:rPr>
          <w:spacing w:val="-2"/>
          <w:sz w:val="22"/>
        </w:rPr>
        <w:t> </w:t>
      </w:r>
      <w:r>
        <w:rPr>
          <w:sz w:val="22"/>
        </w:rPr>
        <w:t>all</w:t>
      </w:r>
      <w:r>
        <w:rPr>
          <w:spacing w:val="-3"/>
          <w:sz w:val="22"/>
        </w:rPr>
        <w:t> </w:t>
      </w:r>
      <w:r>
        <w:rPr>
          <w:spacing w:val="-2"/>
          <w:sz w:val="22"/>
        </w:rPr>
        <w:t>things.</w:t>
      </w:r>
      <w:r>
        <w:rPr>
          <w:spacing w:val="-2"/>
          <w:sz w:val="22"/>
          <w:vertAlign w:val="superscript"/>
        </w:rPr>
        <w:t>30</w:t>
      </w:r>
    </w:p>
    <w:p>
      <w:pPr>
        <w:pStyle w:val="BodyText"/>
        <w:rPr>
          <w:sz w:val="22"/>
        </w:rPr>
      </w:pPr>
    </w:p>
    <w:p>
      <w:pPr>
        <w:pStyle w:val="BodyText"/>
        <w:spacing w:before="47"/>
        <w:rPr>
          <w:sz w:val="22"/>
        </w:rPr>
      </w:pPr>
    </w:p>
    <w:p>
      <w:pPr>
        <w:pStyle w:val="BodyText"/>
        <w:spacing w:line="482" w:lineRule="auto" w:before="1"/>
        <w:ind w:left="820" w:right="266" w:firstLine="239"/>
        <w:jc w:val="both"/>
      </w:pPr>
      <w:r>
        <w:rPr/>
        <w:t>This is very significant, because it is through such, the Muslim community can </w:t>
      </w:r>
      <w:r>
        <w:rPr>
          <w:spacing w:val="-2"/>
        </w:rPr>
        <w:t>prosper.</w:t>
      </w:r>
    </w:p>
    <w:p>
      <w:pPr>
        <w:pStyle w:val="ListParagraph"/>
        <w:numPr>
          <w:ilvl w:val="0"/>
          <w:numId w:val="5"/>
        </w:numPr>
        <w:tabs>
          <w:tab w:pos="1973" w:val="left" w:leader="none"/>
        </w:tabs>
        <w:spacing w:line="480" w:lineRule="auto" w:before="194" w:after="0"/>
        <w:ind w:left="820" w:right="262" w:firstLine="899"/>
        <w:jc w:val="both"/>
        <w:rPr>
          <w:sz w:val="24"/>
        </w:rPr>
      </w:pPr>
      <w:r>
        <w:rPr>
          <w:sz w:val="24"/>
        </w:rPr>
        <w:t>The owner of the property must not use it in a way that is harmful to the community. The Holy Qur'an and </w:t>
      </w:r>
      <w:r>
        <w:rPr>
          <w:i/>
          <w:sz w:val="24"/>
        </w:rPr>
        <w:t>Sunnah </w:t>
      </w:r>
      <w:r>
        <w:rPr>
          <w:sz w:val="24"/>
        </w:rPr>
        <w:t>strongly forbid the use ones property to cause harm to others</w:t>
      </w:r>
    </w:p>
    <w:p>
      <w:pPr>
        <w:spacing w:line="278" w:lineRule="auto" w:before="201"/>
        <w:ind w:left="2260" w:right="259" w:firstLine="55"/>
        <w:jc w:val="both"/>
        <w:rPr>
          <w:sz w:val="22"/>
        </w:rPr>
      </w:pPr>
      <w:r>
        <w:rPr>
          <w:sz w:val="22"/>
        </w:rPr>
        <w:t>Fight in the cause of Allah those who fight you but do not transgress limits; for Allah loveth not transgressors..</w:t>
      </w:r>
      <w:r>
        <w:rPr>
          <w:sz w:val="22"/>
          <w:vertAlign w:val="superscript"/>
        </w:rPr>
        <w:t>31</w:t>
      </w:r>
    </w:p>
    <w:p>
      <w:pPr>
        <w:spacing w:before="196"/>
        <w:ind w:left="2260" w:right="0" w:firstLine="0"/>
        <w:jc w:val="both"/>
        <w:rPr>
          <w:sz w:val="22"/>
        </w:rPr>
      </w:pPr>
      <w:r>
        <w:rPr>
          <w:sz w:val="22"/>
        </w:rPr>
        <w:t>"Excess</w:t>
      </w:r>
      <w:r>
        <w:rPr>
          <w:spacing w:val="-5"/>
          <w:sz w:val="22"/>
        </w:rPr>
        <w:t> </w:t>
      </w:r>
      <w:r>
        <w:rPr>
          <w:sz w:val="22"/>
        </w:rPr>
        <w:t>water</w:t>
      </w:r>
      <w:r>
        <w:rPr>
          <w:spacing w:val="-3"/>
          <w:sz w:val="22"/>
        </w:rPr>
        <w:t> </w:t>
      </w:r>
      <w:r>
        <w:rPr>
          <w:sz w:val="22"/>
        </w:rPr>
        <w:t>is</w:t>
      </w:r>
      <w:r>
        <w:rPr>
          <w:spacing w:val="-5"/>
          <w:sz w:val="22"/>
        </w:rPr>
        <w:t> </w:t>
      </w:r>
      <w:r>
        <w:rPr>
          <w:sz w:val="22"/>
        </w:rPr>
        <w:t>not</w:t>
      </w:r>
      <w:r>
        <w:rPr>
          <w:spacing w:val="-2"/>
          <w:sz w:val="22"/>
        </w:rPr>
        <w:t> </w:t>
      </w:r>
      <w:r>
        <w:rPr>
          <w:sz w:val="22"/>
        </w:rPr>
        <w:t>withheld</w:t>
      </w:r>
      <w:r>
        <w:rPr>
          <w:spacing w:val="-4"/>
          <w:sz w:val="22"/>
        </w:rPr>
        <w:t> </w:t>
      </w:r>
      <w:r>
        <w:rPr>
          <w:sz w:val="22"/>
        </w:rPr>
        <w:t>in</w:t>
      </w:r>
      <w:r>
        <w:rPr>
          <w:spacing w:val="-6"/>
          <w:sz w:val="22"/>
        </w:rPr>
        <w:t> </w:t>
      </w:r>
      <w:r>
        <w:rPr>
          <w:sz w:val="22"/>
        </w:rPr>
        <w:t>order</w:t>
      </w:r>
      <w:r>
        <w:rPr>
          <w:spacing w:val="-5"/>
          <w:sz w:val="22"/>
        </w:rPr>
        <w:t> </w:t>
      </w:r>
      <w:r>
        <w:rPr>
          <w:sz w:val="22"/>
        </w:rPr>
        <w:t>to</w:t>
      </w:r>
      <w:r>
        <w:rPr>
          <w:spacing w:val="-3"/>
          <w:sz w:val="22"/>
        </w:rPr>
        <w:t> </w:t>
      </w:r>
      <w:r>
        <w:rPr>
          <w:sz w:val="22"/>
        </w:rPr>
        <w:t>prevent</w:t>
      </w:r>
      <w:r>
        <w:rPr>
          <w:spacing w:val="-2"/>
          <w:sz w:val="22"/>
        </w:rPr>
        <w:t> </w:t>
      </w:r>
      <w:r>
        <w:rPr>
          <w:sz w:val="22"/>
        </w:rPr>
        <w:t>herbage</w:t>
      </w:r>
      <w:r>
        <w:rPr>
          <w:spacing w:val="-4"/>
          <w:sz w:val="22"/>
        </w:rPr>
        <w:t> </w:t>
      </w:r>
      <w:r>
        <w:rPr>
          <w:sz w:val="22"/>
        </w:rPr>
        <w:t>from</w:t>
      </w:r>
      <w:r>
        <w:rPr>
          <w:spacing w:val="-6"/>
          <w:sz w:val="22"/>
        </w:rPr>
        <w:t> </w:t>
      </w:r>
      <w:r>
        <w:rPr>
          <w:spacing w:val="-2"/>
          <w:sz w:val="22"/>
        </w:rPr>
        <w:t>growing.</w:t>
      </w:r>
      <w:r>
        <w:rPr>
          <w:spacing w:val="-2"/>
          <w:sz w:val="22"/>
          <w:vertAlign w:val="superscript"/>
        </w:rPr>
        <w:t>32</w:t>
      </w:r>
    </w:p>
    <w:p>
      <w:pPr>
        <w:pStyle w:val="BodyText"/>
        <w:rPr>
          <w:sz w:val="22"/>
        </w:rPr>
      </w:pPr>
    </w:p>
    <w:p>
      <w:pPr>
        <w:pStyle w:val="BodyText"/>
        <w:spacing w:before="247"/>
        <w:rPr>
          <w:sz w:val="22"/>
        </w:rPr>
      </w:pPr>
    </w:p>
    <w:p>
      <w:pPr>
        <w:pStyle w:val="ListParagraph"/>
        <w:numPr>
          <w:ilvl w:val="0"/>
          <w:numId w:val="5"/>
        </w:numPr>
        <w:tabs>
          <w:tab w:pos="2117" w:val="left" w:leader="none"/>
        </w:tabs>
        <w:spacing w:line="482" w:lineRule="auto" w:before="0" w:after="0"/>
        <w:ind w:left="820" w:right="263" w:firstLine="959"/>
        <w:jc w:val="both"/>
        <w:rPr>
          <w:sz w:val="24"/>
        </w:rPr>
      </w:pPr>
      <w:r>
        <w:rPr>
          <w:sz w:val="24"/>
        </w:rPr>
        <w:t>The ownership of property should be acquired lawfully. Because acquiring it unlawfully destroys in the end. The Holy Qur'an says:</w:t>
      </w:r>
    </w:p>
    <w:p>
      <w:pPr>
        <w:spacing w:line="276" w:lineRule="auto" w:before="198"/>
        <w:ind w:left="2260" w:right="258" w:firstLine="0"/>
        <w:jc w:val="both"/>
        <w:rPr>
          <w:sz w:val="22"/>
        </w:rPr>
      </w:pPr>
      <w:r>
        <w:rPr>
          <w:sz w:val="22"/>
        </w:rPr>
        <w:t>O ye who believe! eat not up your property among yourselves in vanities: but let there be amongst you traffic and trade by mutual good-will: nor kill (or destroy) yourselves: for verily Allah hath been to you Most Merciful.</w:t>
      </w:r>
      <w:r>
        <w:rPr>
          <w:sz w:val="22"/>
          <w:vertAlign w:val="superscript"/>
        </w:rPr>
        <w:t>33</w:t>
      </w:r>
    </w:p>
    <w:p>
      <w:pPr>
        <w:pStyle w:val="BodyText"/>
        <w:spacing w:before="3"/>
        <w:rPr>
          <w:sz w:val="10"/>
        </w:rPr>
      </w:pPr>
      <w:r>
        <w:rPr/>
        <mc:AlternateContent>
          <mc:Choice Requires="wps">
            <w:drawing>
              <wp:anchor distT="0" distB="0" distL="0" distR="0" allowOverlap="1" layoutInCell="1" locked="0" behindDoc="1" simplePos="0" relativeHeight="487598080">
                <wp:simplePos x="0" y="0"/>
                <wp:positionH relativeFrom="page">
                  <wp:posOffset>4591177</wp:posOffset>
                </wp:positionH>
                <wp:positionV relativeFrom="paragraph">
                  <wp:posOffset>90400</wp:posOffset>
                </wp:positionV>
                <wp:extent cx="1829435" cy="9525"/>
                <wp:effectExtent l="0" t="0" r="0" b="0"/>
                <wp:wrapTopAndBottom/>
                <wp:docPr id="24" name="Graphic 24"/>
                <wp:cNvGraphicFramePr>
                  <a:graphicFrameLocks/>
                </wp:cNvGraphicFramePr>
                <a:graphic>
                  <a:graphicData uri="http://schemas.microsoft.com/office/word/2010/wordprocessingShape">
                    <wps:wsp>
                      <wps:cNvPr id="24" name="Graphic 24"/>
                      <wps:cNvSpPr/>
                      <wps:spPr>
                        <a:xfrm>
                          <a:off x="0" y="0"/>
                          <a:ext cx="1829435" cy="9525"/>
                        </a:xfrm>
                        <a:custGeom>
                          <a:avLst/>
                          <a:gdLst/>
                          <a:ahLst/>
                          <a:cxnLst/>
                          <a:rect l="l" t="t" r="r" b="b"/>
                          <a:pathLst>
                            <a:path w="1829435" h="9525">
                              <a:moveTo>
                                <a:pt x="1829053" y="0"/>
                              </a:moveTo>
                              <a:lnTo>
                                <a:pt x="0" y="0"/>
                              </a:lnTo>
                              <a:lnTo>
                                <a:pt x="0" y="9143"/>
                              </a:lnTo>
                              <a:lnTo>
                                <a:pt x="1829053" y="9143"/>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361.51001pt;margin-top:7.118182pt;width:144.020pt;height:.71997pt;mso-position-horizontal-relative:page;mso-position-vertical-relative:paragraph;z-index:-15718400;mso-wrap-distance-left:0;mso-wrap-distance-right:0" id="docshape24" filled="true" fillcolor="#000000" stroked="false">
                <v:fill type="solid"/>
                <w10:wrap type="topAndBottom"/>
              </v:rect>
            </w:pict>
          </mc:Fallback>
        </mc:AlternateContent>
      </w:r>
    </w:p>
    <w:p>
      <w:pPr>
        <w:spacing w:before="102"/>
        <w:ind w:left="820" w:right="0" w:firstLine="0"/>
        <w:jc w:val="left"/>
        <w:rPr>
          <w:rFonts w:ascii="Calibri"/>
          <w:sz w:val="20"/>
        </w:rPr>
      </w:pPr>
      <w:r>
        <w:rPr>
          <w:rFonts w:ascii="Calibri"/>
          <w:sz w:val="20"/>
          <w:vertAlign w:val="superscript"/>
        </w:rPr>
        <w:t>30</w:t>
      </w:r>
      <w:r>
        <w:rPr>
          <w:rFonts w:ascii="Calibri"/>
          <w:sz w:val="20"/>
          <w:vertAlign w:val="baseline"/>
        </w:rPr>
        <w:t>Qur'an</w:t>
      </w:r>
      <w:r>
        <w:rPr>
          <w:rFonts w:ascii="Calibri"/>
          <w:spacing w:val="-10"/>
          <w:sz w:val="20"/>
          <w:vertAlign w:val="baseline"/>
        </w:rPr>
        <w:t> </w:t>
      </w:r>
      <w:r>
        <w:rPr>
          <w:rFonts w:ascii="Calibri"/>
          <w:spacing w:val="-2"/>
          <w:sz w:val="20"/>
          <w:vertAlign w:val="baseline"/>
        </w:rPr>
        <w:t>2:261</w:t>
      </w:r>
    </w:p>
    <w:p>
      <w:pPr>
        <w:spacing w:line="243" w:lineRule="exact" w:before="1"/>
        <w:ind w:left="820" w:right="0" w:firstLine="0"/>
        <w:jc w:val="left"/>
        <w:rPr>
          <w:rFonts w:ascii="Calibri"/>
          <w:sz w:val="20"/>
        </w:rPr>
      </w:pPr>
      <w:r>
        <w:rPr>
          <w:rFonts w:ascii="Calibri"/>
          <w:sz w:val="20"/>
          <w:vertAlign w:val="superscript"/>
        </w:rPr>
        <w:t>31</w:t>
      </w:r>
      <w:r>
        <w:rPr>
          <w:rFonts w:ascii="Calibri"/>
          <w:sz w:val="20"/>
          <w:vertAlign w:val="baseline"/>
        </w:rPr>
        <w:t>Qur'an</w:t>
      </w:r>
      <w:r>
        <w:rPr>
          <w:rFonts w:ascii="Calibri"/>
          <w:spacing w:val="-10"/>
          <w:sz w:val="20"/>
          <w:vertAlign w:val="baseline"/>
        </w:rPr>
        <w:t> </w:t>
      </w:r>
      <w:r>
        <w:rPr>
          <w:rFonts w:ascii="Calibri"/>
          <w:spacing w:val="-2"/>
          <w:sz w:val="20"/>
          <w:vertAlign w:val="baseline"/>
        </w:rPr>
        <w:t>2:190</w:t>
      </w:r>
    </w:p>
    <w:p>
      <w:pPr>
        <w:spacing w:line="243" w:lineRule="exact" w:before="0"/>
        <w:ind w:left="820" w:right="0" w:firstLine="0"/>
        <w:jc w:val="left"/>
        <w:rPr>
          <w:rFonts w:ascii="Calibri"/>
          <w:sz w:val="20"/>
        </w:rPr>
      </w:pPr>
      <w:r>
        <w:rPr>
          <w:rFonts w:ascii="Calibri"/>
          <w:sz w:val="20"/>
          <w:vertAlign w:val="superscript"/>
        </w:rPr>
        <w:t>32</w:t>
      </w:r>
      <w:r>
        <w:rPr>
          <w:rFonts w:ascii="Calibri"/>
          <w:sz w:val="20"/>
          <w:vertAlign w:val="baseline"/>
        </w:rPr>
        <w:t>al-Siyuti</w:t>
      </w:r>
      <w:r>
        <w:rPr>
          <w:rFonts w:ascii="Calibri"/>
          <w:spacing w:val="-8"/>
          <w:sz w:val="20"/>
          <w:vertAlign w:val="baseline"/>
        </w:rPr>
        <w:t> </w:t>
      </w:r>
      <w:r>
        <w:rPr>
          <w:rFonts w:ascii="Calibri"/>
          <w:sz w:val="20"/>
          <w:vertAlign w:val="baseline"/>
        </w:rPr>
        <w:t>A.</w:t>
      </w:r>
      <w:r>
        <w:rPr>
          <w:rFonts w:ascii="Calibri"/>
          <w:spacing w:val="-8"/>
          <w:sz w:val="20"/>
          <w:vertAlign w:val="baseline"/>
        </w:rPr>
        <w:t> </w:t>
      </w:r>
      <w:r>
        <w:rPr>
          <w:rFonts w:ascii="Calibri"/>
          <w:sz w:val="20"/>
          <w:vertAlign w:val="baseline"/>
        </w:rPr>
        <w:t>(ND),</w:t>
      </w:r>
      <w:r>
        <w:rPr>
          <w:rFonts w:ascii="Calibri"/>
          <w:spacing w:val="-7"/>
          <w:sz w:val="20"/>
          <w:vertAlign w:val="baseline"/>
        </w:rPr>
        <w:t> </w:t>
      </w:r>
      <w:r>
        <w:rPr>
          <w:rFonts w:ascii="Calibri"/>
          <w:i/>
          <w:sz w:val="20"/>
          <w:vertAlign w:val="baseline"/>
        </w:rPr>
        <w:t>Tanwiri</w:t>
      </w:r>
      <w:r>
        <w:rPr>
          <w:rFonts w:ascii="Calibri"/>
          <w:i/>
          <w:spacing w:val="-8"/>
          <w:sz w:val="20"/>
          <w:vertAlign w:val="baseline"/>
        </w:rPr>
        <w:t> </w:t>
      </w:r>
      <w:r>
        <w:rPr>
          <w:rFonts w:ascii="Calibri"/>
          <w:i/>
          <w:sz w:val="20"/>
          <w:vertAlign w:val="baseline"/>
        </w:rPr>
        <w:t>al-Hawalik</w:t>
      </w:r>
      <w:r>
        <w:rPr>
          <w:rFonts w:ascii="Calibri"/>
          <w:i/>
          <w:spacing w:val="-8"/>
          <w:sz w:val="20"/>
          <w:vertAlign w:val="baseline"/>
        </w:rPr>
        <w:t> </w:t>
      </w:r>
      <w:r>
        <w:rPr>
          <w:rFonts w:ascii="Calibri"/>
          <w:i/>
          <w:sz w:val="20"/>
          <w:vertAlign w:val="baseline"/>
        </w:rPr>
        <w:t>Sharh</w:t>
      </w:r>
      <w:r>
        <w:rPr>
          <w:rFonts w:ascii="Calibri"/>
          <w:i/>
          <w:spacing w:val="-8"/>
          <w:sz w:val="20"/>
          <w:vertAlign w:val="baseline"/>
        </w:rPr>
        <w:t> </w:t>
      </w:r>
      <w:r>
        <w:rPr>
          <w:rFonts w:ascii="Calibri"/>
          <w:i/>
          <w:sz w:val="20"/>
          <w:vertAlign w:val="baseline"/>
        </w:rPr>
        <w:t>ala</w:t>
      </w:r>
      <w:r>
        <w:rPr>
          <w:rFonts w:ascii="Calibri"/>
          <w:i/>
          <w:spacing w:val="-8"/>
          <w:sz w:val="20"/>
          <w:vertAlign w:val="baseline"/>
        </w:rPr>
        <w:t> </w:t>
      </w:r>
      <w:r>
        <w:rPr>
          <w:rFonts w:ascii="Calibri"/>
          <w:i/>
          <w:sz w:val="20"/>
          <w:vertAlign w:val="baseline"/>
        </w:rPr>
        <w:t>Muwatta</w:t>
      </w:r>
      <w:r>
        <w:rPr>
          <w:rFonts w:ascii="Calibri"/>
          <w:i/>
          <w:spacing w:val="-7"/>
          <w:sz w:val="20"/>
          <w:vertAlign w:val="baseline"/>
        </w:rPr>
        <w:t> </w:t>
      </w:r>
      <w:r>
        <w:rPr>
          <w:rFonts w:ascii="Calibri"/>
          <w:i/>
          <w:sz w:val="20"/>
          <w:vertAlign w:val="baseline"/>
        </w:rPr>
        <w:t>Malik,</w:t>
      </w:r>
      <w:r>
        <w:rPr>
          <w:rFonts w:ascii="Calibri"/>
          <w:sz w:val="20"/>
          <w:vertAlign w:val="baseline"/>
        </w:rPr>
        <w:t>Part2Egypt</w:t>
      </w:r>
      <w:r>
        <w:rPr>
          <w:rFonts w:ascii="Calibri"/>
          <w:spacing w:val="-7"/>
          <w:sz w:val="20"/>
          <w:vertAlign w:val="baseline"/>
        </w:rPr>
        <w:t> </w:t>
      </w:r>
      <w:r>
        <w:rPr>
          <w:rFonts w:ascii="Calibri"/>
          <w:sz w:val="20"/>
          <w:vertAlign w:val="baseline"/>
        </w:rPr>
        <w:t>Mashhad</w:t>
      </w:r>
      <w:r>
        <w:rPr>
          <w:rFonts w:ascii="Calibri"/>
          <w:spacing w:val="-7"/>
          <w:sz w:val="20"/>
          <w:vertAlign w:val="baseline"/>
        </w:rPr>
        <w:t> </w:t>
      </w:r>
      <w:r>
        <w:rPr>
          <w:rFonts w:ascii="Calibri"/>
          <w:sz w:val="20"/>
          <w:vertAlign w:val="baseline"/>
        </w:rPr>
        <w:t>al-</w:t>
      </w:r>
      <w:r>
        <w:rPr>
          <w:rFonts w:ascii="Calibri"/>
          <w:spacing w:val="-2"/>
          <w:sz w:val="20"/>
          <w:vertAlign w:val="baseline"/>
        </w:rPr>
        <w:t>Husayni,</w:t>
      </w:r>
    </w:p>
    <w:p>
      <w:pPr>
        <w:spacing w:before="0"/>
        <w:ind w:left="820" w:right="0" w:firstLine="0"/>
        <w:jc w:val="left"/>
        <w:rPr>
          <w:rFonts w:ascii="Calibri"/>
          <w:sz w:val="20"/>
        </w:rPr>
      </w:pPr>
      <w:r>
        <w:rPr>
          <w:rFonts w:ascii="Calibri"/>
          <w:spacing w:val="-2"/>
          <w:sz w:val="20"/>
        </w:rPr>
        <w:t>,pp217-</w:t>
      </w:r>
      <w:r>
        <w:rPr>
          <w:rFonts w:ascii="Calibri"/>
          <w:spacing w:val="-5"/>
          <w:sz w:val="20"/>
        </w:rPr>
        <w:t>218</w:t>
      </w:r>
    </w:p>
    <w:p>
      <w:pPr>
        <w:spacing w:after="0"/>
        <w:jc w:val="left"/>
        <w:rPr>
          <w:rFonts w:ascii="Calibri"/>
          <w:sz w:val="20"/>
        </w:rPr>
        <w:sectPr>
          <w:pgSz w:w="11910" w:h="16840"/>
          <w:pgMar w:header="0" w:footer="1043" w:top="1340" w:bottom="1240" w:left="980" w:right="1540"/>
        </w:sectPr>
      </w:pPr>
    </w:p>
    <w:p>
      <w:pPr>
        <w:pStyle w:val="ListParagraph"/>
        <w:numPr>
          <w:ilvl w:val="0"/>
          <w:numId w:val="5"/>
        </w:numPr>
        <w:tabs>
          <w:tab w:pos="2097" w:val="left" w:leader="none"/>
        </w:tabs>
        <w:spacing w:line="482" w:lineRule="auto" w:before="72" w:after="0"/>
        <w:ind w:left="820" w:right="265" w:firstLine="1019"/>
        <w:jc w:val="left"/>
        <w:rPr>
          <w:sz w:val="24"/>
        </w:rPr>
      </w:pPr>
      <w:r>
        <w:rPr>
          <w:sz w:val="24"/>
        </w:rPr>
        <w:t>The owner of the property must use it in a moderate and balance way ,</w:t>
      </w:r>
      <w:r>
        <w:rPr>
          <w:spacing w:val="40"/>
          <w:sz w:val="24"/>
        </w:rPr>
        <w:t> </w:t>
      </w:r>
      <w:r>
        <w:rPr>
          <w:sz w:val="24"/>
        </w:rPr>
        <w:t>without prodigality or parsimony. The Holy Qur'an says:</w:t>
      </w:r>
    </w:p>
    <w:p>
      <w:pPr>
        <w:spacing w:line="276" w:lineRule="auto" w:before="196"/>
        <w:ind w:left="2260" w:right="0" w:firstLine="0"/>
        <w:jc w:val="left"/>
        <w:rPr>
          <w:sz w:val="22"/>
        </w:rPr>
      </w:pPr>
      <w:r>
        <w:rPr>
          <w:sz w:val="22"/>
        </w:rPr>
        <w:t>Make not thy hand tied (like a niggard's) to thy neck nor stretch it forth to its utmost reach so that thou become blameworthy and destitute</w:t>
      </w:r>
      <w:r>
        <w:rPr>
          <w:spacing w:val="40"/>
          <w:sz w:val="22"/>
        </w:rPr>
        <w:t> </w:t>
      </w:r>
      <w:r>
        <w:rPr>
          <w:sz w:val="22"/>
          <w:vertAlign w:val="superscript"/>
        </w:rPr>
        <w:t>34</w:t>
      </w:r>
    </w:p>
    <w:p>
      <w:pPr>
        <w:pStyle w:val="BodyText"/>
        <w:rPr>
          <w:sz w:val="22"/>
        </w:rPr>
      </w:pPr>
    </w:p>
    <w:p>
      <w:pPr>
        <w:pStyle w:val="BodyText"/>
        <w:spacing w:before="209"/>
        <w:rPr>
          <w:sz w:val="22"/>
        </w:rPr>
      </w:pPr>
    </w:p>
    <w:p>
      <w:pPr>
        <w:pStyle w:val="ListParagraph"/>
        <w:numPr>
          <w:ilvl w:val="0"/>
          <w:numId w:val="5"/>
        </w:numPr>
        <w:tabs>
          <w:tab w:pos="2124" w:val="left" w:leader="none"/>
        </w:tabs>
        <w:spacing w:line="482" w:lineRule="auto" w:before="0" w:after="0"/>
        <w:ind w:left="820" w:right="261" w:firstLine="1019"/>
        <w:jc w:val="left"/>
        <w:rPr>
          <w:sz w:val="24"/>
        </w:rPr>
      </w:pPr>
      <w:r>
        <w:rPr>
          <w:sz w:val="24"/>
        </w:rPr>
        <w:t>The</w:t>
      </w:r>
      <w:r>
        <w:rPr>
          <w:spacing w:val="40"/>
          <w:sz w:val="24"/>
        </w:rPr>
        <w:t> </w:t>
      </w:r>
      <w:r>
        <w:rPr>
          <w:sz w:val="24"/>
        </w:rPr>
        <w:t>property</w:t>
      </w:r>
      <w:r>
        <w:rPr>
          <w:spacing w:val="38"/>
          <w:sz w:val="24"/>
        </w:rPr>
        <w:t> </w:t>
      </w:r>
      <w:r>
        <w:rPr>
          <w:sz w:val="24"/>
        </w:rPr>
        <w:t>secured</w:t>
      </w:r>
      <w:r>
        <w:rPr>
          <w:spacing w:val="40"/>
          <w:sz w:val="24"/>
        </w:rPr>
        <w:t> </w:t>
      </w:r>
      <w:r>
        <w:rPr>
          <w:sz w:val="24"/>
        </w:rPr>
        <w:t>must</w:t>
      </w:r>
      <w:r>
        <w:rPr>
          <w:spacing w:val="40"/>
          <w:sz w:val="24"/>
        </w:rPr>
        <w:t> </w:t>
      </w:r>
      <w:r>
        <w:rPr>
          <w:sz w:val="24"/>
        </w:rPr>
        <w:t>be</w:t>
      </w:r>
      <w:r>
        <w:rPr>
          <w:spacing w:val="40"/>
          <w:sz w:val="24"/>
        </w:rPr>
        <w:t> </w:t>
      </w:r>
      <w:r>
        <w:rPr>
          <w:sz w:val="24"/>
        </w:rPr>
        <w:t>used</w:t>
      </w:r>
      <w:r>
        <w:rPr>
          <w:spacing w:val="40"/>
          <w:sz w:val="24"/>
        </w:rPr>
        <w:t> </w:t>
      </w:r>
      <w:r>
        <w:rPr>
          <w:sz w:val="24"/>
        </w:rPr>
        <w:t>in</w:t>
      </w:r>
      <w:r>
        <w:rPr>
          <w:spacing w:val="40"/>
          <w:sz w:val="24"/>
        </w:rPr>
        <w:t> </w:t>
      </w:r>
      <w:r>
        <w:rPr>
          <w:sz w:val="24"/>
        </w:rPr>
        <w:t>the</w:t>
      </w:r>
      <w:r>
        <w:rPr>
          <w:spacing w:val="40"/>
          <w:sz w:val="24"/>
        </w:rPr>
        <w:t> </w:t>
      </w:r>
      <w:r>
        <w:rPr>
          <w:sz w:val="24"/>
        </w:rPr>
        <w:t>best</w:t>
      </w:r>
      <w:r>
        <w:rPr>
          <w:spacing w:val="40"/>
          <w:sz w:val="24"/>
        </w:rPr>
        <w:t> </w:t>
      </w:r>
      <w:r>
        <w:rPr>
          <w:sz w:val="24"/>
        </w:rPr>
        <w:t>interest</w:t>
      </w:r>
      <w:r>
        <w:rPr>
          <w:spacing w:val="40"/>
          <w:sz w:val="24"/>
        </w:rPr>
        <w:t> </w:t>
      </w:r>
      <w:r>
        <w:rPr>
          <w:sz w:val="24"/>
        </w:rPr>
        <w:t>of</w:t>
      </w:r>
      <w:r>
        <w:rPr>
          <w:spacing w:val="40"/>
          <w:sz w:val="24"/>
        </w:rPr>
        <w:t> </w:t>
      </w:r>
      <w:r>
        <w:rPr>
          <w:sz w:val="24"/>
        </w:rPr>
        <w:t>owner,</w:t>
      </w:r>
      <w:r>
        <w:rPr>
          <w:spacing w:val="40"/>
          <w:sz w:val="24"/>
        </w:rPr>
        <w:t> </w:t>
      </w:r>
      <w:r>
        <w:rPr>
          <w:sz w:val="24"/>
        </w:rPr>
        <w:t>by effecting its proper control and distribution.</w:t>
      </w:r>
    </w:p>
    <w:p>
      <w:pPr>
        <w:pStyle w:val="Heading2"/>
        <w:numPr>
          <w:ilvl w:val="1"/>
          <w:numId w:val="4"/>
        </w:numPr>
        <w:tabs>
          <w:tab w:pos="1539" w:val="left" w:leader="none"/>
        </w:tabs>
        <w:spacing w:line="240" w:lineRule="auto" w:before="203" w:after="0"/>
        <w:ind w:left="1539" w:right="0" w:hanging="719"/>
        <w:jc w:val="both"/>
      </w:pPr>
      <w:r>
        <w:rPr/>
        <w:t>Acquisition</w:t>
      </w:r>
      <w:r>
        <w:rPr>
          <w:spacing w:val="-2"/>
        </w:rPr>
        <w:t> </w:t>
      </w:r>
      <w:r>
        <w:rPr/>
        <w:t>of</w:t>
      </w:r>
      <w:r>
        <w:rPr>
          <w:spacing w:val="-1"/>
        </w:rPr>
        <w:t> </w:t>
      </w:r>
      <w:r>
        <w:rPr>
          <w:spacing w:val="-2"/>
        </w:rPr>
        <w:t>Property</w:t>
      </w:r>
    </w:p>
    <w:p>
      <w:pPr>
        <w:pStyle w:val="BodyText"/>
        <w:spacing w:line="480" w:lineRule="auto" w:before="233"/>
        <w:ind w:left="820" w:right="260" w:firstLine="60"/>
        <w:jc w:val="both"/>
      </w:pPr>
      <w:r>
        <w:rPr/>
        <w:t>Acquisition of ownership of property by individual(s) male/female is recognised by Islamic Law, and no limit impose on what an individual(s) may acquire or give away as long as it is within the law.</w:t>
      </w:r>
    </w:p>
    <w:p>
      <w:pPr>
        <w:pStyle w:val="Heading2"/>
        <w:numPr>
          <w:ilvl w:val="2"/>
          <w:numId w:val="4"/>
        </w:numPr>
        <w:tabs>
          <w:tab w:pos="1539" w:val="left" w:leader="none"/>
        </w:tabs>
        <w:spacing w:line="240" w:lineRule="auto" w:before="207" w:after="0"/>
        <w:ind w:left="1539" w:right="0" w:hanging="719"/>
        <w:jc w:val="both"/>
      </w:pPr>
      <w:r>
        <w:rPr>
          <w:spacing w:val="-2"/>
        </w:rPr>
        <w:t>Definition</w:t>
      </w:r>
    </w:p>
    <w:p>
      <w:pPr>
        <w:pStyle w:val="BodyText"/>
        <w:spacing w:line="480" w:lineRule="auto" w:before="235"/>
        <w:ind w:left="820" w:right="260"/>
        <w:jc w:val="both"/>
      </w:pPr>
      <w:r>
        <w:rPr>
          <w:i/>
        </w:rPr>
        <w:t>'Mal</w:t>
      </w:r>
      <w:r>
        <w:rPr/>
        <w:t>' is Arabic word for property, </w:t>
      </w:r>
      <w:r>
        <w:rPr>
          <w:i/>
        </w:rPr>
        <w:t>Hanafi </w:t>
      </w:r>
      <w:r>
        <w:rPr/>
        <w:t>defined as any good that individual(s) like naturally, and can save for some time. While </w:t>
      </w:r>
      <w:r>
        <w:rPr>
          <w:i/>
        </w:rPr>
        <w:t>al-Shafi'i </w:t>
      </w:r>
      <w:r>
        <w:rPr/>
        <w:t>defined it as anything with a value according to which it may be sold, and for which a transgressor must compensate the owner, to the exclusion of items discarded by all people.</w:t>
      </w:r>
      <w:r>
        <w:rPr>
          <w:vertAlign w:val="superscript"/>
        </w:rPr>
        <w:t>35</w:t>
      </w:r>
    </w:p>
    <w:p>
      <w:pPr>
        <w:pStyle w:val="BodyText"/>
        <w:spacing w:line="482" w:lineRule="auto" w:before="200"/>
        <w:ind w:left="820" w:right="265" w:firstLine="60"/>
        <w:jc w:val="both"/>
      </w:pPr>
      <w:r>
        <w:rPr/>
        <w:t>From the definitions above, it appears that, the definitions render physical objects or what is connected to it e.g. usufruct of leased property as valued property.</w:t>
      </w:r>
    </w:p>
    <w:p>
      <w:pPr>
        <w:pStyle w:val="BodyText"/>
        <w:spacing w:line="480" w:lineRule="auto" w:before="194"/>
        <w:ind w:left="820" w:right="260"/>
        <w:jc w:val="both"/>
      </w:pPr>
      <w:r>
        <w:rPr/>
        <w:t>Some of the attributes of property are that; it must have some value i.e. it can be quantified in monetary terms, e.g. five naira. It must be a thing use of which is permitted.</w:t>
      </w:r>
      <w:r>
        <w:rPr>
          <w:spacing w:val="48"/>
        </w:rPr>
        <w:t>  </w:t>
      </w:r>
      <w:r>
        <w:rPr/>
        <w:t>It</w:t>
      </w:r>
      <w:r>
        <w:rPr>
          <w:spacing w:val="48"/>
        </w:rPr>
        <w:t>  </w:t>
      </w:r>
      <w:r>
        <w:rPr/>
        <w:t>must</w:t>
      </w:r>
      <w:r>
        <w:rPr>
          <w:spacing w:val="47"/>
        </w:rPr>
        <w:t>  </w:t>
      </w:r>
      <w:r>
        <w:rPr/>
        <w:t>be</w:t>
      </w:r>
      <w:r>
        <w:rPr>
          <w:spacing w:val="47"/>
        </w:rPr>
        <w:t>  </w:t>
      </w:r>
      <w:r>
        <w:rPr/>
        <w:t>possessed</w:t>
      </w:r>
      <w:r>
        <w:rPr>
          <w:spacing w:val="47"/>
        </w:rPr>
        <w:t>  </w:t>
      </w:r>
      <w:r>
        <w:rPr/>
        <w:t>and</w:t>
      </w:r>
      <w:r>
        <w:rPr>
          <w:spacing w:val="49"/>
        </w:rPr>
        <w:t>  </w:t>
      </w:r>
      <w:r>
        <w:rPr/>
        <w:t>capable</w:t>
      </w:r>
      <w:r>
        <w:rPr>
          <w:spacing w:val="47"/>
        </w:rPr>
        <w:t>  </w:t>
      </w:r>
      <w:r>
        <w:rPr/>
        <w:t>of</w:t>
      </w:r>
      <w:r>
        <w:rPr>
          <w:spacing w:val="47"/>
        </w:rPr>
        <w:t>  </w:t>
      </w:r>
      <w:r>
        <w:rPr/>
        <w:t>being</w:t>
      </w:r>
      <w:r>
        <w:rPr>
          <w:spacing w:val="46"/>
        </w:rPr>
        <w:t>  </w:t>
      </w:r>
      <w:r>
        <w:rPr/>
        <w:t>held</w:t>
      </w:r>
      <w:r>
        <w:rPr>
          <w:spacing w:val="48"/>
        </w:rPr>
        <w:t>  </w:t>
      </w:r>
      <w:r>
        <w:rPr/>
        <w:t>in</w:t>
      </w:r>
      <w:r>
        <w:rPr>
          <w:spacing w:val="48"/>
        </w:rPr>
        <w:t>  </w:t>
      </w:r>
      <w:r>
        <w:rPr>
          <w:spacing w:val="-2"/>
        </w:rPr>
        <w:t>reserve.</w:t>
      </w:r>
    </w:p>
    <w:p>
      <w:pPr>
        <w:pStyle w:val="BodyText"/>
        <w:spacing w:before="182"/>
        <w:rPr>
          <w:sz w:val="20"/>
        </w:rPr>
      </w:pPr>
      <w:r>
        <w:rPr/>
        <mc:AlternateContent>
          <mc:Choice Requires="wps">
            <w:drawing>
              <wp:anchor distT="0" distB="0" distL="0" distR="0" allowOverlap="1" layoutInCell="1" locked="0" behindDoc="1" simplePos="0" relativeHeight="487598592">
                <wp:simplePos x="0" y="0"/>
                <wp:positionH relativeFrom="page">
                  <wp:posOffset>1144828</wp:posOffset>
                </wp:positionH>
                <wp:positionV relativeFrom="paragraph">
                  <wp:posOffset>277006</wp:posOffset>
                </wp:positionV>
                <wp:extent cx="5275580" cy="9525"/>
                <wp:effectExtent l="0" t="0" r="0" b="0"/>
                <wp:wrapTopAndBottom/>
                <wp:docPr id="25" name="Graphic 25"/>
                <wp:cNvGraphicFramePr>
                  <a:graphicFrameLocks/>
                </wp:cNvGraphicFramePr>
                <a:graphic>
                  <a:graphicData uri="http://schemas.microsoft.com/office/word/2010/wordprocessingShape">
                    <wps:wsp>
                      <wps:cNvPr id="25" name="Graphic 25"/>
                      <wps:cNvSpPr/>
                      <wps:spPr>
                        <a:xfrm>
                          <a:off x="0" y="0"/>
                          <a:ext cx="5275580" cy="9525"/>
                        </a:xfrm>
                        <a:custGeom>
                          <a:avLst/>
                          <a:gdLst/>
                          <a:ahLst/>
                          <a:cxnLst/>
                          <a:rect l="l" t="t" r="r" b="b"/>
                          <a:pathLst>
                            <a:path w="5275580" h="9525">
                              <a:moveTo>
                                <a:pt x="5275453" y="0"/>
                              </a:moveTo>
                              <a:lnTo>
                                <a:pt x="0" y="0"/>
                              </a:lnTo>
                              <a:lnTo>
                                <a:pt x="0" y="9144"/>
                              </a:lnTo>
                              <a:lnTo>
                                <a:pt x="5275453" y="9144"/>
                              </a:lnTo>
                              <a:lnTo>
                                <a:pt x="52754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0.143997pt;margin-top:21.811502pt;width:415.39pt;height:.72003pt;mso-position-horizontal-relative:page;mso-position-vertical-relative:paragraph;z-index:-15717888;mso-wrap-distance-left:0;mso-wrap-distance-right:0" id="docshape25" filled="true" fillcolor="#000000" stroked="false">
                <v:fill type="solid"/>
                <w10:wrap type="topAndBottom"/>
              </v:rect>
            </w:pict>
          </mc:Fallback>
        </mc:AlternateContent>
      </w:r>
    </w:p>
    <w:p>
      <w:pPr>
        <w:spacing w:line="243" w:lineRule="exact" w:before="102"/>
        <w:ind w:left="820" w:right="0" w:firstLine="0"/>
        <w:jc w:val="left"/>
        <w:rPr>
          <w:rFonts w:ascii="Calibri"/>
          <w:sz w:val="20"/>
        </w:rPr>
      </w:pPr>
      <w:r>
        <w:rPr>
          <w:rFonts w:ascii="Calibri"/>
          <w:sz w:val="20"/>
          <w:vertAlign w:val="superscript"/>
        </w:rPr>
        <w:t>33</w:t>
      </w:r>
      <w:r>
        <w:rPr>
          <w:rFonts w:ascii="Calibri"/>
          <w:sz w:val="20"/>
          <w:vertAlign w:val="baseline"/>
        </w:rPr>
        <w:t>Qur'an</w:t>
      </w:r>
      <w:r>
        <w:rPr>
          <w:rFonts w:ascii="Calibri"/>
          <w:spacing w:val="-10"/>
          <w:sz w:val="20"/>
          <w:vertAlign w:val="baseline"/>
        </w:rPr>
        <w:t> </w:t>
      </w:r>
      <w:r>
        <w:rPr>
          <w:rFonts w:ascii="Calibri"/>
          <w:spacing w:val="-4"/>
          <w:sz w:val="20"/>
          <w:vertAlign w:val="baseline"/>
        </w:rPr>
        <w:t>4:29</w:t>
      </w:r>
    </w:p>
    <w:p>
      <w:pPr>
        <w:spacing w:line="243" w:lineRule="exact" w:before="0"/>
        <w:ind w:left="820" w:right="0" w:firstLine="0"/>
        <w:jc w:val="left"/>
        <w:rPr>
          <w:rFonts w:ascii="Calibri"/>
          <w:sz w:val="20"/>
        </w:rPr>
      </w:pPr>
      <w:r>
        <w:rPr>
          <w:rFonts w:ascii="Calibri"/>
          <w:sz w:val="20"/>
          <w:vertAlign w:val="superscript"/>
        </w:rPr>
        <w:t>34</w:t>
      </w:r>
      <w:r>
        <w:rPr>
          <w:rFonts w:ascii="Calibri"/>
          <w:sz w:val="20"/>
          <w:vertAlign w:val="baseline"/>
        </w:rPr>
        <w:t>Qur'an</w:t>
      </w:r>
      <w:r>
        <w:rPr>
          <w:rFonts w:ascii="Calibri"/>
          <w:spacing w:val="-10"/>
          <w:sz w:val="20"/>
          <w:vertAlign w:val="baseline"/>
        </w:rPr>
        <w:t> </w:t>
      </w:r>
      <w:r>
        <w:rPr>
          <w:rFonts w:ascii="Calibri"/>
          <w:spacing w:val="-2"/>
          <w:sz w:val="20"/>
          <w:vertAlign w:val="baseline"/>
        </w:rPr>
        <w:t>17:29</w:t>
      </w:r>
    </w:p>
    <w:p>
      <w:pPr>
        <w:spacing w:before="1"/>
        <w:ind w:left="820" w:right="0" w:firstLine="0"/>
        <w:jc w:val="left"/>
        <w:rPr>
          <w:rFonts w:ascii="Calibri"/>
          <w:sz w:val="20"/>
        </w:rPr>
      </w:pPr>
      <w:r>
        <w:rPr>
          <w:rFonts w:ascii="Calibri"/>
          <w:sz w:val="20"/>
          <w:vertAlign w:val="superscript"/>
        </w:rPr>
        <w:t>35</w:t>
      </w:r>
      <w:r>
        <w:rPr>
          <w:rFonts w:ascii="Calibri"/>
          <w:sz w:val="20"/>
          <w:vertAlign w:val="baseline"/>
        </w:rPr>
        <w:t>al-Zuhayli</w:t>
      </w:r>
      <w:r>
        <w:rPr>
          <w:rFonts w:ascii="Calibri"/>
          <w:spacing w:val="-10"/>
          <w:sz w:val="20"/>
          <w:vertAlign w:val="baseline"/>
        </w:rPr>
        <w:t> </w:t>
      </w:r>
      <w:r>
        <w:rPr>
          <w:rFonts w:ascii="Calibri"/>
          <w:sz w:val="20"/>
          <w:vertAlign w:val="baseline"/>
        </w:rPr>
        <w:t>W.(2003),</w:t>
      </w:r>
      <w:r>
        <w:rPr>
          <w:rFonts w:ascii="Calibri"/>
          <w:spacing w:val="-7"/>
          <w:sz w:val="20"/>
          <w:vertAlign w:val="baseline"/>
        </w:rPr>
        <w:t> </w:t>
      </w:r>
      <w:r>
        <w:rPr>
          <w:rFonts w:ascii="Calibri"/>
          <w:i/>
          <w:sz w:val="20"/>
          <w:vertAlign w:val="baseline"/>
        </w:rPr>
        <w:t>al-Fiqh</w:t>
      </w:r>
      <w:r>
        <w:rPr>
          <w:rFonts w:ascii="Calibri"/>
          <w:i/>
          <w:spacing w:val="-9"/>
          <w:sz w:val="20"/>
          <w:vertAlign w:val="baseline"/>
        </w:rPr>
        <w:t> </w:t>
      </w:r>
      <w:r>
        <w:rPr>
          <w:rFonts w:ascii="Calibri"/>
          <w:i/>
          <w:sz w:val="20"/>
          <w:vertAlign w:val="baseline"/>
        </w:rPr>
        <w:t>al-'Islami</w:t>
      </w:r>
      <w:r>
        <w:rPr>
          <w:rFonts w:ascii="Calibri"/>
          <w:i/>
          <w:spacing w:val="-7"/>
          <w:sz w:val="20"/>
          <w:vertAlign w:val="baseline"/>
        </w:rPr>
        <w:t> </w:t>
      </w:r>
      <w:r>
        <w:rPr>
          <w:rFonts w:ascii="Calibri"/>
          <w:i/>
          <w:sz w:val="20"/>
          <w:vertAlign w:val="baseline"/>
        </w:rPr>
        <w:t>wa</w:t>
      </w:r>
      <w:r>
        <w:rPr>
          <w:rFonts w:ascii="Calibri"/>
          <w:i/>
          <w:spacing w:val="-8"/>
          <w:sz w:val="20"/>
          <w:vertAlign w:val="baseline"/>
        </w:rPr>
        <w:t> </w:t>
      </w:r>
      <w:r>
        <w:rPr>
          <w:rFonts w:ascii="Calibri"/>
          <w:i/>
          <w:sz w:val="20"/>
          <w:vertAlign w:val="baseline"/>
        </w:rPr>
        <w:t>Adillatuh,</w:t>
      </w:r>
      <w:r>
        <w:rPr>
          <w:rFonts w:ascii="Calibri"/>
          <w:i/>
          <w:spacing w:val="-7"/>
          <w:sz w:val="20"/>
          <w:vertAlign w:val="baseline"/>
        </w:rPr>
        <w:t> </w:t>
      </w:r>
      <w:r>
        <w:rPr>
          <w:rFonts w:ascii="Calibri"/>
          <w:sz w:val="20"/>
          <w:vertAlign w:val="baseline"/>
        </w:rPr>
        <w:t>Vol.2Syria,</w:t>
      </w:r>
      <w:r>
        <w:rPr>
          <w:rFonts w:ascii="Calibri"/>
          <w:spacing w:val="-8"/>
          <w:sz w:val="20"/>
          <w:vertAlign w:val="baseline"/>
        </w:rPr>
        <w:t> </w:t>
      </w:r>
      <w:r>
        <w:rPr>
          <w:rFonts w:ascii="Calibri"/>
          <w:sz w:val="20"/>
          <w:vertAlign w:val="baseline"/>
        </w:rPr>
        <w:t>Dar</w:t>
      </w:r>
      <w:r>
        <w:rPr>
          <w:rFonts w:ascii="Calibri"/>
          <w:spacing w:val="-9"/>
          <w:sz w:val="20"/>
          <w:vertAlign w:val="baseline"/>
        </w:rPr>
        <w:t> </w:t>
      </w:r>
      <w:r>
        <w:rPr>
          <w:rFonts w:ascii="Calibri"/>
          <w:sz w:val="20"/>
          <w:vertAlign w:val="baseline"/>
        </w:rPr>
        <w:t>al-Fikr,Damascus</w:t>
      </w:r>
      <w:r>
        <w:rPr>
          <w:rFonts w:ascii="Calibri"/>
          <w:spacing w:val="-10"/>
          <w:sz w:val="20"/>
          <w:vertAlign w:val="baseline"/>
        </w:rPr>
        <w:t> </w:t>
      </w:r>
      <w:r>
        <w:rPr>
          <w:rFonts w:ascii="Calibri"/>
          <w:spacing w:val="-4"/>
          <w:sz w:val="20"/>
          <w:vertAlign w:val="baseline"/>
        </w:rPr>
        <w:t>p442</w:t>
      </w:r>
    </w:p>
    <w:p>
      <w:pPr>
        <w:spacing w:after="0"/>
        <w:jc w:val="left"/>
        <w:rPr>
          <w:rFonts w:ascii="Calibri"/>
          <w:sz w:val="20"/>
        </w:rPr>
        <w:sectPr>
          <w:pgSz w:w="11910" w:h="16840"/>
          <w:pgMar w:header="0" w:footer="1043" w:top="1860" w:bottom="1240" w:left="980" w:right="1540"/>
        </w:sectPr>
      </w:pPr>
    </w:p>
    <w:p>
      <w:pPr>
        <w:pStyle w:val="BodyText"/>
        <w:spacing w:line="482" w:lineRule="auto" w:before="74"/>
        <w:ind w:left="820" w:right="258"/>
        <w:jc w:val="both"/>
      </w:pPr>
      <w:r>
        <w:rPr/>
        <w:t>The</w:t>
      </w:r>
      <w:r>
        <w:rPr>
          <w:spacing w:val="-3"/>
        </w:rPr>
        <w:t> </w:t>
      </w:r>
      <w:r>
        <w:rPr/>
        <w:t>last</w:t>
      </w:r>
      <w:r>
        <w:rPr>
          <w:spacing w:val="-1"/>
        </w:rPr>
        <w:t> </w:t>
      </w:r>
      <w:r>
        <w:rPr/>
        <w:t>attribute</w:t>
      </w:r>
      <w:r>
        <w:rPr>
          <w:spacing w:val="-2"/>
        </w:rPr>
        <w:t> </w:t>
      </w:r>
      <w:r>
        <w:rPr/>
        <w:t>as</w:t>
      </w:r>
      <w:r>
        <w:rPr>
          <w:spacing w:val="-1"/>
        </w:rPr>
        <w:t> </w:t>
      </w:r>
      <w:r>
        <w:rPr/>
        <w:t>said</w:t>
      </w:r>
      <w:r>
        <w:rPr>
          <w:spacing w:val="-1"/>
        </w:rPr>
        <w:t> </w:t>
      </w:r>
      <w:r>
        <w:rPr/>
        <w:t>is</w:t>
      </w:r>
      <w:r>
        <w:rPr>
          <w:spacing w:val="-1"/>
        </w:rPr>
        <w:t> </w:t>
      </w:r>
      <w:r>
        <w:rPr/>
        <w:t>added</w:t>
      </w:r>
      <w:r>
        <w:rPr>
          <w:spacing w:val="-1"/>
        </w:rPr>
        <w:t> </w:t>
      </w:r>
      <w:r>
        <w:rPr/>
        <w:t>by</w:t>
      </w:r>
      <w:r>
        <w:rPr>
          <w:spacing w:val="-3"/>
        </w:rPr>
        <w:t> </w:t>
      </w:r>
      <w:r>
        <w:rPr>
          <w:i/>
        </w:rPr>
        <w:t>Hanafi </w:t>
      </w:r>
      <w:r>
        <w:rPr/>
        <w:t>School who</w:t>
      </w:r>
      <w:r>
        <w:rPr>
          <w:spacing w:val="-2"/>
        </w:rPr>
        <w:t> </w:t>
      </w:r>
      <w:r>
        <w:rPr/>
        <w:t>did</w:t>
      </w:r>
      <w:r>
        <w:rPr>
          <w:spacing w:val="-1"/>
        </w:rPr>
        <w:t> </w:t>
      </w:r>
      <w:r>
        <w:rPr/>
        <w:t>not</w:t>
      </w:r>
      <w:r>
        <w:rPr>
          <w:spacing w:val="-1"/>
        </w:rPr>
        <w:t> </w:t>
      </w:r>
      <w:r>
        <w:rPr/>
        <w:t>regard</w:t>
      </w:r>
      <w:r>
        <w:rPr>
          <w:spacing w:val="-2"/>
        </w:rPr>
        <w:t> </w:t>
      </w:r>
      <w:r>
        <w:rPr/>
        <w:t>the usufruct</w:t>
      </w:r>
      <w:r>
        <w:rPr>
          <w:spacing w:val="-1"/>
        </w:rPr>
        <w:t> </w:t>
      </w:r>
      <w:r>
        <w:rPr/>
        <w:t>as property except the usufruct of leased property.</w:t>
      </w:r>
      <w:r>
        <w:rPr>
          <w:vertAlign w:val="superscript"/>
        </w:rPr>
        <w:t>36</w:t>
      </w:r>
    </w:p>
    <w:p>
      <w:pPr>
        <w:pStyle w:val="BodyText"/>
        <w:spacing w:line="480" w:lineRule="auto" w:before="193"/>
        <w:ind w:left="820" w:right="256" w:firstLine="659"/>
        <w:jc w:val="both"/>
      </w:pPr>
      <w:r>
        <w:rPr/>
        <w:t>However, not all things regarded as property which can be owned, for instance corpse,</w:t>
      </w:r>
      <w:r>
        <w:rPr>
          <w:spacing w:val="-2"/>
        </w:rPr>
        <w:t> </w:t>
      </w:r>
      <w:r>
        <w:rPr/>
        <w:t>pig, wine, etc.</w:t>
      </w:r>
      <w:r>
        <w:rPr>
          <w:spacing w:val="-2"/>
        </w:rPr>
        <w:t> </w:t>
      </w:r>
      <w:r>
        <w:rPr/>
        <w:t>because</w:t>
      </w:r>
      <w:r>
        <w:rPr>
          <w:spacing w:val="-1"/>
        </w:rPr>
        <w:t> </w:t>
      </w:r>
      <w:r>
        <w:rPr/>
        <w:t>they</w:t>
      </w:r>
      <w:r>
        <w:rPr>
          <w:spacing w:val="-5"/>
        </w:rPr>
        <w:t> </w:t>
      </w:r>
      <w:r>
        <w:rPr/>
        <w:t>are</w:t>
      </w:r>
      <w:r>
        <w:rPr>
          <w:spacing w:val="-2"/>
        </w:rPr>
        <w:t> </w:t>
      </w:r>
      <w:r>
        <w:rPr/>
        <w:t>not</w:t>
      </w:r>
      <w:r>
        <w:rPr>
          <w:spacing w:val="-2"/>
        </w:rPr>
        <w:t> </w:t>
      </w:r>
      <w:r>
        <w:rPr/>
        <w:t>clean and</w:t>
      </w:r>
      <w:r>
        <w:rPr>
          <w:spacing w:val="-2"/>
        </w:rPr>
        <w:t> </w:t>
      </w:r>
      <w:r>
        <w:rPr/>
        <w:t>are</w:t>
      </w:r>
      <w:r>
        <w:rPr>
          <w:spacing w:val="-2"/>
        </w:rPr>
        <w:t> </w:t>
      </w:r>
      <w:r>
        <w:rPr/>
        <w:t>forbidden</w:t>
      </w:r>
      <w:r>
        <w:rPr>
          <w:spacing w:val="-1"/>
        </w:rPr>
        <w:t> </w:t>
      </w:r>
      <w:r>
        <w:rPr/>
        <w:t>to</w:t>
      </w:r>
      <w:r>
        <w:rPr>
          <w:spacing w:val="-2"/>
        </w:rPr>
        <w:t> </w:t>
      </w:r>
      <w:r>
        <w:rPr/>
        <w:t>Muslims. But</w:t>
      </w:r>
      <w:r>
        <w:rPr>
          <w:spacing w:val="-2"/>
        </w:rPr>
        <w:t> </w:t>
      </w:r>
      <w:r>
        <w:rPr/>
        <w:t>to non-Muslim would still possess the quality of property.</w:t>
      </w:r>
      <w:r>
        <w:rPr>
          <w:vertAlign w:val="superscript"/>
        </w:rPr>
        <w:t>37</w:t>
      </w:r>
    </w:p>
    <w:p>
      <w:pPr>
        <w:pStyle w:val="Heading2"/>
        <w:numPr>
          <w:ilvl w:val="2"/>
          <w:numId w:val="4"/>
        </w:numPr>
        <w:tabs>
          <w:tab w:pos="1539" w:val="left" w:leader="none"/>
        </w:tabs>
        <w:spacing w:line="240" w:lineRule="auto" w:before="210" w:after="0"/>
        <w:ind w:left="1539" w:right="0" w:hanging="719"/>
        <w:jc w:val="both"/>
      </w:pPr>
      <w:r>
        <w:rPr/>
        <w:t>Classification</w:t>
      </w:r>
      <w:r>
        <w:rPr>
          <w:spacing w:val="-3"/>
        </w:rPr>
        <w:t> </w:t>
      </w:r>
      <w:r>
        <w:rPr/>
        <w:t>of</w:t>
      </w:r>
      <w:r>
        <w:rPr>
          <w:spacing w:val="-1"/>
        </w:rPr>
        <w:t> </w:t>
      </w:r>
      <w:r>
        <w:rPr>
          <w:spacing w:val="-2"/>
        </w:rPr>
        <w:t>property</w:t>
      </w:r>
    </w:p>
    <w:p>
      <w:pPr>
        <w:pStyle w:val="BodyText"/>
        <w:spacing w:before="235"/>
        <w:ind w:left="820"/>
        <w:jc w:val="both"/>
      </w:pPr>
      <w:r>
        <w:rPr/>
        <w:t>The</w:t>
      </w:r>
      <w:r>
        <w:rPr>
          <w:spacing w:val="-2"/>
        </w:rPr>
        <w:t> </w:t>
      </w:r>
      <w:r>
        <w:rPr/>
        <w:t>classification</w:t>
      </w:r>
      <w:r>
        <w:rPr>
          <w:spacing w:val="1"/>
        </w:rPr>
        <w:t> </w:t>
      </w:r>
      <w:r>
        <w:rPr/>
        <w:t>of</w:t>
      </w:r>
      <w:r>
        <w:rPr>
          <w:spacing w:val="-1"/>
        </w:rPr>
        <w:t> </w:t>
      </w:r>
      <w:r>
        <w:rPr/>
        <w:t>property</w:t>
      </w:r>
      <w:r>
        <w:rPr>
          <w:spacing w:val="-4"/>
        </w:rPr>
        <w:t> </w:t>
      </w:r>
      <w:r>
        <w:rPr/>
        <w:t>may</w:t>
      </w:r>
      <w:r>
        <w:rPr>
          <w:spacing w:val="-4"/>
        </w:rPr>
        <w:t> </w:t>
      </w:r>
      <w:r>
        <w:rPr/>
        <w:t>take</w:t>
      </w:r>
      <w:r>
        <w:rPr>
          <w:spacing w:val="-2"/>
        </w:rPr>
        <w:t> </w:t>
      </w:r>
      <w:r>
        <w:rPr/>
        <w:t>the</w:t>
      </w:r>
      <w:r>
        <w:rPr>
          <w:spacing w:val="2"/>
        </w:rPr>
        <w:t> </w:t>
      </w:r>
      <w:r>
        <w:rPr/>
        <w:t>following</w:t>
      </w:r>
      <w:r>
        <w:rPr>
          <w:spacing w:val="-2"/>
        </w:rPr>
        <w:t> forms:</w:t>
      </w:r>
    </w:p>
    <w:p>
      <w:pPr>
        <w:pStyle w:val="BodyText"/>
        <w:spacing w:before="197"/>
      </w:pPr>
    </w:p>
    <w:p>
      <w:pPr>
        <w:pStyle w:val="ListParagraph"/>
        <w:numPr>
          <w:ilvl w:val="0"/>
          <w:numId w:val="6"/>
        </w:numPr>
        <w:tabs>
          <w:tab w:pos="2500" w:val="left" w:leader="none"/>
        </w:tabs>
        <w:spacing w:line="240" w:lineRule="auto" w:before="0" w:after="0"/>
        <w:ind w:left="2500" w:right="0" w:hanging="720"/>
        <w:jc w:val="left"/>
        <w:rPr>
          <w:sz w:val="24"/>
        </w:rPr>
      </w:pPr>
      <w:r>
        <w:rPr>
          <w:sz w:val="24"/>
        </w:rPr>
        <w:t>Movable</w:t>
      </w:r>
      <w:r>
        <w:rPr>
          <w:spacing w:val="-2"/>
          <w:sz w:val="24"/>
        </w:rPr>
        <w:t> </w:t>
      </w:r>
      <w:r>
        <w:rPr>
          <w:sz w:val="24"/>
        </w:rPr>
        <w:t>(</w:t>
      </w:r>
      <w:r>
        <w:rPr>
          <w:spacing w:val="-1"/>
          <w:sz w:val="24"/>
        </w:rPr>
        <w:t> </w:t>
      </w:r>
      <w:r>
        <w:rPr>
          <w:i/>
          <w:sz w:val="24"/>
        </w:rPr>
        <w:t>manqul</w:t>
      </w:r>
      <w:r>
        <w:rPr>
          <w:sz w:val="24"/>
        </w:rPr>
        <w:t>)</w:t>
      </w:r>
      <w:r>
        <w:rPr>
          <w:spacing w:val="61"/>
          <w:sz w:val="24"/>
        </w:rPr>
        <w:t> </w:t>
      </w:r>
      <w:r>
        <w:rPr>
          <w:spacing w:val="-5"/>
          <w:sz w:val="24"/>
        </w:rPr>
        <w:t>and</w:t>
      </w:r>
    </w:p>
    <w:p>
      <w:pPr>
        <w:pStyle w:val="BodyText"/>
        <w:spacing w:before="2"/>
      </w:pPr>
    </w:p>
    <w:p>
      <w:pPr>
        <w:pStyle w:val="ListParagraph"/>
        <w:numPr>
          <w:ilvl w:val="0"/>
          <w:numId w:val="6"/>
        </w:numPr>
        <w:tabs>
          <w:tab w:pos="2500" w:val="left" w:leader="none"/>
        </w:tabs>
        <w:spacing w:line="240" w:lineRule="auto" w:before="0" w:after="0"/>
        <w:ind w:left="2500" w:right="0" w:hanging="720"/>
        <w:jc w:val="left"/>
        <w:rPr>
          <w:sz w:val="24"/>
        </w:rPr>
      </w:pPr>
      <w:r>
        <w:rPr>
          <w:sz w:val="24"/>
        </w:rPr>
        <w:t>Immovable</w:t>
      </w:r>
      <w:r>
        <w:rPr>
          <w:spacing w:val="-3"/>
          <w:sz w:val="24"/>
        </w:rPr>
        <w:t> </w:t>
      </w:r>
      <w:r>
        <w:rPr>
          <w:sz w:val="24"/>
        </w:rPr>
        <w:t>(</w:t>
      </w:r>
      <w:r>
        <w:rPr>
          <w:i/>
          <w:sz w:val="24"/>
        </w:rPr>
        <w:t>ghayr</w:t>
      </w:r>
      <w:r>
        <w:rPr>
          <w:i/>
          <w:spacing w:val="-2"/>
          <w:sz w:val="24"/>
        </w:rPr>
        <w:t> manqul</w:t>
      </w:r>
      <w:r>
        <w:rPr>
          <w:spacing w:val="-2"/>
          <w:sz w:val="24"/>
        </w:rPr>
        <w:t>)</w:t>
      </w:r>
    </w:p>
    <w:p>
      <w:pPr>
        <w:pStyle w:val="BodyText"/>
        <w:spacing w:before="207"/>
      </w:pPr>
    </w:p>
    <w:p>
      <w:pPr>
        <w:pStyle w:val="ListParagraph"/>
        <w:numPr>
          <w:ilvl w:val="3"/>
          <w:numId w:val="4"/>
        </w:numPr>
        <w:tabs>
          <w:tab w:pos="1600" w:val="left" w:leader="none"/>
        </w:tabs>
        <w:spacing w:line="240" w:lineRule="auto" w:before="0" w:after="0"/>
        <w:ind w:left="1600" w:right="0" w:hanging="780"/>
        <w:jc w:val="both"/>
        <w:rPr>
          <w:b/>
          <w:sz w:val="24"/>
        </w:rPr>
      </w:pPr>
      <w:r>
        <w:rPr>
          <w:b/>
          <w:sz w:val="24"/>
        </w:rPr>
        <w:t>Movable</w:t>
      </w:r>
      <w:r>
        <w:rPr>
          <w:b/>
          <w:spacing w:val="-3"/>
          <w:sz w:val="24"/>
        </w:rPr>
        <w:t> </w:t>
      </w:r>
      <w:r>
        <w:rPr>
          <w:b/>
          <w:sz w:val="24"/>
        </w:rPr>
        <w:t>Property</w:t>
      </w:r>
      <w:r>
        <w:rPr>
          <w:b/>
          <w:spacing w:val="-1"/>
          <w:sz w:val="24"/>
        </w:rPr>
        <w:t> </w:t>
      </w:r>
      <w:r>
        <w:rPr>
          <w:b/>
          <w:sz w:val="24"/>
        </w:rPr>
        <w:t>(</w:t>
      </w:r>
      <w:r>
        <w:rPr>
          <w:b/>
          <w:spacing w:val="-2"/>
          <w:sz w:val="24"/>
        </w:rPr>
        <w:t> </w:t>
      </w:r>
      <w:r>
        <w:rPr>
          <w:b/>
          <w:i/>
          <w:sz w:val="24"/>
        </w:rPr>
        <w:t>manqul </w:t>
      </w:r>
      <w:r>
        <w:rPr>
          <w:b/>
          <w:spacing w:val="-10"/>
          <w:sz w:val="24"/>
        </w:rPr>
        <w:t>)</w:t>
      </w:r>
    </w:p>
    <w:p>
      <w:pPr>
        <w:pStyle w:val="BodyText"/>
        <w:spacing w:line="480" w:lineRule="auto" w:before="233"/>
        <w:ind w:left="820" w:right="265" w:firstLine="60"/>
        <w:jc w:val="both"/>
      </w:pPr>
      <w:r>
        <w:rPr/>
        <w:t>A movable property is one that can be moved or transferred from one place to</w:t>
      </w:r>
      <w:r>
        <w:rPr>
          <w:spacing w:val="40"/>
        </w:rPr>
        <w:t> </w:t>
      </w:r>
      <w:r>
        <w:rPr/>
        <w:t>another with ease and may be destroyed which can rarely happen to immovable property.</w:t>
      </w:r>
      <w:r>
        <w:rPr>
          <w:vertAlign w:val="superscript"/>
        </w:rPr>
        <w:t>38</w:t>
      </w:r>
      <w:r>
        <w:rPr>
          <w:vertAlign w:val="baseline"/>
        </w:rPr>
        <w:t> Movable property has the following characteristics</w:t>
      </w:r>
    </w:p>
    <w:p>
      <w:pPr>
        <w:pStyle w:val="ListParagraph"/>
        <w:numPr>
          <w:ilvl w:val="4"/>
          <w:numId w:val="4"/>
        </w:numPr>
        <w:tabs>
          <w:tab w:pos="1539" w:val="left" w:leader="none"/>
        </w:tabs>
        <w:spacing w:line="240" w:lineRule="auto" w:before="202" w:after="0"/>
        <w:ind w:left="1539" w:right="0" w:hanging="359"/>
        <w:jc w:val="both"/>
        <w:rPr>
          <w:sz w:val="24"/>
        </w:rPr>
      </w:pPr>
      <w:r>
        <w:rPr>
          <w:sz w:val="24"/>
        </w:rPr>
        <w:t>It</w:t>
      </w:r>
      <w:r>
        <w:rPr>
          <w:spacing w:val="-2"/>
          <w:sz w:val="24"/>
        </w:rPr>
        <w:t> </w:t>
      </w:r>
      <w:r>
        <w:rPr>
          <w:sz w:val="24"/>
        </w:rPr>
        <w:t>is</w:t>
      </w:r>
      <w:r>
        <w:rPr>
          <w:spacing w:val="-2"/>
          <w:sz w:val="24"/>
        </w:rPr>
        <w:t> transferable</w:t>
      </w:r>
    </w:p>
    <w:p>
      <w:pPr>
        <w:pStyle w:val="BodyText"/>
      </w:pPr>
    </w:p>
    <w:p>
      <w:pPr>
        <w:pStyle w:val="ListParagraph"/>
        <w:numPr>
          <w:ilvl w:val="4"/>
          <w:numId w:val="4"/>
        </w:numPr>
        <w:tabs>
          <w:tab w:pos="1539" w:val="left" w:leader="none"/>
        </w:tabs>
        <w:spacing w:line="240" w:lineRule="auto" w:before="0" w:after="0"/>
        <w:ind w:left="1539" w:right="0" w:hanging="359"/>
        <w:jc w:val="both"/>
        <w:rPr>
          <w:sz w:val="24"/>
        </w:rPr>
      </w:pPr>
      <w:r>
        <w:rPr>
          <w:sz w:val="24"/>
        </w:rPr>
        <w:t>It</w:t>
      </w:r>
      <w:r>
        <w:rPr>
          <w:spacing w:val="-2"/>
          <w:sz w:val="24"/>
        </w:rPr>
        <w:t> </w:t>
      </w:r>
      <w:r>
        <w:rPr>
          <w:sz w:val="24"/>
        </w:rPr>
        <w:t>is</w:t>
      </w:r>
      <w:r>
        <w:rPr>
          <w:spacing w:val="-1"/>
          <w:sz w:val="24"/>
        </w:rPr>
        <w:t> </w:t>
      </w:r>
      <w:r>
        <w:rPr>
          <w:sz w:val="24"/>
        </w:rPr>
        <w:t>liable</w:t>
      </w:r>
      <w:r>
        <w:rPr>
          <w:spacing w:val="-1"/>
          <w:sz w:val="24"/>
        </w:rPr>
        <w:t> </w:t>
      </w:r>
      <w:r>
        <w:rPr>
          <w:sz w:val="24"/>
        </w:rPr>
        <w:t>to</w:t>
      </w:r>
      <w:r>
        <w:rPr>
          <w:spacing w:val="-1"/>
          <w:sz w:val="24"/>
        </w:rPr>
        <w:t> </w:t>
      </w:r>
      <w:r>
        <w:rPr>
          <w:spacing w:val="-2"/>
          <w:sz w:val="24"/>
        </w:rPr>
        <w:t>destruction</w:t>
      </w:r>
    </w:p>
    <w:p>
      <w:pPr>
        <w:pStyle w:val="BodyText"/>
        <w:spacing w:before="2"/>
      </w:pPr>
    </w:p>
    <w:p>
      <w:pPr>
        <w:pStyle w:val="ListParagraph"/>
        <w:numPr>
          <w:ilvl w:val="4"/>
          <w:numId w:val="4"/>
        </w:numPr>
        <w:tabs>
          <w:tab w:pos="1539" w:val="left" w:leader="none"/>
        </w:tabs>
        <w:spacing w:line="240" w:lineRule="auto" w:before="0" w:after="0"/>
        <w:ind w:left="1539" w:right="0" w:hanging="359"/>
        <w:jc w:val="left"/>
        <w:rPr>
          <w:sz w:val="24"/>
        </w:rPr>
      </w:pPr>
      <w:r>
        <w:rPr>
          <w:sz w:val="24"/>
        </w:rPr>
        <w:t>It</w:t>
      </w:r>
      <w:r>
        <w:rPr>
          <w:spacing w:val="-1"/>
          <w:sz w:val="24"/>
        </w:rPr>
        <w:t> </w:t>
      </w:r>
      <w:r>
        <w:rPr>
          <w:sz w:val="24"/>
        </w:rPr>
        <w:t>perishes</w:t>
      </w:r>
      <w:r>
        <w:rPr>
          <w:spacing w:val="-1"/>
          <w:sz w:val="24"/>
        </w:rPr>
        <w:t> </w:t>
      </w:r>
      <w:r>
        <w:rPr>
          <w:sz w:val="24"/>
        </w:rPr>
        <w:t>in the</w:t>
      </w:r>
      <w:r>
        <w:rPr>
          <w:spacing w:val="-2"/>
          <w:sz w:val="24"/>
        </w:rPr>
        <w:t> </w:t>
      </w:r>
      <w:r>
        <w:rPr>
          <w:sz w:val="24"/>
        </w:rPr>
        <w:t>act</w:t>
      </w:r>
      <w:r>
        <w:rPr>
          <w:spacing w:val="-1"/>
          <w:sz w:val="24"/>
        </w:rPr>
        <w:t> </w:t>
      </w:r>
      <w:r>
        <w:rPr>
          <w:sz w:val="24"/>
        </w:rPr>
        <w:t>of </w:t>
      </w:r>
      <w:r>
        <w:rPr>
          <w:spacing w:val="-4"/>
          <w:sz w:val="24"/>
        </w:rPr>
        <w:t>usage</w:t>
      </w:r>
    </w:p>
    <w:p>
      <w:pPr>
        <w:pStyle w:val="BodyText"/>
        <w:spacing w:before="200"/>
      </w:pPr>
    </w:p>
    <w:p>
      <w:pPr>
        <w:pStyle w:val="BodyText"/>
        <w:ind w:left="820"/>
        <w:jc w:val="both"/>
      </w:pPr>
      <w:r>
        <w:rPr/>
        <w:t>The</w:t>
      </w:r>
      <w:r>
        <w:rPr>
          <w:spacing w:val="-2"/>
        </w:rPr>
        <w:t> </w:t>
      </w:r>
      <w:r>
        <w:rPr/>
        <w:t>movable</w:t>
      </w:r>
      <w:r>
        <w:rPr>
          <w:spacing w:val="-1"/>
        </w:rPr>
        <w:t> </w:t>
      </w:r>
      <w:r>
        <w:rPr/>
        <w:t>property</w:t>
      </w:r>
      <w:r>
        <w:rPr>
          <w:spacing w:val="-5"/>
        </w:rPr>
        <w:t> </w:t>
      </w:r>
      <w:r>
        <w:rPr/>
        <w:t>manifests itself in the</w:t>
      </w:r>
      <w:r>
        <w:rPr>
          <w:spacing w:val="-1"/>
        </w:rPr>
        <w:t> </w:t>
      </w:r>
      <w:r>
        <w:rPr/>
        <w:t>following</w:t>
      </w:r>
      <w:r>
        <w:rPr>
          <w:spacing w:val="-3"/>
        </w:rPr>
        <w:t> </w:t>
      </w:r>
      <w:r>
        <w:rPr>
          <w:spacing w:val="-2"/>
        </w:rPr>
        <w:t>forms;</w:t>
      </w:r>
    </w:p>
    <w:p>
      <w:pPr>
        <w:pStyle w:val="BodyText"/>
        <w:spacing w:before="197"/>
      </w:pPr>
    </w:p>
    <w:p>
      <w:pPr>
        <w:pStyle w:val="BodyText"/>
        <w:spacing w:line="482" w:lineRule="auto"/>
        <w:ind w:left="820" w:right="264"/>
        <w:jc w:val="both"/>
      </w:pPr>
      <w:r>
        <w:rPr/>
        <w:t>i</w:t>
      </w:r>
      <w:r>
        <w:rPr>
          <w:i/>
        </w:rPr>
        <w:t>Makilat</w:t>
      </w:r>
      <w:r>
        <w:rPr/>
        <w:t>, things which are ordinarily sold by measurement of capacity e.g. Wheat, rice, barley etc.</w:t>
      </w:r>
    </w:p>
    <w:p>
      <w:pPr>
        <w:pStyle w:val="BodyText"/>
        <w:spacing w:line="482" w:lineRule="auto" w:before="194"/>
        <w:ind w:left="820" w:right="262"/>
        <w:jc w:val="both"/>
      </w:pPr>
      <w:r>
        <w:rPr/>
        <w:t>ii</w:t>
      </w:r>
      <w:r>
        <w:rPr>
          <w:i/>
        </w:rPr>
        <w:t>Mauzunat</w:t>
      </w:r>
      <w:r>
        <w:rPr/>
        <w:t>, things which are ordinarily sold by measurement of weight e.g. gold, silver, oil etc.</w:t>
      </w:r>
    </w:p>
    <w:p>
      <w:pPr>
        <w:pStyle w:val="BodyText"/>
        <w:spacing w:line="20" w:lineRule="exact"/>
        <w:ind w:left="6250"/>
        <w:rPr>
          <w:sz w:val="2"/>
        </w:rPr>
      </w:pPr>
      <w:r>
        <w:rPr>
          <w:sz w:val="2"/>
        </w:rPr>
        <mc:AlternateContent>
          <mc:Choice Requires="wps">
            <w:drawing>
              <wp:inline distT="0" distB="0" distL="0" distR="0">
                <wp:extent cx="1829435" cy="9525"/>
                <wp:effectExtent l="0" t="0" r="0" b="0"/>
                <wp:docPr id="26" name="Group 26"/>
                <wp:cNvGraphicFramePr>
                  <a:graphicFrameLocks/>
                </wp:cNvGraphicFramePr>
                <a:graphic>
                  <a:graphicData uri="http://schemas.microsoft.com/office/word/2010/wordprocessingGroup">
                    <wpg:wgp>
                      <wpg:cNvPr id="26" name="Group 26"/>
                      <wpg:cNvGrpSpPr/>
                      <wpg:grpSpPr>
                        <a:xfrm>
                          <a:off x="0" y="0"/>
                          <a:ext cx="1829435" cy="9525"/>
                          <a:chExt cx="1829435" cy="9525"/>
                        </a:xfrm>
                      </wpg:grpSpPr>
                      <wps:wsp>
                        <wps:cNvPr id="27" name="Graphic 27"/>
                        <wps:cNvSpPr/>
                        <wps:spPr>
                          <a:xfrm>
                            <a:off x="0" y="0"/>
                            <a:ext cx="1829435" cy="9525"/>
                          </a:xfrm>
                          <a:custGeom>
                            <a:avLst/>
                            <a:gdLst/>
                            <a:ahLst/>
                            <a:cxnLst/>
                            <a:rect l="l" t="t" r="r" b="b"/>
                            <a:pathLst>
                              <a:path w="1829435" h="9525">
                                <a:moveTo>
                                  <a:pt x="1829053" y="0"/>
                                </a:moveTo>
                                <a:lnTo>
                                  <a:pt x="0" y="0"/>
                                </a:lnTo>
                                <a:lnTo>
                                  <a:pt x="0" y="9144"/>
                                </a:lnTo>
                                <a:lnTo>
                                  <a:pt x="1829053" y="9144"/>
                                </a:lnTo>
                                <a:lnTo>
                                  <a:pt x="1829053"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144.050pt;height:.75pt;mso-position-horizontal-relative:char;mso-position-vertical-relative:line" id="docshapegroup26" coordorigin="0,0" coordsize="2881,15">
                <v:rect style="position:absolute;left:0;top:0;width:2881;height:15" id="docshape27" filled="true" fillcolor="#000000" stroked="false">
                  <v:fill type="solid"/>
                </v:rect>
              </v:group>
            </w:pict>
          </mc:Fallback>
        </mc:AlternateContent>
      </w:r>
      <w:r>
        <w:rPr>
          <w:sz w:val="2"/>
        </w:rPr>
      </w:r>
    </w:p>
    <w:p>
      <w:pPr>
        <w:spacing w:line="243" w:lineRule="exact" w:before="88"/>
        <w:ind w:left="820" w:right="0" w:firstLine="0"/>
        <w:jc w:val="left"/>
        <w:rPr>
          <w:rFonts w:ascii="Calibri"/>
          <w:sz w:val="20"/>
        </w:rPr>
      </w:pPr>
      <w:r>
        <w:rPr>
          <w:rFonts w:ascii="Calibri"/>
          <w:sz w:val="20"/>
          <w:vertAlign w:val="superscript"/>
        </w:rPr>
        <w:t>36</w:t>
      </w:r>
      <w:r>
        <w:rPr>
          <w:rFonts w:ascii="Calibri"/>
          <w:sz w:val="20"/>
          <w:vertAlign w:val="baseline"/>
        </w:rPr>
        <w:t>Bambale</w:t>
      </w:r>
      <w:r>
        <w:rPr>
          <w:rFonts w:ascii="Calibri"/>
          <w:spacing w:val="-8"/>
          <w:sz w:val="20"/>
          <w:vertAlign w:val="baseline"/>
        </w:rPr>
        <w:t> </w:t>
      </w:r>
      <w:r>
        <w:rPr>
          <w:rFonts w:ascii="Calibri"/>
          <w:sz w:val="20"/>
          <w:vertAlign w:val="baseline"/>
        </w:rPr>
        <w:t>Y.Y.(2007),</w:t>
      </w:r>
      <w:r>
        <w:rPr>
          <w:rFonts w:ascii="Calibri"/>
          <w:spacing w:val="-7"/>
          <w:sz w:val="20"/>
          <w:vertAlign w:val="baseline"/>
        </w:rPr>
        <w:t> </w:t>
      </w:r>
      <w:r>
        <w:rPr>
          <w:rFonts w:ascii="Calibri"/>
          <w:i/>
          <w:sz w:val="20"/>
          <w:vertAlign w:val="baseline"/>
        </w:rPr>
        <w:t>Islamic</w:t>
      </w:r>
      <w:r>
        <w:rPr>
          <w:rFonts w:ascii="Calibri"/>
          <w:i/>
          <w:spacing w:val="-8"/>
          <w:sz w:val="20"/>
          <w:vertAlign w:val="baseline"/>
        </w:rPr>
        <w:t> </w:t>
      </w:r>
      <w:r>
        <w:rPr>
          <w:rFonts w:ascii="Calibri"/>
          <w:i/>
          <w:sz w:val="20"/>
          <w:vertAlign w:val="baseline"/>
        </w:rPr>
        <w:t>Law</w:t>
      </w:r>
      <w:r>
        <w:rPr>
          <w:rFonts w:ascii="Calibri"/>
          <w:i/>
          <w:spacing w:val="-8"/>
          <w:sz w:val="20"/>
          <w:vertAlign w:val="baseline"/>
        </w:rPr>
        <w:t> </w:t>
      </w:r>
      <w:r>
        <w:rPr>
          <w:rFonts w:ascii="Calibri"/>
          <w:i/>
          <w:sz w:val="20"/>
          <w:vertAlign w:val="baseline"/>
        </w:rPr>
        <w:t>of</w:t>
      </w:r>
      <w:r>
        <w:rPr>
          <w:rFonts w:ascii="Calibri"/>
          <w:i/>
          <w:spacing w:val="-10"/>
          <w:sz w:val="20"/>
          <w:vertAlign w:val="baseline"/>
        </w:rPr>
        <w:t> </w:t>
      </w:r>
      <w:r>
        <w:rPr>
          <w:rFonts w:ascii="Calibri"/>
          <w:i/>
          <w:sz w:val="20"/>
          <w:vertAlign w:val="baseline"/>
        </w:rPr>
        <w:t>commercial</w:t>
      </w:r>
      <w:r>
        <w:rPr>
          <w:rFonts w:ascii="Calibri"/>
          <w:i/>
          <w:spacing w:val="-8"/>
          <w:sz w:val="20"/>
          <w:vertAlign w:val="baseline"/>
        </w:rPr>
        <w:t> </w:t>
      </w:r>
      <w:r>
        <w:rPr>
          <w:rFonts w:ascii="Calibri"/>
          <w:i/>
          <w:sz w:val="20"/>
          <w:vertAlign w:val="baseline"/>
        </w:rPr>
        <w:t>and</w:t>
      </w:r>
      <w:r>
        <w:rPr>
          <w:rFonts w:ascii="Calibri"/>
          <w:i/>
          <w:spacing w:val="-8"/>
          <w:sz w:val="20"/>
          <w:vertAlign w:val="baseline"/>
        </w:rPr>
        <w:t> </w:t>
      </w:r>
      <w:r>
        <w:rPr>
          <w:rFonts w:ascii="Calibri"/>
          <w:i/>
          <w:sz w:val="20"/>
          <w:vertAlign w:val="baseline"/>
        </w:rPr>
        <w:t>industrial</w:t>
      </w:r>
      <w:r>
        <w:rPr>
          <w:rFonts w:ascii="Calibri"/>
          <w:i/>
          <w:spacing w:val="-8"/>
          <w:sz w:val="20"/>
          <w:vertAlign w:val="baseline"/>
        </w:rPr>
        <w:t> </w:t>
      </w:r>
      <w:r>
        <w:rPr>
          <w:rFonts w:ascii="Calibri"/>
          <w:i/>
          <w:sz w:val="20"/>
          <w:vertAlign w:val="baseline"/>
        </w:rPr>
        <w:t>transactions,</w:t>
      </w:r>
      <w:r>
        <w:rPr>
          <w:rFonts w:ascii="Calibri"/>
          <w:i/>
          <w:spacing w:val="-3"/>
          <w:sz w:val="20"/>
          <w:vertAlign w:val="baseline"/>
        </w:rPr>
        <w:t> </w:t>
      </w:r>
      <w:r>
        <w:rPr>
          <w:rFonts w:ascii="Calibri"/>
          <w:sz w:val="20"/>
          <w:vertAlign w:val="baseline"/>
        </w:rPr>
        <w:t>Lagos,</w:t>
      </w:r>
      <w:r>
        <w:rPr>
          <w:rFonts w:ascii="Calibri"/>
          <w:spacing w:val="-8"/>
          <w:sz w:val="20"/>
          <w:vertAlign w:val="baseline"/>
        </w:rPr>
        <w:t> </w:t>
      </w:r>
      <w:r>
        <w:rPr>
          <w:rFonts w:ascii="Calibri"/>
          <w:sz w:val="20"/>
          <w:vertAlign w:val="baseline"/>
        </w:rPr>
        <w:t>Malthouse</w:t>
      </w:r>
      <w:r>
        <w:rPr>
          <w:rFonts w:ascii="Calibri"/>
          <w:spacing w:val="-9"/>
          <w:sz w:val="20"/>
          <w:vertAlign w:val="baseline"/>
        </w:rPr>
        <w:t> </w:t>
      </w:r>
      <w:r>
        <w:rPr>
          <w:rFonts w:ascii="Calibri"/>
          <w:spacing w:val="-5"/>
          <w:sz w:val="20"/>
          <w:vertAlign w:val="baseline"/>
        </w:rPr>
        <w:t>p16</w:t>
      </w:r>
    </w:p>
    <w:p>
      <w:pPr>
        <w:spacing w:line="243" w:lineRule="exact" w:before="0"/>
        <w:ind w:left="820" w:right="0" w:firstLine="0"/>
        <w:jc w:val="left"/>
        <w:rPr>
          <w:rFonts w:ascii="Calibri"/>
          <w:sz w:val="20"/>
        </w:rPr>
      </w:pPr>
      <w:r>
        <w:rPr>
          <w:rFonts w:ascii="Calibri"/>
          <w:spacing w:val="-2"/>
          <w:sz w:val="20"/>
          <w:vertAlign w:val="superscript"/>
        </w:rPr>
        <w:t>37</w:t>
      </w:r>
      <w:r>
        <w:rPr>
          <w:rFonts w:ascii="Calibri"/>
          <w:spacing w:val="-2"/>
          <w:sz w:val="20"/>
          <w:vertAlign w:val="baseline"/>
        </w:rPr>
        <w:t>Ibid.</w:t>
      </w:r>
    </w:p>
    <w:p>
      <w:pPr>
        <w:spacing w:before="0"/>
        <w:ind w:left="820" w:right="0" w:firstLine="0"/>
        <w:jc w:val="left"/>
        <w:rPr>
          <w:rFonts w:ascii="Calibri"/>
          <w:sz w:val="20"/>
        </w:rPr>
      </w:pPr>
      <w:r>
        <w:rPr>
          <w:rFonts w:ascii="Calibri"/>
          <w:sz w:val="20"/>
          <w:vertAlign w:val="superscript"/>
        </w:rPr>
        <w:t>38</w:t>
      </w:r>
      <w:r>
        <w:rPr>
          <w:rFonts w:ascii="Calibri"/>
          <w:sz w:val="20"/>
          <w:vertAlign w:val="baseline"/>
        </w:rPr>
        <w:t>Bambale</w:t>
      </w:r>
      <w:r>
        <w:rPr>
          <w:rFonts w:ascii="Calibri"/>
          <w:spacing w:val="-7"/>
          <w:sz w:val="20"/>
          <w:vertAlign w:val="baseline"/>
        </w:rPr>
        <w:t> </w:t>
      </w:r>
      <w:r>
        <w:rPr>
          <w:rFonts w:ascii="Calibri"/>
          <w:sz w:val="20"/>
          <w:vertAlign w:val="baseline"/>
        </w:rPr>
        <w:t>Y.Y.(2017),</w:t>
      </w:r>
      <w:r>
        <w:rPr>
          <w:rFonts w:ascii="Calibri"/>
          <w:i/>
          <w:sz w:val="20"/>
          <w:vertAlign w:val="baseline"/>
        </w:rPr>
        <w:t>Introduction</w:t>
      </w:r>
      <w:r>
        <w:rPr>
          <w:rFonts w:ascii="Calibri"/>
          <w:i/>
          <w:spacing w:val="-6"/>
          <w:sz w:val="20"/>
          <w:vertAlign w:val="baseline"/>
        </w:rPr>
        <w:t> </w:t>
      </w:r>
      <w:r>
        <w:rPr>
          <w:rFonts w:ascii="Calibri"/>
          <w:i/>
          <w:sz w:val="20"/>
          <w:vertAlign w:val="baseline"/>
        </w:rPr>
        <w:t>of</w:t>
      </w:r>
      <w:r>
        <w:rPr>
          <w:rFonts w:ascii="Calibri"/>
          <w:i/>
          <w:spacing w:val="-9"/>
          <w:sz w:val="20"/>
          <w:vertAlign w:val="baseline"/>
        </w:rPr>
        <w:t> </w:t>
      </w:r>
      <w:r>
        <w:rPr>
          <w:rFonts w:ascii="Calibri"/>
          <w:i/>
          <w:sz w:val="20"/>
          <w:vertAlign w:val="baseline"/>
        </w:rPr>
        <w:t>Islamic</w:t>
      </w:r>
      <w:r>
        <w:rPr>
          <w:rFonts w:ascii="Calibri"/>
          <w:i/>
          <w:spacing w:val="-7"/>
          <w:sz w:val="20"/>
          <w:vertAlign w:val="baseline"/>
        </w:rPr>
        <w:t> </w:t>
      </w:r>
      <w:r>
        <w:rPr>
          <w:rFonts w:ascii="Calibri"/>
          <w:i/>
          <w:sz w:val="20"/>
          <w:vertAlign w:val="baseline"/>
        </w:rPr>
        <w:t>Law</w:t>
      </w:r>
      <w:r>
        <w:rPr>
          <w:rFonts w:ascii="Calibri"/>
          <w:i/>
          <w:spacing w:val="-8"/>
          <w:sz w:val="20"/>
          <w:vertAlign w:val="baseline"/>
        </w:rPr>
        <w:t> </w:t>
      </w:r>
      <w:r>
        <w:rPr>
          <w:rFonts w:ascii="Calibri"/>
          <w:i/>
          <w:sz w:val="20"/>
          <w:vertAlign w:val="baseline"/>
        </w:rPr>
        <w:t>of</w:t>
      </w:r>
      <w:r>
        <w:rPr>
          <w:rFonts w:ascii="Calibri"/>
          <w:i/>
          <w:spacing w:val="-8"/>
          <w:sz w:val="20"/>
          <w:vertAlign w:val="baseline"/>
        </w:rPr>
        <w:t> </w:t>
      </w:r>
      <w:r>
        <w:rPr>
          <w:rFonts w:ascii="Calibri"/>
          <w:i/>
          <w:sz w:val="20"/>
          <w:vertAlign w:val="baseline"/>
        </w:rPr>
        <w:t>Tort,</w:t>
      </w:r>
      <w:r>
        <w:rPr>
          <w:rFonts w:ascii="Calibri"/>
          <w:sz w:val="20"/>
          <w:vertAlign w:val="baseline"/>
        </w:rPr>
        <w:t>S/Gari</w:t>
      </w:r>
      <w:r>
        <w:rPr>
          <w:rFonts w:ascii="Calibri"/>
          <w:spacing w:val="-8"/>
          <w:sz w:val="20"/>
          <w:vertAlign w:val="baseline"/>
        </w:rPr>
        <w:t> </w:t>
      </w:r>
      <w:r>
        <w:rPr>
          <w:rFonts w:ascii="Calibri"/>
          <w:sz w:val="20"/>
          <w:vertAlign w:val="baseline"/>
        </w:rPr>
        <w:t>Zaria,</w:t>
      </w:r>
      <w:r>
        <w:rPr>
          <w:rFonts w:ascii="Calibri"/>
          <w:spacing w:val="-7"/>
          <w:sz w:val="20"/>
          <w:vertAlign w:val="baseline"/>
        </w:rPr>
        <w:t> </w:t>
      </w:r>
      <w:r>
        <w:rPr>
          <w:rFonts w:ascii="Calibri"/>
          <w:sz w:val="20"/>
          <w:vertAlign w:val="baseline"/>
        </w:rPr>
        <w:t>Enifab</w:t>
      </w:r>
      <w:r>
        <w:rPr>
          <w:rFonts w:ascii="Calibri"/>
          <w:spacing w:val="-6"/>
          <w:sz w:val="20"/>
          <w:vertAlign w:val="baseline"/>
        </w:rPr>
        <w:t> </w:t>
      </w:r>
      <w:r>
        <w:rPr>
          <w:rFonts w:ascii="Calibri"/>
          <w:sz w:val="20"/>
          <w:vertAlign w:val="baseline"/>
        </w:rPr>
        <w:t>Print</w:t>
      </w:r>
      <w:r>
        <w:rPr>
          <w:rFonts w:ascii="Calibri"/>
          <w:spacing w:val="-7"/>
          <w:sz w:val="20"/>
          <w:vertAlign w:val="baseline"/>
        </w:rPr>
        <w:t> </w:t>
      </w:r>
      <w:r>
        <w:rPr>
          <w:rFonts w:ascii="Calibri"/>
          <w:sz w:val="20"/>
          <w:vertAlign w:val="baseline"/>
        </w:rPr>
        <w:t>Media</w:t>
      </w:r>
      <w:r>
        <w:rPr>
          <w:rFonts w:ascii="Calibri"/>
          <w:spacing w:val="-6"/>
          <w:sz w:val="20"/>
          <w:vertAlign w:val="baseline"/>
        </w:rPr>
        <w:t> </w:t>
      </w:r>
      <w:r>
        <w:rPr>
          <w:rFonts w:ascii="Calibri"/>
          <w:spacing w:val="-4"/>
          <w:sz w:val="20"/>
          <w:vertAlign w:val="baseline"/>
        </w:rPr>
        <w:t>p114</w:t>
      </w:r>
    </w:p>
    <w:p>
      <w:pPr>
        <w:spacing w:after="0"/>
        <w:jc w:val="left"/>
        <w:rPr>
          <w:rFonts w:ascii="Calibri"/>
          <w:sz w:val="20"/>
        </w:rPr>
        <w:sectPr>
          <w:pgSz w:w="11910" w:h="16840"/>
          <w:pgMar w:header="0" w:footer="1043" w:top="1340" w:bottom="1240" w:left="980" w:right="1540"/>
        </w:sectPr>
      </w:pPr>
    </w:p>
    <w:p>
      <w:pPr>
        <w:pStyle w:val="BodyText"/>
        <w:spacing w:before="76"/>
        <w:ind w:left="820"/>
        <w:jc w:val="both"/>
      </w:pPr>
      <w:r>
        <w:rPr/>
        <w:t>iii</w:t>
      </w:r>
      <w:r>
        <w:rPr>
          <w:i/>
        </w:rPr>
        <w:t>Adadiyat,</w:t>
      </w:r>
      <w:r>
        <w:rPr>
          <w:i/>
          <w:spacing w:val="-4"/>
        </w:rPr>
        <w:t> </w:t>
      </w:r>
      <w:r>
        <w:rPr/>
        <w:t>things</w:t>
      </w:r>
      <w:r>
        <w:rPr>
          <w:spacing w:val="-1"/>
        </w:rPr>
        <w:t> </w:t>
      </w:r>
      <w:r>
        <w:rPr/>
        <w:t>which are</w:t>
      </w:r>
      <w:r>
        <w:rPr>
          <w:spacing w:val="-3"/>
        </w:rPr>
        <w:t> </w:t>
      </w:r>
      <w:r>
        <w:rPr/>
        <w:t>sold by</w:t>
      </w:r>
      <w:r>
        <w:rPr>
          <w:spacing w:val="-6"/>
        </w:rPr>
        <w:t> </w:t>
      </w:r>
      <w:r>
        <w:rPr/>
        <w:t>tale e.g. fruits,</w:t>
      </w:r>
      <w:r>
        <w:rPr>
          <w:spacing w:val="-1"/>
        </w:rPr>
        <w:t> </w:t>
      </w:r>
      <w:r>
        <w:rPr/>
        <w:t>eggs</w:t>
      </w:r>
      <w:r>
        <w:rPr>
          <w:spacing w:val="2"/>
        </w:rPr>
        <w:t> </w:t>
      </w:r>
      <w:r>
        <w:rPr>
          <w:spacing w:val="-4"/>
        </w:rPr>
        <w:t>etc.</w:t>
      </w:r>
    </w:p>
    <w:p>
      <w:pPr>
        <w:pStyle w:val="BodyText"/>
        <w:spacing w:before="242"/>
        <w:ind w:left="820"/>
        <w:jc w:val="both"/>
      </w:pPr>
      <w:r>
        <w:rPr/>
        <w:t>iv</w:t>
      </w:r>
      <w:r>
        <w:rPr>
          <w:i/>
        </w:rPr>
        <w:t>Madhru'at</w:t>
      </w:r>
      <w:r>
        <w:rPr/>
        <w:t>,</w:t>
      </w:r>
      <w:r>
        <w:rPr>
          <w:spacing w:val="-2"/>
        </w:rPr>
        <w:t> </w:t>
      </w:r>
      <w:r>
        <w:rPr/>
        <w:t>things</w:t>
      </w:r>
      <w:r>
        <w:rPr>
          <w:spacing w:val="-1"/>
        </w:rPr>
        <w:t> </w:t>
      </w:r>
      <w:r>
        <w:rPr/>
        <w:t>which</w:t>
      </w:r>
      <w:r>
        <w:rPr>
          <w:spacing w:val="-1"/>
        </w:rPr>
        <w:t> </w:t>
      </w:r>
      <w:r>
        <w:rPr/>
        <w:t>are</w:t>
      </w:r>
      <w:r>
        <w:rPr>
          <w:spacing w:val="-4"/>
        </w:rPr>
        <w:t> </w:t>
      </w:r>
      <w:r>
        <w:rPr/>
        <w:t>estimated</w:t>
      </w:r>
      <w:r>
        <w:rPr>
          <w:spacing w:val="-1"/>
        </w:rPr>
        <w:t> </w:t>
      </w:r>
      <w:r>
        <w:rPr/>
        <w:t>by</w:t>
      </w:r>
      <w:r>
        <w:rPr>
          <w:spacing w:val="-6"/>
        </w:rPr>
        <w:t> </w:t>
      </w:r>
      <w:r>
        <w:rPr/>
        <w:t>linear measurement e.g.</w:t>
      </w:r>
      <w:r>
        <w:rPr>
          <w:spacing w:val="3"/>
        </w:rPr>
        <w:t> </w:t>
      </w:r>
      <w:r>
        <w:rPr/>
        <w:t>yard</w:t>
      </w:r>
      <w:r>
        <w:rPr>
          <w:spacing w:val="-1"/>
        </w:rPr>
        <w:t> </w:t>
      </w:r>
      <w:r>
        <w:rPr/>
        <w:t>of </w:t>
      </w:r>
      <w:r>
        <w:rPr>
          <w:spacing w:val="-2"/>
        </w:rPr>
        <w:t>cloth.</w:t>
      </w:r>
    </w:p>
    <w:p>
      <w:pPr>
        <w:pStyle w:val="BodyText"/>
        <w:spacing w:line="480" w:lineRule="auto" w:before="238"/>
        <w:ind w:left="820" w:right="259"/>
        <w:jc w:val="both"/>
      </w:pPr>
      <w:r>
        <w:rPr/>
        <w:t>All articles with nature of the above forms are known as </w:t>
      </w:r>
      <w:r>
        <w:rPr>
          <w:i/>
        </w:rPr>
        <w:t>Muqaddarat</w:t>
      </w:r>
      <w:r>
        <w:rPr/>
        <w:t>, while gold and silver are also called </w:t>
      </w:r>
      <w:r>
        <w:rPr>
          <w:i/>
        </w:rPr>
        <w:t>nuqud </w:t>
      </w:r>
      <w:r>
        <w:rPr/>
        <w:t>price. There are other articles in the category of movable property known as </w:t>
      </w:r>
      <w:r>
        <w:rPr>
          <w:i/>
        </w:rPr>
        <w:t>Urud </w:t>
      </w:r>
      <w:r>
        <w:rPr/>
        <w:t>or good e.g. article of furniture and Animals.</w:t>
      </w:r>
      <w:r>
        <w:rPr>
          <w:vertAlign w:val="superscript"/>
        </w:rPr>
        <w:t>39</w:t>
      </w:r>
    </w:p>
    <w:p>
      <w:pPr>
        <w:pStyle w:val="BodyText"/>
        <w:spacing w:line="480" w:lineRule="auto" w:before="199"/>
        <w:ind w:left="820" w:right="256"/>
        <w:jc w:val="both"/>
      </w:pPr>
      <w:r>
        <w:rPr/>
        <w:t>In addition to that, movable property is further classified into similar (</w:t>
      </w:r>
      <w:r>
        <w:rPr>
          <w:i/>
        </w:rPr>
        <w:t>Mithli</w:t>
      </w:r>
      <w:r>
        <w:rPr/>
        <w:t>) and dissimilar</w:t>
      </w:r>
      <w:r>
        <w:rPr>
          <w:spacing w:val="-1"/>
        </w:rPr>
        <w:t> </w:t>
      </w:r>
      <w:r>
        <w:rPr/>
        <w:t>(</w:t>
      </w:r>
      <w:r>
        <w:rPr>
          <w:i/>
        </w:rPr>
        <w:t>Qimi</w:t>
      </w:r>
      <w:r>
        <w:rPr/>
        <w:t>).</w:t>
      </w:r>
      <w:r>
        <w:rPr>
          <w:spacing w:val="-1"/>
        </w:rPr>
        <w:t> </w:t>
      </w:r>
      <w:r>
        <w:rPr/>
        <w:t>Article</w:t>
      </w:r>
      <w:r>
        <w:rPr>
          <w:spacing w:val="-1"/>
        </w:rPr>
        <w:t> </w:t>
      </w:r>
      <w:r>
        <w:rPr/>
        <w:t>is</w:t>
      </w:r>
      <w:r>
        <w:rPr>
          <w:spacing w:val="-1"/>
        </w:rPr>
        <w:t> </w:t>
      </w:r>
      <w:r>
        <w:rPr/>
        <w:t>said</w:t>
      </w:r>
      <w:r>
        <w:rPr>
          <w:spacing w:val="-1"/>
        </w:rPr>
        <w:t> </w:t>
      </w:r>
      <w:r>
        <w:rPr/>
        <w:t>to belong</w:t>
      </w:r>
      <w:r>
        <w:rPr>
          <w:spacing w:val="-4"/>
        </w:rPr>
        <w:t> </w:t>
      </w:r>
      <w:r>
        <w:rPr/>
        <w:t>to the class</w:t>
      </w:r>
      <w:r>
        <w:rPr>
          <w:spacing w:val="-1"/>
        </w:rPr>
        <w:t> </w:t>
      </w:r>
      <w:r>
        <w:rPr/>
        <w:t>of</w:t>
      </w:r>
      <w:r>
        <w:rPr>
          <w:spacing w:val="-2"/>
        </w:rPr>
        <w:t> </w:t>
      </w:r>
      <w:r>
        <w:rPr/>
        <w:t>similar if</w:t>
      </w:r>
      <w:r>
        <w:rPr>
          <w:spacing w:val="-1"/>
        </w:rPr>
        <w:t> </w:t>
      </w:r>
      <w:r>
        <w:rPr/>
        <w:t>the like of</w:t>
      </w:r>
      <w:r>
        <w:rPr>
          <w:spacing w:val="-2"/>
        </w:rPr>
        <w:t> </w:t>
      </w:r>
      <w:r>
        <w:rPr/>
        <w:t>it</w:t>
      </w:r>
      <w:r>
        <w:rPr>
          <w:spacing w:val="-1"/>
        </w:rPr>
        <w:t> </w:t>
      </w:r>
      <w:r>
        <w:rPr/>
        <w:t>can</w:t>
      </w:r>
      <w:r>
        <w:rPr>
          <w:spacing w:val="-1"/>
        </w:rPr>
        <w:t> </w:t>
      </w:r>
      <w:r>
        <w:rPr/>
        <w:t>be had in the</w:t>
      </w:r>
      <w:r>
        <w:rPr>
          <w:spacing w:val="-1"/>
        </w:rPr>
        <w:t> </w:t>
      </w:r>
      <w:r>
        <w:rPr/>
        <w:t>market without there</w:t>
      </w:r>
      <w:r>
        <w:rPr>
          <w:spacing w:val="-1"/>
        </w:rPr>
        <w:t> </w:t>
      </w:r>
      <w:r>
        <w:rPr/>
        <w:t>being</w:t>
      </w:r>
      <w:r>
        <w:rPr>
          <w:spacing w:val="-3"/>
        </w:rPr>
        <w:t> </w:t>
      </w:r>
      <w:r>
        <w:rPr/>
        <w:t>differences between the</w:t>
      </w:r>
      <w:r>
        <w:rPr>
          <w:spacing w:val="-1"/>
        </w:rPr>
        <w:t> </w:t>
      </w:r>
      <w:r>
        <w:rPr/>
        <w:t>two as people</w:t>
      </w:r>
      <w:r>
        <w:rPr>
          <w:spacing w:val="-1"/>
        </w:rPr>
        <w:t> </w:t>
      </w:r>
      <w:r>
        <w:rPr/>
        <w:t>are apt to take into account in their dealings. If such articles are sold by weight, measure or capacity e.g. gold, silver, grain oil etc. they are called similar (</w:t>
      </w:r>
      <w:r>
        <w:rPr>
          <w:i/>
        </w:rPr>
        <w:t>mithli</w:t>
      </w:r>
      <w:r>
        <w:rPr/>
        <w:t>).</w:t>
      </w:r>
    </w:p>
    <w:p>
      <w:pPr>
        <w:pStyle w:val="BodyText"/>
        <w:spacing w:line="480" w:lineRule="auto" w:before="203"/>
        <w:ind w:left="820" w:right="259"/>
        <w:jc w:val="both"/>
      </w:pPr>
      <w:r>
        <w:rPr/>
        <w:t>Conversely,</w:t>
      </w:r>
      <w:r>
        <w:rPr>
          <w:spacing w:val="-4"/>
        </w:rPr>
        <w:t> </w:t>
      </w:r>
      <w:r>
        <w:rPr/>
        <w:t>articles</w:t>
      </w:r>
      <w:r>
        <w:rPr>
          <w:spacing w:val="-4"/>
        </w:rPr>
        <w:t> </w:t>
      </w:r>
      <w:r>
        <w:rPr/>
        <w:t>such</w:t>
      </w:r>
      <w:r>
        <w:rPr>
          <w:spacing w:val="-2"/>
        </w:rPr>
        <w:t> </w:t>
      </w:r>
      <w:r>
        <w:rPr/>
        <w:t>as</w:t>
      </w:r>
      <w:r>
        <w:rPr>
          <w:spacing w:val="-4"/>
        </w:rPr>
        <w:t> </w:t>
      </w:r>
      <w:r>
        <w:rPr/>
        <w:t>land,</w:t>
      </w:r>
      <w:r>
        <w:rPr>
          <w:spacing w:val="-4"/>
        </w:rPr>
        <w:t> </w:t>
      </w:r>
      <w:r>
        <w:rPr/>
        <w:t>houses,</w:t>
      </w:r>
      <w:r>
        <w:rPr>
          <w:spacing w:val="-4"/>
        </w:rPr>
        <w:t> </w:t>
      </w:r>
      <w:r>
        <w:rPr/>
        <w:t>animals,</w:t>
      </w:r>
      <w:r>
        <w:rPr>
          <w:spacing w:val="-2"/>
        </w:rPr>
        <w:t> </w:t>
      </w:r>
      <w:r>
        <w:rPr/>
        <w:t>furniture,</w:t>
      </w:r>
      <w:r>
        <w:rPr>
          <w:spacing w:val="-4"/>
        </w:rPr>
        <w:t> </w:t>
      </w:r>
      <w:r>
        <w:rPr/>
        <w:t>clothes</w:t>
      </w:r>
      <w:r>
        <w:rPr>
          <w:spacing w:val="-2"/>
        </w:rPr>
        <w:t> </w:t>
      </w:r>
      <w:r>
        <w:rPr/>
        <w:t>etc.</w:t>
      </w:r>
      <w:r>
        <w:rPr>
          <w:spacing w:val="-4"/>
        </w:rPr>
        <w:t> </w:t>
      </w:r>
      <w:r>
        <w:rPr/>
        <w:t>which</w:t>
      </w:r>
      <w:r>
        <w:rPr>
          <w:spacing w:val="-4"/>
        </w:rPr>
        <w:t> </w:t>
      </w:r>
      <w:r>
        <w:rPr/>
        <w:t>are</w:t>
      </w:r>
      <w:r>
        <w:rPr>
          <w:spacing w:val="-5"/>
        </w:rPr>
        <w:t> </w:t>
      </w:r>
      <w:r>
        <w:rPr/>
        <w:t>not available in the market, or if it be available but with such difference between them as people are wont take into account in fixing the price then they are called dissimilar.(</w:t>
      </w:r>
      <w:r>
        <w:rPr>
          <w:i/>
        </w:rPr>
        <w:t>Qimi</w:t>
      </w:r>
      <w:r>
        <w:rPr/>
        <w:t>) those articles are not sold by weight, measure, or capacity. </w:t>
      </w:r>
      <w:r>
        <w:rPr>
          <w:vertAlign w:val="superscript"/>
        </w:rPr>
        <w:t>40</w:t>
      </w:r>
    </w:p>
    <w:p>
      <w:pPr>
        <w:spacing w:before="207"/>
        <w:ind w:left="820" w:right="0" w:firstLine="0"/>
        <w:jc w:val="both"/>
        <w:rPr>
          <w:b/>
          <w:sz w:val="24"/>
        </w:rPr>
      </w:pPr>
      <w:r>
        <w:rPr>
          <w:b/>
          <w:sz w:val="24"/>
        </w:rPr>
        <w:t>2.5.2.2</w:t>
      </w:r>
      <w:r>
        <w:rPr>
          <w:b/>
          <w:spacing w:val="-1"/>
          <w:sz w:val="24"/>
        </w:rPr>
        <w:t> </w:t>
      </w:r>
      <w:r>
        <w:rPr>
          <w:b/>
          <w:sz w:val="24"/>
        </w:rPr>
        <w:t>Immovable</w:t>
      </w:r>
      <w:r>
        <w:rPr>
          <w:b/>
          <w:spacing w:val="-1"/>
          <w:sz w:val="24"/>
        </w:rPr>
        <w:t> </w:t>
      </w:r>
      <w:r>
        <w:rPr>
          <w:b/>
          <w:sz w:val="24"/>
        </w:rPr>
        <w:t>property</w:t>
      </w:r>
      <w:r>
        <w:rPr>
          <w:b/>
          <w:spacing w:val="-1"/>
          <w:sz w:val="24"/>
        </w:rPr>
        <w:t> </w:t>
      </w:r>
      <w:r>
        <w:rPr>
          <w:b/>
          <w:sz w:val="24"/>
        </w:rPr>
        <w:t>(</w:t>
      </w:r>
      <w:r>
        <w:rPr>
          <w:b/>
          <w:i/>
          <w:sz w:val="24"/>
        </w:rPr>
        <w:t>Ghayr </w:t>
      </w:r>
      <w:r>
        <w:rPr>
          <w:b/>
          <w:i/>
          <w:spacing w:val="-2"/>
          <w:sz w:val="24"/>
        </w:rPr>
        <w:t>Manqul</w:t>
      </w:r>
      <w:r>
        <w:rPr>
          <w:b/>
          <w:spacing w:val="-2"/>
          <w:sz w:val="24"/>
        </w:rPr>
        <w:t>)</w:t>
      </w:r>
    </w:p>
    <w:p>
      <w:pPr>
        <w:pStyle w:val="BodyText"/>
        <w:spacing w:line="480" w:lineRule="auto" w:before="233"/>
        <w:ind w:left="820" w:right="256"/>
        <w:jc w:val="both"/>
      </w:pPr>
      <w:r>
        <w:rPr/>
        <w:t>Immovable property is such which cannot be moved or transferred from one place to another without damage or loss such as buildings, land, trees before they have been uprooted and cut down etc. properties like those are also called </w:t>
      </w:r>
      <w:r>
        <w:rPr>
          <w:i/>
        </w:rPr>
        <w:t>aqar </w:t>
      </w:r>
      <w:r>
        <w:rPr/>
        <w:t>landed</w:t>
      </w:r>
      <w:r>
        <w:rPr>
          <w:spacing w:val="40"/>
        </w:rPr>
        <w:t> </w:t>
      </w:r>
      <w:r>
        <w:rPr>
          <w:spacing w:val="-2"/>
        </w:rPr>
        <w:t>property.</w:t>
      </w:r>
      <w:r>
        <w:rPr>
          <w:spacing w:val="-2"/>
          <w:vertAlign w:val="superscript"/>
        </w:rPr>
        <w:t>41</w:t>
      </w:r>
    </w:p>
    <w:p>
      <w:pPr>
        <w:pStyle w:val="Heading2"/>
        <w:numPr>
          <w:ilvl w:val="1"/>
          <w:numId w:val="4"/>
        </w:numPr>
        <w:tabs>
          <w:tab w:pos="1539" w:val="left" w:leader="none"/>
        </w:tabs>
        <w:spacing w:line="240" w:lineRule="auto" w:before="209" w:after="0"/>
        <w:ind w:left="1539" w:right="0" w:hanging="719"/>
        <w:jc w:val="both"/>
      </w:pPr>
      <w:r>
        <w:rPr/>
        <w:t>Means</w:t>
      </w:r>
      <w:r>
        <w:rPr>
          <w:spacing w:val="-2"/>
        </w:rPr>
        <w:t> </w:t>
      </w:r>
      <w:r>
        <w:rPr/>
        <w:t>of</w:t>
      </w:r>
      <w:r>
        <w:rPr>
          <w:spacing w:val="-1"/>
        </w:rPr>
        <w:t> </w:t>
      </w:r>
      <w:r>
        <w:rPr/>
        <w:t>acquiring</w:t>
      </w:r>
      <w:r>
        <w:rPr>
          <w:spacing w:val="-1"/>
        </w:rPr>
        <w:t> </w:t>
      </w:r>
      <w:r>
        <w:rPr/>
        <w:t>ownership</w:t>
      </w:r>
      <w:r>
        <w:rPr>
          <w:spacing w:val="-1"/>
        </w:rPr>
        <w:t> </w:t>
      </w:r>
      <w:r>
        <w:rPr/>
        <w:t>of </w:t>
      </w:r>
      <w:r>
        <w:rPr>
          <w:spacing w:val="-2"/>
        </w:rPr>
        <w:t>Property</w:t>
      </w:r>
    </w:p>
    <w:p>
      <w:pPr>
        <w:pStyle w:val="BodyText"/>
        <w:spacing w:line="482" w:lineRule="auto" w:before="233"/>
        <w:ind w:left="820" w:firstLine="719"/>
      </w:pPr>
      <w:r>
        <w:rPr/>
        <w:t>There</w:t>
      </w:r>
      <w:r>
        <w:rPr>
          <w:spacing w:val="40"/>
        </w:rPr>
        <w:t> </w:t>
      </w:r>
      <w:r>
        <w:rPr/>
        <w:t>are</w:t>
      </w:r>
      <w:r>
        <w:rPr>
          <w:spacing w:val="40"/>
        </w:rPr>
        <w:t> </w:t>
      </w:r>
      <w:r>
        <w:rPr/>
        <w:t>several</w:t>
      </w:r>
      <w:r>
        <w:rPr>
          <w:spacing w:val="40"/>
        </w:rPr>
        <w:t> </w:t>
      </w:r>
      <w:r>
        <w:rPr/>
        <w:t>Islamic</w:t>
      </w:r>
      <w:r>
        <w:rPr>
          <w:spacing w:val="40"/>
        </w:rPr>
        <w:t> </w:t>
      </w:r>
      <w:r>
        <w:rPr/>
        <w:t>Legal</w:t>
      </w:r>
      <w:r>
        <w:rPr>
          <w:spacing w:val="40"/>
        </w:rPr>
        <w:t> </w:t>
      </w:r>
      <w:r>
        <w:rPr/>
        <w:t>means</w:t>
      </w:r>
      <w:r>
        <w:rPr>
          <w:spacing w:val="40"/>
        </w:rPr>
        <w:t> </w:t>
      </w:r>
      <w:r>
        <w:rPr/>
        <w:t>of</w:t>
      </w:r>
      <w:r>
        <w:rPr>
          <w:spacing w:val="40"/>
        </w:rPr>
        <w:t> </w:t>
      </w:r>
      <w:r>
        <w:rPr/>
        <w:t>acquiring</w:t>
      </w:r>
      <w:r>
        <w:rPr>
          <w:spacing w:val="40"/>
        </w:rPr>
        <w:t> </w:t>
      </w:r>
      <w:r>
        <w:rPr/>
        <w:t>ownership</w:t>
      </w:r>
      <w:r>
        <w:rPr>
          <w:spacing w:val="40"/>
        </w:rPr>
        <w:t> </w:t>
      </w:r>
      <w:r>
        <w:rPr/>
        <w:t>of</w:t>
      </w:r>
      <w:r>
        <w:rPr>
          <w:spacing w:val="40"/>
        </w:rPr>
        <w:t> </w:t>
      </w:r>
      <w:r>
        <w:rPr/>
        <w:t>property jurists stated the following among the lawful means for acquiring property</w:t>
      </w:r>
    </w:p>
    <w:p>
      <w:pPr>
        <w:pStyle w:val="BodyText"/>
        <w:spacing w:before="54"/>
        <w:rPr>
          <w:sz w:val="20"/>
        </w:rPr>
      </w:pPr>
      <w:r>
        <w:rPr/>
        <mc:AlternateContent>
          <mc:Choice Requires="wps">
            <w:drawing>
              <wp:anchor distT="0" distB="0" distL="0" distR="0" allowOverlap="1" layoutInCell="1" locked="0" behindDoc="1" simplePos="0" relativeHeight="487599616">
                <wp:simplePos x="0" y="0"/>
                <wp:positionH relativeFrom="page">
                  <wp:posOffset>4591177</wp:posOffset>
                </wp:positionH>
                <wp:positionV relativeFrom="paragraph">
                  <wp:posOffset>195718</wp:posOffset>
                </wp:positionV>
                <wp:extent cx="1829435" cy="9525"/>
                <wp:effectExtent l="0" t="0" r="0" b="0"/>
                <wp:wrapTopAndBottom/>
                <wp:docPr id="28" name="Graphic 28"/>
                <wp:cNvGraphicFramePr>
                  <a:graphicFrameLocks/>
                </wp:cNvGraphicFramePr>
                <a:graphic>
                  <a:graphicData uri="http://schemas.microsoft.com/office/word/2010/wordprocessingShape">
                    <wps:wsp>
                      <wps:cNvPr id="28" name="Graphic 28"/>
                      <wps:cNvSpPr/>
                      <wps:spPr>
                        <a:xfrm>
                          <a:off x="0" y="0"/>
                          <a:ext cx="1829435" cy="9525"/>
                        </a:xfrm>
                        <a:custGeom>
                          <a:avLst/>
                          <a:gdLst/>
                          <a:ahLst/>
                          <a:cxnLst/>
                          <a:rect l="l" t="t" r="r" b="b"/>
                          <a:pathLst>
                            <a:path w="1829435" h="9525">
                              <a:moveTo>
                                <a:pt x="1829053" y="0"/>
                              </a:moveTo>
                              <a:lnTo>
                                <a:pt x="0" y="0"/>
                              </a:lnTo>
                              <a:lnTo>
                                <a:pt x="0" y="9144"/>
                              </a:lnTo>
                              <a:lnTo>
                                <a:pt x="1829053" y="9144"/>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361.51001pt;margin-top:15.410869pt;width:144.020pt;height:.72003pt;mso-position-horizontal-relative:page;mso-position-vertical-relative:paragraph;z-index:-15716864;mso-wrap-distance-left:0;mso-wrap-distance-right:0" id="docshape28" filled="true" fillcolor="#000000" stroked="false">
                <v:fill type="solid"/>
                <w10:wrap type="topAndBottom"/>
              </v:rect>
            </w:pict>
          </mc:Fallback>
        </mc:AlternateContent>
      </w:r>
    </w:p>
    <w:p>
      <w:pPr>
        <w:spacing w:before="102"/>
        <w:ind w:left="820" w:right="7578" w:firstLine="0"/>
        <w:jc w:val="left"/>
        <w:rPr>
          <w:rFonts w:ascii="Calibri"/>
          <w:sz w:val="20"/>
        </w:rPr>
      </w:pPr>
      <w:r>
        <w:rPr>
          <w:rFonts w:ascii="Calibri"/>
          <w:spacing w:val="-2"/>
          <w:sz w:val="20"/>
          <w:vertAlign w:val="superscript"/>
        </w:rPr>
        <w:t>39</w:t>
      </w:r>
      <w:r>
        <w:rPr>
          <w:rFonts w:ascii="Calibri"/>
          <w:spacing w:val="-2"/>
          <w:sz w:val="20"/>
          <w:vertAlign w:val="baseline"/>
        </w:rPr>
        <w:t>Ibid.</w:t>
      </w:r>
      <w:r>
        <w:rPr>
          <w:rFonts w:ascii="Calibri"/>
          <w:spacing w:val="40"/>
          <w:sz w:val="20"/>
          <w:vertAlign w:val="baseline"/>
        </w:rPr>
        <w:t> </w:t>
      </w:r>
      <w:r>
        <w:rPr>
          <w:rFonts w:ascii="Calibri"/>
          <w:sz w:val="20"/>
          <w:vertAlign w:val="superscript"/>
        </w:rPr>
        <w:t>40</w:t>
      </w:r>
      <w:r>
        <w:rPr>
          <w:rFonts w:ascii="Calibri"/>
          <w:sz w:val="20"/>
          <w:vertAlign w:val="baseline"/>
        </w:rPr>
        <w:t>Ibid.</w:t>
      </w:r>
      <w:r>
        <w:rPr>
          <w:rFonts w:ascii="Calibri"/>
          <w:spacing w:val="-12"/>
          <w:sz w:val="20"/>
          <w:vertAlign w:val="baseline"/>
        </w:rPr>
        <w:t> </w:t>
      </w:r>
      <w:r>
        <w:rPr>
          <w:rFonts w:ascii="Calibri"/>
          <w:sz w:val="20"/>
          <w:vertAlign w:val="baseline"/>
        </w:rPr>
        <w:t>p</w:t>
      </w:r>
      <w:r>
        <w:rPr>
          <w:rFonts w:ascii="Calibri"/>
          <w:spacing w:val="-11"/>
          <w:sz w:val="20"/>
          <w:vertAlign w:val="baseline"/>
        </w:rPr>
        <w:t> </w:t>
      </w:r>
      <w:r>
        <w:rPr>
          <w:rFonts w:ascii="Calibri"/>
          <w:sz w:val="20"/>
          <w:vertAlign w:val="baseline"/>
        </w:rPr>
        <w:t>115 </w:t>
      </w:r>
      <w:r>
        <w:rPr>
          <w:rFonts w:ascii="Calibri"/>
          <w:spacing w:val="-2"/>
          <w:sz w:val="20"/>
          <w:vertAlign w:val="superscript"/>
        </w:rPr>
        <w:t>41</w:t>
      </w:r>
      <w:r>
        <w:rPr>
          <w:rFonts w:ascii="Calibri"/>
          <w:spacing w:val="-2"/>
          <w:sz w:val="20"/>
          <w:vertAlign w:val="baseline"/>
        </w:rPr>
        <w:t>Ibid.</w:t>
      </w:r>
    </w:p>
    <w:p>
      <w:pPr>
        <w:spacing w:after="0"/>
        <w:jc w:val="left"/>
        <w:rPr>
          <w:rFonts w:ascii="Calibri"/>
          <w:sz w:val="20"/>
        </w:rPr>
        <w:sectPr>
          <w:pgSz w:w="11910" w:h="16840"/>
          <w:pgMar w:header="0" w:footer="1043" w:top="1340" w:bottom="1240" w:left="980" w:right="1540"/>
        </w:sectPr>
      </w:pPr>
    </w:p>
    <w:p>
      <w:pPr>
        <w:pStyle w:val="ListParagraph"/>
        <w:numPr>
          <w:ilvl w:val="0"/>
          <w:numId w:val="7"/>
        </w:numPr>
        <w:tabs>
          <w:tab w:pos="1780" w:val="left" w:leader="none"/>
        </w:tabs>
        <w:spacing w:line="480" w:lineRule="auto" w:before="74" w:after="0"/>
        <w:ind w:left="1780" w:right="257" w:hanging="360"/>
        <w:jc w:val="both"/>
        <w:rPr>
          <w:sz w:val="24"/>
        </w:rPr>
      </w:pPr>
      <w:r>
        <w:rPr>
          <w:sz w:val="24"/>
        </w:rPr>
        <w:t>Contracts which obligates transfer of property from the owner to another person e.g. sale, gift etc.</w:t>
      </w:r>
    </w:p>
    <w:p>
      <w:pPr>
        <w:pStyle w:val="ListParagraph"/>
        <w:numPr>
          <w:ilvl w:val="0"/>
          <w:numId w:val="7"/>
        </w:numPr>
        <w:tabs>
          <w:tab w:pos="1779" w:val="left" w:leader="none"/>
        </w:tabs>
        <w:spacing w:line="240" w:lineRule="auto" w:before="0" w:after="0"/>
        <w:ind w:left="1779" w:right="0" w:hanging="359"/>
        <w:jc w:val="left"/>
        <w:rPr>
          <w:sz w:val="24"/>
        </w:rPr>
      </w:pPr>
      <w:r>
        <w:rPr>
          <w:spacing w:val="-2"/>
          <w:sz w:val="24"/>
        </w:rPr>
        <w:t>Bequest</w:t>
      </w:r>
    </w:p>
    <w:p>
      <w:pPr>
        <w:pStyle w:val="BodyText"/>
      </w:pPr>
    </w:p>
    <w:p>
      <w:pPr>
        <w:pStyle w:val="ListParagraph"/>
        <w:numPr>
          <w:ilvl w:val="0"/>
          <w:numId w:val="7"/>
        </w:numPr>
        <w:tabs>
          <w:tab w:pos="1779" w:val="left" w:leader="none"/>
        </w:tabs>
        <w:spacing w:line="240" w:lineRule="auto" w:before="0" w:after="0"/>
        <w:ind w:left="1779" w:right="0" w:hanging="359"/>
        <w:jc w:val="left"/>
        <w:rPr>
          <w:sz w:val="24"/>
        </w:rPr>
      </w:pPr>
      <w:r>
        <w:rPr>
          <w:spacing w:val="-2"/>
          <w:sz w:val="24"/>
        </w:rPr>
        <w:t>Inheritance</w:t>
      </w:r>
    </w:p>
    <w:p>
      <w:pPr>
        <w:pStyle w:val="BodyText"/>
      </w:pPr>
    </w:p>
    <w:p>
      <w:pPr>
        <w:pStyle w:val="ListParagraph"/>
        <w:numPr>
          <w:ilvl w:val="0"/>
          <w:numId w:val="7"/>
        </w:numPr>
        <w:tabs>
          <w:tab w:pos="1779" w:val="left" w:leader="none"/>
        </w:tabs>
        <w:spacing w:line="240" w:lineRule="auto" w:before="0" w:after="0"/>
        <w:ind w:left="1779" w:right="0" w:hanging="359"/>
        <w:jc w:val="left"/>
        <w:rPr>
          <w:sz w:val="24"/>
        </w:rPr>
      </w:pPr>
      <w:r>
        <w:rPr>
          <w:i/>
          <w:sz w:val="24"/>
        </w:rPr>
        <w:t>Wadh'ul</w:t>
      </w:r>
      <w:r>
        <w:rPr>
          <w:i/>
          <w:spacing w:val="-2"/>
          <w:sz w:val="24"/>
        </w:rPr>
        <w:t> </w:t>
      </w:r>
      <w:r>
        <w:rPr>
          <w:i/>
          <w:sz w:val="24"/>
        </w:rPr>
        <w:t>yad</w:t>
      </w:r>
      <w:r>
        <w:rPr>
          <w:i/>
          <w:spacing w:val="1"/>
          <w:sz w:val="24"/>
        </w:rPr>
        <w:t> </w:t>
      </w:r>
      <w:r>
        <w:rPr>
          <w:sz w:val="24"/>
        </w:rPr>
        <w:t>Possession by</w:t>
      </w:r>
      <w:r>
        <w:rPr>
          <w:spacing w:val="-4"/>
          <w:sz w:val="24"/>
        </w:rPr>
        <w:t> </w:t>
      </w:r>
      <w:r>
        <w:rPr>
          <w:sz w:val="24"/>
        </w:rPr>
        <w:t>lay</w:t>
      </w:r>
      <w:r>
        <w:rPr>
          <w:spacing w:val="-5"/>
          <w:sz w:val="24"/>
        </w:rPr>
        <w:t> </w:t>
      </w:r>
      <w:r>
        <w:rPr>
          <w:sz w:val="24"/>
        </w:rPr>
        <w:t>hand</w:t>
      </w:r>
      <w:r>
        <w:rPr>
          <w:spacing w:val="1"/>
          <w:sz w:val="24"/>
        </w:rPr>
        <w:t> </w:t>
      </w:r>
      <w:r>
        <w:rPr>
          <w:sz w:val="24"/>
        </w:rPr>
        <w:t>on</w:t>
      </w:r>
      <w:r>
        <w:rPr>
          <w:spacing w:val="1"/>
          <w:sz w:val="24"/>
        </w:rPr>
        <w:t> </w:t>
      </w:r>
      <w:r>
        <w:rPr>
          <w:spacing w:val="-2"/>
          <w:sz w:val="24"/>
        </w:rPr>
        <w:t>property.</w:t>
      </w:r>
    </w:p>
    <w:p>
      <w:pPr>
        <w:pStyle w:val="BodyText"/>
      </w:pPr>
    </w:p>
    <w:p>
      <w:pPr>
        <w:pStyle w:val="ListParagraph"/>
        <w:numPr>
          <w:ilvl w:val="0"/>
          <w:numId w:val="7"/>
        </w:numPr>
        <w:tabs>
          <w:tab w:pos="1779" w:val="left" w:leader="none"/>
        </w:tabs>
        <w:spacing w:line="240" w:lineRule="auto" w:before="0" w:after="0"/>
        <w:ind w:left="1779" w:right="0" w:hanging="359"/>
        <w:jc w:val="left"/>
        <w:rPr>
          <w:sz w:val="24"/>
        </w:rPr>
      </w:pPr>
      <w:r>
        <w:rPr>
          <w:spacing w:val="-2"/>
          <w:sz w:val="24"/>
        </w:rPr>
        <w:t>Pre-emption</w:t>
      </w:r>
    </w:p>
    <w:p>
      <w:pPr>
        <w:pStyle w:val="BodyText"/>
      </w:pPr>
    </w:p>
    <w:p>
      <w:pPr>
        <w:pStyle w:val="ListParagraph"/>
        <w:numPr>
          <w:ilvl w:val="0"/>
          <w:numId w:val="7"/>
        </w:numPr>
        <w:tabs>
          <w:tab w:pos="1778" w:val="left" w:leader="none"/>
          <w:tab w:pos="1780" w:val="left" w:leader="none"/>
        </w:tabs>
        <w:spacing w:line="480" w:lineRule="auto" w:before="1" w:after="0"/>
        <w:ind w:left="1780" w:right="258" w:hanging="360"/>
        <w:jc w:val="both"/>
        <w:rPr>
          <w:sz w:val="24"/>
        </w:rPr>
      </w:pPr>
      <w:r>
        <w:rPr>
          <w:i/>
          <w:sz w:val="24"/>
        </w:rPr>
        <w:t>Hauz </w:t>
      </w:r>
      <w:r>
        <w:rPr>
          <w:sz w:val="24"/>
        </w:rPr>
        <w:t>(statutes of limitation), a legal principle that defends the possessor from claim of an outsider, and vested title of ownership of the property in </w:t>
      </w:r>
      <w:r>
        <w:rPr>
          <w:spacing w:val="-2"/>
          <w:sz w:val="24"/>
        </w:rPr>
        <w:t>him.</w:t>
      </w:r>
      <w:r>
        <w:rPr>
          <w:spacing w:val="-2"/>
          <w:sz w:val="24"/>
          <w:vertAlign w:val="superscript"/>
        </w:rPr>
        <w:t>42</w:t>
      </w:r>
    </w:p>
    <w:p>
      <w:pPr>
        <w:pStyle w:val="BodyText"/>
        <w:spacing w:before="48"/>
      </w:pPr>
    </w:p>
    <w:p>
      <w:pPr>
        <w:pStyle w:val="ListParagraph"/>
        <w:numPr>
          <w:ilvl w:val="0"/>
          <w:numId w:val="8"/>
        </w:numPr>
        <w:tabs>
          <w:tab w:pos="1540" w:val="left" w:leader="none"/>
        </w:tabs>
        <w:spacing w:line="480" w:lineRule="auto" w:before="0" w:after="0"/>
        <w:ind w:left="1540" w:right="257" w:hanging="360"/>
        <w:jc w:val="left"/>
        <w:rPr>
          <w:rFonts w:ascii="Calibri"/>
          <w:sz w:val="24"/>
        </w:rPr>
      </w:pPr>
      <w:r>
        <w:rPr>
          <w:sz w:val="24"/>
        </w:rPr>
        <w:t>Contract;</w:t>
      </w:r>
      <w:r>
        <w:rPr>
          <w:spacing w:val="28"/>
          <w:sz w:val="24"/>
        </w:rPr>
        <w:t> </w:t>
      </w:r>
      <w:r>
        <w:rPr>
          <w:sz w:val="24"/>
        </w:rPr>
        <w:t>the</w:t>
      </w:r>
      <w:r>
        <w:rPr>
          <w:spacing w:val="27"/>
          <w:sz w:val="24"/>
        </w:rPr>
        <w:t> </w:t>
      </w:r>
      <w:r>
        <w:rPr>
          <w:sz w:val="24"/>
        </w:rPr>
        <w:t>Arabic</w:t>
      </w:r>
      <w:r>
        <w:rPr>
          <w:spacing w:val="29"/>
          <w:sz w:val="24"/>
        </w:rPr>
        <w:t> </w:t>
      </w:r>
      <w:r>
        <w:rPr>
          <w:sz w:val="24"/>
        </w:rPr>
        <w:t>word</w:t>
      </w:r>
      <w:r>
        <w:rPr>
          <w:spacing w:val="27"/>
          <w:sz w:val="24"/>
        </w:rPr>
        <w:t> </w:t>
      </w:r>
      <w:r>
        <w:rPr>
          <w:sz w:val="24"/>
        </w:rPr>
        <w:t>for</w:t>
      </w:r>
      <w:r>
        <w:rPr>
          <w:spacing w:val="26"/>
          <w:sz w:val="24"/>
        </w:rPr>
        <w:t> </w:t>
      </w:r>
      <w:r>
        <w:rPr>
          <w:sz w:val="24"/>
        </w:rPr>
        <w:t>contract</w:t>
      </w:r>
      <w:r>
        <w:rPr>
          <w:spacing w:val="28"/>
          <w:sz w:val="24"/>
        </w:rPr>
        <w:t> </w:t>
      </w:r>
      <w:r>
        <w:rPr>
          <w:sz w:val="24"/>
        </w:rPr>
        <w:t>is</w:t>
      </w:r>
      <w:r>
        <w:rPr>
          <w:spacing w:val="32"/>
          <w:sz w:val="24"/>
        </w:rPr>
        <w:t> </w:t>
      </w:r>
      <w:r>
        <w:rPr>
          <w:i/>
          <w:sz w:val="24"/>
        </w:rPr>
        <w:t>Aqad</w:t>
      </w:r>
      <w:r>
        <w:rPr>
          <w:sz w:val="24"/>
        </w:rPr>
        <w:t>,</w:t>
      </w:r>
      <w:r>
        <w:rPr>
          <w:spacing w:val="23"/>
          <w:sz w:val="24"/>
        </w:rPr>
        <w:t> </w:t>
      </w:r>
      <w:r>
        <w:rPr>
          <w:rFonts w:ascii="Calibri"/>
          <w:sz w:val="24"/>
        </w:rPr>
        <w:t>means</w:t>
      </w:r>
      <w:r>
        <w:rPr>
          <w:rFonts w:ascii="Calibri"/>
          <w:spacing w:val="28"/>
          <w:sz w:val="24"/>
        </w:rPr>
        <w:t> </w:t>
      </w:r>
      <w:r>
        <w:rPr>
          <w:rFonts w:ascii="Calibri"/>
          <w:sz w:val="24"/>
        </w:rPr>
        <w:t>'to</w:t>
      </w:r>
      <w:r>
        <w:rPr>
          <w:rFonts w:ascii="Calibri"/>
          <w:spacing w:val="27"/>
          <w:sz w:val="24"/>
        </w:rPr>
        <w:t> </w:t>
      </w:r>
      <w:r>
        <w:rPr>
          <w:rFonts w:ascii="Calibri"/>
          <w:sz w:val="24"/>
        </w:rPr>
        <w:t>tie'</w:t>
      </w:r>
      <w:r>
        <w:rPr>
          <w:rFonts w:ascii="Calibri"/>
          <w:spacing w:val="28"/>
          <w:sz w:val="24"/>
        </w:rPr>
        <w:t> </w:t>
      </w:r>
      <w:r>
        <w:rPr>
          <w:rFonts w:ascii="Calibri"/>
          <w:sz w:val="24"/>
        </w:rPr>
        <w:t>and</w:t>
      </w:r>
      <w:r>
        <w:rPr>
          <w:rFonts w:ascii="Calibri"/>
          <w:spacing w:val="27"/>
          <w:sz w:val="24"/>
        </w:rPr>
        <w:t> </w:t>
      </w:r>
      <w:r>
        <w:rPr>
          <w:rFonts w:ascii="Calibri"/>
          <w:sz w:val="24"/>
        </w:rPr>
        <w:t>the</w:t>
      </w:r>
      <w:r>
        <w:rPr>
          <w:rFonts w:ascii="Calibri"/>
          <w:spacing w:val="27"/>
          <w:sz w:val="24"/>
        </w:rPr>
        <w:t> </w:t>
      </w:r>
      <w:r>
        <w:rPr>
          <w:rFonts w:ascii="Calibri"/>
          <w:sz w:val="24"/>
        </w:rPr>
        <w:t>holy Qur'an says ;</w:t>
      </w:r>
    </w:p>
    <w:p>
      <w:pPr>
        <w:pStyle w:val="BodyText"/>
        <w:spacing w:before="20"/>
        <w:rPr>
          <w:rFonts w:ascii="Calibri"/>
        </w:rPr>
      </w:pPr>
    </w:p>
    <w:p>
      <w:pPr>
        <w:spacing w:before="0"/>
        <w:ind w:left="387" w:right="0" w:firstLine="0"/>
        <w:jc w:val="center"/>
        <w:rPr>
          <w:sz w:val="22"/>
        </w:rPr>
      </w:pPr>
      <w:r>
        <w:rPr>
          <w:sz w:val="22"/>
        </w:rPr>
        <w:t>O</w:t>
      </w:r>
      <w:r>
        <w:rPr>
          <w:spacing w:val="-4"/>
          <w:sz w:val="22"/>
        </w:rPr>
        <w:t> </w:t>
      </w:r>
      <w:r>
        <w:rPr>
          <w:sz w:val="22"/>
        </w:rPr>
        <w:t>ye</w:t>
      </w:r>
      <w:r>
        <w:rPr>
          <w:spacing w:val="-2"/>
          <w:sz w:val="22"/>
        </w:rPr>
        <w:t> </w:t>
      </w:r>
      <w:r>
        <w:rPr>
          <w:sz w:val="22"/>
        </w:rPr>
        <w:t>who</w:t>
      </w:r>
      <w:r>
        <w:rPr>
          <w:spacing w:val="-2"/>
          <w:sz w:val="22"/>
        </w:rPr>
        <w:t> </w:t>
      </w:r>
      <w:r>
        <w:rPr>
          <w:sz w:val="22"/>
        </w:rPr>
        <w:t>believe!</w:t>
      </w:r>
      <w:r>
        <w:rPr>
          <w:spacing w:val="-3"/>
          <w:sz w:val="22"/>
        </w:rPr>
        <w:t> </w:t>
      </w:r>
      <w:r>
        <w:rPr>
          <w:sz w:val="22"/>
        </w:rPr>
        <w:t>Fulfil</w:t>
      </w:r>
      <w:r>
        <w:rPr>
          <w:spacing w:val="-1"/>
          <w:sz w:val="22"/>
        </w:rPr>
        <w:t> </w:t>
      </w:r>
      <w:r>
        <w:rPr>
          <w:sz w:val="22"/>
        </w:rPr>
        <w:t>(all)</w:t>
      </w:r>
      <w:r>
        <w:rPr>
          <w:spacing w:val="-2"/>
          <w:sz w:val="22"/>
        </w:rPr>
        <w:t> obligations.</w:t>
      </w:r>
      <w:r>
        <w:rPr>
          <w:spacing w:val="-2"/>
          <w:sz w:val="22"/>
          <w:vertAlign w:val="superscript"/>
        </w:rPr>
        <w:t>43</w:t>
      </w:r>
    </w:p>
    <w:p>
      <w:pPr>
        <w:pStyle w:val="BodyText"/>
        <w:spacing w:line="480" w:lineRule="auto" w:before="36"/>
        <w:ind w:left="820" w:right="254"/>
        <w:jc w:val="both"/>
      </w:pPr>
      <w:r>
        <w:rPr/>
        <w:t>It is technically defined as the obligation which is the result of an offer given by one party and the acceptance given by the other party, in a way where its legal effect is expressed on thing contracted upon.</w:t>
      </w:r>
      <w:r>
        <w:rPr>
          <w:vertAlign w:val="superscript"/>
        </w:rPr>
        <w:t>44</w:t>
      </w:r>
      <w:r>
        <w:rPr>
          <w:vertAlign w:val="baseline"/>
        </w:rPr>
        <w:t> Contract is concluded with the following </w:t>
      </w:r>
      <w:r>
        <w:rPr>
          <w:spacing w:val="-2"/>
          <w:vertAlign w:val="baseline"/>
        </w:rPr>
        <w:t>elements</w:t>
      </w:r>
    </w:p>
    <w:p>
      <w:pPr>
        <w:pStyle w:val="ListParagraph"/>
        <w:numPr>
          <w:ilvl w:val="1"/>
          <w:numId w:val="8"/>
        </w:numPr>
        <w:tabs>
          <w:tab w:pos="1899" w:val="left" w:leader="none"/>
        </w:tabs>
        <w:spacing w:line="240" w:lineRule="auto" w:before="0" w:after="0"/>
        <w:ind w:left="1899" w:right="0" w:hanging="359"/>
        <w:jc w:val="both"/>
        <w:rPr>
          <w:sz w:val="24"/>
        </w:rPr>
      </w:pPr>
      <w:r>
        <w:rPr>
          <w:sz w:val="24"/>
        </w:rPr>
        <w:t>The</w:t>
      </w:r>
      <w:r>
        <w:rPr>
          <w:spacing w:val="-5"/>
          <w:sz w:val="24"/>
        </w:rPr>
        <w:t> </w:t>
      </w:r>
      <w:r>
        <w:rPr>
          <w:sz w:val="24"/>
        </w:rPr>
        <w:t>existence</w:t>
      </w:r>
      <w:r>
        <w:rPr>
          <w:spacing w:val="-1"/>
          <w:sz w:val="24"/>
        </w:rPr>
        <w:t> </w:t>
      </w:r>
      <w:r>
        <w:rPr>
          <w:sz w:val="24"/>
        </w:rPr>
        <w:t>of</w:t>
      </w:r>
      <w:r>
        <w:rPr>
          <w:spacing w:val="-1"/>
          <w:sz w:val="24"/>
        </w:rPr>
        <w:t> </w:t>
      </w:r>
      <w:r>
        <w:rPr>
          <w:sz w:val="24"/>
        </w:rPr>
        <w:t>two contracting</w:t>
      </w:r>
      <w:r>
        <w:rPr>
          <w:spacing w:val="-4"/>
          <w:sz w:val="24"/>
        </w:rPr>
        <w:t> </w:t>
      </w:r>
      <w:r>
        <w:rPr>
          <w:sz w:val="24"/>
        </w:rPr>
        <w:t>parties who</w:t>
      </w:r>
      <w:r>
        <w:rPr>
          <w:spacing w:val="-1"/>
          <w:sz w:val="24"/>
        </w:rPr>
        <w:t> </w:t>
      </w:r>
      <w:r>
        <w:rPr>
          <w:sz w:val="24"/>
        </w:rPr>
        <w:t>have</w:t>
      </w:r>
      <w:r>
        <w:rPr>
          <w:spacing w:val="1"/>
          <w:sz w:val="24"/>
        </w:rPr>
        <w:t> </w:t>
      </w:r>
      <w:r>
        <w:rPr>
          <w:sz w:val="24"/>
        </w:rPr>
        <w:t>the</w:t>
      </w:r>
      <w:r>
        <w:rPr>
          <w:spacing w:val="-1"/>
          <w:sz w:val="24"/>
        </w:rPr>
        <w:t> </w:t>
      </w:r>
      <w:r>
        <w:rPr>
          <w:sz w:val="24"/>
        </w:rPr>
        <w:t>legal </w:t>
      </w:r>
      <w:r>
        <w:rPr>
          <w:spacing w:val="-2"/>
          <w:sz w:val="24"/>
        </w:rPr>
        <w:t>capacity</w:t>
      </w:r>
    </w:p>
    <w:p>
      <w:pPr>
        <w:pStyle w:val="BodyText"/>
        <w:spacing w:before="1"/>
      </w:pPr>
    </w:p>
    <w:p>
      <w:pPr>
        <w:pStyle w:val="ListParagraph"/>
        <w:numPr>
          <w:ilvl w:val="1"/>
          <w:numId w:val="8"/>
        </w:numPr>
        <w:tabs>
          <w:tab w:pos="1899" w:val="left" w:leader="none"/>
        </w:tabs>
        <w:spacing w:line="240" w:lineRule="auto" w:before="0" w:after="0"/>
        <w:ind w:left="1899" w:right="0" w:hanging="359"/>
        <w:jc w:val="both"/>
        <w:rPr>
          <w:sz w:val="24"/>
        </w:rPr>
      </w:pPr>
      <w:r>
        <w:rPr>
          <w:sz w:val="24"/>
        </w:rPr>
        <w:t>The</w:t>
      </w:r>
      <w:r>
        <w:rPr>
          <w:spacing w:val="-5"/>
          <w:sz w:val="24"/>
        </w:rPr>
        <w:t> </w:t>
      </w:r>
      <w:r>
        <w:rPr>
          <w:sz w:val="24"/>
        </w:rPr>
        <w:t>consent</w:t>
      </w:r>
      <w:r>
        <w:rPr>
          <w:spacing w:val="1"/>
          <w:sz w:val="24"/>
        </w:rPr>
        <w:t> </w:t>
      </w:r>
      <w:r>
        <w:rPr>
          <w:sz w:val="24"/>
        </w:rPr>
        <w:t>of</w:t>
      </w:r>
      <w:r>
        <w:rPr>
          <w:spacing w:val="-1"/>
          <w:sz w:val="24"/>
        </w:rPr>
        <w:t> </w:t>
      </w:r>
      <w:r>
        <w:rPr>
          <w:sz w:val="24"/>
        </w:rPr>
        <w:t>both contracting</w:t>
      </w:r>
      <w:r>
        <w:rPr>
          <w:spacing w:val="-3"/>
          <w:sz w:val="24"/>
        </w:rPr>
        <w:t> </w:t>
      </w:r>
      <w:r>
        <w:rPr>
          <w:spacing w:val="-2"/>
          <w:sz w:val="24"/>
        </w:rPr>
        <w:t>parties.</w:t>
      </w:r>
    </w:p>
    <w:p>
      <w:pPr>
        <w:pStyle w:val="BodyText"/>
      </w:pPr>
    </w:p>
    <w:p>
      <w:pPr>
        <w:pStyle w:val="ListParagraph"/>
        <w:numPr>
          <w:ilvl w:val="1"/>
          <w:numId w:val="8"/>
        </w:numPr>
        <w:tabs>
          <w:tab w:pos="1899" w:val="left" w:leader="none"/>
        </w:tabs>
        <w:spacing w:line="240" w:lineRule="auto" w:before="0" w:after="0"/>
        <w:ind w:left="1899" w:right="0" w:hanging="359"/>
        <w:jc w:val="both"/>
        <w:rPr>
          <w:sz w:val="24"/>
        </w:rPr>
      </w:pPr>
      <w:r>
        <w:rPr>
          <w:sz w:val="24"/>
        </w:rPr>
        <w:t>The</w:t>
      </w:r>
      <w:r>
        <w:rPr>
          <w:spacing w:val="-4"/>
          <w:sz w:val="24"/>
        </w:rPr>
        <w:t> </w:t>
      </w:r>
      <w:r>
        <w:rPr>
          <w:sz w:val="24"/>
        </w:rPr>
        <w:t>relationship of speech of a</w:t>
      </w:r>
      <w:r>
        <w:rPr>
          <w:spacing w:val="-2"/>
          <w:sz w:val="24"/>
        </w:rPr>
        <w:t> </w:t>
      </w:r>
      <w:r>
        <w:rPr>
          <w:sz w:val="24"/>
        </w:rPr>
        <w:t>contracting</w:t>
      </w:r>
      <w:r>
        <w:rPr>
          <w:spacing w:val="-3"/>
          <w:sz w:val="24"/>
        </w:rPr>
        <w:t> </w:t>
      </w:r>
      <w:r>
        <w:rPr>
          <w:sz w:val="24"/>
        </w:rPr>
        <w:t>party</w:t>
      </w:r>
      <w:r>
        <w:rPr>
          <w:spacing w:val="-3"/>
          <w:sz w:val="24"/>
        </w:rPr>
        <w:t> </w:t>
      </w:r>
      <w:r>
        <w:rPr>
          <w:sz w:val="24"/>
        </w:rPr>
        <w:t>with other</w:t>
      </w:r>
      <w:r>
        <w:rPr>
          <w:spacing w:val="1"/>
          <w:sz w:val="24"/>
        </w:rPr>
        <w:t> </w:t>
      </w:r>
      <w:r>
        <w:rPr>
          <w:spacing w:val="-2"/>
          <w:sz w:val="24"/>
        </w:rPr>
        <w:t>party.</w:t>
      </w:r>
    </w:p>
    <w:p>
      <w:pPr>
        <w:pStyle w:val="BodyText"/>
      </w:pPr>
    </w:p>
    <w:p>
      <w:pPr>
        <w:pStyle w:val="ListParagraph"/>
        <w:numPr>
          <w:ilvl w:val="1"/>
          <w:numId w:val="8"/>
        </w:numPr>
        <w:tabs>
          <w:tab w:pos="1900" w:val="left" w:leader="none"/>
        </w:tabs>
        <w:spacing w:line="482" w:lineRule="auto" w:before="0" w:after="0"/>
        <w:ind w:left="1900" w:right="263" w:hanging="360"/>
        <w:jc w:val="both"/>
        <w:rPr>
          <w:sz w:val="24"/>
        </w:rPr>
      </w:pPr>
      <w:r>
        <w:rPr>
          <w:sz w:val="24"/>
        </w:rPr>
        <w:t>The appearance of the effect of tying the acceptance to the offer in the </w:t>
      </w:r>
      <w:r>
        <w:rPr>
          <w:spacing w:val="-2"/>
          <w:sz w:val="24"/>
        </w:rPr>
        <w:t>object.</w:t>
      </w:r>
    </w:p>
    <w:p>
      <w:pPr>
        <w:pStyle w:val="BodyText"/>
        <w:rPr>
          <w:sz w:val="20"/>
        </w:rPr>
      </w:pPr>
    </w:p>
    <w:p>
      <w:pPr>
        <w:pStyle w:val="BodyText"/>
        <w:rPr>
          <w:sz w:val="20"/>
        </w:rPr>
      </w:pPr>
    </w:p>
    <w:p>
      <w:pPr>
        <w:pStyle w:val="BodyText"/>
        <w:spacing w:before="119"/>
        <w:rPr>
          <w:sz w:val="20"/>
        </w:rPr>
      </w:pPr>
      <w:r>
        <w:rPr/>
        <mc:AlternateContent>
          <mc:Choice Requires="wps">
            <w:drawing>
              <wp:anchor distT="0" distB="0" distL="0" distR="0" allowOverlap="1" layoutInCell="1" locked="0" behindDoc="1" simplePos="0" relativeHeight="487600128">
                <wp:simplePos x="0" y="0"/>
                <wp:positionH relativeFrom="page">
                  <wp:posOffset>4591177</wp:posOffset>
                </wp:positionH>
                <wp:positionV relativeFrom="paragraph">
                  <wp:posOffset>237213</wp:posOffset>
                </wp:positionV>
                <wp:extent cx="1829435" cy="9525"/>
                <wp:effectExtent l="0" t="0" r="0" b="0"/>
                <wp:wrapTopAndBottom/>
                <wp:docPr id="29" name="Graphic 29"/>
                <wp:cNvGraphicFramePr>
                  <a:graphicFrameLocks/>
                </wp:cNvGraphicFramePr>
                <a:graphic>
                  <a:graphicData uri="http://schemas.microsoft.com/office/word/2010/wordprocessingShape">
                    <wps:wsp>
                      <wps:cNvPr id="29" name="Graphic 29"/>
                      <wps:cNvSpPr/>
                      <wps:spPr>
                        <a:xfrm>
                          <a:off x="0" y="0"/>
                          <a:ext cx="1829435" cy="9525"/>
                        </a:xfrm>
                        <a:custGeom>
                          <a:avLst/>
                          <a:gdLst/>
                          <a:ahLst/>
                          <a:cxnLst/>
                          <a:rect l="l" t="t" r="r" b="b"/>
                          <a:pathLst>
                            <a:path w="1829435" h="9525">
                              <a:moveTo>
                                <a:pt x="1829053" y="0"/>
                              </a:moveTo>
                              <a:lnTo>
                                <a:pt x="0" y="0"/>
                              </a:lnTo>
                              <a:lnTo>
                                <a:pt x="0" y="9143"/>
                              </a:lnTo>
                              <a:lnTo>
                                <a:pt x="1829053" y="9143"/>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361.51001pt;margin-top:18.678253pt;width:144.020pt;height:.71997pt;mso-position-horizontal-relative:page;mso-position-vertical-relative:paragraph;z-index:-15716352;mso-wrap-distance-left:0;mso-wrap-distance-right:0" id="docshape29" filled="true" fillcolor="#000000" stroked="false">
                <v:fill type="solid"/>
                <w10:wrap type="topAndBottom"/>
              </v:rect>
            </w:pict>
          </mc:Fallback>
        </mc:AlternateContent>
      </w:r>
    </w:p>
    <w:p>
      <w:pPr>
        <w:spacing w:before="102"/>
        <w:ind w:left="820" w:right="351" w:firstLine="0"/>
        <w:jc w:val="left"/>
        <w:rPr>
          <w:rFonts w:ascii="Calibri"/>
          <w:sz w:val="20"/>
        </w:rPr>
      </w:pPr>
      <w:r>
        <w:rPr>
          <w:rFonts w:ascii="Calibri"/>
          <w:sz w:val="20"/>
          <w:vertAlign w:val="superscript"/>
        </w:rPr>
        <w:t>42</w:t>
      </w:r>
      <w:r>
        <w:rPr>
          <w:rFonts w:ascii="Calibri"/>
          <w:spacing w:val="-4"/>
          <w:sz w:val="20"/>
          <w:vertAlign w:val="baseline"/>
        </w:rPr>
        <w:t> </w:t>
      </w:r>
      <w:r>
        <w:rPr>
          <w:rFonts w:ascii="Calibri"/>
          <w:sz w:val="20"/>
          <w:vertAlign w:val="baseline"/>
        </w:rPr>
        <w:t>al-Sanhuri</w:t>
      </w:r>
      <w:r>
        <w:rPr>
          <w:rFonts w:ascii="Calibri"/>
          <w:spacing w:val="-4"/>
          <w:sz w:val="20"/>
          <w:vertAlign w:val="baseline"/>
        </w:rPr>
        <w:t> </w:t>
      </w:r>
      <w:r>
        <w:rPr>
          <w:rFonts w:ascii="Calibri"/>
          <w:sz w:val="20"/>
          <w:vertAlign w:val="baseline"/>
        </w:rPr>
        <w:t>A.(1954)</w:t>
      </w:r>
      <w:r>
        <w:rPr>
          <w:rFonts w:ascii="Calibri"/>
          <w:i/>
          <w:sz w:val="20"/>
          <w:vertAlign w:val="baseline"/>
        </w:rPr>
        <w:t>,</w:t>
      </w:r>
      <w:r>
        <w:rPr>
          <w:rFonts w:ascii="Calibri"/>
          <w:i/>
          <w:spacing w:val="-3"/>
          <w:sz w:val="20"/>
          <w:vertAlign w:val="baseline"/>
        </w:rPr>
        <w:t> </w:t>
      </w:r>
      <w:r>
        <w:rPr>
          <w:rFonts w:ascii="Calibri"/>
          <w:i/>
          <w:sz w:val="20"/>
          <w:vertAlign w:val="baseline"/>
        </w:rPr>
        <w:t>Masadir</w:t>
      </w:r>
      <w:r>
        <w:rPr>
          <w:rFonts w:ascii="Calibri"/>
          <w:i/>
          <w:spacing w:val="-2"/>
          <w:sz w:val="20"/>
          <w:vertAlign w:val="baseline"/>
        </w:rPr>
        <w:t> </w:t>
      </w:r>
      <w:r>
        <w:rPr>
          <w:rFonts w:ascii="Calibri"/>
          <w:i/>
          <w:sz w:val="20"/>
          <w:vertAlign w:val="baseline"/>
        </w:rPr>
        <w:t>al-Haq</w:t>
      </w:r>
      <w:r>
        <w:rPr>
          <w:rFonts w:ascii="Calibri"/>
          <w:i/>
          <w:spacing w:val="-3"/>
          <w:sz w:val="20"/>
          <w:vertAlign w:val="baseline"/>
        </w:rPr>
        <w:t> </w:t>
      </w:r>
      <w:r>
        <w:rPr>
          <w:rFonts w:ascii="Calibri"/>
          <w:i/>
          <w:sz w:val="20"/>
          <w:vertAlign w:val="baseline"/>
        </w:rPr>
        <w:t>fi</w:t>
      </w:r>
      <w:r>
        <w:rPr>
          <w:rFonts w:ascii="Calibri"/>
          <w:i/>
          <w:spacing w:val="-4"/>
          <w:sz w:val="20"/>
          <w:vertAlign w:val="baseline"/>
        </w:rPr>
        <w:t> </w:t>
      </w:r>
      <w:r>
        <w:rPr>
          <w:rFonts w:ascii="Calibri"/>
          <w:i/>
          <w:sz w:val="20"/>
          <w:vertAlign w:val="baseline"/>
        </w:rPr>
        <w:t>al-Fiqh</w:t>
      </w:r>
      <w:r>
        <w:rPr>
          <w:rFonts w:ascii="Calibri"/>
          <w:i/>
          <w:spacing w:val="-3"/>
          <w:sz w:val="20"/>
          <w:vertAlign w:val="baseline"/>
        </w:rPr>
        <w:t> </w:t>
      </w:r>
      <w:r>
        <w:rPr>
          <w:rFonts w:ascii="Calibri"/>
          <w:i/>
          <w:sz w:val="20"/>
          <w:vertAlign w:val="baseline"/>
        </w:rPr>
        <w:t>al-Islami,</w:t>
      </w:r>
      <w:r>
        <w:rPr>
          <w:rFonts w:ascii="Calibri"/>
          <w:i/>
          <w:spacing w:val="-2"/>
          <w:sz w:val="20"/>
          <w:vertAlign w:val="baseline"/>
        </w:rPr>
        <w:t> </w:t>
      </w:r>
      <w:r>
        <w:rPr>
          <w:rFonts w:ascii="Calibri"/>
          <w:sz w:val="20"/>
          <w:vertAlign w:val="baseline"/>
        </w:rPr>
        <w:t>part</w:t>
      </w:r>
      <w:r>
        <w:rPr>
          <w:rFonts w:ascii="Calibri"/>
          <w:spacing w:val="-3"/>
          <w:sz w:val="20"/>
          <w:vertAlign w:val="baseline"/>
        </w:rPr>
        <w:t> </w:t>
      </w:r>
      <w:r>
        <w:rPr>
          <w:rFonts w:ascii="Calibri"/>
          <w:sz w:val="20"/>
          <w:vertAlign w:val="baseline"/>
        </w:rPr>
        <w:t>1Beirut</w:t>
      </w:r>
      <w:r>
        <w:rPr>
          <w:rFonts w:ascii="Calibri"/>
          <w:spacing w:val="-3"/>
          <w:sz w:val="20"/>
          <w:vertAlign w:val="baseline"/>
        </w:rPr>
        <w:t> </w:t>
      </w:r>
      <w:r>
        <w:rPr>
          <w:rFonts w:ascii="Calibri"/>
          <w:sz w:val="20"/>
          <w:vertAlign w:val="baseline"/>
        </w:rPr>
        <w:t>Lebnon,</w:t>
      </w:r>
      <w:r>
        <w:rPr>
          <w:rFonts w:ascii="Calibri"/>
          <w:spacing w:val="-3"/>
          <w:sz w:val="20"/>
          <w:vertAlign w:val="baseline"/>
        </w:rPr>
        <w:t> </w:t>
      </w:r>
      <w:r>
        <w:rPr>
          <w:rFonts w:ascii="Calibri"/>
          <w:sz w:val="20"/>
          <w:vertAlign w:val="baseline"/>
        </w:rPr>
        <w:t>Dar</w:t>
      </w:r>
      <w:r>
        <w:rPr>
          <w:rFonts w:ascii="Calibri"/>
          <w:spacing w:val="-3"/>
          <w:sz w:val="20"/>
          <w:vertAlign w:val="baseline"/>
        </w:rPr>
        <w:t> </w:t>
      </w:r>
      <w:r>
        <w:rPr>
          <w:rFonts w:ascii="Calibri"/>
          <w:sz w:val="20"/>
          <w:vertAlign w:val="baseline"/>
        </w:rPr>
        <w:t>Ihya</w:t>
      </w:r>
      <w:r>
        <w:rPr>
          <w:rFonts w:ascii="Calibri"/>
          <w:spacing w:val="-3"/>
          <w:sz w:val="20"/>
          <w:vertAlign w:val="baseline"/>
        </w:rPr>
        <w:t> </w:t>
      </w:r>
      <w:r>
        <w:rPr>
          <w:rFonts w:ascii="Calibri"/>
          <w:sz w:val="20"/>
          <w:vertAlign w:val="baseline"/>
        </w:rPr>
        <w:t>al-Turas</w:t>
      </w:r>
      <w:r>
        <w:rPr>
          <w:rFonts w:ascii="Calibri"/>
          <w:spacing w:val="-5"/>
          <w:sz w:val="20"/>
          <w:vertAlign w:val="baseline"/>
        </w:rPr>
        <w:t> </w:t>
      </w:r>
      <w:r>
        <w:rPr>
          <w:rFonts w:ascii="Calibri"/>
          <w:sz w:val="20"/>
          <w:vertAlign w:val="baseline"/>
        </w:rPr>
        <w:t>al- 'Arabi, pp49-50</w:t>
      </w:r>
    </w:p>
    <w:p>
      <w:pPr>
        <w:spacing w:line="243" w:lineRule="exact" w:before="0"/>
        <w:ind w:left="820" w:right="0" w:firstLine="0"/>
        <w:jc w:val="left"/>
        <w:rPr>
          <w:rFonts w:ascii="Calibri"/>
          <w:sz w:val="20"/>
        </w:rPr>
      </w:pPr>
      <w:r>
        <w:rPr>
          <w:rFonts w:ascii="Calibri"/>
          <w:sz w:val="20"/>
          <w:vertAlign w:val="superscript"/>
        </w:rPr>
        <w:t>43</w:t>
      </w:r>
      <w:r>
        <w:rPr>
          <w:rFonts w:ascii="Calibri"/>
          <w:sz w:val="20"/>
          <w:vertAlign w:val="baseline"/>
        </w:rPr>
        <w:t>Qur'an</w:t>
      </w:r>
      <w:r>
        <w:rPr>
          <w:rFonts w:ascii="Calibri"/>
          <w:spacing w:val="-10"/>
          <w:sz w:val="20"/>
          <w:vertAlign w:val="baseline"/>
        </w:rPr>
        <w:t> </w:t>
      </w:r>
      <w:r>
        <w:rPr>
          <w:rFonts w:ascii="Calibri"/>
          <w:spacing w:val="-5"/>
          <w:sz w:val="20"/>
          <w:vertAlign w:val="baseline"/>
        </w:rPr>
        <w:t>5:1</w:t>
      </w:r>
    </w:p>
    <w:p>
      <w:pPr>
        <w:spacing w:before="1"/>
        <w:ind w:left="820" w:right="0" w:firstLine="0"/>
        <w:jc w:val="left"/>
        <w:rPr>
          <w:rFonts w:ascii="Calibri"/>
          <w:sz w:val="20"/>
        </w:rPr>
      </w:pPr>
      <w:r>
        <w:rPr>
          <w:rFonts w:ascii="Calibri"/>
          <w:sz w:val="20"/>
          <w:vertAlign w:val="superscript"/>
        </w:rPr>
        <w:t>44</w:t>
      </w:r>
      <w:r>
        <w:rPr>
          <w:rFonts w:ascii="Calibri"/>
          <w:sz w:val="20"/>
          <w:vertAlign w:val="baseline"/>
        </w:rPr>
        <w:t>Bambale</w:t>
      </w:r>
      <w:r>
        <w:rPr>
          <w:rFonts w:ascii="Calibri"/>
          <w:spacing w:val="-10"/>
          <w:sz w:val="20"/>
          <w:vertAlign w:val="baseline"/>
        </w:rPr>
        <w:t> </w:t>
      </w:r>
      <w:r>
        <w:rPr>
          <w:rFonts w:ascii="Calibri"/>
          <w:sz w:val="20"/>
          <w:vertAlign w:val="baseline"/>
        </w:rPr>
        <w:t>Y.Y.(2007),</w:t>
      </w:r>
      <w:r>
        <w:rPr>
          <w:rFonts w:ascii="Calibri"/>
          <w:spacing w:val="-10"/>
          <w:sz w:val="20"/>
          <w:vertAlign w:val="baseline"/>
        </w:rPr>
        <w:t> </w:t>
      </w:r>
      <w:r>
        <w:rPr>
          <w:rFonts w:ascii="Calibri"/>
          <w:i/>
          <w:sz w:val="20"/>
          <w:vertAlign w:val="baseline"/>
        </w:rPr>
        <w:t>Islamic</w:t>
      </w:r>
      <w:r>
        <w:rPr>
          <w:rFonts w:ascii="Calibri"/>
          <w:i/>
          <w:spacing w:val="-10"/>
          <w:sz w:val="20"/>
          <w:vertAlign w:val="baseline"/>
        </w:rPr>
        <w:t> </w:t>
      </w:r>
      <w:r>
        <w:rPr>
          <w:rFonts w:ascii="Calibri"/>
          <w:i/>
          <w:sz w:val="20"/>
          <w:vertAlign w:val="baseline"/>
        </w:rPr>
        <w:t>Law</w:t>
      </w:r>
      <w:r>
        <w:rPr>
          <w:rFonts w:ascii="Calibri"/>
          <w:i/>
          <w:spacing w:val="-11"/>
          <w:sz w:val="20"/>
          <w:vertAlign w:val="baseline"/>
        </w:rPr>
        <w:t> </w:t>
      </w:r>
      <w:r>
        <w:rPr>
          <w:rFonts w:ascii="Calibri"/>
          <w:i/>
          <w:sz w:val="20"/>
          <w:vertAlign w:val="baseline"/>
        </w:rPr>
        <w:t>of</w:t>
      </w:r>
      <w:r>
        <w:rPr>
          <w:rFonts w:ascii="Calibri"/>
          <w:i/>
          <w:spacing w:val="-11"/>
          <w:sz w:val="20"/>
          <w:vertAlign w:val="baseline"/>
        </w:rPr>
        <w:t> </w:t>
      </w:r>
      <w:r>
        <w:rPr>
          <w:rFonts w:ascii="Calibri"/>
          <w:i/>
          <w:sz w:val="20"/>
          <w:vertAlign w:val="baseline"/>
        </w:rPr>
        <w:t>commercial</w:t>
      </w:r>
      <w:r>
        <w:rPr>
          <w:rFonts w:ascii="Calibri"/>
          <w:i/>
          <w:spacing w:val="-10"/>
          <w:sz w:val="20"/>
          <w:vertAlign w:val="baseline"/>
        </w:rPr>
        <w:t> </w:t>
      </w:r>
      <w:r>
        <w:rPr>
          <w:rFonts w:ascii="Calibri"/>
          <w:i/>
          <w:sz w:val="20"/>
          <w:vertAlign w:val="baseline"/>
        </w:rPr>
        <w:t>and</w:t>
      </w:r>
      <w:r>
        <w:rPr>
          <w:rFonts w:ascii="Calibri"/>
          <w:i/>
          <w:spacing w:val="-11"/>
          <w:sz w:val="20"/>
          <w:vertAlign w:val="baseline"/>
        </w:rPr>
        <w:t> </w:t>
      </w:r>
      <w:r>
        <w:rPr>
          <w:rFonts w:ascii="Calibri"/>
          <w:i/>
          <w:sz w:val="20"/>
          <w:vertAlign w:val="baseline"/>
        </w:rPr>
        <w:t>industrial</w:t>
      </w:r>
      <w:r>
        <w:rPr>
          <w:rFonts w:ascii="Calibri"/>
          <w:i/>
          <w:spacing w:val="-10"/>
          <w:sz w:val="20"/>
          <w:vertAlign w:val="baseline"/>
        </w:rPr>
        <w:t> </w:t>
      </w:r>
      <w:r>
        <w:rPr>
          <w:rFonts w:ascii="Calibri"/>
          <w:i/>
          <w:sz w:val="20"/>
          <w:vertAlign w:val="baseline"/>
        </w:rPr>
        <w:t>transactions,</w:t>
      </w:r>
      <w:r>
        <w:rPr>
          <w:rFonts w:ascii="Calibri"/>
          <w:i/>
          <w:spacing w:val="-5"/>
          <w:sz w:val="20"/>
          <w:vertAlign w:val="baseline"/>
        </w:rPr>
        <w:t> </w:t>
      </w:r>
      <w:r>
        <w:rPr>
          <w:rFonts w:ascii="Calibri"/>
          <w:sz w:val="20"/>
          <w:vertAlign w:val="baseline"/>
        </w:rPr>
        <w:t>Lagos,Malthousepp22-</w:t>
      </w:r>
      <w:r>
        <w:rPr>
          <w:rFonts w:ascii="Calibri"/>
          <w:spacing w:val="-5"/>
          <w:sz w:val="20"/>
          <w:vertAlign w:val="baseline"/>
        </w:rPr>
        <w:t>23</w:t>
      </w:r>
    </w:p>
    <w:p>
      <w:pPr>
        <w:spacing w:after="0"/>
        <w:jc w:val="left"/>
        <w:rPr>
          <w:rFonts w:ascii="Calibri"/>
          <w:sz w:val="20"/>
        </w:rPr>
        <w:sectPr>
          <w:pgSz w:w="11910" w:h="16840"/>
          <w:pgMar w:header="0" w:footer="1043" w:top="1340" w:bottom="1240" w:left="980" w:right="1540"/>
        </w:sectPr>
      </w:pPr>
    </w:p>
    <w:p>
      <w:pPr>
        <w:pStyle w:val="BodyText"/>
        <w:spacing w:before="116"/>
        <w:ind w:left="820"/>
      </w:pPr>
      <w:r>
        <w:rPr/>
        <w:t>Contract</w:t>
      </w:r>
      <w:r>
        <w:rPr>
          <w:spacing w:val="-1"/>
        </w:rPr>
        <w:t> </w:t>
      </w:r>
      <w:r>
        <w:rPr/>
        <w:t>will</w:t>
      </w:r>
      <w:r>
        <w:rPr>
          <w:spacing w:val="-1"/>
        </w:rPr>
        <w:t> </w:t>
      </w:r>
      <w:r>
        <w:rPr/>
        <w:t>not come</w:t>
      </w:r>
      <w:r>
        <w:rPr>
          <w:spacing w:val="-1"/>
        </w:rPr>
        <w:t> </w:t>
      </w:r>
      <w:r>
        <w:rPr/>
        <w:t>into existence</w:t>
      </w:r>
      <w:r>
        <w:rPr>
          <w:spacing w:val="-2"/>
        </w:rPr>
        <w:t> </w:t>
      </w:r>
      <w:r>
        <w:rPr/>
        <w:t>unless the</w:t>
      </w:r>
      <w:r>
        <w:rPr>
          <w:spacing w:val="-1"/>
        </w:rPr>
        <w:t> </w:t>
      </w:r>
      <w:r>
        <w:rPr/>
        <w:t>above</w:t>
      </w:r>
      <w:r>
        <w:rPr>
          <w:spacing w:val="-1"/>
        </w:rPr>
        <w:t> </w:t>
      </w:r>
      <w:r>
        <w:rPr/>
        <w:t>elements</w:t>
      </w:r>
      <w:r>
        <w:rPr>
          <w:spacing w:val="-1"/>
        </w:rPr>
        <w:t> </w:t>
      </w:r>
      <w:r>
        <w:rPr/>
        <w:t>are</w:t>
      </w:r>
      <w:r>
        <w:rPr>
          <w:spacing w:val="-2"/>
        </w:rPr>
        <w:t> </w:t>
      </w:r>
      <w:r>
        <w:rPr/>
        <w:t>found</w:t>
      </w:r>
      <w:r>
        <w:rPr>
          <w:spacing w:val="3"/>
        </w:rPr>
        <w:t> </w:t>
      </w:r>
      <w:r>
        <w:rPr/>
        <w:t>in </w:t>
      </w:r>
      <w:r>
        <w:rPr>
          <w:spacing w:val="-2"/>
        </w:rPr>
        <w:t>it.</w:t>
      </w:r>
      <w:r>
        <w:rPr>
          <w:spacing w:val="-2"/>
          <w:vertAlign w:val="superscript"/>
        </w:rPr>
        <w:t>45</w:t>
      </w:r>
    </w:p>
    <w:p>
      <w:pPr>
        <w:pStyle w:val="BodyText"/>
        <w:spacing w:before="197"/>
      </w:pPr>
    </w:p>
    <w:p>
      <w:pPr>
        <w:pStyle w:val="ListParagraph"/>
        <w:numPr>
          <w:ilvl w:val="0"/>
          <w:numId w:val="8"/>
        </w:numPr>
        <w:tabs>
          <w:tab w:pos="1540" w:val="left" w:leader="none"/>
        </w:tabs>
        <w:spacing w:line="480" w:lineRule="auto" w:before="0" w:after="0"/>
        <w:ind w:left="1540" w:right="256" w:hanging="360"/>
        <w:jc w:val="both"/>
        <w:rPr>
          <w:sz w:val="24"/>
        </w:rPr>
      </w:pPr>
      <w:r>
        <w:rPr>
          <w:sz w:val="24"/>
        </w:rPr>
        <w:t>Gift is a contract initiated by</w:t>
      </w:r>
      <w:r>
        <w:rPr>
          <w:spacing w:val="-5"/>
          <w:sz w:val="24"/>
        </w:rPr>
        <w:t> </w:t>
      </w:r>
      <w:r>
        <w:rPr>
          <w:sz w:val="24"/>
        </w:rPr>
        <w:t>an eligible party</w:t>
      </w:r>
      <w:r>
        <w:rPr>
          <w:spacing w:val="-3"/>
          <w:sz w:val="24"/>
        </w:rPr>
        <w:t> </w:t>
      </w:r>
      <w:r>
        <w:rPr>
          <w:sz w:val="24"/>
        </w:rPr>
        <w:t>to transfer ownership of existent and deliverable properties to another without compensation. The properties may</w:t>
      </w:r>
      <w:r>
        <w:rPr>
          <w:spacing w:val="-3"/>
          <w:sz w:val="24"/>
        </w:rPr>
        <w:t> </w:t>
      </w:r>
      <w:r>
        <w:rPr>
          <w:sz w:val="24"/>
        </w:rPr>
        <w:t>be known or unknown, but they</w:t>
      </w:r>
      <w:r>
        <w:rPr>
          <w:spacing w:val="-5"/>
          <w:sz w:val="24"/>
        </w:rPr>
        <w:t> </w:t>
      </w:r>
      <w:r>
        <w:rPr>
          <w:sz w:val="24"/>
        </w:rPr>
        <w:t>must be conventionally</w:t>
      </w:r>
      <w:r>
        <w:rPr>
          <w:spacing w:val="-3"/>
          <w:sz w:val="24"/>
        </w:rPr>
        <w:t> </w:t>
      </w:r>
      <w:r>
        <w:rPr>
          <w:sz w:val="24"/>
        </w:rPr>
        <w:t>given as gift, and the contract language must specify that it is a gift or a property transfer.</w:t>
      </w:r>
      <w:r>
        <w:rPr>
          <w:spacing w:val="40"/>
          <w:sz w:val="24"/>
        </w:rPr>
        <w:t> </w:t>
      </w:r>
      <w:r>
        <w:rPr>
          <w:sz w:val="24"/>
        </w:rPr>
        <w:t>The above definition is said to have excluded loans, non-valued properties, and undeliverable objects such as animal that may</w:t>
      </w:r>
      <w:r>
        <w:rPr>
          <w:spacing w:val="-3"/>
          <w:sz w:val="24"/>
        </w:rPr>
        <w:t> </w:t>
      </w:r>
      <w:r>
        <w:rPr>
          <w:sz w:val="24"/>
        </w:rPr>
        <w:t>not be owned. Inheritance if the donor is alive and commutative contracts.</w:t>
      </w:r>
      <w:r>
        <w:rPr>
          <w:sz w:val="24"/>
          <w:vertAlign w:val="superscript"/>
        </w:rPr>
        <w:t>46</w:t>
      </w:r>
      <w:r>
        <w:rPr>
          <w:sz w:val="24"/>
          <w:vertAlign w:val="baseline"/>
        </w:rPr>
        <w:t> Islamic law permits the act gift,</w:t>
      </w:r>
      <w:r>
        <w:rPr>
          <w:spacing w:val="40"/>
          <w:sz w:val="24"/>
          <w:vertAlign w:val="baseline"/>
        </w:rPr>
        <w:t> </w:t>
      </w:r>
      <w:r>
        <w:rPr>
          <w:sz w:val="24"/>
          <w:vertAlign w:val="baseline"/>
        </w:rPr>
        <w:t>the holy Qur'an says;</w:t>
      </w:r>
    </w:p>
    <w:p>
      <w:pPr>
        <w:pStyle w:val="BodyText"/>
        <w:spacing w:before="43"/>
      </w:pPr>
    </w:p>
    <w:p>
      <w:pPr>
        <w:spacing w:before="1"/>
        <w:ind w:left="2315" w:right="0" w:firstLine="0"/>
        <w:jc w:val="left"/>
        <w:rPr>
          <w:sz w:val="22"/>
        </w:rPr>
      </w:pPr>
      <w:r>
        <w:rPr>
          <w:sz w:val="22"/>
        </w:rPr>
        <w:t>And</w:t>
      </w:r>
      <w:r>
        <w:rPr>
          <w:spacing w:val="-3"/>
          <w:sz w:val="22"/>
        </w:rPr>
        <w:t> </w:t>
      </w:r>
      <w:r>
        <w:rPr>
          <w:sz w:val="22"/>
        </w:rPr>
        <w:t>give</w:t>
      </w:r>
      <w:r>
        <w:rPr>
          <w:spacing w:val="-3"/>
          <w:sz w:val="22"/>
        </w:rPr>
        <w:t> </w:t>
      </w:r>
      <w:r>
        <w:rPr>
          <w:sz w:val="22"/>
        </w:rPr>
        <w:t>the</w:t>
      </w:r>
      <w:r>
        <w:rPr>
          <w:spacing w:val="-3"/>
          <w:sz w:val="22"/>
        </w:rPr>
        <w:t> </w:t>
      </w:r>
      <w:r>
        <w:rPr>
          <w:sz w:val="22"/>
        </w:rPr>
        <w:t>women</w:t>
      </w:r>
      <w:r>
        <w:rPr>
          <w:spacing w:val="-2"/>
          <w:sz w:val="22"/>
        </w:rPr>
        <w:t> </w:t>
      </w:r>
      <w:r>
        <w:rPr>
          <w:sz w:val="22"/>
        </w:rPr>
        <w:t>(on</w:t>
      </w:r>
      <w:r>
        <w:rPr>
          <w:spacing w:val="-6"/>
          <w:sz w:val="22"/>
        </w:rPr>
        <w:t> </w:t>
      </w:r>
      <w:r>
        <w:rPr>
          <w:sz w:val="22"/>
        </w:rPr>
        <w:t>marriage)</w:t>
      </w:r>
      <w:r>
        <w:rPr>
          <w:spacing w:val="-2"/>
          <w:sz w:val="22"/>
        </w:rPr>
        <w:t> </w:t>
      </w:r>
      <w:r>
        <w:rPr>
          <w:sz w:val="22"/>
        </w:rPr>
        <w:t>their</w:t>
      </w:r>
      <w:r>
        <w:rPr>
          <w:spacing w:val="-3"/>
          <w:sz w:val="22"/>
        </w:rPr>
        <w:t> </w:t>
      </w:r>
      <w:r>
        <w:rPr>
          <w:sz w:val="22"/>
        </w:rPr>
        <w:t>dower</w:t>
      </w:r>
      <w:r>
        <w:rPr>
          <w:spacing w:val="-2"/>
          <w:sz w:val="22"/>
        </w:rPr>
        <w:t> </w:t>
      </w:r>
      <w:r>
        <w:rPr>
          <w:sz w:val="22"/>
        </w:rPr>
        <w:t>as</w:t>
      </w:r>
      <w:r>
        <w:rPr>
          <w:spacing w:val="-3"/>
          <w:sz w:val="22"/>
        </w:rPr>
        <w:t> </w:t>
      </w:r>
      <w:r>
        <w:rPr>
          <w:sz w:val="22"/>
        </w:rPr>
        <w:t>a</w:t>
      </w:r>
      <w:r>
        <w:rPr>
          <w:spacing w:val="-3"/>
          <w:sz w:val="22"/>
        </w:rPr>
        <w:t> </w:t>
      </w:r>
      <w:r>
        <w:rPr>
          <w:sz w:val="22"/>
        </w:rPr>
        <w:t>free</w:t>
      </w:r>
      <w:r>
        <w:rPr>
          <w:spacing w:val="-2"/>
          <w:sz w:val="22"/>
        </w:rPr>
        <w:t> gift;…</w:t>
      </w:r>
      <w:r>
        <w:rPr>
          <w:spacing w:val="-2"/>
          <w:sz w:val="22"/>
          <w:vertAlign w:val="superscript"/>
        </w:rPr>
        <w:t>47</w:t>
      </w:r>
    </w:p>
    <w:p>
      <w:pPr>
        <w:spacing w:line="276" w:lineRule="auto" w:before="239"/>
        <w:ind w:left="2260" w:right="254" w:firstLine="0"/>
        <w:jc w:val="both"/>
        <w:rPr>
          <w:sz w:val="22"/>
        </w:rPr>
      </w:pPr>
      <w:r>
        <w:rPr>
          <w:sz w:val="22"/>
        </w:rPr>
        <w:t>It is not righteousness that ye turn your faces toward East or West; but it is righteousness to believe in Allah and the Last Day and the Angels and the Book and the Messengers; to spend of your substance</w:t>
      </w:r>
      <w:r>
        <w:rPr>
          <w:spacing w:val="-2"/>
          <w:sz w:val="22"/>
        </w:rPr>
        <w:t> </w:t>
      </w:r>
      <w:r>
        <w:rPr>
          <w:sz w:val="22"/>
        </w:rPr>
        <w:t>out of love for Him</w:t>
      </w:r>
      <w:r>
        <w:rPr>
          <w:spacing w:val="-1"/>
          <w:sz w:val="22"/>
        </w:rPr>
        <w:t> </w:t>
      </w:r>
      <w:r>
        <w:rPr>
          <w:sz w:val="22"/>
        </w:rPr>
        <w:t>for your kin for orphans for the needy for the wayfarer for those who ask and for the ransom of slaves; to be steadfast in prayer and practice regular charity; to fulfil the contracts which ye have made …</w:t>
      </w:r>
      <w:r>
        <w:rPr>
          <w:sz w:val="22"/>
          <w:vertAlign w:val="superscript"/>
        </w:rPr>
        <w:t>48</w:t>
      </w:r>
    </w:p>
    <w:p>
      <w:pPr>
        <w:pStyle w:val="ListParagraph"/>
        <w:numPr>
          <w:ilvl w:val="0"/>
          <w:numId w:val="8"/>
        </w:numPr>
        <w:tabs>
          <w:tab w:pos="1540" w:val="left" w:leader="none"/>
        </w:tabs>
        <w:spacing w:line="480" w:lineRule="auto" w:before="199" w:after="0"/>
        <w:ind w:left="1540" w:right="264" w:hanging="360"/>
        <w:jc w:val="both"/>
        <w:rPr>
          <w:sz w:val="24"/>
        </w:rPr>
      </w:pPr>
      <w:r>
        <w:rPr>
          <w:sz w:val="24"/>
        </w:rPr>
        <w:t>Inheritance is one of the important areas of Islamic jurisprudence. As its rules and regulations had been categorically provided by both the Holy Qur'an and </w:t>
      </w:r>
      <w:r>
        <w:rPr>
          <w:i/>
          <w:sz w:val="24"/>
        </w:rPr>
        <w:t>Sunnah </w:t>
      </w:r>
      <w:r>
        <w:rPr>
          <w:sz w:val="24"/>
        </w:rPr>
        <w:t>of the Holy Prophet (SAW)</w:t>
      </w:r>
      <w:r>
        <w:rPr>
          <w:spacing w:val="40"/>
          <w:sz w:val="24"/>
        </w:rPr>
        <w:t> </w:t>
      </w:r>
      <w:r>
        <w:rPr>
          <w:sz w:val="24"/>
        </w:rPr>
        <w:t>for instance the Holy Qur'an says ;</w:t>
      </w:r>
    </w:p>
    <w:p>
      <w:pPr>
        <w:pStyle w:val="BodyText"/>
        <w:spacing w:before="43"/>
      </w:pPr>
    </w:p>
    <w:p>
      <w:pPr>
        <w:spacing w:before="0"/>
        <w:ind w:left="2260" w:right="282" w:firstLine="0"/>
        <w:jc w:val="left"/>
        <w:rPr>
          <w:sz w:val="22"/>
        </w:rPr>
      </w:pPr>
      <w:r>
        <w:rPr>
          <w:sz w:val="22"/>
        </w:rPr>
        <w:t>From</w:t>
      </w:r>
      <w:r>
        <w:rPr>
          <w:spacing w:val="-2"/>
          <w:sz w:val="22"/>
        </w:rPr>
        <w:t> </w:t>
      </w:r>
      <w:r>
        <w:rPr>
          <w:sz w:val="22"/>
        </w:rPr>
        <w:t>what is left by</w:t>
      </w:r>
      <w:r>
        <w:rPr>
          <w:spacing w:val="-2"/>
          <w:sz w:val="22"/>
        </w:rPr>
        <w:t> </w:t>
      </w:r>
      <w:r>
        <w:rPr>
          <w:sz w:val="22"/>
        </w:rPr>
        <w:t>parents and those nearest related there is a share for men and a share for women whether the property be small or large a determinate </w:t>
      </w:r>
      <w:r>
        <w:rPr>
          <w:spacing w:val="-2"/>
          <w:sz w:val="22"/>
        </w:rPr>
        <w:t>Share.</w:t>
      </w:r>
      <w:r>
        <w:rPr>
          <w:spacing w:val="-2"/>
          <w:sz w:val="22"/>
          <w:vertAlign w:val="superscript"/>
        </w:rPr>
        <w:t>49</w:t>
      </w:r>
    </w:p>
    <w:p>
      <w:pPr>
        <w:pStyle w:val="BodyText"/>
        <w:rPr>
          <w:sz w:val="22"/>
        </w:rPr>
      </w:pPr>
    </w:p>
    <w:p>
      <w:pPr>
        <w:pStyle w:val="BodyText"/>
        <w:spacing w:before="13"/>
        <w:rPr>
          <w:sz w:val="22"/>
        </w:rPr>
      </w:pPr>
    </w:p>
    <w:p>
      <w:pPr>
        <w:pStyle w:val="BodyText"/>
        <w:ind w:left="820"/>
      </w:pPr>
      <w:r>
        <w:rPr/>
        <w:t>The</w:t>
      </w:r>
      <w:r>
        <w:rPr>
          <w:spacing w:val="-2"/>
        </w:rPr>
        <w:t> </w:t>
      </w:r>
      <w:r>
        <w:rPr/>
        <w:t>Holy</w:t>
      </w:r>
      <w:r>
        <w:rPr>
          <w:spacing w:val="-4"/>
        </w:rPr>
        <w:t> </w:t>
      </w:r>
      <w:r>
        <w:rPr/>
        <w:t>Prophet</w:t>
      </w:r>
      <w:r>
        <w:rPr>
          <w:spacing w:val="1"/>
        </w:rPr>
        <w:t> </w:t>
      </w:r>
      <w:r>
        <w:rPr/>
        <w:t>(SAW)</w:t>
      </w:r>
      <w:r>
        <w:rPr>
          <w:spacing w:val="1"/>
        </w:rPr>
        <w:t> </w:t>
      </w:r>
      <w:r>
        <w:rPr>
          <w:spacing w:val="-2"/>
        </w:rPr>
        <w:t>says;</w:t>
      </w:r>
    </w:p>
    <w:p>
      <w:pPr>
        <w:spacing w:before="259"/>
        <w:ind w:left="2260" w:right="0" w:firstLine="0"/>
        <w:jc w:val="left"/>
        <w:rPr>
          <w:sz w:val="22"/>
        </w:rPr>
      </w:pPr>
      <w:r>
        <w:rPr>
          <w:sz w:val="22"/>
        </w:rPr>
        <w:t>Give</w:t>
      </w:r>
      <w:r>
        <w:rPr>
          <w:spacing w:val="-4"/>
          <w:sz w:val="22"/>
        </w:rPr>
        <w:t> </w:t>
      </w:r>
      <w:r>
        <w:rPr>
          <w:sz w:val="22"/>
        </w:rPr>
        <w:t>the</w:t>
      </w:r>
      <w:r>
        <w:rPr>
          <w:spacing w:val="-3"/>
          <w:sz w:val="22"/>
        </w:rPr>
        <w:t> </w:t>
      </w:r>
      <w:r>
        <w:rPr>
          <w:sz w:val="22"/>
        </w:rPr>
        <w:t>shares</w:t>
      </w:r>
      <w:r>
        <w:rPr>
          <w:spacing w:val="-4"/>
          <w:sz w:val="22"/>
        </w:rPr>
        <w:t> </w:t>
      </w:r>
      <w:r>
        <w:rPr>
          <w:sz w:val="22"/>
        </w:rPr>
        <w:t>ordained</w:t>
      </w:r>
      <w:r>
        <w:rPr>
          <w:spacing w:val="-5"/>
          <w:sz w:val="22"/>
        </w:rPr>
        <w:t> </w:t>
      </w:r>
      <w:r>
        <w:rPr>
          <w:sz w:val="22"/>
        </w:rPr>
        <w:t>(by</w:t>
      </w:r>
      <w:r>
        <w:rPr>
          <w:spacing w:val="-4"/>
          <w:sz w:val="22"/>
        </w:rPr>
        <w:t> </w:t>
      </w:r>
      <w:r>
        <w:rPr>
          <w:sz w:val="22"/>
        </w:rPr>
        <w:t>Allah)</w:t>
      </w:r>
      <w:r>
        <w:rPr>
          <w:spacing w:val="-5"/>
          <w:sz w:val="22"/>
        </w:rPr>
        <w:t> </w:t>
      </w:r>
      <w:r>
        <w:rPr>
          <w:sz w:val="22"/>
        </w:rPr>
        <w:t>to</w:t>
      </w:r>
      <w:r>
        <w:rPr>
          <w:spacing w:val="-3"/>
          <w:sz w:val="22"/>
        </w:rPr>
        <w:t> </w:t>
      </w:r>
      <w:r>
        <w:rPr>
          <w:sz w:val="22"/>
        </w:rPr>
        <w:t>their</w:t>
      </w:r>
      <w:r>
        <w:rPr>
          <w:spacing w:val="-4"/>
          <w:sz w:val="22"/>
        </w:rPr>
        <w:t> </w:t>
      </w:r>
      <w:r>
        <w:rPr>
          <w:sz w:val="22"/>
        </w:rPr>
        <w:t>rightful</w:t>
      </w:r>
      <w:r>
        <w:rPr>
          <w:spacing w:val="-2"/>
          <w:sz w:val="22"/>
        </w:rPr>
        <w:t> heirs…</w:t>
      </w:r>
      <w:r>
        <w:rPr>
          <w:spacing w:val="-2"/>
          <w:sz w:val="22"/>
          <w:vertAlign w:val="superscript"/>
        </w:rPr>
        <w:t>50</w:t>
      </w:r>
    </w:p>
    <w:p>
      <w:pPr>
        <w:pStyle w:val="BodyText"/>
        <w:rPr>
          <w:sz w:val="20"/>
        </w:rPr>
      </w:pPr>
    </w:p>
    <w:p>
      <w:pPr>
        <w:pStyle w:val="BodyText"/>
        <w:spacing w:before="181"/>
        <w:rPr>
          <w:sz w:val="20"/>
        </w:rPr>
      </w:pPr>
      <w:r>
        <w:rPr/>
        <mc:AlternateContent>
          <mc:Choice Requires="wps">
            <w:drawing>
              <wp:anchor distT="0" distB="0" distL="0" distR="0" allowOverlap="1" layoutInCell="1" locked="0" behindDoc="1" simplePos="0" relativeHeight="487600640">
                <wp:simplePos x="0" y="0"/>
                <wp:positionH relativeFrom="page">
                  <wp:posOffset>4591177</wp:posOffset>
                </wp:positionH>
                <wp:positionV relativeFrom="paragraph">
                  <wp:posOffset>276257</wp:posOffset>
                </wp:positionV>
                <wp:extent cx="1829435" cy="9525"/>
                <wp:effectExtent l="0" t="0" r="0" b="0"/>
                <wp:wrapTopAndBottom/>
                <wp:docPr id="30" name="Graphic 30"/>
                <wp:cNvGraphicFramePr>
                  <a:graphicFrameLocks/>
                </wp:cNvGraphicFramePr>
                <a:graphic>
                  <a:graphicData uri="http://schemas.microsoft.com/office/word/2010/wordprocessingShape">
                    <wps:wsp>
                      <wps:cNvPr id="30" name="Graphic 30"/>
                      <wps:cNvSpPr/>
                      <wps:spPr>
                        <a:xfrm>
                          <a:off x="0" y="0"/>
                          <a:ext cx="1829435" cy="9525"/>
                        </a:xfrm>
                        <a:custGeom>
                          <a:avLst/>
                          <a:gdLst/>
                          <a:ahLst/>
                          <a:cxnLst/>
                          <a:rect l="l" t="t" r="r" b="b"/>
                          <a:pathLst>
                            <a:path w="1829435" h="9525">
                              <a:moveTo>
                                <a:pt x="1829053" y="0"/>
                              </a:moveTo>
                              <a:lnTo>
                                <a:pt x="0" y="0"/>
                              </a:lnTo>
                              <a:lnTo>
                                <a:pt x="0" y="9143"/>
                              </a:lnTo>
                              <a:lnTo>
                                <a:pt x="1829053" y="9143"/>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361.51001pt;margin-top:21.752579pt;width:144.020pt;height:.71997pt;mso-position-horizontal-relative:page;mso-position-vertical-relative:paragraph;z-index:-15715840;mso-wrap-distance-left:0;mso-wrap-distance-right:0" id="docshape30" filled="true" fillcolor="#000000" stroked="false">
                <v:fill type="solid"/>
                <w10:wrap type="topAndBottom"/>
              </v:rect>
            </w:pict>
          </mc:Fallback>
        </mc:AlternateContent>
      </w:r>
    </w:p>
    <w:p>
      <w:pPr>
        <w:spacing w:before="102"/>
        <w:ind w:left="820" w:right="0" w:firstLine="0"/>
        <w:jc w:val="left"/>
        <w:rPr>
          <w:rFonts w:ascii="Calibri"/>
          <w:sz w:val="20"/>
        </w:rPr>
      </w:pPr>
      <w:r>
        <w:rPr>
          <w:rFonts w:ascii="Calibri"/>
          <w:spacing w:val="-2"/>
          <w:sz w:val="20"/>
          <w:vertAlign w:val="superscript"/>
        </w:rPr>
        <w:t>45</w:t>
      </w:r>
      <w:r>
        <w:rPr>
          <w:rFonts w:ascii="Calibri"/>
          <w:spacing w:val="-2"/>
          <w:sz w:val="20"/>
          <w:vertAlign w:val="baseline"/>
        </w:rPr>
        <w:t>Ibid.</w:t>
      </w:r>
    </w:p>
    <w:p>
      <w:pPr>
        <w:spacing w:before="1"/>
        <w:ind w:left="820" w:right="0" w:firstLine="0"/>
        <w:jc w:val="left"/>
        <w:rPr>
          <w:rFonts w:ascii="Calibri"/>
          <w:sz w:val="20"/>
        </w:rPr>
      </w:pPr>
      <w:r>
        <w:rPr>
          <w:rFonts w:ascii="Calibri"/>
          <w:sz w:val="20"/>
          <w:vertAlign w:val="superscript"/>
        </w:rPr>
        <w:t>46</w:t>
      </w:r>
      <w:r>
        <w:rPr>
          <w:rFonts w:ascii="Calibri"/>
          <w:sz w:val="20"/>
          <w:vertAlign w:val="baseline"/>
        </w:rPr>
        <w:t>al-Zuhayli</w:t>
      </w:r>
      <w:r>
        <w:rPr>
          <w:rFonts w:ascii="Calibri"/>
          <w:spacing w:val="-10"/>
          <w:sz w:val="20"/>
          <w:vertAlign w:val="baseline"/>
        </w:rPr>
        <w:t> </w:t>
      </w:r>
      <w:r>
        <w:rPr>
          <w:rFonts w:ascii="Calibri"/>
          <w:sz w:val="20"/>
          <w:vertAlign w:val="baseline"/>
        </w:rPr>
        <w:t>W.(2003),</w:t>
      </w:r>
      <w:r>
        <w:rPr>
          <w:rFonts w:ascii="Calibri"/>
          <w:spacing w:val="-7"/>
          <w:sz w:val="20"/>
          <w:vertAlign w:val="baseline"/>
        </w:rPr>
        <w:t> </w:t>
      </w:r>
      <w:r>
        <w:rPr>
          <w:rFonts w:ascii="Calibri"/>
          <w:i/>
          <w:sz w:val="20"/>
          <w:vertAlign w:val="baseline"/>
        </w:rPr>
        <w:t>al-Fiqh</w:t>
      </w:r>
      <w:r>
        <w:rPr>
          <w:rFonts w:ascii="Calibri"/>
          <w:i/>
          <w:spacing w:val="-9"/>
          <w:sz w:val="20"/>
          <w:vertAlign w:val="baseline"/>
        </w:rPr>
        <w:t> </w:t>
      </w:r>
      <w:r>
        <w:rPr>
          <w:rFonts w:ascii="Calibri"/>
          <w:i/>
          <w:sz w:val="20"/>
          <w:vertAlign w:val="baseline"/>
        </w:rPr>
        <w:t>al-'Islami</w:t>
      </w:r>
      <w:r>
        <w:rPr>
          <w:rFonts w:ascii="Calibri"/>
          <w:i/>
          <w:spacing w:val="-7"/>
          <w:sz w:val="20"/>
          <w:vertAlign w:val="baseline"/>
        </w:rPr>
        <w:t> </w:t>
      </w:r>
      <w:r>
        <w:rPr>
          <w:rFonts w:ascii="Calibri"/>
          <w:i/>
          <w:sz w:val="20"/>
          <w:vertAlign w:val="baseline"/>
        </w:rPr>
        <w:t>wa</w:t>
      </w:r>
      <w:r>
        <w:rPr>
          <w:rFonts w:ascii="Calibri"/>
          <w:i/>
          <w:spacing w:val="-8"/>
          <w:sz w:val="20"/>
          <w:vertAlign w:val="baseline"/>
        </w:rPr>
        <w:t> </w:t>
      </w:r>
      <w:r>
        <w:rPr>
          <w:rFonts w:ascii="Calibri"/>
          <w:i/>
          <w:sz w:val="20"/>
          <w:vertAlign w:val="baseline"/>
        </w:rPr>
        <w:t>Adillatuh,</w:t>
      </w:r>
      <w:r>
        <w:rPr>
          <w:rFonts w:ascii="Calibri"/>
          <w:i/>
          <w:spacing w:val="-7"/>
          <w:sz w:val="20"/>
          <w:vertAlign w:val="baseline"/>
        </w:rPr>
        <w:t> </w:t>
      </w:r>
      <w:r>
        <w:rPr>
          <w:rFonts w:ascii="Calibri"/>
          <w:sz w:val="20"/>
          <w:vertAlign w:val="baseline"/>
        </w:rPr>
        <w:t>Vol.2Syria,</w:t>
      </w:r>
      <w:r>
        <w:rPr>
          <w:rFonts w:ascii="Calibri"/>
          <w:spacing w:val="-8"/>
          <w:sz w:val="20"/>
          <w:vertAlign w:val="baseline"/>
        </w:rPr>
        <w:t> </w:t>
      </w:r>
      <w:r>
        <w:rPr>
          <w:rFonts w:ascii="Calibri"/>
          <w:sz w:val="20"/>
          <w:vertAlign w:val="baseline"/>
        </w:rPr>
        <w:t>Dar</w:t>
      </w:r>
      <w:r>
        <w:rPr>
          <w:rFonts w:ascii="Calibri"/>
          <w:spacing w:val="-9"/>
          <w:sz w:val="20"/>
          <w:vertAlign w:val="baseline"/>
        </w:rPr>
        <w:t> </w:t>
      </w:r>
      <w:r>
        <w:rPr>
          <w:rFonts w:ascii="Calibri"/>
          <w:sz w:val="20"/>
          <w:vertAlign w:val="baseline"/>
        </w:rPr>
        <w:t>al-Fikr,Damascus</w:t>
      </w:r>
      <w:r>
        <w:rPr>
          <w:rFonts w:ascii="Calibri"/>
          <w:spacing w:val="-10"/>
          <w:sz w:val="20"/>
          <w:vertAlign w:val="baseline"/>
        </w:rPr>
        <w:t> </w:t>
      </w:r>
      <w:r>
        <w:rPr>
          <w:rFonts w:ascii="Calibri"/>
          <w:spacing w:val="-4"/>
          <w:sz w:val="20"/>
          <w:vertAlign w:val="baseline"/>
        </w:rPr>
        <w:t>p539</w:t>
      </w:r>
    </w:p>
    <w:p>
      <w:pPr>
        <w:spacing w:line="243" w:lineRule="exact" w:before="1"/>
        <w:ind w:left="820" w:right="0" w:firstLine="0"/>
        <w:jc w:val="left"/>
        <w:rPr>
          <w:rFonts w:ascii="Calibri"/>
          <w:sz w:val="20"/>
        </w:rPr>
      </w:pPr>
      <w:r>
        <w:rPr>
          <w:rFonts w:ascii="Calibri"/>
          <w:sz w:val="20"/>
          <w:vertAlign w:val="superscript"/>
        </w:rPr>
        <w:t>47</w:t>
      </w:r>
      <w:r>
        <w:rPr>
          <w:rFonts w:ascii="Calibri"/>
          <w:sz w:val="20"/>
          <w:vertAlign w:val="baseline"/>
        </w:rPr>
        <w:t>Qur'an</w:t>
      </w:r>
      <w:r>
        <w:rPr>
          <w:rFonts w:ascii="Calibri"/>
          <w:spacing w:val="-10"/>
          <w:sz w:val="20"/>
          <w:vertAlign w:val="baseline"/>
        </w:rPr>
        <w:t> </w:t>
      </w:r>
      <w:r>
        <w:rPr>
          <w:rFonts w:ascii="Calibri"/>
          <w:spacing w:val="-5"/>
          <w:sz w:val="20"/>
          <w:vertAlign w:val="baseline"/>
        </w:rPr>
        <w:t>4:4</w:t>
      </w:r>
    </w:p>
    <w:p>
      <w:pPr>
        <w:spacing w:line="243" w:lineRule="exact" w:before="0"/>
        <w:ind w:left="820" w:right="0" w:firstLine="0"/>
        <w:jc w:val="left"/>
        <w:rPr>
          <w:rFonts w:ascii="Calibri"/>
          <w:sz w:val="20"/>
        </w:rPr>
      </w:pPr>
      <w:r>
        <w:rPr>
          <w:rFonts w:ascii="Calibri"/>
          <w:sz w:val="20"/>
          <w:vertAlign w:val="superscript"/>
        </w:rPr>
        <w:t>48</w:t>
      </w:r>
      <w:r>
        <w:rPr>
          <w:rFonts w:ascii="Calibri"/>
          <w:sz w:val="20"/>
          <w:vertAlign w:val="baseline"/>
        </w:rPr>
        <w:t>Qur'an</w:t>
      </w:r>
      <w:r>
        <w:rPr>
          <w:rFonts w:ascii="Calibri"/>
          <w:spacing w:val="-10"/>
          <w:sz w:val="20"/>
          <w:vertAlign w:val="baseline"/>
        </w:rPr>
        <w:t> </w:t>
      </w:r>
      <w:r>
        <w:rPr>
          <w:rFonts w:ascii="Calibri"/>
          <w:spacing w:val="-2"/>
          <w:sz w:val="20"/>
          <w:vertAlign w:val="baseline"/>
        </w:rPr>
        <w:t>2:177</w:t>
      </w:r>
    </w:p>
    <w:p>
      <w:pPr>
        <w:spacing w:before="0"/>
        <w:ind w:left="820" w:right="0" w:firstLine="0"/>
        <w:jc w:val="left"/>
        <w:rPr>
          <w:rFonts w:ascii="Calibri"/>
          <w:sz w:val="20"/>
        </w:rPr>
      </w:pPr>
      <w:r>
        <w:rPr>
          <w:rFonts w:ascii="Calibri"/>
          <w:sz w:val="20"/>
          <w:vertAlign w:val="superscript"/>
        </w:rPr>
        <w:t>49</w:t>
      </w:r>
      <w:r>
        <w:rPr>
          <w:rFonts w:ascii="Calibri"/>
          <w:sz w:val="20"/>
          <w:vertAlign w:val="baseline"/>
        </w:rPr>
        <w:t>Qur'an</w:t>
      </w:r>
      <w:r>
        <w:rPr>
          <w:rFonts w:ascii="Calibri"/>
          <w:spacing w:val="-10"/>
          <w:sz w:val="20"/>
          <w:vertAlign w:val="baseline"/>
        </w:rPr>
        <w:t> </w:t>
      </w:r>
      <w:r>
        <w:rPr>
          <w:rFonts w:ascii="Calibri"/>
          <w:spacing w:val="-5"/>
          <w:sz w:val="20"/>
          <w:vertAlign w:val="baseline"/>
        </w:rPr>
        <w:t>4:7</w:t>
      </w:r>
    </w:p>
    <w:p>
      <w:pPr>
        <w:spacing w:after="0"/>
        <w:jc w:val="left"/>
        <w:rPr>
          <w:rFonts w:ascii="Calibri"/>
          <w:sz w:val="20"/>
        </w:rPr>
        <w:sectPr>
          <w:pgSz w:w="11910" w:h="16840"/>
          <w:pgMar w:header="0" w:footer="1043" w:top="1300" w:bottom="1240" w:left="980" w:right="1540"/>
        </w:sectPr>
      </w:pPr>
    </w:p>
    <w:p>
      <w:pPr>
        <w:pStyle w:val="BodyText"/>
        <w:spacing w:line="480" w:lineRule="auto" w:before="72"/>
        <w:ind w:left="820" w:right="257"/>
        <w:jc w:val="both"/>
      </w:pPr>
      <w:r>
        <w:rPr/>
        <w:t>Inheritance is defined as knowledge about some rules of </w:t>
      </w:r>
      <w:r>
        <w:rPr>
          <w:i/>
        </w:rPr>
        <w:t>shari'a </w:t>
      </w:r>
      <w:r>
        <w:rPr/>
        <w:t>which guide us to who will inherit and who will not and what shares will go to the Heirs from the property of the deceased.</w:t>
      </w:r>
      <w:r>
        <w:rPr>
          <w:vertAlign w:val="superscript"/>
        </w:rPr>
        <w:t>51</w:t>
      </w:r>
    </w:p>
    <w:p>
      <w:pPr>
        <w:pStyle w:val="BodyText"/>
        <w:spacing w:line="480" w:lineRule="auto" w:before="199"/>
        <w:ind w:left="820" w:right="253" w:firstLine="719"/>
        <w:jc w:val="both"/>
      </w:pPr>
      <w:r>
        <w:rPr/>
        <w:t>The estate of the deceased could not be distributed to the heirs until after settling the rights related to the estate i.e. Funeral expenses, settlement of debts, settlement</w:t>
      </w:r>
      <w:r>
        <w:rPr>
          <w:spacing w:val="80"/>
        </w:rPr>
        <w:t> </w:t>
      </w:r>
      <w:r>
        <w:rPr/>
        <w:t>of</w:t>
      </w:r>
      <w:r>
        <w:rPr>
          <w:spacing w:val="80"/>
        </w:rPr>
        <w:t> </w:t>
      </w:r>
      <w:r>
        <w:rPr/>
        <w:t>bequest,</w:t>
      </w:r>
      <w:r>
        <w:rPr>
          <w:spacing w:val="80"/>
        </w:rPr>
        <w:t> </w:t>
      </w:r>
      <w:r>
        <w:rPr/>
        <w:t>then</w:t>
      </w:r>
      <w:r>
        <w:rPr>
          <w:spacing w:val="80"/>
        </w:rPr>
        <w:t> </w:t>
      </w:r>
      <w:r>
        <w:rPr/>
        <w:t>distribution</w:t>
      </w:r>
      <w:r>
        <w:rPr>
          <w:spacing w:val="80"/>
        </w:rPr>
        <w:t> </w:t>
      </w:r>
      <w:r>
        <w:rPr/>
        <w:t>of</w:t>
      </w:r>
      <w:r>
        <w:rPr>
          <w:spacing w:val="80"/>
        </w:rPr>
        <w:t> </w:t>
      </w:r>
      <w:r>
        <w:rPr/>
        <w:t>the</w:t>
      </w:r>
      <w:r>
        <w:rPr>
          <w:spacing w:val="80"/>
        </w:rPr>
        <w:t> </w:t>
      </w:r>
      <w:r>
        <w:rPr/>
        <w:t>residue</w:t>
      </w:r>
      <w:r>
        <w:rPr>
          <w:spacing w:val="80"/>
        </w:rPr>
        <w:t> </w:t>
      </w:r>
      <w:r>
        <w:rPr/>
        <w:t>to</w:t>
      </w:r>
      <w:r>
        <w:rPr>
          <w:spacing w:val="80"/>
        </w:rPr>
        <w:t> </w:t>
      </w:r>
      <w:r>
        <w:rPr/>
        <w:t>the</w:t>
      </w:r>
      <w:r>
        <w:rPr>
          <w:spacing w:val="80"/>
        </w:rPr>
        <w:t> </w:t>
      </w:r>
      <w:r>
        <w:rPr/>
        <w:t>entitled</w:t>
      </w:r>
      <w:r>
        <w:rPr>
          <w:spacing w:val="80"/>
        </w:rPr>
        <w:t> </w:t>
      </w:r>
      <w:r>
        <w:rPr/>
        <w:t>heirs</w:t>
      </w:r>
      <w:r>
        <w:rPr>
          <w:vertAlign w:val="superscript"/>
        </w:rPr>
        <w:t>52</w:t>
      </w:r>
      <w:r>
        <w:rPr>
          <w:vertAlign w:val="baseline"/>
        </w:rPr>
        <w:t>. For distributing the residue to the heirs, inheritance has some elements which are to</w:t>
      </w:r>
      <w:r>
        <w:rPr>
          <w:spacing w:val="80"/>
          <w:vertAlign w:val="baseline"/>
        </w:rPr>
        <w:t> </w:t>
      </w:r>
      <w:r>
        <w:rPr>
          <w:vertAlign w:val="baseline"/>
        </w:rPr>
        <w:t>be considered, the elements are; the deceased person, the Heirs, and the Estate. There are also some grounds of the inheritance the grounds are;</w:t>
      </w:r>
    </w:p>
    <w:p>
      <w:pPr>
        <w:pStyle w:val="ListParagraph"/>
        <w:numPr>
          <w:ilvl w:val="0"/>
          <w:numId w:val="9"/>
        </w:numPr>
        <w:tabs>
          <w:tab w:pos="2431" w:val="left" w:leader="none"/>
        </w:tabs>
        <w:spacing w:line="482" w:lineRule="auto" w:before="200" w:after="0"/>
        <w:ind w:left="2200" w:right="264" w:firstLine="0"/>
        <w:jc w:val="both"/>
        <w:rPr>
          <w:sz w:val="24"/>
        </w:rPr>
      </w:pPr>
      <w:r>
        <w:rPr>
          <w:sz w:val="24"/>
        </w:rPr>
        <w:t>Blood relation, are the descendants and ascendance of the deceased </w:t>
      </w:r>
      <w:r>
        <w:rPr>
          <w:spacing w:val="-2"/>
          <w:sz w:val="24"/>
        </w:rPr>
        <w:t>person.</w:t>
      </w:r>
    </w:p>
    <w:p>
      <w:pPr>
        <w:pStyle w:val="ListParagraph"/>
        <w:numPr>
          <w:ilvl w:val="0"/>
          <w:numId w:val="9"/>
        </w:numPr>
        <w:tabs>
          <w:tab w:pos="2524" w:val="left" w:leader="none"/>
        </w:tabs>
        <w:spacing w:line="480" w:lineRule="auto" w:before="195" w:after="0"/>
        <w:ind w:left="2200" w:right="256" w:firstLine="0"/>
        <w:jc w:val="both"/>
        <w:rPr>
          <w:sz w:val="24"/>
        </w:rPr>
      </w:pPr>
      <w:r>
        <w:rPr>
          <w:sz w:val="24"/>
        </w:rPr>
        <w:t>Valid Marriage contract, it makes one of the spouses eligible to inherit other.</w:t>
      </w:r>
    </w:p>
    <w:p>
      <w:pPr>
        <w:pStyle w:val="ListParagraph"/>
        <w:numPr>
          <w:ilvl w:val="0"/>
          <w:numId w:val="9"/>
        </w:numPr>
        <w:tabs>
          <w:tab w:pos="2581" w:val="left" w:leader="none"/>
        </w:tabs>
        <w:spacing w:line="480" w:lineRule="auto" w:before="0" w:after="0"/>
        <w:ind w:left="2200" w:right="258" w:firstLine="0"/>
        <w:jc w:val="both"/>
        <w:rPr>
          <w:sz w:val="24"/>
        </w:rPr>
      </w:pPr>
      <w:r>
        <w:rPr>
          <w:sz w:val="24"/>
        </w:rPr>
        <w:t>Emancipation; a master who emancipated his slave is entitled to inherit the free slave in the absent of any other heirs of the deceased. Any one claims a share must establish that he/she possessed one of the above grounds of inheritance.</w:t>
      </w:r>
      <w:r>
        <w:rPr>
          <w:sz w:val="24"/>
          <w:vertAlign w:val="superscript"/>
        </w:rPr>
        <w:t>53</w:t>
      </w:r>
    </w:p>
    <w:p>
      <w:pPr>
        <w:pStyle w:val="BodyText"/>
        <w:spacing w:line="482" w:lineRule="auto" w:before="202"/>
        <w:ind w:left="820" w:right="262"/>
        <w:jc w:val="both"/>
      </w:pPr>
      <w:r>
        <w:rPr/>
        <w:t>In addition to the grounds of inheritance, there are some conditions that must be satisfied before one can have a share, the conditions are;</w:t>
      </w:r>
    </w:p>
    <w:p>
      <w:pPr>
        <w:pStyle w:val="BodyText"/>
        <w:rPr>
          <w:sz w:val="20"/>
        </w:rPr>
      </w:pPr>
    </w:p>
    <w:p>
      <w:pPr>
        <w:pStyle w:val="BodyText"/>
        <w:rPr>
          <w:sz w:val="20"/>
        </w:rPr>
      </w:pPr>
    </w:p>
    <w:p>
      <w:pPr>
        <w:pStyle w:val="BodyText"/>
        <w:spacing w:before="102"/>
        <w:rPr>
          <w:sz w:val="20"/>
        </w:rPr>
      </w:pPr>
      <w:r>
        <w:rPr/>
        <mc:AlternateContent>
          <mc:Choice Requires="wps">
            <w:drawing>
              <wp:anchor distT="0" distB="0" distL="0" distR="0" allowOverlap="1" layoutInCell="1" locked="0" behindDoc="1" simplePos="0" relativeHeight="487601152">
                <wp:simplePos x="0" y="0"/>
                <wp:positionH relativeFrom="page">
                  <wp:posOffset>1144828</wp:posOffset>
                </wp:positionH>
                <wp:positionV relativeFrom="paragraph">
                  <wp:posOffset>226498</wp:posOffset>
                </wp:positionV>
                <wp:extent cx="5275580" cy="9525"/>
                <wp:effectExtent l="0" t="0" r="0" b="0"/>
                <wp:wrapTopAndBottom/>
                <wp:docPr id="31" name="Graphic 31"/>
                <wp:cNvGraphicFramePr>
                  <a:graphicFrameLocks/>
                </wp:cNvGraphicFramePr>
                <a:graphic>
                  <a:graphicData uri="http://schemas.microsoft.com/office/word/2010/wordprocessingShape">
                    <wps:wsp>
                      <wps:cNvPr id="31" name="Graphic 31"/>
                      <wps:cNvSpPr/>
                      <wps:spPr>
                        <a:xfrm>
                          <a:off x="0" y="0"/>
                          <a:ext cx="5275580" cy="9525"/>
                        </a:xfrm>
                        <a:custGeom>
                          <a:avLst/>
                          <a:gdLst/>
                          <a:ahLst/>
                          <a:cxnLst/>
                          <a:rect l="l" t="t" r="r" b="b"/>
                          <a:pathLst>
                            <a:path w="5275580" h="9525">
                              <a:moveTo>
                                <a:pt x="5275453" y="0"/>
                              </a:moveTo>
                              <a:lnTo>
                                <a:pt x="0" y="0"/>
                              </a:lnTo>
                              <a:lnTo>
                                <a:pt x="0" y="9143"/>
                              </a:lnTo>
                              <a:lnTo>
                                <a:pt x="5275453" y="9143"/>
                              </a:lnTo>
                              <a:lnTo>
                                <a:pt x="52754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0.143997pt;margin-top:17.83456pt;width:415.39pt;height:.71997pt;mso-position-horizontal-relative:page;mso-position-vertical-relative:paragraph;z-index:-15715328;mso-wrap-distance-left:0;mso-wrap-distance-right:0" id="docshape31" filled="true" fillcolor="#000000" stroked="false">
                <v:fill type="solid"/>
                <w10:wrap type="topAndBottom"/>
              </v:rect>
            </w:pict>
          </mc:Fallback>
        </mc:AlternateContent>
      </w:r>
    </w:p>
    <w:p>
      <w:pPr>
        <w:spacing w:before="102"/>
        <w:ind w:left="820" w:right="447" w:firstLine="0"/>
        <w:jc w:val="left"/>
        <w:rPr>
          <w:rFonts w:ascii="Calibri"/>
          <w:sz w:val="20"/>
        </w:rPr>
      </w:pPr>
      <w:r>
        <w:rPr>
          <w:rFonts w:ascii="Calibri"/>
          <w:sz w:val="20"/>
          <w:vertAlign w:val="superscript"/>
        </w:rPr>
        <w:t>50</w:t>
      </w:r>
      <w:r>
        <w:rPr>
          <w:rFonts w:ascii="Calibri"/>
          <w:sz w:val="20"/>
          <w:vertAlign w:val="baseline"/>
        </w:rPr>
        <w:t>al-'Asqalani</w:t>
      </w:r>
      <w:r>
        <w:rPr>
          <w:rFonts w:ascii="Calibri"/>
          <w:spacing w:val="-4"/>
          <w:sz w:val="20"/>
          <w:vertAlign w:val="baseline"/>
        </w:rPr>
        <w:t> </w:t>
      </w:r>
      <w:r>
        <w:rPr>
          <w:rFonts w:ascii="Calibri"/>
          <w:sz w:val="20"/>
          <w:vertAlign w:val="baseline"/>
        </w:rPr>
        <w:t>H.I.(2003),</w:t>
      </w:r>
      <w:r>
        <w:rPr>
          <w:rFonts w:ascii="Calibri"/>
          <w:spacing w:val="-4"/>
          <w:sz w:val="20"/>
          <w:vertAlign w:val="baseline"/>
        </w:rPr>
        <w:t> </w:t>
      </w:r>
      <w:r>
        <w:rPr>
          <w:rFonts w:ascii="Calibri"/>
          <w:i/>
          <w:sz w:val="20"/>
          <w:vertAlign w:val="baseline"/>
        </w:rPr>
        <w:t>Bulug</w:t>
      </w:r>
      <w:r>
        <w:rPr>
          <w:rFonts w:ascii="Calibri"/>
          <w:i/>
          <w:spacing w:val="-5"/>
          <w:sz w:val="20"/>
          <w:vertAlign w:val="baseline"/>
        </w:rPr>
        <w:t> </w:t>
      </w:r>
      <w:r>
        <w:rPr>
          <w:rFonts w:ascii="Calibri"/>
          <w:i/>
          <w:sz w:val="20"/>
          <w:vertAlign w:val="baseline"/>
        </w:rPr>
        <w:t>al-Muram</w:t>
      </w:r>
      <w:r>
        <w:rPr>
          <w:rFonts w:ascii="Calibri"/>
          <w:i/>
          <w:spacing w:val="-5"/>
          <w:sz w:val="20"/>
          <w:vertAlign w:val="baseline"/>
        </w:rPr>
        <w:t> </w:t>
      </w:r>
      <w:r>
        <w:rPr>
          <w:rFonts w:ascii="Calibri"/>
          <w:i/>
          <w:sz w:val="20"/>
          <w:vertAlign w:val="baseline"/>
        </w:rPr>
        <w:t>min</w:t>
      </w:r>
      <w:r>
        <w:rPr>
          <w:rFonts w:ascii="Calibri"/>
          <w:i/>
          <w:spacing w:val="-5"/>
          <w:sz w:val="20"/>
          <w:vertAlign w:val="baseline"/>
        </w:rPr>
        <w:t> </w:t>
      </w:r>
      <w:r>
        <w:rPr>
          <w:rFonts w:ascii="Calibri"/>
          <w:i/>
          <w:sz w:val="20"/>
          <w:vertAlign w:val="baseline"/>
        </w:rPr>
        <w:t>Adillati</w:t>
      </w:r>
      <w:r>
        <w:rPr>
          <w:rFonts w:ascii="Calibri"/>
          <w:i/>
          <w:spacing w:val="-5"/>
          <w:sz w:val="20"/>
          <w:vertAlign w:val="baseline"/>
        </w:rPr>
        <w:t> </w:t>
      </w:r>
      <w:r>
        <w:rPr>
          <w:rFonts w:ascii="Calibri"/>
          <w:i/>
          <w:sz w:val="20"/>
          <w:vertAlign w:val="baseline"/>
        </w:rPr>
        <w:t>al-'Ahkam,</w:t>
      </w:r>
      <w:r>
        <w:rPr>
          <w:rFonts w:ascii="Calibri"/>
          <w:sz w:val="20"/>
          <w:vertAlign w:val="baseline"/>
        </w:rPr>
        <w:t>Egypt,</w:t>
      </w:r>
      <w:r>
        <w:rPr>
          <w:rFonts w:ascii="Calibri"/>
          <w:spacing w:val="-5"/>
          <w:sz w:val="20"/>
          <w:vertAlign w:val="baseline"/>
        </w:rPr>
        <w:t> </w:t>
      </w:r>
      <w:r>
        <w:rPr>
          <w:rFonts w:ascii="Calibri"/>
          <w:sz w:val="20"/>
          <w:vertAlign w:val="baseline"/>
        </w:rPr>
        <w:t>Dar</w:t>
      </w:r>
      <w:r>
        <w:rPr>
          <w:rFonts w:ascii="Calibri"/>
          <w:spacing w:val="-5"/>
          <w:sz w:val="20"/>
          <w:vertAlign w:val="baseline"/>
        </w:rPr>
        <w:t> </w:t>
      </w:r>
      <w:r>
        <w:rPr>
          <w:rFonts w:ascii="Calibri"/>
          <w:sz w:val="20"/>
          <w:vertAlign w:val="baseline"/>
        </w:rPr>
        <w:t>al-Manarah</w:t>
      </w:r>
      <w:r>
        <w:rPr>
          <w:rFonts w:ascii="Calibri"/>
          <w:spacing w:val="-4"/>
          <w:sz w:val="20"/>
          <w:vertAlign w:val="baseline"/>
        </w:rPr>
        <w:t> </w:t>
      </w:r>
      <w:r>
        <w:rPr>
          <w:rFonts w:ascii="Calibri"/>
          <w:sz w:val="20"/>
          <w:vertAlign w:val="baseline"/>
        </w:rPr>
        <w:t>al-Mansoura </w:t>
      </w:r>
      <w:r>
        <w:rPr>
          <w:rFonts w:ascii="Calibri"/>
          <w:spacing w:val="-2"/>
          <w:sz w:val="20"/>
          <w:vertAlign w:val="baseline"/>
        </w:rPr>
        <w:t>pp350-351</w:t>
      </w:r>
    </w:p>
    <w:p>
      <w:pPr>
        <w:spacing w:line="243" w:lineRule="exact" w:before="2"/>
        <w:ind w:left="820" w:right="0" w:firstLine="0"/>
        <w:jc w:val="left"/>
        <w:rPr>
          <w:rFonts w:ascii="Calibri"/>
          <w:sz w:val="20"/>
        </w:rPr>
      </w:pPr>
      <w:r>
        <w:rPr>
          <w:rFonts w:ascii="Calibri"/>
          <w:sz w:val="20"/>
          <w:vertAlign w:val="superscript"/>
        </w:rPr>
        <w:t>51</w:t>
      </w:r>
      <w:r>
        <w:rPr>
          <w:rFonts w:ascii="Calibri"/>
          <w:sz w:val="20"/>
          <w:vertAlign w:val="baseline"/>
        </w:rPr>
        <w:t>Haider</w:t>
      </w:r>
      <w:r>
        <w:rPr>
          <w:rFonts w:ascii="Calibri"/>
          <w:spacing w:val="-9"/>
          <w:sz w:val="20"/>
          <w:vertAlign w:val="baseline"/>
        </w:rPr>
        <w:t> </w:t>
      </w:r>
      <w:r>
        <w:rPr>
          <w:rFonts w:ascii="Calibri"/>
          <w:sz w:val="20"/>
          <w:vertAlign w:val="baseline"/>
        </w:rPr>
        <w:t>S.</w:t>
      </w:r>
      <w:r>
        <w:rPr>
          <w:rFonts w:ascii="Calibri"/>
          <w:spacing w:val="-9"/>
          <w:sz w:val="20"/>
          <w:vertAlign w:val="baseline"/>
        </w:rPr>
        <w:t> </w:t>
      </w:r>
      <w:r>
        <w:rPr>
          <w:rFonts w:ascii="Calibri"/>
          <w:sz w:val="20"/>
          <w:vertAlign w:val="baseline"/>
        </w:rPr>
        <w:t>(2003),</w:t>
      </w:r>
      <w:r>
        <w:rPr>
          <w:rFonts w:ascii="Calibri"/>
          <w:spacing w:val="-7"/>
          <w:sz w:val="20"/>
          <w:vertAlign w:val="baseline"/>
        </w:rPr>
        <w:t> </w:t>
      </w:r>
      <w:r>
        <w:rPr>
          <w:rFonts w:ascii="Calibri"/>
          <w:i/>
          <w:sz w:val="20"/>
          <w:vertAlign w:val="baseline"/>
        </w:rPr>
        <w:t>al-Mirath,</w:t>
      </w:r>
      <w:r>
        <w:rPr>
          <w:rFonts w:ascii="Calibri"/>
          <w:i/>
          <w:spacing w:val="-8"/>
          <w:sz w:val="20"/>
          <w:vertAlign w:val="baseline"/>
        </w:rPr>
        <w:t> </w:t>
      </w:r>
      <w:r>
        <w:rPr>
          <w:rFonts w:ascii="Calibri"/>
          <w:sz w:val="20"/>
          <w:vertAlign w:val="baseline"/>
        </w:rPr>
        <w:t>Renala</w:t>
      </w:r>
      <w:r>
        <w:rPr>
          <w:rFonts w:ascii="Calibri"/>
          <w:spacing w:val="-8"/>
          <w:sz w:val="20"/>
          <w:vertAlign w:val="baseline"/>
        </w:rPr>
        <w:t> </w:t>
      </w:r>
      <w:r>
        <w:rPr>
          <w:rFonts w:ascii="Calibri"/>
          <w:sz w:val="20"/>
          <w:vertAlign w:val="baseline"/>
        </w:rPr>
        <w:t>Khurd</w:t>
      </w:r>
      <w:r>
        <w:rPr>
          <w:rFonts w:ascii="Calibri"/>
          <w:spacing w:val="-8"/>
          <w:sz w:val="20"/>
          <w:vertAlign w:val="baseline"/>
        </w:rPr>
        <w:t> </w:t>
      </w:r>
      <w:r>
        <w:rPr>
          <w:rFonts w:ascii="Calibri"/>
          <w:sz w:val="20"/>
          <w:vertAlign w:val="baseline"/>
        </w:rPr>
        <w:t>Pakistan</w:t>
      </w:r>
      <w:r>
        <w:rPr>
          <w:rFonts w:ascii="Calibri"/>
          <w:spacing w:val="-8"/>
          <w:sz w:val="20"/>
          <w:vertAlign w:val="baseline"/>
        </w:rPr>
        <w:t> </w:t>
      </w:r>
      <w:r>
        <w:rPr>
          <w:rFonts w:ascii="Calibri"/>
          <w:sz w:val="20"/>
          <w:vertAlign w:val="baseline"/>
        </w:rPr>
        <w:t>al-Maktaba</w:t>
      </w:r>
      <w:r>
        <w:rPr>
          <w:rFonts w:ascii="Calibri"/>
          <w:spacing w:val="-9"/>
          <w:sz w:val="20"/>
          <w:vertAlign w:val="baseline"/>
        </w:rPr>
        <w:t> </w:t>
      </w:r>
      <w:r>
        <w:rPr>
          <w:rFonts w:ascii="Calibri"/>
          <w:sz w:val="20"/>
          <w:vertAlign w:val="baseline"/>
        </w:rPr>
        <w:t>al-Muhammadia,</w:t>
      </w:r>
      <w:r>
        <w:rPr>
          <w:rFonts w:ascii="Calibri"/>
          <w:spacing w:val="-8"/>
          <w:sz w:val="20"/>
          <w:vertAlign w:val="baseline"/>
        </w:rPr>
        <w:t> </w:t>
      </w:r>
      <w:r>
        <w:rPr>
          <w:rFonts w:ascii="Calibri"/>
          <w:spacing w:val="-5"/>
          <w:sz w:val="20"/>
          <w:vertAlign w:val="baseline"/>
        </w:rPr>
        <w:t>p16</w:t>
      </w:r>
    </w:p>
    <w:p>
      <w:pPr>
        <w:spacing w:line="243" w:lineRule="exact" w:before="0"/>
        <w:ind w:left="820" w:right="0" w:firstLine="0"/>
        <w:jc w:val="left"/>
        <w:rPr>
          <w:rFonts w:ascii="Calibri"/>
          <w:sz w:val="20"/>
        </w:rPr>
      </w:pPr>
      <w:r>
        <w:rPr>
          <w:rFonts w:ascii="Calibri"/>
          <w:sz w:val="20"/>
          <w:vertAlign w:val="superscript"/>
        </w:rPr>
        <w:t>52</w:t>
      </w:r>
      <w:r>
        <w:rPr>
          <w:rFonts w:ascii="Calibri"/>
          <w:sz w:val="20"/>
          <w:vertAlign w:val="baseline"/>
        </w:rPr>
        <w:t>Ibid.</w:t>
      </w:r>
      <w:r>
        <w:rPr>
          <w:rFonts w:ascii="Calibri"/>
          <w:spacing w:val="-9"/>
          <w:sz w:val="20"/>
          <w:vertAlign w:val="baseline"/>
        </w:rPr>
        <w:t> </w:t>
      </w:r>
      <w:r>
        <w:rPr>
          <w:rFonts w:ascii="Calibri"/>
          <w:spacing w:val="-5"/>
          <w:sz w:val="20"/>
          <w:vertAlign w:val="baseline"/>
        </w:rPr>
        <w:t>p17</w:t>
      </w:r>
    </w:p>
    <w:p>
      <w:pPr>
        <w:spacing w:before="0"/>
        <w:ind w:left="820" w:right="0" w:firstLine="0"/>
        <w:jc w:val="left"/>
        <w:rPr>
          <w:rFonts w:ascii="Calibri"/>
          <w:sz w:val="20"/>
        </w:rPr>
      </w:pPr>
      <w:r>
        <w:rPr>
          <w:rFonts w:ascii="Calibri"/>
          <w:spacing w:val="-2"/>
          <w:sz w:val="20"/>
          <w:vertAlign w:val="superscript"/>
        </w:rPr>
        <w:t>53</w:t>
      </w:r>
      <w:r>
        <w:rPr>
          <w:rFonts w:ascii="Calibri"/>
          <w:spacing w:val="-2"/>
          <w:sz w:val="20"/>
          <w:vertAlign w:val="baseline"/>
        </w:rPr>
        <w:t>Ibid.pp20-</w:t>
      </w:r>
      <w:r>
        <w:rPr>
          <w:rFonts w:ascii="Calibri"/>
          <w:spacing w:val="-5"/>
          <w:sz w:val="20"/>
          <w:vertAlign w:val="baseline"/>
        </w:rPr>
        <w:t>21</w:t>
      </w:r>
    </w:p>
    <w:p>
      <w:pPr>
        <w:spacing w:after="0"/>
        <w:jc w:val="left"/>
        <w:rPr>
          <w:rFonts w:ascii="Calibri"/>
          <w:sz w:val="20"/>
        </w:rPr>
        <w:sectPr>
          <w:pgSz w:w="11910" w:h="16840"/>
          <w:pgMar w:header="0" w:footer="1043" w:top="1860" w:bottom="1240" w:left="980" w:right="1540"/>
        </w:sectPr>
      </w:pPr>
    </w:p>
    <w:p>
      <w:pPr>
        <w:pStyle w:val="ListParagraph"/>
        <w:numPr>
          <w:ilvl w:val="1"/>
          <w:numId w:val="8"/>
        </w:numPr>
        <w:tabs>
          <w:tab w:pos="2380" w:val="left" w:leader="none"/>
        </w:tabs>
        <w:spacing w:line="480" w:lineRule="auto" w:before="74" w:after="0"/>
        <w:ind w:left="2380" w:right="256" w:hanging="360"/>
        <w:jc w:val="both"/>
        <w:rPr>
          <w:sz w:val="24"/>
        </w:rPr>
      </w:pPr>
      <w:r>
        <w:rPr>
          <w:sz w:val="24"/>
        </w:rPr>
        <w:t>Death of testator, the death must be actual or by</w:t>
      </w:r>
      <w:r>
        <w:rPr>
          <w:spacing w:val="-2"/>
          <w:sz w:val="24"/>
        </w:rPr>
        <w:t> </w:t>
      </w:r>
      <w:r>
        <w:rPr>
          <w:sz w:val="24"/>
        </w:rPr>
        <w:t>declaration of a court in a case of missing person.</w:t>
      </w:r>
    </w:p>
    <w:p>
      <w:pPr>
        <w:pStyle w:val="ListParagraph"/>
        <w:numPr>
          <w:ilvl w:val="1"/>
          <w:numId w:val="8"/>
        </w:numPr>
        <w:tabs>
          <w:tab w:pos="2379" w:val="left" w:leader="none"/>
        </w:tabs>
        <w:spacing w:line="240" w:lineRule="auto" w:before="0" w:after="0"/>
        <w:ind w:left="2379" w:right="0" w:hanging="359"/>
        <w:jc w:val="left"/>
        <w:rPr>
          <w:sz w:val="24"/>
        </w:rPr>
      </w:pPr>
      <w:r>
        <w:rPr>
          <w:sz w:val="24"/>
        </w:rPr>
        <w:t>The</w:t>
      </w:r>
      <w:r>
        <w:rPr>
          <w:spacing w:val="-3"/>
          <w:sz w:val="24"/>
        </w:rPr>
        <w:t> </w:t>
      </w:r>
      <w:r>
        <w:rPr>
          <w:sz w:val="24"/>
        </w:rPr>
        <w:t>survival</w:t>
      </w:r>
      <w:r>
        <w:rPr>
          <w:spacing w:val="-1"/>
          <w:sz w:val="24"/>
        </w:rPr>
        <w:t> </w:t>
      </w:r>
      <w:r>
        <w:rPr>
          <w:sz w:val="24"/>
        </w:rPr>
        <w:t>of an</w:t>
      </w:r>
      <w:r>
        <w:rPr>
          <w:spacing w:val="1"/>
          <w:sz w:val="24"/>
        </w:rPr>
        <w:t> </w:t>
      </w:r>
      <w:r>
        <w:rPr>
          <w:sz w:val="24"/>
        </w:rPr>
        <w:t>Heir at</w:t>
      </w:r>
      <w:r>
        <w:rPr>
          <w:spacing w:val="-1"/>
          <w:sz w:val="24"/>
        </w:rPr>
        <w:t> </w:t>
      </w:r>
      <w:r>
        <w:rPr>
          <w:sz w:val="24"/>
        </w:rPr>
        <w:t>the</w:t>
      </w:r>
      <w:r>
        <w:rPr>
          <w:spacing w:val="-2"/>
          <w:sz w:val="24"/>
        </w:rPr>
        <w:t> </w:t>
      </w:r>
      <w:r>
        <w:rPr>
          <w:sz w:val="24"/>
        </w:rPr>
        <w:t>time of</w:t>
      </w:r>
      <w:r>
        <w:rPr>
          <w:spacing w:val="-3"/>
          <w:sz w:val="24"/>
        </w:rPr>
        <w:t> </w:t>
      </w:r>
      <w:r>
        <w:rPr>
          <w:sz w:val="24"/>
        </w:rPr>
        <w:t>death of</w:t>
      </w:r>
      <w:r>
        <w:rPr>
          <w:spacing w:val="-1"/>
          <w:sz w:val="24"/>
        </w:rPr>
        <w:t> </w:t>
      </w:r>
      <w:r>
        <w:rPr>
          <w:sz w:val="24"/>
        </w:rPr>
        <w:t>the</w:t>
      </w:r>
      <w:r>
        <w:rPr>
          <w:spacing w:val="1"/>
          <w:sz w:val="24"/>
        </w:rPr>
        <w:t> </w:t>
      </w:r>
      <w:r>
        <w:rPr>
          <w:spacing w:val="-2"/>
          <w:sz w:val="24"/>
        </w:rPr>
        <w:t>testator.</w:t>
      </w:r>
    </w:p>
    <w:p>
      <w:pPr>
        <w:pStyle w:val="BodyText"/>
        <w:spacing w:before="2"/>
      </w:pPr>
    </w:p>
    <w:p>
      <w:pPr>
        <w:pStyle w:val="ListParagraph"/>
        <w:numPr>
          <w:ilvl w:val="1"/>
          <w:numId w:val="8"/>
        </w:numPr>
        <w:tabs>
          <w:tab w:pos="2379" w:val="left" w:leader="none"/>
        </w:tabs>
        <w:spacing w:line="240" w:lineRule="auto" w:before="0" w:after="0"/>
        <w:ind w:left="2379" w:right="0" w:hanging="359"/>
        <w:jc w:val="left"/>
        <w:rPr>
          <w:sz w:val="24"/>
        </w:rPr>
      </w:pPr>
      <w:r>
        <w:rPr>
          <w:sz w:val="24"/>
        </w:rPr>
        <w:t>There</w:t>
      </w:r>
      <w:r>
        <w:rPr>
          <w:spacing w:val="-3"/>
          <w:sz w:val="24"/>
        </w:rPr>
        <w:t> </w:t>
      </w:r>
      <w:r>
        <w:rPr>
          <w:sz w:val="24"/>
        </w:rPr>
        <w:t>must be</w:t>
      </w:r>
      <w:r>
        <w:rPr>
          <w:spacing w:val="-1"/>
          <w:sz w:val="24"/>
        </w:rPr>
        <w:t> </w:t>
      </w:r>
      <w:r>
        <w:rPr>
          <w:sz w:val="24"/>
        </w:rPr>
        <w:t>one</w:t>
      </w:r>
      <w:r>
        <w:rPr>
          <w:spacing w:val="-1"/>
          <w:sz w:val="24"/>
        </w:rPr>
        <w:t> </w:t>
      </w:r>
      <w:r>
        <w:rPr>
          <w:sz w:val="24"/>
        </w:rPr>
        <w:t>of</w:t>
      </w:r>
      <w:r>
        <w:rPr>
          <w:spacing w:val="-1"/>
          <w:sz w:val="24"/>
        </w:rPr>
        <w:t> </w:t>
      </w:r>
      <w:r>
        <w:rPr>
          <w:sz w:val="24"/>
        </w:rPr>
        <w:t>the grounds of </w:t>
      </w:r>
      <w:r>
        <w:rPr>
          <w:spacing w:val="-2"/>
          <w:sz w:val="24"/>
        </w:rPr>
        <w:t>inheritance.</w:t>
      </w:r>
      <w:r>
        <w:rPr>
          <w:spacing w:val="-2"/>
          <w:sz w:val="24"/>
          <w:vertAlign w:val="superscript"/>
        </w:rPr>
        <w:t>54</w:t>
      </w:r>
    </w:p>
    <w:p>
      <w:pPr>
        <w:pStyle w:val="BodyText"/>
        <w:spacing w:before="197"/>
      </w:pPr>
    </w:p>
    <w:p>
      <w:pPr>
        <w:pStyle w:val="BodyText"/>
        <w:spacing w:line="480" w:lineRule="auto"/>
        <w:ind w:left="820" w:right="259"/>
        <w:jc w:val="both"/>
      </w:pPr>
      <w:r>
        <w:rPr/>
        <w:t>However a situation may arise where by a relative is barred to claim his right to</w:t>
      </w:r>
      <w:r>
        <w:rPr>
          <w:spacing w:val="40"/>
        </w:rPr>
        <w:t> </w:t>
      </w:r>
      <w:r>
        <w:rPr/>
        <w:t>inherit even though he might be dully fell within one of the grounds of inheritance. This is a situation where by a heir fell within one of the impediments to inheritance which are factors recognised by </w:t>
      </w:r>
      <w:r>
        <w:rPr>
          <w:i/>
        </w:rPr>
        <w:t>Shari'a </w:t>
      </w:r>
      <w:r>
        <w:rPr/>
        <w:t>as those acts if committed by a heir or he found himself in without his own act would bar him from inheriting his deceased relative, the impediments are;</w:t>
      </w:r>
    </w:p>
    <w:p>
      <w:pPr>
        <w:pStyle w:val="ListParagraph"/>
        <w:numPr>
          <w:ilvl w:val="0"/>
          <w:numId w:val="10"/>
        </w:numPr>
        <w:tabs>
          <w:tab w:pos="2260" w:val="left" w:leader="none"/>
        </w:tabs>
        <w:spacing w:line="482" w:lineRule="auto" w:before="200" w:after="0"/>
        <w:ind w:left="2260" w:right="264" w:hanging="360"/>
        <w:jc w:val="both"/>
        <w:rPr>
          <w:sz w:val="24"/>
        </w:rPr>
      </w:pPr>
      <w:r>
        <w:rPr>
          <w:sz w:val="24"/>
        </w:rPr>
        <w:t>Killing, an Heir who killed his relative will not inherit the deceased estate. As the Holy Prophet says;</w:t>
      </w:r>
    </w:p>
    <w:p>
      <w:pPr>
        <w:spacing w:line="276" w:lineRule="auto" w:before="199"/>
        <w:ind w:left="2981" w:right="254" w:firstLine="0"/>
        <w:jc w:val="both"/>
        <w:rPr>
          <w:sz w:val="24"/>
        </w:rPr>
      </w:pPr>
      <w:r>
        <w:rPr>
          <w:sz w:val="22"/>
        </w:rPr>
        <w:t>A killer does not receive (a share of the) inheritance (of the one he </w:t>
      </w:r>
      <w:r>
        <w:rPr>
          <w:spacing w:val="-2"/>
          <w:sz w:val="22"/>
        </w:rPr>
        <w:t>killed)</w:t>
      </w:r>
      <w:r>
        <w:rPr>
          <w:spacing w:val="-2"/>
          <w:sz w:val="24"/>
        </w:rPr>
        <w:t>.</w:t>
      </w:r>
      <w:r>
        <w:rPr>
          <w:spacing w:val="-2"/>
          <w:sz w:val="24"/>
          <w:vertAlign w:val="superscript"/>
        </w:rPr>
        <w:t>55</w:t>
      </w:r>
    </w:p>
    <w:p>
      <w:pPr>
        <w:pStyle w:val="ListParagraph"/>
        <w:numPr>
          <w:ilvl w:val="0"/>
          <w:numId w:val="10"/>
        </w:numPr>
        <w:tabs>
          <w:tab w:pos="2260" w:val="left" w:leader="none"/>
          <w:tab w:pos="2319" w:val="left" w:leader="none"/>
        </w:tabs>
        <w:spacing w:line="482" w:lineRule="auto" w:before="198" w:after="0"/>
        <w:ind w:left="2260" w:right="254" w:hanging="360"/>
        <w:jc w:val="both"/>
        <w:rPr>
          <w:sz w:val="24"/>
        </w:rPr>
      </w:pPr>
      <w:r>
        <w:rPr>
          <w:sz w:val="24"/>
        </w:rPr>
        <w:tab/>
        <w:t>Difference of religion, a Muslims will not inherit his non-Muslim relative as shown by the saying of the Holy Prophet ;</w:t>
      </w:r>
    </w:p>
    <w:p>
      <w:pPr>
        <w:spacing w:line="292" w:lineRule="auto" w:before="196"/>
        <w:ind w:left="2981" w:right="260" w:firstLine="0"/>
        <w:jc w:val="both"/>
        <w:rPr>
          <w:sz w:val="22"/>
        </w:rPr>
      </w:pPr>
      <w:r>
        <w:rPr>
          <w:sz w:val="22"/>
        </w:rPr>
        <w:t>A Muslim is not to inherit a disbeliever and a disbeliever is not to inherit a Muslim.</w:t>
      </w:r>
      <w:r>
        <w:rPr>
          <w:sz w:val="22"/>
          <w:vertAlign w:val="superscript"/>
        </w:rPr>
        <w:t>56</w:t>
      </w:r>
    </w:p>
    <w:p>
      <w:pPr>
        <w:pStyle w:val="ListParagraph"/>
        <w:numPr>
          <w:ilvl w:val="0"/>
          <w:numId w:val="10"/>
        </w:numPr>
        <w:tabs>
          <w:tab w:pos="2260" w:val="left" w:leader="none"/>
        </w:tabs>
        <w:spacing w:line="482" w:lineRule="auto" w:before="185" w:after="0"/>
        <w:ind w:left="2260" w:right="261" w:hanging="360"/>
        <w:jc w:val="both"/>
        <w:rPr>
          <w:sz w:val="24"/>
        </w:rPr>
      </w:pPr>
      <w:r>
        <w:rPr>
          <w:sz w:val="24"/>
        </w:rPr>
        <w:t>Slavery, a slave cannot inherit his relative nor can his relative inherit him. a Hadith says;</w:t>
      </w:r>
    </w:p>
    <w:p>
      <w:pPr>
        <w:spacing w:before="218"/>
        <w:ind w:left="2260" w:right="0" w:firstLine="0"/>
        <w:jc w:val="left"/>
        <w:rPr>
          <w:sz w:val="22"/>
        </w:rPr>
      </w:pPr>
      <w:r>
        <w:rPr>
          <w:sz w:val="22"/>
        </w:rPr>
        <w:t>A</w:t>
      </w:r>
      <w:r>
        <w:rPr>
          <w:spacing w:val="-4"/>
          <w:sz w:val="22"/>
        </w:rPr>
        <w:t> </w:t>
      </w:r>
      <w:r>
        <w:rPr>
          <w:sz w:val="22"/>
        </w:rPr>
        <w:t>slave</w:t>
      </w:r>
      <w:r>
        <w:rPr>
          <w:spacing w:val="-3"/>
          <w:sz w:val="22"/>
        </w:rPr>
        <w:t> </w:t>
      </w:r>
      <w:r>
        <w:rPr>
          <w:sz w:val="22"/>
        </w:rPr>
        <w:t>does</w:t>
      </w:r>
      <w:r>
        <w:rPr>
          <w:spacing w:val="-3"/>
          <w:sz w:val="22"/>
        </w:rPr>
        <w:t> </w:t>
      </w:r>
      <w:r>
        <w:rPr>
          <w:sz w:val="22"/>
        </w:rPr>
        <w:t>not</w:t>
      </w:r>
      <w:r>
        <w:rPr>
          <w:spacing w:val="-4"/>
          <w:sz w:val="22"/>
        </w:rPr>
        <w:t> </w:t>
      </w:r>
      <w:r>
        <w:rPr>
          <w:sz w:val="22"/>
        </w:rPr>
        <w:t>possess</w:t>
      </w:r>
      <w:r>
        <w:rPr>
          <w:spacing w:val="-3"/>
          <w:sz w:val="22"/>
        </w:rPr>
        <w:t> </w:t>
      </w:r>
      <w:r>
        <w:rPr>
          <w:sz w:val="22"/>
        </w:rPr>
        <w:t>anything,</w:t>
      </w:r>
      <w:r>
        <w:rPr>
          <w:spacing w:val="-3"/>
          <w:sz w:val="22"/>
        </w:rPr>
        <w:t> </w:t>
      </w:r>
      <w:r>
        <w:rPr>
          <w:sz w:val="22"/>
        </w:rPr>
        <w:t>except</w:t>
      </w:r>
      <w:r>
        <w:rPr>
          <w:spacing w:val="-2"/>
          <w:sz w:val="22"/>
        </w:rPr>
        <w:t> </w:t>
      </w:r>
      <w:r>
        <w:rPr>
          <w:sz w:val="22"/>
        </w:rPr>
        <w:t>the</w:t>
      </w:r>
      <w:r>
        <w:rPr>
          <w:spacing w:val="-3"/>
          <w:sz w:val="22"/>
        </w:rPr>
        <w:t> </w:t>
      </w:r>
      <w:r>
        <w:rPr>
          <w:sz w:val="22"/>
        </w:rPr>
        <w:t>right</w:t>
      </w:r>
      <w:r>
        <w:rPr>
          <w:spacing w:val="-2"/>
          <w:sz w:val="22"/>
        </w:rPr>
        <w:t> </w:t>
      </w:r>
      <w:r>
        <w:rPr>
          <w:sz w:val="22"/>
        </w:rPr>
        <w:t>to</w:t>
      </w:r>
      <w:r>
        <w:rPr>
          <w:spacing w:val="-5"/>
          <w:sz w:val="22"/>
        </w:rPr>
        <w:t> </w:t>
      </w:r>
      <w:r>
        <w:rPr>
          <w:sz w:val="22"/>
        </w:rPr>
        <w:t>divorce </w:t>
      </w:r>
      <w:r>
        <w:rPr>
          <w:spacing w:val="-5"/>
          <w:sz w:val="22"/>
          <w:vertAlign w:val="superscript"/>
        </w:rPr>
        <w:t>57</w:t>
      </w:r>
    </w:p>
    <w:p>
      <w:pPr>
        <w:pStyle w:val="BodyText"/>
        <w:rPr>
          <w:sz w:val="20"/>
        </w:rPr>
      </w:pPr>
    </w:p>
    <w:p>
      <w:pPr>
        <w:pStyle w:val="BodyText"/>
        <w:rPr>
          <w:sz w:val="20"/>
        </w:rPr>
      </w:pPr>
    </w:p>
    <w:p>
      <w:pPr>
        <w:pStyle w:val="BodyText"/>
        <w:spacing w:before="193"/>
        <w:rPr>
          <w:sz w:val="20"/>
        </w:rPr>
      </w:pPr>
      <w:r>
        <w:rPr/>
        <mc:AlternateContent>
          <mc:Choice Requires="wps">
            <w:drawing>
              <wp:anchor distT="0" distB="0" distL="0" distR="0" allowOverlap="1" layoutInCell="1" locked="0" behindDoc="1" simplePos="0" relativeHeight="487601664">
                <wp:simplePos x="0" y="0"/>
                <wp:positionH relativeFrom="page">
                  <wp:posOffset>4591177</wp:posOffset>
                </wp:positionH>
                <wp:positionV relativeFrom="paragraph">
                  <wp:posOffset>284154</wp:posOffset>
                </wp:positionV>
                <wp:extent cx="1829435" cy="9525"/>
                <wp:effectExtent l="0" t="0" r="0" b="0"/>
                <wp:wrapTopAndBottom/>
                <wp:docPr id="32" name="Graphic 32"/>
                <wp:cNvGraphicFramePr>
                  <a:graphicFrameLocks/>
                </wp:cNvGraphicFramePr>
                <a:graphic>
                  <a:graphicData uri="http://schemas.microsoft.com/office/word/2010/wordprocessingShape">
                    <wps:wsp>
                      <wps:cNvPr id="32" name="Graphic 32"/>
                      <wps:cNvSpPr/>
                      <wps:spPr>
                        <a:xfrm>
                          <a:off x="0" y="0"/>
                          <a:ext cx="1829435" cy="9525"/>
                        </a:xfrm>
                        <a:custGeom>
                          <a:avLst/>
                          <a:gdLst/>
                          <a:ahLst/>
                          <a:cxnLst/>
                          <a:rect l="l" t="t" r="r" b="b"/>
                          <a:pathLst>
                            <a:path w="1829435" h="9525">
                              <a:moveTo>
                                <a:pt x="1829053" y="0"/>
                              </a:moveTo>
                              <a:lnTo>
                                <a:pt x="0" y="0"/>
                              </a:lnTo>
                              <a:lnTo>
                                <a:pt x="0" y="9143"/>
                              </a:lnTo>
                              <a:lnTo>
                                <a:pt x="1829053" y="9143"/>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361.51001pt;margin-top:22.374332pt;width:144.020pt;height:.71997pt;mso-position-horizontal-relative:page;mso-position-vertical-relative:paragraph;z-index:-15714816;mso-wrap-distance-left:0;mso-wrap-distance-right:0" id="docshape32" filled="true" fillcolor="#000000" stroked="false">
                <v:fill type="solid"/>
                <w10:wrap type="topAndBottom"/>
              </v:rect>
            </w:pict>
          </mc:Fallback>
        </mc:AlternateContent>
      </w:r>
    </w:p>
    <w:p>
      <w:pPr>
        <w:spacing w:before="102"/>
        <w:ind w:left="820" w:right="0" w:firstLine="0"/>
        <w:jc w:val="left"/>
        <w:rPr>
          <w:rFonts w:ascii="Calibri"/>
          <w:sz w:val="20"/>
        </w:rPr>
      </w:pPr>
      <w:r>
        <w:rPr>
          <w:rFonts w:ascii="Calibri"/>
          <w:sz w:val="20"/>
          <w:vertAlign w:val="superscript"/>
        </w:rPr>
        <w:t>54</w:t>
      </w:r>
      <w:r>
        <w:rPr>
          <w:rFonts w:ascii="Calibri"/>
          <w:sz w:val="20"/>
          <w:vertAlign w:val="baseline"/>
        </w:rPr>
        <w:t>Haider</w:t>
      </w:r>
      <w:r>
        <w:rPr>
          <w:rFonts w:ascii="Calibri"/>
          <w:spacing w:val="-6"/>
          <w:sz w:val="20"/>
          <w:vertAlign w:val="baseline"/>
        </w:rPr>
        <w:t> </w:t>
      </w:r>
      <w:r>
        <w:rPr>
          <w:rFonts w:ascii="Calibri"/>
          <w:sz w:val="20"/>
          <w:vertAlign w:val="baseline"/>
        </w:rPr>
        <w:t>S.</w:t>
      </w:r>
      <w:r>
        <w:rPr>
          <w:rFonts w:ascii="Calibri"/>
          <w:spacing w:val="-7"/>
          <w:sz w:val="20"/>
          <w:vertAlign w:val="baseline"/>
        </w:rPr>
        <w:t> </w:t>
      </w:r>
      <w:r>
        <w:rPr>
          <w:rFonts w:ascii="Calibri"/>
          <w:sz w:val="20"/>
          <w:vertAlign w:val="baseline"/>
        </w:rPr>
        <w:t>(2003),</w:t>
      </w:r>
      <w:r>
        <w:rPr>
          <w:rFonts w:ascii="Calibri"/>
          <w:spacing w:val="-6"/>
          <w:sz w:val="20"/>
          <w:vertAlign w:val="baseline"/>
        </w:rPr>
        <w:t> </w:t>
      </w:r>
      <w:r>
        <w:rPr>
          <w:rFonts w:ascii="Calibri"/>
          <w:sz w:val="20"/>
          <w:vertAlign w:val="baseline"/>
        </w:rPr>
        <w:t>Ibid.</w:t>
      </w:r>
      <w:r>
        <w:rPr>
          <w:rFonts w:ascii="Calibri"/>
          <w:spacing w:val="-6"/>
          <w:sz w:val="20"/>
          <w:vertAlign w:val="baseline"/>
        </w:rPr>
        <w:t> </w:t>
      </w:r>
      <w:r>
        <w:rPr>
          <w:rFonts w:ascii="Calibri"/>
          <w:spacing w:val="-5"/>
          <w:sz w:val="20"/>
          <w:vertAlign w:val="baseline"/>
        </w:rPr>
        <w:t>p23</w:t>
      </w:r>
    </w:p>
    <w:p>
      <w:pPr>
        <w:spacing w:before="1"/>
        <w:ind w:left="820" w:right="351" w:firstLine="0"/>
        <w:jc w:val="left"/>
        <w:rPr>
          <w:rFonts w:ascii="Calibri"/>
          <w:sz w:val="20"/>
        </w:rPr>
      </w:pPr>
      <w:r>
        <w:rPr>
          <w:rFonts w:ascii="Calibri"/>
          <w:sz w:val="20"/>
          <w:vertAlign w:val="superscript"/>
        </w:rPr>
        <w:t>55</w:t>
      </w:r>
      <w:r>
        <w:rPr>
          <w:rFonts w:ascii="Calibri"/>
          <w:sz w:val="20"/>
          <w:vertAlign w:val="baseline"/>
        </w:rPr>
        <w:t>al-'Asqalani</w:t>
      </w:r>
      <w:r>
        <w:rPr>
          <w:rFonts w:ascii="Calibri"/>
          <w:spacing w:val="-6"/>
          <w:sz w:val="20"/>
          <w:vertAlign w:val="baseline"/>
        </w:rPr>
        <w:t> </w:t>
      </w:r>
      <w:r>
        <w:rPr>
          <w:rFonts w:ascii="Calibri"/>
          <w:sz w:val="20"/>
          <w:vertAlign w:val="baseline"/>
        </w:rPr>
        <w:t>H.I.(2003),</w:t>
      </w:r>
      <w:r>
        <w:rPr>
          <w:rFonts w:ascii="Calibri"/>
          <w:spacing w:val="-3"/>
          <w:sz w:val="20"/>
          <w:vertAlign w:val="baseline"/>
        </w:rPr>
        <w:t> </w:t>
      </w:r>
      <w:r>
        <w:rPr>
          <w:rFonts w:ascii="Calibri"/>
          <w:i/>
          <w:sz w:val="20"/>
          <w:vertAlign w:val="baseline"/>
        </w:rPr>
        <w:t>Bulug</w:t>
      </w:r>
      <w:r>
        <w:rPr>
          <w:rFonts w:ascii="Calibri"/>
          <w:i/>
          <w:spacing w:val="-5"/>
          <w:sz w:val="20"/>
          <w:vertAlign w:val="baseline"/>
        </w:rPr>
        <w:t> </w:t>
      </w:r>
      <w:r>
        <w:rPr>
          <w:rFonts w:ascii="Calibri"/>
          <w:i/>
          <w:sz w:val="20"/>
          <w:vertAlign w:val="baseline"/>
        </w:rPr>
        <w:t>al-Muram</w:t>
      </w:r>
      <w:r>
        <w:rPr>
          <w:rFonts w:ascii="Calibri"/>
          <w:i/>
          <w:spacing w:val="-5"/>
          <w:sz w:val="20"/>
          <w:vertAlign w:val="baseline"/>
        </w:rPr>
        <w:t> </w:t>
      </w:r>
      <w:r>
        <w:rPr>
          <w:rFonts w:ascii="Calibri"/>
          <w:i/>
          <w:sz w:val="20"/>
          <w:vertAlign w:val="baseline"/>
        </w:rPr>
        <w:t>min</w:t>
      </w:r>
      <w:r>
        <w:rPr>
          <w:rFonts w:ascii="Calibri"/>
          <w:i/>
          <w:spacing w:val="-5"/>
          <w:sz w:val="20"/>
          <w:vertAlign w:val="baseline"/>
        </w:rPr>
        <w:t> </w:t>
      </w:r>
      <w:r>
        <w:rPr>
          <w:rFonts w:ascii="Calibri"/>
          <w:i/>
          <w:sz w:val="20"/>
          <w:vertAlign w:val="baseline"/>
        </w:rPr>
        <w:t>Adillati</w:t>
      </w:r>
      <w:r>
        <w:rPr>
          <w:rFonts w:ascii="Calibri"/>
          <w:i/>
          <w:spacing w:val="-5"/>
          <w:sz w:val="20"/>
          <w:vertAlign w:val="baseline"/>
        </w:rPr>
        <w:t> </w:t>
      </w:r>
      <w:r>
        <w:rPr>
          <w:rFonts w:ascii="Calibri"/>
          <w:i/>
          <w:sz w:val="20"/>
          <w:vertAlign w:val="baseline"/>
        </w:rPr>
        <w:t>al-'Ahkam,</w:t>
      </w:r>
      <w:r>
        <w:rPr>
          <w:rFonts w:ascii="Calibri"/>
          <w:sz w:val="20"/>
          <w:vertAlign w:val="baseline"/>
        </w:rPr>
        <w:t>Egypt,</w:t>
      </w:r>
      <w:r>
        <w:rPr>
          <w:rFonts w:ascii="Calibri"/>
          <w:spacing w:val="-5"/>
          <w:sz w:val="20"/>
          <w:vertAlign w:val="baseline"/>
        </w:rPr>
        <w:t> </w:t>
      </w:r>
      <w:r>
        <w:rPr>
          <w:rFonts w:ascii="Calibri"/>
          <w:sz w:val="20"/>
          <w:vertAlign w:val="baseline"/>
        </w:rPr>
        <w:t>Dar</w:t>
      </w:r>
      <w:r>
        <w:rPr>
          <w:rFonts w:ascii="Calibri"/>
          <w:spacing w:val="-5"/>
          <w:sz w:val="20"/>
          <w:vertAlign w:val="baseline"/>
        </w:rPr>
        <w:t> </w:t>
      </w:r>
      <w:r>
        <w:rPr>
          <w:rFonts w:ascii="Calibri"/>
          <w:sz w:val="20"/>
          <w:vertAlign w:val="baseline"/>
        </w:rPr>
        <w:t>al-Manarah</w:t>
      </w:r>
      <w:r>
        <w:rPr>
          <w:rFonts w:ascii="Calibri"/>
          <w:spacing w:val="-4"/>
          <w:sz w:val="20"/>
          <w:vertAlign w:val="baseline"/>
        </w:rPr>
        <w:t> </w:t>
      </w:r>
      <w:r>
        <w:rPr>
          <w:rFonts w:ascii="Calibri"/>
          <w:sz w:val="20"/>
          <w:vertAlign w:val="baseline"/>
        </w:rPr>
        <w:t>al-Mansoura </w:t>
      </w:r>
      <w:r>
        <w:rPr>
          <w:rFonts w:ascii="Calibri"/>
          <w:spacing w:val="-4"/>
          <w:sz w:val="20"/>
          <w:vertAlign w:val="baseline"/>
        </w:rPr>
        <w:t>p354</w:t>
      </w:r>
    </w:p>
    <w:p>
      <w:pPr>
        <w:spacing w:line="243" w:lineRule="exact" w:before="0"/>
        <w:ind w:left="820" w:right="0" w:firstLine="0"/>
        <w:jc w:val="left"/>
        <w:rPr>
          <w:rFonts w:ascii="Calibri"/>
          <w:sz w:val="20"/>
        </w:rPr>
      </w:pPr>
      <w:r>
        <w:rPr>
          <w:rFonts w:ascii="Calibri"/>
          <w:spacing w:val="-2"/>
          <w:sz w:val="20"/>
          <w:vertAlign w:val="superscript"/>
        </w:rPr>
        <w:t>56</w:t>
      </w:r>
      <w:r>
        <w:rPr>
          <w:rFonts w:ascii="Calibri"/>
          <w:spacing w:val="-2"/>
          <w:sz w:val="20"/>
          <w:vertAlign w:val="baseline"/>
        </w:rPr>
        <w:t>Ibid.p351</w:t>
      </w:r>
    </w:p>
    <w:p>
      <w:pPr>
        <w:spacing w:before="1"/>
        <w:ind w:left="820" w:right="0" w:firstLine="0"/>
        <w:jc w:val="left"/>
        <w:rPr>
          <w:rFonts w:ascii="Calibri"/>
          <w:sz w:val="20"/>
        </w:rPr>
      </w:pPr>
      <w:r>
        <w:rPr>
          <w:rFonts w:ascii="Calibri"/>
          <w:sz w:val="20"/>
          <w:vertAlign w:val="superscript"/>
        </w:rPr>
        <w:t>57</w:t>
      </w:r>
      <w:r>
        <w:rPr>
          <w:rFonts w:ascii="Calibri"/>
          <w:sz w:val="20"/>
          <w:vertAlign w:val="baseline"/>
        </w:rPr>
        <w:t>Haider</w:t>
      </w:r>
      <w:r>
        <w:rPr>
          <w:rFonts w:ascii="Calibri"/>
          <w:spacing w:val="-10"/>
          <w:sz w:val="20"/>
          <w:vertAlign w:val="baseline"/>
        </w:rPr>
        <w:t> </w:t>
      </w:r>
      <w:r>
        <w:rPr>
          <w:rFonts w:ascii="Calibri"/>
          <w:sz w:val="20"/>
          <w:vertAlign w:val="baseline"/>
        </w:rPr>
        <w:t>S.</w:t>
      </w:r>
      <w:r>
        <w:rPr>
          <w:rFonts w:ascii="Calibri"/>
          <w:spacing w:val="-10"/>
          <w:sz w:val="20"/>
          <w:vertAlign w:val="baseline"/>
        </w:rPr>
        <w:t> </w:t>
      </w:r>
      <w:r>
        <w:rPr>
          <w:rFonts w:ascii="Calibri"/>
          <w:sz w:val="20"/>
          <w:vertAlign w:val="baseline"/>
        </w:rPr>
        <w:t>(2003),</w:t>
      </w:r>
      <w:r>
        <w:rPr>
          <w:rFonts w:ascii="Calibri"/>
          <w:spacing w:val="-9"/>
          <w:sz w:val="20"/>
          <w:vertAlign w:val="baseline"/>
        </w:rPr>
        <w:t> </w:t>
      </w:r>
      <w:r>
        <w:rPr>
          <w:rFonts w:ascii="Calibri"/>
          <w:i/>
          <w:sz w:val="20"/>
          <w:vertAlign w:val="baseline"/>
        </w:rPr>
        <w:t>al-Mirath,</w:t>
      </w:r>
      <w:r>
        <w:rPr>
          <w:rFonts w:ascii="Calibri"/>
          <w:i/>
          <w:spacing w:val="-8"/>
          <w:sz w:val="20"/>
          <w:vertAlign w:val="baseline"/>
        </w:rPr>
        <w:t> </w:t>
      </w:r>
      <w:r>
        <w:rPr>
          <w:rFonts w:ascii="Calibri"/>
          <w:sz w:val="20"/>
          <w:vertAlign w:val="baseline"/>
        </w:rPr>
        <w:t>Renala</w:t>
      </w:r>
      <w:r>
        <w:rPr>
          <w:rFonts w:ascii="Calibri"/>
          <w:spacing w:val="-9"/>
          <w:sz w:val="20"/>
          <w:vertAlign w:val="baseline"/>
        </w:rPr>
        <w:t> </w:t>
      </w:r>
      <w:r>
        <w:rPr>
          <w:rFonts w:ascii="Calibri"/>
          <w:sz w:val="20"/>
          <w:vertAlign w:val="baseline"/>
        </w:rPr>
        <w:t>Khurd</w:t>
      </w:r>
      <w:r>
        <w:rPr>
          <w:rFonts w:ascii="Calibri"/>
          <w:spacing w:val="-10"/>
          <w:sz w:val="20"/>
          <w:vertAlign w:val="baseline"/>
        </w:rPr>
        <w:t> </w:t>
      </w:r>
      <w:r>
        <w:rPr>
          <w:rFonts w:ascii="Calibri"/>
          <w:sz w:val="20"/>
          <w:vertAlign w:val="baseline"/>
        </w:rPr>
        <w:t>Pakistan,al-Maktaba</w:t>
      </w:r>
      <w:r>
        <w:rPr>
          <w:rFonts w:ascii="Calibri"/>
          <w:spacing w:val="-9"/>
          <w:sz w:val="20"/>
          <w:vertAlign w:val="baseline"/>
        </w:rPr>
        <w:t> </w:t>
      </w:r>
      <w:r>
        <w:rPr>
          <w:rFonts w:ascii="Calibri"/>
          <w:sz w:val="20"/>
          <w:vertAlign w:val="baseline"/>
        </w:rPr>
        <w:t>al-Muhammadia,</w:t>
      </w:r>
      <w:r>
        <w:rPr>
          <w:rFonts w:ascii="Calibri"/>
          <w:spacing w:val="-9"/>
          <w:sz w:val="20"/>
          <w:vertAlign w:val="baseline"/>
        </w:rPr>
        <w:t> </w:t>
      </w:r>
      <w:r>
        <w:rPr>
          <w:rFonts w:ascii="Calibri"/>
          <w:spacing w:val="-5"/>
          <w:sz w:val="20"/>
          <w:vertAlign w:val="baseline"/>
        </w:rPr>
        <w:t>p29</w:t>
      </w:r>
    </w:p>
    <w:p>
      <w:pPr>
        <w:spacing w:after="0"/>
        <w:jc w:val="left"/>
        <w:rPr>
          <w:rFonts w:ascii="Calibri"/>
          <w:sz w:val="20"/>
        </w:rPr>
        <w:sectPr>
          <w:pgSz w:w="11910" w:h="16840"/>
          <w:pgMar w:header="0" w:footer="1043" w:top="1340" w:bottom="1240" w:left="980" w:right="1540"/>
        </w:sectPr>
      </w:pPr>
    </w:p>
    <w:p>
      <w:pPr>
        <w:pStyle w:val="BodyText"/>
        <w:spacing w:line="482" w:lineRule="auto" w:before="74"/>
        <w:ind w:left="820" w:right="260"/>
        <w:jc w:val="both"/>
      </w:pPr>
      <w:r>
        <w:rPr/>
        <w:t>It should be noted that a Heir who is impeded by one of the above discussed impediments to inheritance cannot affect or disturb the share of other heirs.</w:t>
      </w:r>
      <w:r>
        <w:rPr>
          <w:vertAlign w:val="superscript"/>
        </w:rPr>
        <w:t>58</w:t>
      </w:r>
    </w:p>
    <w:p>
      <w:pPr>
        <w:pStyle w:val="ListParagraph"/>
        <w:numPr>
          <w:ilvl w:val="0"/>
          <w:numId w:val="10"/>
        </w:numPr>
        <w:tabs>
          <w:tab w:pos="1020" w:val="left" w:leader="none"/>
        </w:tabs>
        <w:spacing w:line="480" w:lineRule="auto" w:before="193" w:after="0"/>
        <w:ind w:left="820" w:right="255" w:firstLine="0"/>
        <w:jc w:val="both"/>
        <w:rPr>
          <w:sz w:val="24"/>
        </w:rPr>
      </w:pPr>
      <w:r>
        <w:rPr>
          <w:i/>
          <w:sz w:val="24"/>
        </w:rPr>
        <w:t>Wadh'u al-Yad </w:t>
      </w:r>
      <w:r>
        <w:rPr>
          <w:sz w:val="24"/>
        </w:rPr>
        <w:t>(possession of ownerless property) it is a means of acquiring ownership of property which is not owned by anybody, such as trees in the ownerless land, wild animals, fish in the water etc. </w:t>
      </w:r>
      <w:r>
        <w:rPr>
          <w:i/>
          <w:sz w:val="24"/>
        </w:rPr>
        <w:t>Wadh'u al-Yad </w:t>
      </w:r>
      <w:r>
        <w:rPr>
          <w:sz w:val="24"/>
        </w:rPr>
        <w:t>is characterised with the </w:t>
      </w:r>
      <w:r>
        <w:rPr>
          <w:spacing w:val="-2"/>
          <w:sz w:val="24"/>
        </w:rPr>
        <w:t>following;</w:t>
      </w:r>
    </w:p>
    <w:p>
      <w:pPr>
        <w:pStyle w:val="ListParagraph"/>
        <w:numPr>
          <w:ilvl w:val="1"/>
          <w:numId w:val="10"/>
        </w:numPr>
        <w:tabs>
          <w:tab w:pos="1966" w:val="left" w:leader="none"/>
        </w:tabs>
        <w:spacing w:line="240" w:lineRule="auto" w:before="205" w:after="0"/>
        <w:ind w:left="1966" w:right="0" w:hanging="246"/>
        <w:jc w:val="left"/>
        <w:rPr>
          <w:sz w:val="24"/>
        </w:rPr>
      </w:pPr>
      <w:r>
        <w:rPr>
          <w:sz w:val="24"/>
        </w:rPr>
        <w:t>It</w:t>
      </w:r>
      <w:r>
        <w:rPr>
          <w:spacing w:val="-3"/>
          <w:sz w:val="24"/>
        </w:rPr>
        <w:t> </w:t>
      </w:r>
      <w:r>
        <w:rPr>
          <w:sz w:val="24"/>
        </w:rPr>
        <w:t>is the</w:t>
      </w:r>
      <w:r>
        <w:rPr>
          <w:spacing w:val="-1"/>
          <w:sz w:val="24"/>
        </w:rPr>
        <w:t> </w:t>
      </w:r>
      <w:r>
        <w:rPr>
          <w:sz w:val="24"/>
        </w:rPr>
        <w:t>only</w:t>
      </w:r>
      <w:r>
        <w:rPr>
          <w:spacing w:val="-3"/>
          <w:sz w:val="24"/>
        </w:rPr>
        <w:t> </w:t>
      </w:r>
      <w:r>
        <w:rPr>
          <w:sz w:val="24"/>
        </w:rPr>
        <w:t>means of</w:t>
      </w:r>
      <w:r>
        <w:rPr>
          <w:spacing w:val="-1"/>
          <w:sz w:val="24"/>
        </w:rPr>
        <w:t> </w:t>
      </w:r>
      <w:r>
        <w:rPr>
          <w:sz w:val="24"/>
        </w:rPr>
        <w:t>establishing</w:t>
      </w:r>
      <w:r>
        <w:rPr>
          <w:spacing w:val="-3"/>
          <w:sz w:val="24"/>
        </w:rPr>
        <w:t> </w:t>
      </w:r>
      <w:r>
        <w:rPr>
          <w:sz w:val="24"/>
        </w:rPr>
        <w:t>ownership</w:t>
      </w:r>
      <w:r>
        <w:rPr>
          <w:spacing w:val="-1"/>
          <w:sz w:val="24"/>
        </w:rPr>
        <w:t> </w:t>
      </w:r>
      <w:r>
        <w:rPr>
          <w:sz w:val="24"/>
        </w:rPr>
        <w:t>of</w:t>
      </w:r>
      <w:r>
        <w:rPr>
          <w:spacing w:val="-1"/>
          <w:sz w:val="24"/>
        </w:rPr>
        <w:t> </w:t>
      </w:r>
      <w:r>
        <w:rPr>
          <w:sz w:val="24"/>
        </w:rPr>
        <w:t>the </w:t>
      </w:r>
      <w:r>
        <w:rPr>
          <w:spacing w:val="-2"/>
          <w:sz w:val="24"/>
        </w:rPr>
        <w:t>property.</w:t>
      </w:r>
    </w:p>
    <w:p>
      <w:pPr>
        <w:pStyle w:val="ListParagraph"/>
        <w:numPr>
          <w:ilvl w:val="1"/>
          <w:numId w:val="10"/>
        </w:numPr>
        <w:tabs>
          <w:tab w:pos="1979" w:val="left" w:leader="none"/>
        </w:tabs>
        <w:spacing w:line="465" w:lineRule="auto" w:before="240" w:after="0"/>
        <w:ind w:left="820" w:right="257" w:firstLine="899"/>
        <w:jc w:val="left"/>
        <w:rPr>
          <w:sz w:val="24"/>
        </w:rPr>
      </w:pPr>
      <w:r>
        <w:rPr>
          <w:sz w:val="24"/>
        </w:rPr>
        <w:t>It takes place through taking physical possession of the property. However,</w:t>
      </w:r>
      <w:r>
        <w:rPr>
          <w:spacing w:val="40"/>
          <w:sz w:val="24"/>
        </w:rPr>
        <w:t> </w:t>
      </w:r>
      <w:r>
        <w:rPr>
          <w:sz w:val="24"/>
        </w:rPr>
        <w:t>for</w:t>
      </w:r>
      <w:r>
        <w:rPr>
          <w:spacing w:val="40"/>
          <w:sz w:val="24"/>
        </w:rPr>
        <w:t> </w:t>
      </w:r>
      <w:r>
        <w:rPr>
          <w:sz w:val="24"/>
        </w:rPr>
        <w:t>claiming</w:t>
      </w:r>
      <w:r>
        <w:rPr>
          <w:spacing w:val="40"/>
          <w:sz w:val="24"/>
        </w:rPr>
        <w:t> </w:t>
      </w:r>
      <w:r>
        <w:rPr>
          <w:sz w:val="24"/>
        </w:rPr>
        <w:t>of</w:t>
      </w:r>
      <w:r>
        <w:rPr>
          <w:spacing w:val="40"/>
          <w:sz w:val="24"/>
        </w:rPr>
        <w:t> </w:t>
      </w:r>
      <w:r>
        <w:rPr>
          <w:sz w:val="24"/>
        </w:rPr>
        <w:t>such</w:t>
      </w:r>
      <w:r>
        <w:rPr>
          <w:spacing w:val="40"/>
          <w:sz w:val="24"/>
        </w:rPr>
        <w:t> </w:t>
      </w:r>
      <w:r>
        <w:rPr>
          <w:sz w:val="24"/>
        </w:rPr>
        <w:t>property</w:t>
      </w:r>
      <w:r>
        <w:rPr>
          <w:spacing w:val="40"/>
          <w:sz w:val="24"/>
        </w:rPr>
        <w:t> </w:t>
      </w:r>
      <w:r>
        <w:rPr>
          <w:sz w:val="24"/>
        </w:rPr>
        <w:t>there</w:t>
      </w:r>
      <w:r>
        <w:rPr>
          <w:spacing w:val="40"/>
          <w:sz w:val="24"/>
        </w:rPr>
        <w:t> </w:t>
      </w:r>
      <w:r>
        <w:rPr>
          <w:sz w:val="24"/>
        </w:rPr>
        <w:t>are</w:t>
      </w:r>
      <w:r>
        <w:rPr>
          <w:spacing w:val="40"/>
          <w:sz w:val="24"/>
        </w:rPr>
        <w:t> </w:t>
      </w:r>
      <w:r>
        <w:rPr>
          <w:sz w:val="24"/>
        </w:rPr>
        <w:t>some</w:t>
      </w:r>
      <w:r>
        <w:rPr>
          <w:spacing w:val="40"/>
          <w:sz w:val="24"/>
        </w:rPr>
        <w:t> </w:t>
      </w:r>
      <w:r>
        <w:rPr>
          <w:sz w:val="24"/>
        </w:rPr>
        <w:t>conditions</w:t>
      </w:r>
      <w:r>
        <w:rPr>
          <w:spacing w:val="40"/>
          <w:sz w:val="24"/>
        </w:rPr>
        <w:t> </w:t>
      </w:r>
      <w:r>
        <w:rPr>
          <w:sz w:val="24"/>
        </w:rPr>
        <w:t>that</w:t>
      </w:r>
      <w:r>
        <w:rPr>
          <w:spacing w:val="40"/>
          <w:sz w:val="24"/>
        </w:rPr>
        <w:t> </w:t>
      </w:r>
      <w:r>
        <w:rPr>
          <w:sz w:val="24"/>
        </w:rPr>
        <w:t>must</w:t>
      </w:r>
      <w:r>
        <w:rPr>
          <w:spacing w:val="40"/>
          <w:sz w:val="24"/>
        </w:rPr>
        <w:t> </w:t>
      </w:r>
      <w:r>
        <w:rPr>
          <w:sz w:val="24"/>
        </w:rPr>
        <w:t>be</w:t>
      </w:r>
      <w:r>
        <w:rPr>
          <w:spacing w:val="40"/>
          <w:sz w:val="24"/>
        </w:rPr>
        <w:t> </w:t>
      </w:r>
      <w:r>
        <w:rPr>
          <w:sz w:val="24"/>
        </w:rPr>
        <w:t>satisfied the conditions are;</w:t>
      </w:r>
    </w:p>
    <w:p>
      <w:pPr>
        <w:pStyle w:val="ListParagraph"/>
        <w:numPr>
          <w:ilvl w:val="2"/>
          <w:numId w:val="10"/>
        </w:numPr>
        <w:tabs>
          <w:tab w:pos="2619" w:val="left" w:leader="none"/>
        </w:tabs>
        <w:spacing w:line="240" w:lineRule="auto" w:before="213" w:after="0"/>
        <w:ind w:left="2619" w:right="0" w:hanging="359"/>
        <w:jc w:val="left"/>
        <w:rPr>
          <w:sz w:val="24"/>
        </w:rPr>
      </w:pPr>
      <w:r>
        <w:rPr>
          <w:sz w:val="24"/>
        </w:rPr>
        <w:t>That</w:t>
      </w:r>
      <w:r>
        <w:rPr>
          <w:spacing w:val="-1"/>
          <w:sz w:val="24"/>
        </w:rPr>
        <w:t> </w:t>
      </w:r>
      <w:r>
        <w:rPr>
          <w:sz w:val="24"/>
        </w:rPr>
        <w:t>no</w:t>
      </w:r>
      <w:r>
        <w:rPr>
          <w:spacing w:val="-1"/>
          <w:sz w:val="24"/>
        </w:rPr>
        <w:t> </w:t>
      </w:r>
      <w:r>
        <w:rPr>
          <w:sz w:val="24"/>
        </w:rPr>
        <w:t>other</w:t>
      </w:r>
      <w:r>
        <w:rPr>
          <w:spacing w:val="-1"/>
          <w:sz w:val="24"/>
        </w:rPr>
        <w:t> </w:t>
      </w:r>
      <w:r>
        <w:rPr>
          <w:sz w:val="24"/>
        </w:rPr>
        <w:t>person</w:t>
      </w:r>
      <w:r>
        <w:rPr>
          <w:spacing w:val="-1"/>
          <w:sz w:val="24"/>
        </w:rPr>
        <w:t> </w:t>
      </w:r>
      <w:r>
        <w:rPr>
          <w:sz w:val="24"/>
        </w:rPr>
        <w:t>should have</w:t>
      </w:r>
      <w:r>
        <w:rPr>
          <w:spacing w:val="-3"/>
          <w:sz w:val="24"/>
        </w:rPr>
        <w:t> </w:t>
      </w:r>
      <w:r>
        <w:rPr>
          <w:sz w:val="24"/>
        </w:rPr>
        <w:t>owned</w:t>
      </w:r>
      <w:r>
        <w:rPr>
          <w:spacing w:val="-1"/>
          <w:sz w:val="24"/>
        </w:rPr>
        <w:t> </w:t>
      </w:r>
      <w:r>
        <w:rPr>
          <w:sz w:val="24"/>
        </w:rPr>
        <w:t>that </w:t>
      </w:r>
      <w:r>
        <w:rPr>
          <w:spacing w:val="-2"/>
          <w:sz w:val="24"/>
        </w:rPr>
        <w:t>property.</w:t>
      </w:r>
    </w:p>
    <w:p>
      <w:pPr>
        <w:pStyle w:val="BodyText"/>
      </w:pPr>
    </w:p>
    <w:p>
      <w:pPr>
        <w:pStyle w:val="ListParagraph"/>
        <w:numPr>
          <w:ilvl w:val="2"/>
          <w:numId w:val="10"/>
        </w:numPr>
        <w:tabs>
          <w:tab w:pos="2619" w:val="left" w:leader="none"/>
          <w:tab w:pos="2621" w:val="left" w:leader="none"/>
        </w:tabs>
        <w:spacing w:line="482" w:lineRule="auto" w:before="1" w:after="0"/>
        <w:ind w:left="2621" w:right="260" w:hanging="361"/>
        <w:jc w:val="both"/>
        <w:rPr>
          <w:sz w:val="24"/>
        </w:rPr>
      </w:pPr>
      <w:r>
        <w:rPr>
          <w:sz w:val="24"/>
        </w:rPr>
        <w:t>That possession of the property must be taken with intent of acquiring ownership.</w:t>
      </w:r>
    </w:p>
    <w:p>
      <w:pPr>
        <w:pStyle w:val="BodyText"/>
        <w:spacing w:line="482" w:lineRule="auto" w:before="193"/>
        <w:ind w:left="820" w:right="257" w:firstLine="60"/>
        <w:jc w:val="both"/>
      </w:pPr>
      <w:r>
        <w:rPr/>
        <w:t>The acquiring ownership of such property can be through; Land reclamation, Hunting, Grass and Forests, Mining and treasure hunting etc.</w:t>
      </w:r>
      <w:r>
        <w:rPr>
          <w:vertAlign w:val="superscript"/>
        </w:rPr>
        <w:t>59</w:t>
      </w:r>
    </w:p>
    <w:p>
      <w:pPr>
        <w:pStyle w:val="ListParagraph"/>
        <w:numPr>
          <w:ilvl w:val="0"/>
          <w:numId w:val="10"/>
        </w:numPr>
        <w:tabs>
          <w:tab w:pos="1094" w:val="left" w:leader="none"/>
        </w:tabs>
        <w:spacing w:line="480" w:lineRule="auto" w:before="197" w:after="0"/>
        <w:ind w:left="820" w:right="260" w:firstLine="0"/>
        <w:jc w:val="both"/>
        <w:rPr>
          <w:sz w:val="24"/>
        </w:rPr>
      </w:pPr>
      <w:r>
        <w:rPr>
          <w:sz w:val="24"/>
        </w:rPr>
        <w:t>Pre-emption, the word </w:t>
      </w:r>
      <w:r>
        <w:rPr>
          <w:i/>
          <w:sz w:val="24"/>
        </w:rPr>
        <w:t>Shuf 'a </w:t>
      </w:r>
      <w:r>
        <w:rPr>
          <w:sz w:val="24"/>
        </w:rPr>
        <w:t>is Arabic word for pre-emption. It is defined as the right by which a co-owner in immovable property may redeem from a stranger, in consideration of compensating him, that part of the property which has been sold to him by another of the co-owners.</w:t>
      </w:r>
      <w:r>
        <w:rPr>
          <w:sz w:val="24"/>
          <w:vertAlign w:val="superscript"/>
        </w:rPr>
        <w:t>60</w:t>
      </w:r>
    </w:p>
    <w:p>
      <w:pPr>
        <w:pStyle w:val="BodyText"/>
        <w:spacing w:line="480" w:lineRule="auto" w:before="200"/>
        <w:ind w:left="820" w:right="256"/>
        <w:jc w:val="both"/>
      </w:pPr>
      <w:r>
        <w:rPr/>
        <w:t>The principle behind </w:t>
      </w:r>
      <w:r>
        <w:rPr>
          <w:i/>
        </w:rPr>
        <w:t>Shuf 'a </w:t>
      </w:r>
      <w:r>
        <w:rPr/>
        <w:t>is the expediency and desire to prevent the introduction of</w:t>
      </w:r>
      <w:r>
        <w:rPr>
          <w:spacing w:val="3"/>
        </w:rPr>
        <w:t> </w:t>
      </w:r>
      <w:r>
        <w:rPr/>
        <w:t>a</w:t>
      </w:r>
      <w:r>
        <w:rPr>
          <w:spacing w:val="6"/>
        </w:rPr>
        <w:t> </w:t>
      </w:r>
      <w:r>
        <w:rPr/>
        <w:t>stranger</w:t>
      </w:r>
      <w:r>
        <w:rPr>
          <w:spacing w:val="8"/>
        </w:rPr>
        <w:t> </w:t>
      </w:r>
      <w:r>
        <w:rPr/>
        <w:t>among</w:t>
      </w:r>
      <w:r>
        <w:rPr>
          <w:spacing w:val="4"/>
        </w:rPr>
        <w:t> </w:t>
      </w:r>
      <w:r>
        <w:rPr/>
        <w:t>the</w:t>
      </w:r>
      <w:r>
        <w:rPr>
          <w:spacing w:val="8"/>
        </w:rPr>
        <w:t> </w:t>
      </w:r>
      <w:r>
        <w:rPr/>
        <w:t>co-sharers</w:t>
      </w:r>
      <w:r>
        <w:rPr>
          <w:spacing w:val="8"/>
        </w:rPr>
        <w:t> </w:t>
      </w:r>
      <w:r>
        <w:rPr/>
        <w:t>and</w:t>
      </w:r>
      <w:r>
        <w:rPr>
          <w:spacing w:val="6"/>
        </w:rPr>
        <w:t> </w:t>
      </w:r>
      <w:r>
        <w:rPr/>
        <w:t>neighbours</w:t>
      </w:r>
      <w:r>
        <w:rPr>
          <w:spacing w:val="6"/>
        </w:rPr>
        <w:t> </w:t>
      </w:r>
      <w:r>
        <w:rPr/>
        <w:t>of</w:t>
      </w:r>
      <w:r>
        <w:rPr>
          <w:spacing w:val="6"/>
        </w:rPr>
        <w:t> </w:t>
      </w:r>
      <w:r>
        <w:rPr/>
        <w:t>a</w:t>
      </w:r>
      <w:r>
        <w:rPr>
          <w:spacing w:val="8"/>
        </w:rPr>
        <w:t> </w:t>
      </w:r>
      <w:r>
        <w:rPr/>
        <w:t>certain</w:t>
      </w:r>
      <w:r>
        <w:rPr>
          <w:spacing w:val="10"/>
        </w:rPr>
        <w:t> </w:t>
      </w:r>
      <w:r>
        <w:rPr/>
        <w:t>locality</w:t>
      </w:r>
      <w:r>
        <w:rPr>
          <w:spacing w:val="2"/>
        </w:rPr>
        <w:t> </w:t>
      </w:r>
      <w:r>
        <w:rPr/>
        <w:t>who</w:t>
      </w:r>
      <w:r>
        <w:rPr>
          <w:spacing w:val="6"/>
        </w:rPr>
        <w:t> </w:t>
      </w:r>
      <w:r>
        <w:rPr/>
        <w:t>are</w:t>
      </w:r>
      <w:r>
        <w:rPr>
          <w:spacing w:val="7"/>
        </w:rPr>
        <w:t> </w:t>
      </w:r>
      <w:r>
        <w:rPr>
          <w:spacing w:val="-2"/>
        </w:rPr>
        <w:t>likely</w:t>
      </w:r>
    </w:p>
    <w:p>
      <w:pPr>
        <w:pStyle w:val="BodyText"/>
        <w:spacing w:before="140"/>
        <w:rPr>
          <w:sz w:val="20"/>
        </w:rPr>
      </w:pPr>
      <w:r>
        <w:rPr/>
        <mc:AlternateContent>
          <mc:Choice Requires="wps">
            <w:drawing>
              <wp:anchor distT="0" distB="0" distL="0" distR="0" allowOverlap="1" layoutInCell="1" locked="0" behindDoc="1" simplePos="0" relativeHeight="487602176">
                <wp:simplePos x="0" y="0"/>
                <wp:positionH relativeFrom="page">
                  <wp:posOffset>4591177</wp:posOffset>
                </wp:positionH>
                <wp:positionV relativeFrom="paragraph">
                  <wp:posOffset>250747</wp:posOffset>
                </wp:positionV>
                <wp:extent cx="1829435" cy="9525"/>
                <wp:effectExtent l="0" t="0" r="0" b="0"/>
                <wp:wrapTopAndBottom/>
                <wp:docPr id="33" name="Graphic 33"/>
                <wp:cNvGraphicFramePr>
                  <a:graphicFrameLocks/>
                </wp:cNvGraphicFramePr>
                <a:graphic>
                  <a:graphicData uri="http://schemas.microsoft.com/office/word/2010/wordprocessingShape">
                    <wps:wsp>
                      <wps:cNvPr id="33" name="Graphic 33"/>
                      <wps:cNvSpPr/>
                      <wps:spPr>
                        <a:xfrm>
                          <a:off x="0" y="0"/>
                          <a:ext cx="1829435" cy="9525"/>
                        </a:xfrm>
                        <a:custGeom>
                          <a:avLst/>
                          <a:gdLst/>
                          <a:ahLst/>
                          <a:cxnLst/>
                          <a:rect l="l" t="t" r="r" b="b"/>
                          <a:pathLst>
                            <a:path w="1829435" h="9525">
                              <a:moveTo>
                                <a:pt x="1829053" y="0"/>
                              </a:moveTo>
                              <a:lnTo>
                                <a:pt x="0" y="0"/>
                              </a:lnTo>
                              <a:lnTo>
                                <a:pt x="0" y="9144"/>
                              </a:lnTo>
                              <a:lnTo>
                                <a:pt x="1829053" y="9144"/>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361.51001pt;margin-top:19.743876pt;width:144.020pt;height:.72003pt;mso-position-horizontal-relative:page;mso-position-vertical-relative:paragraph;z-index:-15714304;mso-wrap-distance-left:0;mso-wrap-distance-right:0" id="docshape33" filled="true" fillcolor="#000000" stroked="false">
                <v:fill type="solid"/>
                <w10:wrap type="topAndBottom"/>
              </v:rect>
            </w:pict>
          </mc:Fallback>
        </mc:AlternateContent>
      </w:r>
    </w:p>
    <w:p>
      <w:pPr>
        <w:spacing w:line="243" w:lineRule="exact" w:before="102"/>
        <w:ind w:left="820" w:right="0" w:firstLine="0"/>
        <w:jc w:val="left"/>
        <w:rPr>
          <w:rFonts w:ascii="Calibri"/>
          <w:sz w:val="20"/>
        </w:rPr>
      </w:pPr>
      <w:r>
        <w:rPr>
          <w:rFonts w:ascii="Calibri"/>
          <w:sz w:val="20"/>
          <w:vertAlign w:val="superscript"/>
        </w:rPr>
        <w:t>58</w:t>
      </w:r>
      <w:r>
        <w:rPr>
          <w:rFonts w:ascii="Calibri"/>
          <w:spacing w:val="-4"/>
          <w:sz w:val="20"/>
          <w:vertAlign w:val="baseline"/>
        </w:rPr>
        <w:t> Ibid</w:t>
      </w:r>
    </w:p>
    <w:p>
      <w:pPr>
        <w:spacing w:line="243" w:lineRule="exact" w:before="0"/>
        <w:ind w:left="820" w:right="0" w:firstLine="0"/>
        <w:jc w:val="left"/>
        <w:rPr>
          <w:rFonts w:ascii="Calibri"/>
          <w:sz w:val="20"/>
        </w:rPr>
      </w:pPr>
      <w:r>
        <w:rPr>
          <w:rFonts w:ascii="Calibri"/>
          <w:sz w:val="20"/>
          <w:vertAlign w:val="superscript"/>
        </w:rPr>
        <w:t>59</w:t>
      </w:r>
      <w:r>
        <w:rPr>
          <w:rFonts w:ascii="Calibri"/>
          <w:sz w:val="20"/>
          <w:vertAlign w:val="baseline"/>
        </w:rPr>
        <w:t>al-Zuhayli</w:t>
      </w:r>
      <w:r>
        <w:rPr>
          <w:rFonts w:ascii="Calibri"/>
          <w:spacing w:val="-9"/>
          <w:sz w:val="20"/>
          <w:vertAlign w:val="baseline"/>
        </w:rPr>
        <w:t> </w:t>
      </w:r>
      <w:r>
        <w:rPr>
          <w:rFonts w:ascii="Calibri"/>
          <w:sz w:val="20"/>
          <w:vertAlign w:val="baseline"/>
        </w:rPr>
        <w:t>W.(2003),</w:t>
      </w:r>
      <w:r>
        <w:rPr>
          <w:rFonts w:ascii="Calibri"/>
          <w:spacing w:val="-6"/>
          <w:sz w:val="20"/>
          <w:vertAlign w:val="baseline"/>
        </w:rPr>
        <w:t> </w:t>
      </w:r>
      <w:r>
        <w:rPr>
          <w:rFonts w:ascii="Calibri"/>
          <w:i/>
          <w:sz w:val="20"/>
          <w:vertAlign w:val="baseline"/>
        </w:rPr>
        <w:t>al-Fiqh</w:t>
      </w:r>
      <w:r>
        <w:rPr>
          <w:rFonts w:ascii="Calibri"/>
          <w:i/>
          <w:spacing w:val="-8"/>
          <w:sz w:val="20"/>
          <w:vertAlign w:val="baseline"/>
        </w:rPr>
        <w:t> </w:t>
      </w:r>
      <w:r>
        <w:rPr>
          <w:rFonts w:ascii="Calibri"/>
          <w:i/>
          <w:sz w:val="20"/>
          <w:vertAlign w:val="baseline"/>
        </w:rPr>
        <w:t>al-'Islami</w:t>
      </w:r>
      <w:r>
        <w:rPr>
          <w:rFonts w:ascii="Calibri"/>
          <w:i/>
          <w:spacing w:val="-6"/>
          <w:sz w:val="20"/>
          <w:vertAlign w:val="baseline"/>
        </w:rPr>
        <w:t> </w:t>
      </w:r>
      <w:r>
        <w:rPr>
          <w:rFonts w:ascii="Calibri"/>
          <w:i/>
          <w:sz w:val="20"/>
          <w:vertAlign w:val="baseline"/>
        </w:rPr>
        <w:t>wa</w:t>
      </w:r>
      <w:r>
        <w:rPr>
          <w:rFonts w:ascii="Calibri"/>
          <w:i/>
          <w:spacing w:val="-7"/>
          <w:sz w:val="20"/>
          <w:vertAlign w:val="baseline"/>
        </w:rPr>
        <w:t> </w:t>
      </w:r>
      <w:r>
        <w:rPr>
          <w:rFonts w:ascii="Calibri"/>
          <w:i/>
          <w:sz w:val="20"/>
          <w:vertAlign w:val="baseline"/>
        </w:rPr>
        <w:t>Adillatuh,</w:t>
      </w:r>
      <w:r>
        <w:rPr>
          <w:rFonts w:ascii="Calibri"/>
          <w:i/>
          <w:spacing w:val="-6"/>
          <w:sz w:val="20"/>
          <w:vertAlign w:val="baseline"/>
        </w:rPr>
        <w:t> </w:t>
      </w:r>
      <w:r>
        <w:rPr>
          <w:rFonts w:ascii="Calibri"/>
          <w:sz w:val="20"/>
          <w:vertAlign w:val="baseline"/>
        </w:rPr>
        <w:t>Vol.2Damascus</w:t>
      </w:r>
      <w:r>
        <w:rPr>
          <w:rFonts w:ascii="Calibri"/>
          <w:spacing w:val="-9"/>
          <w:sz w:val="20"/>
          <w:vertAlign w:val="baseline"/>
        </w:rPr>
        <w:t> </w:t>
      </w:r>
      <w:r>
        <w:rPr>
          <w:rFonts w:ascii="Calibri"/>
          <w:sz w:val="20"/>
          <w:vertAlign w:val="baseline"/>
        </w:rPr>
        <w:t>Syria,</w:t>
      </w:r>
      <w:r>
        <w:rPr>
          <w:rFonts w:ascii="Calibri"/>
          <w:spacing w:val="-7"/>
          <w:sz w:val="20"/>
          <w:vertAlign w:val="baseline"/>
        </w:rPr>
        <w:t> </w:t>
      </w:r>
      <w:r>
        <w:rPr>
          <w:rFonts w:ascii="Calibri"/>
          <w:sz w:val="20"/>
          <w:vertAlign w:val="baseline"/>
        </w:rPr>
        <w:t>Dar</w:t>
      </w:r>
      <w:r>
        <w:rPr>
          <w:rFonts w:ascii="Calibri"/>
          <w:spacing w:val="-8"/>
          <w:sz w:val="20"/>
          <w:vertAlign w:val="baseline"/>
        </w:rPr>
        <w:t> </w:t>
      </w:r>
      <w:r>
        <w:rPr>
          <w:rFonts w:ascii="Calibri"/>
          <w:sz w:val="20"/>
          <w:vertAlign w:val="baseline"/>
        </w:rPr>
        <w:t>al-Fikr,</w:t>
      </w:r>
      <w:r>
        <w:rPr>
          <w:rFonts w:ascii="Calibri"/>
          <w:spacing w:val="-8"/>
          <w:sz w:val="20"/>
          <w:vertAlign w:val="baseline"/>
        </w:rPr>
        <w:t> </w:t>
      </w:r>
      <w:r>
        <w:rPr>
          <w:rFonts w:ascii="Calibri"/>
          <w:sz w:val="20"/>
          <w:vertAlign w:val="baseline"/>
        </w:rPr>
        <w:t>pp433-</w:t>
      </w:r>
      <w:r>
        <w:rPr>
          <w:rFonts w:ascii="Calibri"/>
          <w:spacing w:val="-5"/>
          <w:sz w:val="20"/>
          <w:vertAlign w:val="baseline"/>
        </w:rPr>
        <w:t>435</w:t>
      </w:r>
    </w:p>
    <w:p>
      <w:pPr>
        <w:spacing w:before="1"/>
        <w:ind w:left="820" w:right="0" w:firstLine="0"/>
        <w:jc w:val="left"/>
        <w:rPr>
          <w:rFonts w:ascii="Calibri"/>
          <w:sz w:val="20"/>
        </w:rPr>
      </w:pPr>
      <w:r>
        <w:rPr>
          <w:rFonts w:ascii="Calibri"/>
          <w:sz w:val="20"/>
          <w:vertAlign w:val="superscript"/>
        </w:rPr>
        <w:t>60</w:t>
      </w:r>
      <w:r>
        <w:rPr>
          <w:rFonts w:ascii="Calibri"/>
          <w:spacing w:val="-7"/>
          <w:sz w:val="20"/>
          <w:vertAlign w:val="baseline"/>
        </w:rPr>
        <w:t> </w:t>
      </w:r>
      <w:r>
        <w:rPr>
          <w:rFonts w:ascii="Calibri"/>
          <w:sz w:val="20"/>
          <w:vertAlign w:val="baseline"/>
        </w:rPr>
        <w:t>Ruxton</w:t>
      </w:r>
      <w:r>
        <w:rPr>
          <w:rFonts w:ascii="Calibri"/>
          <w:spacing w:val="-6"/>
          <w:sz w:val="20"/>
          <w:vertAlign w:val="baseline"/>
        </w:rPr>
        <w:t> </w:t>
      </w:r>
      <w:r>
        <w:rPr>
          <w:rFonts w:ascii="Calibri"/>
          <w:sz w:val="20"/>
          <w:vertAlign w:val="baseline"/>
        </w:rPr>
        <w:t>F.H.(1914),</w:t>
      </w:r>
      <w:r>
        <w:rPr>
          <w:rFonts w:ascii="Calibri"/>
          <w:i/>
          <w:sz w:val="20"/>
          <w:vertAlign w:val="baseline"/>
        </w:rPr>
        <w:t>Maliki</w:t>
      </w:r>
      <w:r>
        <w:rPr>
          <w:rFonts w:ascii="Calibri"/>
          <w:i/>
          <w:spacing w:val="-7"/>
          <w:sz w:val="20"/>
          <w:vertAlign w:val="baseline"/>
        </w:rPr>
        <w:t> </w:t>
      </w:r>
      <w:r>
        <w:rPr>
          <w:rFonts w:ascii="Calibri"/>
          <w:i/>
          <w:sz w:val="20"/>
          <w:vertAlign w:val="baseline"/>
        </w:rPr>
        <w:t>Law</w:t>
      </w:r>
      <w:r>
        <w:rPr>
          <w:rFonts w:ascii="Calibri"/>
          <w:i/>
          <w:spacing w:val="-5"/>
          <w:sz w:val="20"/>
          <w:vertAlign w:val="baseline"/>
        </w:rPr>
        <w:t> </w:t>
      </w:r>
      <w:r>
        <w:rPr>
          <w:rFonts w:ascii="Calibri"/>
          <w:i/>
          <w:sz w:val="20"/>
          <w:vertAlign w:val="baseline"/>
        </w:rPr>
        <w:t>(M.</w:t>
      </w:r>
      <w:r>
        <w:rPr>
          <w:rFonts w:ascii="Calibri"/>
          <w:i/>
          <w:spacing w:val="-4"/>
          <w:sz w:val="20"/>
          <w:vertAlign w:val="baseline"/>
        </w:rPr>
        <w:t> </w:t>
      </w:r>
      <w:r>
        <w:rPr>
          <w:rFonts w:ascii="Calibri"/>
          <w:i/>
          <w:sz w:val="20"/>
          <w:vertAlign w:val="baseline"/>
        </w:rPr>
        <w:t>Khalil</w:t>
      </w:r>
      <w:r>
        <w:rPr>
          <w:rFonts w:ascii="Calibri"/>
          <w:i/>
          <w:spacing w:val="-6"/>
          <w:sz w:val="20"/>
          <w:vertAlign w:val="baseline"/>
        </w:rPr>
        <w:t> </w:t>
      </w:r>
      <w:r>
        <w:rPr>
          <w:rFonts w:ascii="Calibri"/>
          <w:i/>
          <w:sz w:val="20"/>
          <w:vertAlign w:val="baseline"/>
        </w:rPr>
        <w:t>Trans.</w:t>
      </w:r>
      <w:r>
        <w:rPr>
          <w:rFonts w:ascii="Calibri"/>
          <w:i/>
          <w:spacing w:val="-6"/>
          <w:sz w:val="20"/>
          <w:vertAlign w:val="baseline"/>
        </w:rPr>
        <w:t> </w:t>
      </w:r>
      <w:r>
        <w:rPr>
          <w:rFonts w:ascii="Calibri"/>
          <w:i/>
          <w:sz w:val="20"/>
          <w:vertAlign w:val="baseline"/>
        </w:rPr>
        <w:t>),</w:t>
      </w:r>
      <w:r>
        <w:rPr>
          <w:rFonts w:ascii="Calibri"/>
          <w:i/>
          <w:spacing w:val="-5"/>
          <w:sz w:val="20"/>
          <w:vertAlign w:val="baseline"/>
        </w:rPr>
        <w:t> </w:t>
      </w:r>
      <w:r>
        <w:rPr>
          <w:rFonts w:ascii="Calibri"/>
          <w:sz w:val="20"/>
          <w:vertAlign w:val="baseline"/>
        </w:rPr>
        <w:t>London,</w:t>
      </w:r>
      <w:r>
        <w:rPr>
          <w:rFonts w:ascii="Calibri"/>
          <w:spacing w:val="-6"/>
          <w:sz w:val="20"/>
          <w:vertAlign w:val="baseline"/>
        </w:rPr>
        <w:t> </w:t>
      </w:r>
      <w:r>
        <w:rPr>
          <w:rFonts w:ascii="Calibri"/>
          <w:spacing w:val="-4"/>
          <w:sz w:val="20"/>
          <w:vertAlign w:val="baseline"/>
        </w:rPr>
        <w:t>p223</w:t>
      </w:r>
    </w:p>
    <w:p>
      <w:pPr>
        <w:spacing w:after="0"/>
        <w:jc w:val="left"/>
        <w:rPr>
          <w:rFonts w:ascii="Calibri"/>
          <w:sz w:val="20"/>
        </w:rPr>
        <w:sectPr>
          <w:pgSz w:w="11910" w:h="16840"/>
          <w:pgMar w:header="0" w:footer="1043" w:top="1340" w:bottom="1240" w:left="980" w:right="1540"/>
        </w:sectPr>
      </w:pPr>
    </w:p>
    <w:p>
      <w:pPr>
        <w:pStyle w:val="BodyText"/>
        <w:spacing w:line="480" w:lineRule="auto" w:before="74"/>
        <w:ind w:left="820" w:right="257"/>
        <w:jc w:val="both"/>
      </w:pPr>
      <w:r>
        <w:rPr/>
        <w:t>to cause</w:t>
      </w:r>
      <w:r>
        <w:rPr>
          <w:spacing w:val="-1"/>
        </w:rPr>
        <w:t> </w:t>
      </w:r>
      <w:r>
        <w:rPr/>
        <w:t>inconvenience</w:t>
      </w:r>
      <w:r>
        <w:rPr>
          <w:spacing w:val="-1"/>
        </w:rPr>
        <w:t> </w:t>
      </w:r>
      <w:r>
        <w:rPr/>
        <w:t>or</w:t>
      </w:r>
      <w:r>
        <w:rPr>
          <w:spacing w:val="-1"/>
        </w:rPr>
        <w:t> </w:t>
      </w:r>
      <w:r>
        <w:rPr/>
        <w:t>vexation. If</w:t>
      </w:r>
      <w:r>
        <w:rPr>
          <w:spacing w:val="-1"/>
        </w:rPr>
        <w:t> </w:t>
      </w:r>
      <w:r>
        <w:rPr/>
        <w:t>the</w:t>
      </w:r>
      <w:r>
        <w:rPr>
          <w:spacing w:val="-1"/>
        </w:rPr>
        <w:t> </w:t>
      </w:r>
      <w:r>
        <w:rPr/>
        <w:t>law</w:t>
      </w:r>
      <w:r>
        <w:rPr>
          <w:spacing w:val="-1"/>
        </w:rPr>
        <w:t> </w:t>
      </w:r>
      <w:r>
        <w:rPr/>
        <w:t>of </w:t>
      </w:r>
      <w:r>
        <w:rPr>
          <w:i/>
        </w:rPr>
        <w:t>al-Shuf 'a </w:t>
      </w:r>
      <w:r>
        <w:rPr/>
        <w:t>is not applied it is likely</w:t>
      </w:r>
      <w:r>
        <w:rPr>
          <w:spacing w:val="-8"/>
        </w:rPr>
        <w:t> </w:t>
      </w:r>
      <w:r>
        <w:rPr/>
        <w:t>to damage the beauty</w:t>
      </w:r>
      <w:r>
        <w:rPr>
          <w:spacing w:val="-3"/>
        </w:rPr>
        <w:t> </w:t>
      </w:r>
      <w:r>
        <w:rPr/>
        <w:t>and comfort of the inhabitants and their privacy</w:t>
      </w:r>
      <w:r>
        <w:rPr>
          <w:spacing w:val="-5"/>
        </w:rPr>
        <w:t> </w:t>
      </w:r>
      <w:r>
        <w:rPr/>
        <w:t>in their enjoyment of their property right. Therefore, the right of </w:t>
      </w:r>
      <w:r>
        <w:rPr>
          <w:i/>
        </w:rPr>
        <w:t>Shuf 'a </w:t>
      </w:r>
      <w:r>
        <w:rPr/>
        <w:t>exists only in respect of immovable property e.g. land and what is attached to it like buildings, trees etc. So, </w:t>
      </w:r>
      <w:r>
        <w:rPr>
          <w:i/>
        </w:rPr>
        <w:t>Shuf 'a </w:t>
      </w:r>
      <w:r>
        <w:rPr/>
        <w:t>does not amount to the right of repurchase from the seller, but in reality it amount to the right of substitution which entitled the pre-emptor to stand in the shoes of the person who sells it.</w:t>
      </w:r>
      <w:r>
        <w:rPr>
          <w:vertAlign w:val="superscript"/>
        </w:rPr>
        <w:t>61</w:t>
      </w:r>
    </w:p>
    <w:p>
      <w:pPr>
        <w:pStyle w:val="ListParagraph"/>
        <w:numPr>
          <w:ilvl w:val="0"/>
          <w:numId w:val="10"/>
        </w:numPr>
        <w:tabs>
          <w:tab w:pos="1095" w:val="left" w:leader="none"/>
        </w:tabs>
        <w:spacing w:line="480" w:lineRule="auto" w:before="200" w:after="0"/>
        <w:ind w:left="820" w:right="260" w:firstLine="0"/>
        <w:jc w:val="both"/>
        <w:rPr>
          <w:sz w:val="24"/>
        </w:rPr>
      </w:pPr>
      <w:r>
        <w:rPr>
          <w:i/>
          <w:sz w:val="24"/>
        </w:rPr>
        <w:t>Hauz / Hiyazah </w:t>
      </w:r>
      <w:r>
        <w:rPr>
          <w:sz w:val="24"/>
        </w:rPr>
        <w:t>(statute of limitation) is among the means of acquiring ownership of property. It is a principle that defends the possessor from claim of an outsider</w:t>
      </w:r>
      <w:r>
        <w:rPr>
          <w:spacing w:val="40"/>
          <w:sz w:val="24"/>
        </w:rPr>
        <w:t> </w:t>
      </w:r>
      <w:r>
        <w:rPr>
          <w:sz w:val="24"/>
        </w:rPr>
        <w:t>which may be laid against him, and render possession as title to ownership of the property. Islamic law recognises </w:t>
      </w:r>
      <w:r>
        <w:rPr>
          <w:i/>
          <w:sz w:val="24"/>
        </w:rPr>
        <w:t>Hauz </w:t>
      </w:r>
      <w:r>
        <w:rPr>
          <w:sz w:val="24"/>
        </w:rPr>
        <w:t>only as a reason for not legally consider a</w:t>
      </w:r>
      <w:r>
        <w:rPr>
          <w:spacing w:val="40"/>
          <w:sz w:val="24"/>
        </w:rPr>
        <w:t> </w:t>
      </w:r>
      <w:r>
        <w:rPr>
          <w:sz w:val="24"/>
        </w:rPr>
        <w:t>claim of property that has been in the possession of another for a long time, for the reasons of legal expediency and to avoid difficulties and suspicions regarding the distance past.</w:t>
      </w:r>
      <w:r>
        <w:rPr>
          <w:sz w:val="24"/>
          <w:vertAlign w:val="superscript"/>
        </w:rPr>
        <w:t>62</w:t>
      </w:r>
    </w:p>
    <w:p>
      <w:pPr>
        <w:pStyle w:val="Heading2"/>
        <w:numPr>
          <w:ilvl w:val="1"/>
          <w:numId w:val="4"/>
        </w:numPr>
        <w:tabs>
          <w:tab w:pos="1539" w:val="left" w:leader="none"/>
        </w:tabs>
        <w:spacing w:line="240" w:lineRule="auto" w:before="207" w:after="0"/>
        <w:ind w:left="1539" w:right="0" w:hanging="719"/>
        <w:jc w:val="both"/>
      </w:pPr>
      <w:r>
        <w:rPr>
          <w:spacing w:val="-2"/>
        </w:rPr>
        <w:t>Conclusion</w:t>
      </w:r>
    </w:p>
    <w:p>
      <w:pPr>
        <w:pStyle w:val="BodyText"/>
        <w:spacing w:line="480" w:lineRule="auto" w:before="235"/>
        <w:ind w:left="820" w:right="261"/>
        <w:jc w:val="both"/>
      </w:pPr>
      <w:r>
        <w:rPr/>
        <w:t>In light of what have been discussed in this chapter, it appeared that a general rule is that the real owner of all things (properties) is Allah (SWT), human being is the vicegerent of Allah (SWT) on the earth. However human being is allowed to acquire ownership of the property through lawful means though his right to ownership of property is restrictive, so as to avoid inflicting harm on other individuals or public ownership as recognised by Islamic Law.</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r>
        <w:rPr/>
        <mc:AlternateContent>
          <mc:Choice Requires="wps">
            <w:drawing>
              <wp:anchor distT="0" distB="0" distL="0" distR="0" allowOverlap="1" layoutInCell="1" locked="0" behindDoc="1" simplePos="0" relativeHeight="487602688">
                <wp:simplePos x="0" y="0"/>
                <wp:positionH relativeFrom="page">
                  <wp:posOffset>4591177</wp:posOffset>
                </wp:positionH>
                <wp:positionV relativeFrom="paragraph">
                  <wp:posOffset>161453</wp:posOffset>
                </wp:positionV>
                <wp:extent cx="1829435" cy="9525"/>
                <wp:effectExtent l="0" t="0" r="0" b="0"/>
                <wp:wrapTopAndBottom/>
                <wp:docPr id="34" name="Graphic 34"/>
                <wp:cNvGraphicFramePr>
                  <a:graphicFrameLocks/>
                </wp:cNvGraphicFramePr>
                <a:graphic>
                  <a:graphicData uri="http://schemas.microsoft.com/office/word/2010/wordprocessingShape">
                    <wps:wsp>
                      <wps:cNvPr id="34" name="Graphic 34"/>
                      <wps:cNvSpPr/>
                      <wps:spPr>
                        <a:xfrm>
                          <a:off x="0" y="0"/>
                          <a:ext cx="1829435" cy="9525"/>
                        </a:xfrm>
                        <a:custGeom>
                          <a:avLst/>
                          <a:gdLst/>
                          <a:ahLst/>
                          <a:cxnLst/>
                          <a:rect l="l" t="t" r="r" b="b"/>
                          <a:pathLst>
                            <a:path w="1829435" h="9525">
                              <a:moveTo>
                                <a:pt x="1829053" y="0"/>
                              </a:moveTo>
                              <a:lnTo>
                                <a:pt x="0" y="0"/>
                              </a:lnTo>
                              <a:lnTo>
                                <a:pt x="0" y="9144"/>
                              </a:lnTo>
                              <a:lnTo>
                                <a:pt x="1829053" y="9144"/>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361.51001pt;margin-top:12.7129pt;width:144.020pt;height:.72003pt;mso-position-horizontal-relative:page;mso-position-vertical-relative:paragraph;z-index:-15713792;mso-wrap-distance-left:0;mso-wrap-distance-right:0" id="docshape34" filled="true" fillcolor="#000000" stroked="false">
                <v:fill type="solid"/>
                <w10:wrap type="topAndBottom"/>
              </v:rect>
            </w:pict>
          </mc:Fallback>
        </mc:AlternateContent>
      </w:r>
    </w:p>
    <w:p>
      <w:pPr>
        <w:spacing w:before="102"/>
        <w:ind w:left="820" w:right="0" w:firstLine="0"/>
        <w:jc w:val="left"/>
        <w:rPr>
          <w:rFonts w:ascii="Calibri"/>
          <w:sz w:val="20"/>
        </w:rPr>
      </w:pPr>
      <w:r>
        <w:rPr>
          <w:rFonts w:ascii="Calibri"/>
          <w:sz w:val="20"/>
          <w:vertAlign w:val="superscript"/>
        </w:rPr>
        <w:t>61</w:t>
      </w:r>
      <w:r>
        <w:rPr>
          <w:rFonts w:ascii="Calibri"/>
          <w:sz w:val="20"/>
          <w:vertAlign w:val="baseline"/>
        </w:rPr>
        <w:t>Abdur</w:t>
      </w:r>
      <w:r>
        <w:rPr>
          <w:rFonts w:ascii="Calibri"/>
          <w:spacing w:val="-8"/>
          <w:sz w:val="20"/>
          <w:vertAlign w:val="baseline"/>
        </w:rPr>
        <w:t> </w:t>
      </w:r>
      <w:r>
        <w:rPr>
          <w:rFonts w:ascii="Calibri"/>
          <w:sz w:val="20"/>
          <w:vertAlign w:val="baseline"/>
        </w:rPr>
        <w:t>Rahman</w:t>
      </w:r>
      <w:r>
        <w:rPr>
          <w:rFonts w:ascii="Calibri"/>
          <w:spacing w:val="-6"/>
          <w:sz w:val="20"/>
          <w:vertAlign w:val="baseline"/>
        </w:rPr>
        <w:t> </w:t>
      </w:r>
      <w:r>
        <w:rPr>
          <w:rFonts w:ascii="Calibri"/>
          <w:sz w:val="20"/>
          <w:vertAlign w:val="baseline"/>
        </w:rPr>
        <w:t>I</w:t>
      </w:r>
      <w:r>
        <w:rPr>
          <w:rFonts w:ascii="Calibri"/>
          <w:spacing w:val="-7"/>
          <w:sz w:val="20"/>
          <w:vertAlign w:val="baseline"/>
        </w:rPr>
        <w:t> </w:t>
      </w:r>
      <w:r>
        <w:rPr>
          <w:rFonts w:ascii="Calibri"/>
          <w:sz w:val="20"/>
          <w:vertAlign w:val="baseline"/>
        </w:rPr>
        <w:t>Doi(1984),</w:t>
      </w:r>
      <w:r>
        <w:rPr>
          <w:rFonts w:ascii="Calibri"/>
          <w:spacing w:val="-4"/>
          <w:sz w:val="20"/>
          <w:vertAlign w:val="baseline"/>
        </w:rPr>
        <w:t> </w:t>
      </w:r>
      <w:r>
        <w:rPr>
          <w:rFonts w:ascii="Calibri"/>
          <w:i/>
          <w:sz w:val="20"/>
          <w:vertAlign w:val="baseline"/>
        </w:rPr>
        <w:t>Shari'a</w:t>
      </w:r>
      <w:r>
        <w:rPr>
          <w:rFonts w:ascii="Calibri"/>
          <w:i/>
          <w:spacing w:val="-8"/>
          <w:sz w:val="20"/>
          <w:vertAlign w:val="baseline"/>
        </w:rPr>
        <w:t> </w:t>
      </w:r>
      <w:r>
        <w:rPr>
          <w:rFonts w:ascii="Calibri"/>
          <w:i/>
          <w:sz w:val="20"/>
          <w:vertAlign w:val="baseline"/>
        </w:rPr>
        <w:t>The</w:t>
      </w:r>
      <w:r>
        <w:rPr>
          <w:rFonts w:ascii="Calibri"/>
          <w:i/>
          <w:spacing w:val="-7"/>
          <w:sz w:val="20"/>
          <w:vertAlign w:val="baseline"/>
        </w:rPr>
        <w:t> </w:t>
      </w:r>
      <w:r>
        <w:rPr>
          <w:rFonts w:ascii="Calibri"/>
          <w:i/>
          <w:sz w:val="20"/>
          <w:vertAlign w:val="baseline"/>
        </w:rPr>
        <w:t>Islamic</w:t>
      </w:r>
      <w:r>
        <w:rPr>
          <w:rFonts w:ascii="Calibri"/>
          <w:i/>
          <w:spacing w:val="-7"/>
          <w:sz w:val="20"/>
          <w:vertAlign w:val="baseline"/>
        </w:rPr>
        <w:t> </w:t>
      </w:r>
      <w:r>
        <w:rPr>
          <w:rFonts w:ascii="Calibri"/>
          <w:i/>
          <w:sz w:val="20"/>
          <w:vertAlign w:val="baseline"/>
        </w:rPr>
        <w:t>Law,</w:t>
      </w:r>
      <w:r>
        <w:rPr>
          <w:rFonts w:ascii="Calibri"/>
          <w:i/>
          <w:spacing w:val="-5"/>
          <w:sz w:val="20"/>
          <w:vertAlign w:val="baseline"/>
        </w:rPr>
        <w:t> </w:t>
      </w:r>
      <w:r>
        <w:rPr>
          <w:rFonts w:ascii="Calibri"/>
          <w:sz w:val="20"/>
          <w:vertAlign w:val="baseline"/>
        </w:rPr>
        <w:t>London</w:t>
      </w:r>
      <w:r>
        <w:rPr>
          <w:rFonts w:ascii="Calibri"/>
          <w:spacing w:val="-7"/>
          <w:sz w:val="20"/>
          <w:vertAlign w:val="baseline"/>
        </w:rPr>
        <w:t> </w:t>
      </w:r>
      <w:r>
        <w:rPr>
          <w:rFonts w:ascii="Calibri"/>
          <w:sz w:val="20"/>
          <w:vertAlign w:val="baseline"/>
        </w:rPr>
        <w:t>UK,Ta</w:t>
      </w:r>
      <w:r>
        <w:rPr>
          <w:rFonts w:ascii="Calibri"/>
          <w:spacing w:val="-7"/>
          <w:sz w:val="20"/>
          <w:vertAlign w:val="baseline"/>
        </w:rPr>
        <w:t> </w:t>
      </w:r>
      <w:r>
        <w:rPr>
          <w:rFonts w:ascii="Calibri"/>
          <w:sz w:val="20"/>
          <w:vertAlign w:val="baseline"/>
        </w:rPr>
        <w:t>Ha</w:t>
      </w:r>
      <w:r>
        <w:rPr>
          <w:rFonts w:ascii="Calibri"/>
          <w:spacing w:val="-8"/>
          <w:sz w:val="20"/>
          <w:vertAlign w:val="baseline"/>
        </w:rPr>
        <w:t> </w:t>
      </w:r>
      <w:r>
        <w:rPr>
          <w:rFonts w:ascii="Calibri"/>
          <w:sz w:val="20"/>
          <w:vertAlign w:val="baseline"/>
        </w:rPr>
        <w:t>Publishers</w:t>
      </w:r>
      <w:r>
        <w:rPr>
          <w:rFonts w:ascii="Calibri"/>
          <w:spacing w:val="-9"/>
          <w:sz w:val="20"/>
          <w:vertAlign w:val="baseline"/>
        </w:rPr>
        <w:t> </w:t>
      </w:r>
      <w:r>
        <w:rPr>
          <w:rFonts w:ascii="Calibri"/>
          <w:sz w:val="20"/>
          <w:vertAlign w:val="baseline"/>
        </w:rPr>
        <w:t>pp341-</w:t>
      </w:r>
      <w:r>
        <w:rPr>
          <w:rFonts w:ascii="Calibri"/>
          <w:spacing w:val="-5"/>
          <w:sz w:val="20"/>
          <w:vertAlign w:val="baseline"/>
        </w:rPr>
        <w:t>342</w:t>
      </w:r>
    </w:p>
    <w:p>
      <w:pPr>
        <w:spacing w:before="1"/>
        <w:ind w:left="820" w:right="0" w:firstLine="0"/>
        <w:jc w:val="left"/>
        <w:rPr>
          <w:rFonts w:ascii="Calibri"/>
          <w:sz w:val="20"/>
        </w:rPr>
      </w:pPr>
      <w:r>
        <w:rPr>
          <w:rFonts w:ascii="Calibri"/>
          <w:sz w:val="20"/>
          <w:vertAlign w:val="superscript"/>
        </w:rPr>
        <w:t>62</w:t>
      </w:r>
      <w:r>
        <w:rPr>
          <w:rFonts w:ascii="Calibri"/>
          <w:sz w:val="20"/>
          <w:vertAlign w:val="baseline"/>
        </w:rPr>
        <w:t>al-Zuhayli</w:t>
      </w:r>
      <w:r>
        <w:rPr>
          <w:rFonts w:ascii="Calibri"/>
          <w:spacing w:val="-9"/>
          <w:sz w:val="20"/>
          <w:vertAlign w:val="baseline"/>
        </w:rPr>
        <w:t> </w:t>
      </w:r>
      <w:r>
        <w:rPr>
          <w:rFonts w:ascii="Calibri"/>
          <w:sz w:val="20"/>
          <w:vertAlign w:val="baseline"/>
        </w:rPr>
        <w:t>W.(2003),</w:t>
      </w:r>
      <w:r>
        <w:rPr>
          <w:rFonts w:ascii="Calibri"/>
          <w:spacing w:val="-6"/>
          <w:sz w:val="20"/>
          <w:vertAlign w:val="baseline"/>
        </w:rPr>
        <w:t> </w:t>
      </w:r>
      <w:r>
        <w:rPr>
          <w:rFonts w:ascii="Calibri"/>
          <w:i/>
          <w:sz w:val="20"/>
          <w:vertAlign w:val="baseline"/>
        </w:rPr>
        <w:t>al-Fiqh</w:t>
      </w:r>
      <w:r>
        <w:rPr>
          <w:rFonts w:ascii="Calibri"/>
          <w:i/>
          <w:spacing w:val="-8"/>
          <w:sz w:val="20"/>
          <w:vertAlign w:val="baseline"/>
        </w:rPr>
        <w:t> </w:t>
      </w:r>
      <w:r>
        <w:rPr>
          <w:rFonts w:ascii="Calibri"/>
          <w:i/>
          <w:sz w:val="20"/>
          <w:vertAlign w:val="baseline"/>
        </w:rPr>
        <w:t>al-'Islami</w:t>
      </w:r>
      <w:r>
        <w:rPr>
          <w:rFonts w:ascii="Calibri"/>
          <w:i/>
          <w:spacing w:val="-7"/>
          <w:sz w:val="20"/>
          <w:vertAlign w:val="baseline"/>
        </w:rPr>
        <w:t> </w:t>
      </w:r>
      <w:r>
        <w:rPr>
          <w:rFonts w:ascii="Calibri"/>
          <w:i/>
          <w:sz w:val="20"/>
          <w:vertAlign w:val="baseline"/>
        </w:rPr>
        <w:t>wa</w:t>
      </w:r>
      <w:r>
        <w:rPr>
          <w:rFonts w:ascii="Calibri"/>
          <w:i/>
          <w:spacing w:val="-7"/>
          <w:sz w:val="20"/>
          <w:vertAlign w:val="baseline"/>
        </w:rPr>
        <w:t> </w:t>
      </w:r>
      <w:r>
        <w:rPr>
          <w:rFonts w:ascii="Calibri"/>
          <w:i/>
          <w:sz w:val="20"/>
          <w:vertAlign w:val="baseline"/>
        </w:rPr>
        <w:t>Adillatuh,</w:t>
      </w:r>
      <w:r>
        <w:rPr>
          <w:rFonts w:ascii="Calibri"/>
          <w:i/>
          <w:spacing w:val="-6"/>
          <w:sz w:val="20"/>
          <w:vertAlign w:val="baseline"/>
        </w:rPr>
        <w:t> </w:t>
      </w:r>
      <w:r>
        <w:rPr>
          <w:rFonts w:ascii="Calibri"/>
          <w:sz w:val="20"/>
          <w:vertAlign w:val="baseline"/>
        </w:rPr>
        <w:t>Vol.2,Damascus</w:t>
      </w:r>
      <w:r>
        <w:rPr>
          <w:rFonts w:ascii="Calibri"/>
          <w:spacing w:val="-9"/>
          <w:sz w:val="20"/>
          <w:vertAlign w:val="baseline"/>
        </w:rPr>
        <w:t> </w:t>
      </w:r>
      <w:r>
        <w:rPr>
          <w:rFonts w:ascii="Calibri"/>
          <w:sz w:val="20"/>
          <w:vertAlign w:val="baseline"/>
        </w:rPr>
        <w:t>Syria,</w:t>
      </w:r>
      <w:r>
        <w:rPr>
          <w:rFonts w:ascii="Calibri"/>
          <w:spacing w:val="-8"/>
          <w:sz w:val="20"/>
          <w:vertAlign w:val="baseline"/>
        </w:rPr>
        <w:t> </w:t>
      </w:r>
      <w:r>
        <w:rPr>
          <w:rFonts w:ascii="Calibri"/>
          <w:sz w:val="20"/>
          <w:vertAlign w:val="baseline"/>
        </w:rPr>
        <w:t>Dar</w:t>
      </w:r>
      <w:r>
        <w:rPr>
          <w:rFonts w:ascii="Calibri"/>
          <w:spacing w:val="-8"/>
          <w:sz w:val="20"/>
          <w:vertAlign w:val="baseline"/>
        </w:rPr>
        <w:t> </w:t>
      </w:r>
      <w:r>
        <w:rPr>
          <w:rFonts w:ascii="Calibri"/>
          <w:sz w:val="20"/>
          <w:vertAlign w:val="baseline"/>
        </w:rPr>
        <w:t>al-</w:t>
      </w:r>
      <w:r>
        <w:rPr>
          <w:rFonts w:ascii="Calibri"/>
          <w:spacing w:val="-2"/>
          <w:sz w:val="20"/>
          <w:vertAlign w:val="baseline"/>
        </w:rPr>
        <w:t>Fikrp433</w:t>
      </w:r>
    </w:p>
    <w:p>
      <w:pPr>
        <w:spacing w:after="0"/>
        <w:jc w:val="left"/>
        <w:rPr>
          <w:rFonts w:ascii="Calibri"/>
          <w:sz w:val="20"/>
        </w:rPr>
        <w:sectPr>
          <w:pgSz w:w="11910" w:h="16840"/>
          <w:pgMar w:header="0" w:footer="1043" w:top="1340" w:bottom="1240" w:left="980" w:right="1540"/>
        </w:sectPr>
      </w:pPr>
    </w:p>
    <w:p>
      <w:pPr>
        <w:pStyle w:val="Heading1"/>
        <w:spacing w:before="61"/>
        <w:ind w:left="834"/>
      </w:pPr>
      <w:r>
        <w:rPr/>
        <w:t>CHAPTER</w:t>
      </w:r>
      <w:r>
        <w:rPr>
          <w:spacing w:val="-4"/>
        </w:rPr>
        <w:t> </w:t>
      </w:r>
      <w:r>
        <w:rPr>
          <w:spacing w:val="-2"/>
        </w:rPr>
        <w:t>THREE</w:t>
      </w:r>
    </w:p>
    <w:p>
      <w:pPr>
        <w:pStyle w:val="BodyText"/>
        <w:spacing w:before="199"/>
        <w:rPr>
          <w:b/>
        </w:rPr>
      </w:pPr>
    </w:p>
    <w:p>
      <w:pPr>
        <w:spacing w:before="0"/>
        <w:ind w:left="837" w:right="277" w:firstLine="0"/>
        <w:jc w:val="center"/>
        <w:rPr>
          <w:b/>
          <w:sz w:val="24"/>
        </w:rPr>
      </w:pPr>
      <w:r>
        <w:rPr>
          <w:b/>
          <w:sz w:val="24"/>
        </w:rPr>
        <w:t>THE</w:t>
      </w:r>
      <w:r>
        <w:rPr>
          <w:b/>
          <w:spacing w:val="-4"/>
          <w:sz w:val="24"/>
        </w:rPr>
        <w:t> </w:t>
      </w:r>
      <w:r>
        <w:rPr>
          <w:b/>
          <w:sz w:val="24"/>
        </w:rPr>
        <w:t>CONCEPT</w:t>
      </w:r>
      <w:r>
        <w:rPr>
          <w:b/>
          <w:spacing w:val="-1"/>
          <w:sz w:val="24"/>
        </w:rPr>
        <w:t> </w:t>
      </w:r>
      <w:r>
        <w:rPr>
          <w:b/>
          <w:sz w:val="24"/>
        </w:rPr>
        <w:t>OF</w:t>
      </w:r>
      <w:r>
        <w:rPr>
          <w:b/>
          <w:spacing w:val="-4"/>
          <w:sz w:val="24"/>
        </w:rPr>
        <w:t> </w:t>
      </w:r>
      <w:r>
        <w:rPr>
          <w:b/>
          <w:sz w:val="24"/>
        </w:rPr>
        <w:t>HAUZI</w:t>
      </w:r>
      <w:r>
        <w:rPr>
          <w:b/>
          <w:spacing w:val="-1"/>
          <w:sz w:val="24"/>
        </w:rPr>
        <w:t> </w:t>
      </w:r>
      <w:r>
        <w:rPr>
          <w:b/>
          <w:sz w:val="24"/>
        </w:rPr>
        <w:t>IN</w:t>
      </w:r>
      <w:r>
        <w:rPr>
          <w:b/>
          <w:spacing w:val="-1"/>
          <w:sz w:val="24"/>
        </w:rPr>
        <w:t> </w:t>
      </w:r>
      <w:r>
        <w:rPr>
          <w:b/>
          <w:sz w:val="24"/>
        </w:rPr>
        <w:t>ISLAMIC</w:t>
      </w:r>
      <w:r>
        <w:rPr>
          <w:b/>
          <w:spacing w:val="1"/>
          <w:sz w:val="24"/>
        </w:rPr>
        <w:t> </w:t>
      </w:r>
      <w:r>
        <w:rPr>
          <w:b/>
          <w:spacing w:val="-2"/>
          <w:sz w:val="24"/>
        </w:rPr>
        <w:t>JURISPRUDENCE</w:t>
      </w:r>
    </w:p>
    <w:p>
      <w:pPr>
        <w:pStyle w:val="BodyText"/>
        <w:spacing w:before="202"/>
        <w:rPr>
          <w:b/>
        </w:rPr>
      </w:pPr>
    </w:p>
    <w:p>
      <w:pPr>
        <w:pStyle w:val="Heading2"/>
        <w:numPr>
          <w:ilvl w:val="1"/>
          <w:numId w:val="11"/>
        </w:numPr>
        <w:tabs>
          <w:tab w:pos="1539" w:val="left" w:leader="none"/>
        </w:tabs>
        <w:spacing w:line="240" w:lineRule="auto" w:before="0" w:after="0"/>
        <w:ind w:left="1539" w:right="0" w:hanging="719"/>
        <w:jc w:val="both"/>
      </w:pPr>
      <w:r>
        <w:rPr>
          <w:spacing w:val="-2"/>
        </w:rPr>
        <w:t>Introduction</w:t>
      </w:r>
    </w:p>
    <w:p>
      <w:pPr>
        <w:pStyle w:val="BodyText"/>
        <w:spacing w:before="192"/>
        <w:rPr>
          <w:b/>
        </w:rPr>
      </w:pPr>
    </w:p>
    <w:p>
      <w:pPr>
        <w:pStyle w:val="BodyText"/>
        <w:spacing w:line="480" w:lineRule="auto"/>
        <w:ind w:left="820" w:right="257"/>
        <w:jc w:val="both"/>
      </w:pPr>
      <w:r>
        <w:rPr/>
        <w:t>The doctrine of </w:t>
      </w:r>
      <w:r>
        <w:rPr>
          <w:i/>
        </w:rPr>
        <w:t>Hauzi </w:t>
      </w:r>
      <w:r>
        <w:rPr/>
        <w:t>is considered among the lawful means of acquiring ownership of property. It gives title of property to the person who has been in physical</w:t>
      </w:r>
      <w:r>
        <w:rPr>
          <w:spacing w:val="40"/>
        </w:rPr>
        <w:t> </w:t>
      </w:r>
      <w:r>
        <w:rPr/>
        <w:t>possession of property of another for a long period without challenge from any individual(s). It equally gives him a defense against suit for the property. It is a</w:t>
      </w:r>
      <w:r>
        <w:rPr>
          <w:spacing w:val="40"/>
        </w:rPr>
        <w:t> </w:t>
      </w:r>
      <w:r>
        <w:rPr/>
        <w:t>Juristic rule recognized by </w:t>
      </w:r>
      <w:r>
        <w:rPr>
          <w:i/>
        </w:rPr>
        <w:t>Sharia </w:t>
      </w:r>
      <w:r>
        <w:rPr/>
        <w:t>which can be perceived as a mechanism for minimizing conflict among individuals. This chapter attempts to discuss the concept</w:t>
      </w:r>
      <w:r>
        <w:rPr>
          <w:spacing w:val="40"/>
        </w:rPr>
        <w:t> </w:t>
      </w:r>
      <w:r>
        <w:rPr/>
        <w:t>of</w:t>
      </w:r>
      <w:r>
        <w:rPr>
          <w:spacing w:val="-2"/>
        </w:rPr>
        <w:t> </w:t>
      </w:r>
      <w:r>
        <w:rPr>
          <w:i/>
        </w:rPr>
        <w:t>Hauzi</w:t>
      </w:r>
      <w:r>
        <w:rPr>
          <w:i/>
          <w:spacing w:val="-1"/>
        </w:rPr>
        <w:t> </w:t>
      </w:r>
      <w:r>
        <w:rPr/>
        <w:t>it</w:t>
      </w:r>
      <w:r>
        <w:rPr>
          <w:spacing w:val="-1"/>
        </w:rPr>
        <w:t> </w:t>
      </w:r>
      <w:r>
        <w:rPr/>
        <w:t>defines </w:t>
      </w:r>
      <w:r>
        <w:rPr>
          <w:i/>
        </w:rPr>
        <w:t>Hauzi</w:t>
      </w:r>
      <w:r>
        <w:rPr>
          <w:i/>
          <w:spacing w:val="-1"/>
        </w:rPr>
        <w:t> </w:t>
      </w:r>
      <w:r>
        <w:rPr/>
        <w:t>and</w:t>
      </w:r>
      <w:r>
        <w:rPr>
          <w:spacing w:val="-1"/>
        </w:rPr>
        <w:t> </w:t>
      </w:r>
      <w:r>
        <w:rPr/>
        <w:t>highlights</w:t>
      </w:r>
      <w:r>
        <w:rPr>
          <w:spacing w:val="-1"/>
        </w:rPr>
        <w:t> </w:t>
      </w:r>
      <w:r>
        <w:rPr/>
        <w:t>its</w:t>
      </w:r>
      <w:r>
        <w:rPr>
          <w:spacing w:val="-1"/>
        </w:rPr>
        <w:t> </w:t>
      </w:r>
      <w:r>
        <w:rPr/>
        <w:t>legality. It</w:t>
      </w:r>
      <w:r>
        <w:rPr>
          <w:spacing w:val="-1"/>
        </w:rPr>
        <w:t> </w:t>
      </w:r>
      <w:r>
        <w:rPr/>
        <w:t>also,</w:t>
      </w:r>
      <w:r>
        <w:rPr>
          <w:spacing w:val="-1"/>
        </w:rPr>
        <w:t> </w:t>
      </w:r>
      <w:r>
        <w:rPr/>
        <w:t>explains</w:t>
      </w:r>
      <w:r>
        <w:rPr>
          <w:spacing w:val="-1"/>
        </w:rPr>
        <w:t> </w:t>
      </w:r>
      <w:r>
        <w:rPr/>
        <w:t>the</w:t>
      </w:r>
      <w:r>
        <w:rPr>
          <w:spacing w:val="-2"/>
        </w:rPr>
        <w:t> </w:t>
      </w:r>
      <w:r>
        <w:rPr/>
        <w:t>application</w:t>
      </w:r>
      <w:r>
        <w:rPr>
          <w:spacing w:val="-1"/>
        </w:rPr>
        <w:t> </w:t>
      </w:r>
      <w:r>
        <w:rPr/>
        <w:t>of </w:t>
      </w:r>
      <w:r>
        <w:rPr>
          <w:i/>
        </w:rPr>
        <w:t>Hauzi </w:t>
      </w:r>
      <w:r>
        <w:rPr/>
        <w:t>on movable and immovable property among blood and non-blood relatives partners and non-partners. It equally states the estoppel period of </w:t>
      </w:r>
      <w:r>
        <w:rPr>
          <w:i/>
        </w:rPr>
        <w:t>Hauzi </w:t>
      </w:r>
      <w:r>
        <w:rPr/>
        <w:t>among blood and non-blood relatives. Lastly, it discusses some exceptions to the general rules of </w:t>
      </w:r>
      <w:r>
        <w:rPr>
          <w:i/>
          <w:spacing w:val="-2"/>
        </w:rPr>
        <w:t>Hauzi</w:t>
      </w:r>
      <w:r>
        <w:rPr>
          <w:spacing w:val="-2"/>
        </w:rPr>
        <w:t>.</w:t>
      </w:r>
    </w:p>
    <w:p>
      <w:pPr>
        <w:pStyle w:val="Heading2"/>
        <w:numPr>
          <w:ilvl w:val="1"/>
          <w:numId w:val="11"/>
        </w:numPr>
        <w:tabs>
          <w:tab w:pos="1539" w:val="left" w:leader="none"/>
        </w:tabs>
        <w:spacing w:line="240" w:lineRule="auto" w:before="208" w:after="0"/>
        <w:ind w:left="1539" w:right="0" w:hanging="719"/>
        <w:jc w:val="both"/>
      </w:pPr>
      <w:r>
        <w:rPr/>
        <w:t>Definition</w:t>
      </w:r>
      <w:r>
        <w:rPr>
          <w:spacing w:val="-4"/>
        </w:rPr>
        <w:t> </w:t>
      </w:r>
      <w:r>
        <w:rPr/>
        <w:t>of </w:t>
      </w:r>
      <w:r>
        <w:rPr>
          <w:spacing w:val="-4"/>
        </w:rPr>
        <w:t>Hauzi</w:t>
      </w:r>
    </w:p>
    <w:p>
      <w:pPr>
        <w:pStyle w:val="BodyText"/>
        <w:spacing w:before="192"/>
        <w:rPr>
          <w:b/>
        </w:rPr>
      </w:pPr>
    </w:p>
    <w:p>
      <w:pPr>
        <w:pStyle w:val="BodyText"/>
        <w:spacing w:line="482" w:lineRule="auto"/>
        <w:ind w:left="962" w:right="259"/>
        <w:jc w:val="both"/>
      </w:pPr>
      <w:r>
        <w:rPr/>
        <w:t>The word </w:t>
      </w:r>
      <w:r>
        <w:rPr>
          <w:i/>
        </w:rPr>
        <w:t>Hauzi </w:t>
      </w:r>
      <w:r>
        <w:rPr/>
        <w:t>in Arabic is translated as prescription in English. Prescription is defined as way of acquiring property right, such as an easement, by long and continued use or enjoyment.</w:t>
      </w:r>
      <w:r>
        <w:rPr>
          <w:vertAlign w:val="superscript"/>
        </w:rPr>
        <w:t>63</w:t>
      </w:r>
    </w:p>
    <w:p>
      <w:pPr>
        <w:pStyle w:val="BodyText"/>
        <w:spacing w:line="480" w:lineRule="auto" w:before="194"/>
        <w:ind w:left="962" w:right="260" w:hanging="600"/>
        <w:jc w:val="both"/>
      </w:pPr>
      <w:r>
        <w:rPr>
          <w:i/>
        </w:rPr>
        <w:t>Hauzi</w:t>
      </w:r>
      <w:r>
        <w:rPr>
          <w:i/>
          <w:spacing w:val="80"/>
        </w:rPr>
        <w:t> </w:t>
      </w:r>
      <w:r>
        <w:rPr/>
        <w:t>in</w:t>
      </w:r>
      <w:r>
        <w:rPr>
          <w:spacing w:val="80"/>
        </w:rPr>
        <w:t> </w:t>
      </w:r>
      <w:r>
        <w:rPr/>
        <w:t>Islamic</w:t>
      </w:r>
      <w:r>
        <w:rPr>
          <w:spacing w:val="80"/>
        </w:rPr>
        <w:t> </w:t>
      </w:r>
      <w:r>
        <w:rPr/>
        <w:t>Law</w:t>
      </w:r>
      <w:r>
        <w:rPr>
          <w:spacing w:val="80"/>
        </w:rPr>
        <w:t> </w:t>
      </w:r>
      <w:r>
        <w:rPr/>
        <w:t>is</w:t>
      </w:r>
      <w:r>
        <w:rPr>
          <w:spacing w:val="80"/>
        </w:rPr>
        <w:t> </w:t>
      </w:r>
      <w:r>
        <w:rPr/>
        <w:t>when</w:t>
      </w:r>
      <w:r>
        <w:rPr>
          <w:spacing w:val="80"/>
        </w:rPr>
        <w:t> </w:t>
      </w:r>
      <w:r>
        <w:rPr/>
        <w:t>a</w:t>
      </w:r>
      <w:r>
        <w:rPr>
          <w:spacing w:val="80"/>
        </w:rPr>
        <w:t> </w:t>
      </w:r>
      <w:r>
        <w:rPr/>
        <w:t>stranger</w:t>
      </w:r>
      <w:r>
        <w:rPr>
          <w:spacing w:val="80"/>
        </w:rPr>
        <w:t> </w:t>
      </w:r>
      <w:r>
        <w:rPr/>
        <w:t>established</w:t>
      </w:r>
      <w:r>
        <w:rPr>
          <w:spacing w:val="80"/>
        </w:rPr>
        <w:t> </w:t>
      </w:r>
      <w:r>
        <w:rPr/>
        <w:t>control</w:t>
      </w:r>
      <w:r>
        <w:rPr>
          <w:spacing w:val="80"/>
        </w:rPr>
        <w:t> </w:t>
      </w:r>
      <w:r>
        <w:rPr/>
        <w:t>over</w:t>
      </w:r>
      <w:r>
        <w:rPr>
          <w:spacing w:val="80"/>
        </w:rPr>
        <w:t> </w:t>
      </w:r>
      <w:r>
        <w:rPr/>
        <w:t>a</w:t>
      </w:r>
      <w:r>
        <w:rPr>
          <w:spacing w:val="80"/>
        </w:rPr>
        <w:t> </w:t>
      </w:r>
      <w:r>
        <w:rPr/>
        <w:t>property movable</w:t>
      </w:r>
      <w:r>
        <w:rPr>
          <w:spacing w:val="-4"/>
        </w:rPr>
        <w:t> </w:t>
      </w:r>
      <w:r>
        <w:rPr/>
        <w:t>/</w:t>
      </w:r>
      <w:r>
        <w:rPr>
          <w:spacing w:val="-3"/>
        </w:rPr>
        <w:t> </w:t>
      </w:r>
      <w:r>
        <w:rPr/>
        <w:t>immovable</w:t>
      </w:r>
      <w:r>
        <w:rPr>
          <w:spacing w:val="-3"/>
        </w:rPr>
        <w:t> </w:t>
      </w:r>
      <w:r>
        <w:rPr/>
        <w:t>either</w:t>
      </w:r>
      <w:r>
        <w:rPr>
          <w:spacing w:val="-3"/>
        </w:rPr>
        <w:t> </w:t>
      </w:r>
      <w:r>
        <w:rPr/>
        <w:t>by</w:t>
      </w:r>
      <w:r>
        <w:rPr>
          <w:spacing w:val="-7"/>
        </w:rPr>
        <w:t> </w:t>
      </w:r>
      <w:r>
        <w:rPr/>
        <w:t>means</w:t>
      </w:r>
      <w:r>
        <w:rPr>
          <w:spacing w:val="-3"/>
        </w:rPr>
        <w:t> </w:t>
      </w:r>
      <w:r>
        <w:rPr/>
        <w:t>of</w:t>
      </w:r>
      <w:r>
        <w:rPr>
          <w:spacing w:val="-3"/>
        </w:rPr>
        <w:t> </w:t>
      </w:r>
      <w:r>
        <w:rPr/>
        <w:t>purchase,</w:t>
      </w:r>
      <w:r>
        <w:rPr>
          <w:spacing w:val="-3"/>
        </w:rPr>
        <w:t> </w:t>
      </w:r>
      <w:r>
        <w:rPr/>
        <w:t>inheritance</w:t>
      </w:r>
      <w:r>
        <w:rPr>
          <w:spacing w:val="-2"/>
        </w:rPr>
        <w:t> </w:t>
      </w:r>
      <w:r>
        <w:rPr/>
        <w:t>or</w:t>
      </w:r>
      <w:r>
        <w:rPr>
          <w:spacing w:val="-2"/>
        </w:rPr>
        <w:t> </w:t>
      </w:r>
      <w:r>
        <w:rPr/>
        <w:t>gift</w:t>
      </w:r>
      <w:r>
        <w:rPr>
          <w:spacing w:val="-1"/>
        </w:rPr>
        <w:t> </w:t>
      </w:r>
      <w:r>
        <w:rPr/>
        <w:t>and</w:t>
      </w:r>
      <w:r>
        <w:rPr>
          <w:spacing w:val="-3"/>
        </w:rPr>
        <w:t> </w:t>
      </w:r>
      <w:r>
        <w:rPr/>
        <w:t>remains</w:t>
      </w:r>
      <w:r>
        <w:rPr>
          <w:spacing w:val="-3"/>
        </w:rPr>
        <w:t> </w:t>
      </w:r>
      <w:r>
        <w:rPr/>
        <w:t>in physical possession for a period legally</w:t>
      </w:r>
      <w:r>
        <w:rPr>
          <w:spacing w:val="-4"/>
        </w:rPr>
        <w:t> </w:t>
      </w:r>
      <w:r>
        <w:rPr/>
        <w:t>recognized acquires title over the property.</w:t>
      </w:r>
      <w:r>
        <w:rPr>
          <w:vertAlign w:val="superscript"/>
        </w:rPr>
        <w:t>64</w:t>
      </w:r>
    </w:p>
    <w:p>
      <w:pPr>
        <w:pStyle w:val="BodyText"/>
        <w:spacing w:before="112"/>
        <w:rPr>
          <w:sz w:val="20"/>
        </w:rPr>
      </w:pPr>
      <w:r>
        <w:rPr/>
        <mc:AlternateContent>
          <mc:Choice Requires="wps">
            <w:drawing>
              <wp:anchor distT="0" distB="0" distL="0" distR="0" allowOverlap="1" layoutInCell="1" locked="0" behindDoc="1" simplePos="0" relativeHeight="487603200">
                <wp:simplePos x="0" y="0"/>
                <wp:positionH relativeFrom="page">
                  <wp:posOffset>4591177</wp:posOffset>
                </wp:positionH>
                <wp:positionV relativeFrom="paragraph">
                  <wp:posOffset>232604</wp:posOffset>
                </wp:positionV>
                <wp:extent cx="1829435" cy="9525"/>
                <wp:effectExtent l="0" t="0" r="0" b="0"/>
                <wp:wrapTopAndBottom/>
                <wp:docPr id="35" name="Graphic 35"/>
                <wp:cNvGraphicFramePr>
                  <a:graphicFrameLocks/>
                </wp:cNvGraphicFramePr>
                <a:graphic>
                  <a:graphicData uri="http://schemas.microsoft.com/office/word/2010/wordprocessingShape">
                    <wps:wsp>
                      <wps:cNvPr id="35" name="Graphic 35"/>
                      <wps:cNvSpPr/>
                      <wps:spPr>
                        <a:xfrm>
                          <a:off x="0" y="0"/>
                          <a:ext cx="1829435" cy="9525"/>
                        </a:xfrm>
                        <a:custGeom>
                          <a:avLst/>
                          <a:gdLst/>
                          <a:ahLst/>
                          <a:cxnLst/>
                          <a:rect l="l" t="t" r="r" b="b"/>
                          <a:pathLst>
                            <a:path w="1829435" h="9525">
                              <a:moveTo>
                                <a:pt x="1829053" y="0"/>
                              </a:moveTo>
                              <a:lnTo>
                                <a:pt x="0" y="0"/>
                              </a:lnTo>
                              <a:lnTo>
                                <a:pt x="0" y="9143"/>
                              </a:lnTo>
                              <a:lnTo>
                                <a:pt x="1829053" y="9143"/>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361.51001pt;margin-top:18.315285pt;width:144.020pt;height:.71997pt;mso-position-horizontal-relative:page;mso-position-vertical-relative:paragraph;z-index:-15713280;mso-wrap-distance-left:0;mso-wrap-distance-right:0" id="docshape35" filled="true" fillcolor="#000000" stroked="false">
                <v:fill type="solid"/>
                <w10:wrap type="topAndBottom"/>
              </v:rect>
            </w:pict>
          </mc:Fallback>
        </mc:AlternateContent>
      </w:r>
    </w:p>
    <w:p>
      <w:pPr>
        <w:spacing w:before="96"/>
        <w:ind w:left="820" w:right="416" w:firstLine="0"/>
        <w:jc w:val="both"/>
        <w:rPr>
          <w:sz w:val="20"/>
        </w:rPr>
      </w:pPr>
      <w:r>
        <w:rPr>
          <w:sz w:val="20"/>
          <w:vertAlign w:val="superscript"/>
        </w:rPr>
        <w:t>63</w:t>
      </w:r>
      <w:r>
        <w:rPr>
          <w:spacing w:val="-2"/>
          <w:sz w:val="20"/>
          <w:vertAlign w:val="baseline"/>
        </w:rPr>
        <w:t> </w:t>
      </w:r>
      <w:r>
        <w:rPr>
          <w:sz w:val="20"/>
          <w:vertAlign w:val="baseline"/>
        </w:rPr>
        <w:t>National Adult Literacy</w:t>
      </w:r>
      <w:r>
        <w:rPr>
          <w:spacing w:val="-3"/>
          <w:sz w:val="20"/>
          <w:vertAlign w:val="baseline"/>
        </w:rPr>
        <w:t> </w:t>
      </w:r>
      <w:r>
        <w:rPr>
          <w:sz w:val="20"/>
          <w:vertAlign w:val="baseline"/>
        </w:rPr>
        <w:t>Agency(2003), </w:t>
      </w:r>
      <w:r>
        <w:rPr>
          <w:i/>
          <w:sz w:val="20"/>
          <w:vertAlign w:val="baseline"/>
        </w:rPr>
        <w:t>A</w:t>
      </w:r>
      <w:r>
        <w:rPr>
          <w:i/>
          <w:spacing w:val="-2"/>
          <w:sz w:val="20"/>
          <w:vertAlign w:val="baseline"/>
        </w:rPr>
        <w:t> </w:t>
      </w:r>
      <w:r>
        <w:rPr>
          <w:i/>
          <w:sz w:val="20"/>
          <w:vertAlign w:val="baseline"/>
        </w:rPr>
        <w:t>Plain</w:t>
      </w:r>
      <w:r>
        <w:rPr>
          <w:i/>
          <w:spacing w:val="-1"/>
          <w:sz w:val="20"/>
          <w:vertAlign w:val="baseline"/>
        </w:rPr>
        <w:t> </w:t>
      </w:r>
      <w:r>
        <w:rPr>
          <w:i/>
          <w:sz w:val="20"/>
          <w:vertAlign w:val="baseline"/>
        </w:rPr>
        <w:t>English</w:t>
      </w:r>
      <w:r>
        <w:rPr>
          <w:i/>
          <w:spacing w:val="-1"/>
          <w:sz w:val="20"/>
          <w:vertAlign w:val="baseline"/>
        </w:rPr>
        <w:t> </w:t>
      </w:r>
      <w:r>
        <w:rPr>
          <w:i/>
          <w:sz w:val="20"/>
          <w:vertAlign w:val="baseline"/>
        </w:rPr>
        <w:t>Guide</w:t>
      </w:r>
      <w:r>
        <w:rPr>
          <w:i/>
          <w:spacing w:val="-2"/>
          <w:sz w:val="20"/>
          <w:vertAlign w:val="baseline"/>
        </w:rPr>
        <w:t> </w:t>
      </w:r>
      <w:r>
        <w:rPr>
          <w:i/>
          <w:sz w:val="20"/>
          <w:vertAlign w:val="baseline"/>
        </w:rPr>
        <w:t>to</w:t>
      </w:r>
      <w:r>
        <w:rPr>
          <w:i/>
          <w:spacing w:val="-1"/>
          <w:sz w:val="20"/>
          <w:vertAlign w:val="baseline"/>
        </w:rPr>
        <w:t> </w:t>
      </w:r>
      <w:r>
        <w:rPr>
          <w:i/>
          <w:sz w:val="20"/>
          <w:vertAlign w:val="baseline"/>
        </w:rPr>
        <w:t>Legal</w:t>
      </w:r>
      <w:r>
        <w:rPr>
          <w:i/>
          <w:spacing w:val="-3"/>
          <w:sz w:val="20"/>
          <w:vertAlign w:val="baseline"/>
        </w:rPr>
        <w:t> </w:t>
      </w:r>
      <w:r>
        <w:rPr>
          <w:i/>
          <w:sz w:val="20"/>
          <w:vertAlign w:val="baseline"/>
        </w:rPr>
        <w:t>Terms</w:t>
      </w:r>
      <w:r>
        <w:rPr>
          <w:sz w:val="20"/>
          <w:vertAlign w:val="baseline"/>
        </w:rPr>
        <w:t>,</w:t>
      </w:r>
      <w:r>
        <w:rPr>
          <w:spacing w:val="-2"/>
          <w:sz w:val="20"/>
          <w:vertAlign w:val="baseline"/>
        </w:rPr>
        <w:t> </w:t>
      </w:r>
      <w:r>
        <w:rPr>
          <w:sz w:val="20"/>
          <w:vertAlign w:val="baseline"/>
        </w:rPr>
        <w:t>Dublin</w:t>
      </w:r>
      <w:r>
        <w:rPr>
          <w:spacing w:val="-4"/>
          <w:sz w:val="20"/>
          <w:vertAlign w:val="baseline"/>
        </w:rPr>
        <w:t> </w:t>
      </w:r>
      <w:r>
        <w:rPr>
          <w:sz w:val="20"/>
          <w:vertAlign w:val="baseline"/>
        </w:rPr>
        <w:t>Ireland,</w:t>
      </w:r>
      <w:r>
        <w:rPr>
          <w:spacing w:val="-2"/>
          <w:sz w:val="20"/>
          <w:vertAlign w:val="baseline"/>
        </w:rPr>
        <w:t> </w:t>
      </w:r>
      <w:r>
        <w:rPr>
          <w:sz w:val="20"/>
          <w:vertAlign w:val="baseline"/>
        </w:rPr>
        <w:t>p51 </w:t>
      </w:r>
      <w:r>
        <w:rPr>
          <w:sz w:val="20"/>
          <w:vertAlign w:val="superscript"/>
        </w:rPr>
        <w:t>64</w:t>
      </w:r>
      <w:r>
        <w:rPr>
          <w:sz w:val="20"/>
          <w:vertAlign w:val="baseline"/>
        </w:rPr>
        <w:t>Abubakar</w:t>
      </w:r>
      <w:r>
        <w:rPr>
          <w:spacing w:val="-1"/>
          <w:sz w:val="20"/>
          <w:vertAlign w:val="baseline"/>
        </w:rPr>
        <w:t> </w:t>
      </w:r>
      <w:r>
        <w:rPr>
          <w:sz w:val="20"/>
          <w:vertAlign w:val="baseline"/>
        </w:rPr>
        <w:t>A.</w:t>
      </w:r>
      <w:r>
        <w:rPr>
          <w:spacing w:val="-4"/>
          <w:sz w:val="20"/>
          <w:vertAlign w:val="baseline"/>
        </w:rPr>
        <w:t> </w:t>
      </w:r>
      <w:r>
        <w:rPr>
          <w:sz w:val="20"/>
          <w:vertAlign w:val="baseline"/>
        </w:rPr>
        <w:t>(2008),</w:t>
      </w:r>
      <w:r>
        <w:rPr>
          <w:spacing w:val="-1"/>
          <w:sz w:val="20"/>
          <w:vertAlign w:val="baseline"/>
        </w:rPr>
        <w:t> </w:t>
      </w:r>
      <w:r>
        <w:rPr>
          <w:i/>
          <w:sz w:val="20"/>
          <w:vertAlign w:val="baseline"/>
        </w:rPr>
        <w:t>Islamic</w:t>
      </w:r>
      <w:r>
        <w:rPr>
          <w:i/>
          <w:spacing w:val="-6"/>
          <w:sz w:val="20"/>
          <w:vertAlign w:val="baseline"/>
        </w:rPr>
        <w:t> </w:t>
      </w:r>
      <w:r>
        <w:rPr>
          <w:i/>
          <w:sz w:val="20"/>
          <w:vertAlign w:val="baseline"/>
        </w:rPr>
        <w:t>Law</w:t>
      </w:r>
      <w:r>
        <w:rPr>
          <w:i/>
          <w:spacing w:val="-5"/>
          <w:sz w:val="20"/>
          <w:vertAlign w:val="baseline"/>
        </w:rPr>
        <w:t> </w:t>
      </w:r>
      <w:r>
        <w:rPr>
          <w:i/>
          <w:sz w:val="20"/>
          <w:vertAlign w:val="baseline"/>
        </w:rPr>
        <w:t>The</w:t>
      </w:r>
      <w:r>
        <w:rPr>
          <w:i/>
          <w:spacing w:val="-4"/>
          <w:sz w:val="20"/>
          <w:vertAlign w:val="baseline"/>
        </w:rPr>
        <w:t> </w:t>
      </w:r>
      <w:r>
        <w:rPr>
          <w:i/>
          <w:sz w:val="20"/>
          <w:vertAlign w:val="baseline"/>
        </w:rPr>
        <w:t>practice</w:t>
      </w:r>
      <w:r>
        <w:rPr>
          <w:i/>
          <w:spacing w:val="-4"/>
          <w:sz w:val="20"/>
          <w:vertAlign w:val="baseline"/>
        </w:rPr>
        <w:t> </w:t>
      </w:r>
      <w:r>
        <w:rPr>
          <w:i/>
          <w:sz w:val="20"/>
          <w:vertAlign w:val="baseline"/>
        </w:rPr>
        <w:t>and</w:t>
      </w:r>
      <w:r>
        <w:rPr>
          <w:i/>
          <w:spacing w:val="-3"/>
          <w:sz w:val="20"/>
          <w:vertAlign w:val="baseline"/>
        </w:rPr>
        <w:t> </w:t>
      </w:r>
      <w:r>
        <w:rPr>
          <w:i/>
          <w:sz w:val="20"/>
          <w:vertAlign w:val="baseline"/>
        </w:rPr>
        <w:t>procedure</w:t>
      </w:r>
      <w:r>
        <w:rPr>
          <w:i/>
          <w:spacing w:val="-4"/>
          <w:sz w:val="20"/>
          <w:vertAlign w:val="baseline"/>
        </w:rPr>
        <w:t> </w:t>
      </w:r>
      <w:r>
        <w:rPr>
          <w:i/>
          <w:sz w:val="20"/>
          <w:vertAlign w:val="baseline"/>
        </w:rPr>
        <w:t>in</w:t>
      </w:r>
      <w:r>
        <w:rPr>
          <w:i/>
          <w:spacing w:val="-3"/>
          <w:sz w:val="20"/>
          <w:vertAlign w:val="baseline"/>
        </w:rPr>
        <w:t> </w:t>
      </w:r>
      <w:r>
        <w:rPr>
          <w:i/>
          <w:sz w:val="20"/>
          <w:vertAlign w:val="baseline"/>
        </w:rPr>
        <w:t>Nigerian</w:t>
      </w:r>
      <w:r>
        <w:rPr>
          <w:i/>
          <w:spacing w:val="-3"/>
          <w:sz w:val="20"/>
          <w:vertAlign w:val="baseline"/>
        </w:rPr>
        <w:t> </w:t>
      </w:r>
      <w:r>
        <w:rPr>
          <w:i/>
          <w:sz w:val="20"/>
          <w:vertAlign w:val="baseline"/>
        </w:rPr>
        <w:t>courts, </w:t>
      </w:r>
      <w:r>
        <w:rPr>
          <w:sz w:val="20"/>
          <w:vertAlign w:val="baseline"/>
        </w:rPr>
        <w:t>Adamu</w:t>
      </w:r>
      <w:r>
        <w:rPr>
          <w:spacing w:val="-3"/>
          <w:sz w:val="20"/>
          <w:vertAlign w:val="baseline"/>
        </w:rPr>
        <w:t> </w:t>
      </w:r>
      <w:r>
        <w:rPr>
          <w:sz w:val="20"/>
          <w:vertAlign w:val="baseline"/>
        </w:rPr>
        <w:t>Abubakar &amp; Co. p214</w:t>
      </w:r>
    </w:p>
    <w:p>
      <w:pPr>
        <w:spacing w:after="0"/>
        <w:jc w:val="both"/>
        <w:rPr>
          <w:sz w:val="20"/>
        </w:rPr>
        <w:sectPr>
          <w:pgSz w:w="11910" w:h="16840"/>
          <w:pgMar w:header="0" w:footer="1043" w:top="1360" w:bottom="1240" w:left="980" w:right="1540"/>
        </w:sectPr>
      </w:pPr>
    </w:p>
    <w:p>
      <w:pPr>
        <w:spacing w:line="482" w:lineRule="auto" w:before="74"/>
        <w:ind w:left="962" w:right="0" w:firstLine="0"/>
        <w:jc w:val="left"/>
        <w:rPr>
          <w:sz w:val="24"/>
        </w:rPr>
      </w:pPr>
      <w:r>
        <w:rPr>
          <w:sz w:val="24"/>
        </w:rPr>
        <w:t>This</w:t>
      </w:r>
      <w:r>
        <w:rPr>
          <w:spacing w:val="40"/>
          <w:sz w:val="24"/>
        </w:rPr>
        <w:t> </w:t>
      </w:r>
      <w:r>
        <w:rPr>
          <w:sz w:val="24"/>
        </w:rPr>
        <w:t>is</w:t>
      </w:r>
      <w:r>
        <w:rPr>
          <w:spacing w:val="40"/>
          <w:sz w:val="24"/>
        </w:rPr>
        <w:t> </w:t>
      </w:r>
      <w:r>
        <w:rPr>
          <w:sz w:val="24"/>
        </w:rPr>
        <w:t>what</w:t>
      </w:r>
      <w:r>
        <w:rPr>
          <w:spacing w:val="40"/>
          <w:sz w:val="24"/>
        </w:rPr>
        <w:t> </w:t>
      </w:r>
      <w:r>
        <w:rPr>
          <w:sz w:val="24"/>
        </w:rPr>
        <w:t>happened</w:t>
      </w:r>
      <w:r>
        <w:rPr>
          <w:spacing w:val="40"/>
          <w:sz w:val="24"/>
        </w:rPr>
        <w:t> </w:t>
      </w:r>
      <w:r>
        <w:rPr>
          <w:sz w:val="24"/>
        </w:rPr>
        <w:t>in</w:t>
      </w:r>
      <w:r>
        <w:rPr>
          <w:spacing w:val="40"/>
          <w:sz w:val="24"/>
        </w:rPr>
        <w:t> </w:t>
      </w:r>
      <w:r>
        <w:rPr>
          <w:sz w:val="24"/>
        </w:rPr>
        <w:t>the</w:t>
      </w:r>
      <w:r>
        <w:rPr>
          <w:spacing w:val="40"/>
          <w:sz w:val="24"/>
        </w:rPr>
        <w:t> </w:t>
      </w:r>
      <w:r>
        <w:rPr>
          <w:sz w:val="24"/>
        </w:rPr>
        <w:t>case</w:t>
      </w:r>
      <w:r>
        <w:rPr>
          <w:spacing w:val="40"/>
          <w:sz w:val="24"/>
        </w:rPr>
        <w:t> </w:t>
      </w:r>
      <w:r>
        <w:rPr>
          <w:sz w:val="24"/>
        </w:rPr>
        <w:t>of</w:t>
      </w:r>
      <w:r>
        <w:rPr>
          <w:spacing w:val="40"/>
          <w:sz w:val="24"/>
        </w:rPr>
        <w:t> </w:t>
      </w:r>
      <w:r>
        <w:rPr>
          <w:i/>
          <w:sz w:val="24"/>
        </w:rPr>
        <w:t>Mati</w:t>
      </w:r>
      <w:r>
        <w:rPr>
          <w:i/>
          <w:spacing w:val="40"/>
          <w:sz w:val="24"/>
        </w:rPr>
        <w:t> </w:t>
      </w:r>
      <w:r>
        <w:rPr>
          <w:i/>
          <w:sz w:val="24"/>
        </w:rPr>
        <w:t>Tela</w:t>
      </w:r>
      <w:r>
        <w:rPr>
          <w:i/>
          <w:spacing w:val="40"/>
          <w:sz w:val="24"/>
        </w:rPr>
        <w:t> </w:t>
      </w:r>
      <w:r>
        <w:rPr>
          <w:i/>
          <w:sz w:val="24"/>
        </w:rPr>
        <w:t>and</w:t>
      </w:r>
      <w:r>
        <w:rPr>
          <w:i/>
          <w:spacing w:val="40"/>
          <w:sz w:val="24"/>
        </w:rPr>
        <w:t> </w:t>
      </w:r>
      <w:r>
        <w:rPr>
          <w:i/>
          <w:sz w:val="24"/>
        </w:rPr>
        <w:t>Lawan</w:t>
      </w:r>
      <w:r>
        <w:rPr>
          <w:i/>
          <w:spacing w:val="40"/>
          <w:sz w:val="24"/>
        </w:rPr>
        <w:t> </w:t>
      </w:r>
      <w:r>
        <w:rPr>
          <w:i/>
          <w:sz w:val="24"/>
        </w:rPr>
        <w:t>Maiyalle</w:t>
      </w:r>
      <w:r>
        <w:rPr>
          <w:i/>
          <w:spacing w:val="40"/>
          <w:sz w:val="24"/>
        </w:rPr>
        <w:t> </w:t>
      </w:r>
      <w:r>
        <w:rPr>
          <w:i/>
          <w:sz w:val="24"/>
        </w:rPr>
        <w:t>v</w:t>
      </w:r>
      <w:r>
        <w:rPr>
          <w:i/>
          <w:spacing w:val="40"/>
          <w:sz w:val="24"/>
        </w:rPr>
        <w:t> </w:t>
      </w:r>
      <w:r>
        <w:rPr>
          <w:i/>
          <w:sz w:val="24"/>
        </w:rPr>
        <w:t>Umaru Kwarago</w:t>
      </w:r>
      <w:r>
        <w:rPr>
          <w:sz w:val="24"/>
          <w:vertAlign w:val="superscript"/>
        </w:rPr>
        <w:t>65</w:t>
      </w:r>
      <w:r>
        <w:rPr>
          <w:b/>
          <w:sz w:val="24"/>
          <w:vertAlign w:val="baseline"/>
        </w:rPr>
        <w:t>.</w:t>
      </w:r>
      <w:r>
        <w:rPr>
          <w:sz w:val="24"/>
          <w:vertAlign w:val="baseline"/>
        </w:rPr>
        <w:t>Where the definition of </w:t>
      </w:r>
      <w:r>
        <w:rPr>
          <w:i/>
          <w:sz w:val="24"/>
          <w:vertAlign w:val="baseline"/>
        </w:rPr>
        <w:t>Hauzi </w:t>
      </w:r>
      <w:r>
        <w:rPr>
          <w:sz w:val="24"/>
          <w:vertAlign w:val="baseline"/>
        </w:rPr>
        <w:t>was categorically stated;</w:t>
      </w:r>
    </w:p>
    <w:p>
      <w:pPr>
        <w:spacing w:before="195"/>
        <w:ind w:left="1540" w:right="260" w:firstLine="0"/>
        <w:jc w:val="both"/>
        <w:rPr>
          <w:i/>
          <w:sz w:val="22"/>
        </w:rPr>
      </w:pPr>
      <w:r>
        <w:rPr>
          <w:i/>
          <w:sz w:val="22"/>
        </w:rPr>
        <w:t>'</w:t>
      </w:r>
      <w:r>
        <w:rPr>
          <w:sz w:val="22"/>
        </w:rPr>
        <w:t>The learned judge reiterated the general principle governing the Islamic law of prescription (</w:t>
      </w:r>
      <w:r>
        <w:rPr>
          <w:i/>
          <w:sz w:val="22"/>
        </w:rPr>
        <w:t>Hauzi). Hauzi</w:t>
      </w:r>
      <w:r>
        <w:rPr>
          <w:sz w:val="22"/>
        </w:rPr>
        <w:t>, in </w:t>
      </w:r>
      <w:r>
        <w:rPr>
          <w:i/>
          <w:sz w:val="22"/>
        </w:rPr>
        <w:t>shari’a</w:t>
      </w:r>
      <w:r>
        <w:rPr>
          <w:sz w:val="22"/>
        </w:rPr>
        <w:t>, connotes circumstances where a person takes legal ownership of a thing or property from another through undisturbed possession for a specified period of time. The period of undisturbed possession varies from one subject matter to another e.g. landed property, animal, clothe, etc. </w:t>
      </w:r>
      <w:r>
        <w:rPr>
          <w:i/>
          <w:sz w:val="22"/>
        </w:rPr>
        <w:t>….</w:t>
      </w:r>
    </w:p>
    <w:p>
      <w:pPr>
        <w:pStyle w:val="BodyText"/>
        <w:rPr>
          <w:i/>
          <w:sz w:val="22"/>
        </w:rPr>
      </w:pPr>
    </w:p>
    <w:p>
      <w:pPr>
        <w:pStyle w:val="BodyText"/>
        <w:spacing w:before="177"/>
        <w:rPr>
          <w:i/>
          <w:sz w:val="22"/>
        </w:rPr>
      </w:pPr>
    </w:p>
    <w:p>
      <w:pPr>
        <w:pStyle w:val="Heading2"/>
        <w:numPr>
          <w:ilvl w:val="1"/>
          <w:numId w:val="11"/>
        </w:numPr>
        <w:tabs>
          <w:tab w:pos="1540" w:val="left" w:leader="none"/>
        </w:tabs>
        <w:spacing w:line="240" w:lineRule="auto" w:before="0" w:after="0"/>
        <w:ind w:left="1540" w:right="0" w:hanging="720"/>
        <w:jc w:val="left"/>
      </w:pPr>
      <w:r>
        <w:rPr/>
        <w:t>Legality</w:t>
      </w:r>
      <w:r>
        <w:rPr>
          <w:spacing w:val="-3"/>
        </w:rPr>
        <w:t> </w:t>
      </w:r>
      <w:r>
        <w:rPr/>
        <w:t>of </w:t>
      </w:r>
      <w:r>
        <w:rPr>
          <w:spacing w:val="-4"/>
        </w:rPr>
        <w:t>Hauzi</w:t>
      </w:r>
    </w:p>
    <w:p>
      <w:pPr>
        <w:pStyle w:val="BodyText"/>
        <w:spacing w:before="192"/>
        <w:rPr>
          <w:b/>
        </w:rPr>
      </w:pPr>
    </w:p>
    <w:p>
      <w:pPr>
        <w:pStyle w:val="BodyText"/>
        <w:spacing w:line="480" w:lineRule="auto"/>
        <w:ind w:left="820" w:right="252"/>
        <w:jc w:val="both"/>
      </w:pPr>
      <w:r>
        <w:rPr/>
        <w:t>In Islamic Law, </w:t>
      </w:r>
      <w:r>
        <w:rPr>
          <w:i/>
        </w:rPr>
        <w:t>Hauzi </w:t>
      </w:r>
      <w:r>
        <w:rPr/>
        <w:t>is allowed and made lawful, as it is one of the means of acquiring ownership of property. Thus, the legality can be seen in the incompletely transmitted </w:t>
      </w:r>
      <w:r>
        <w:rPr>
          <w:i/>
        </w:rPr>
        <w:t>Hadithal-mursal </w:t>
      </w:r>
      <w:r>
        <w:rPr/>
        <w:t>narrated on the authority of </w:t>
      </w:r>
      <w:r>
        <w:rPr>
          <w:i/>
        </w:rPr>
        <w:t>Zayd bin 'Aslam </w:t>
      </w:r>
      <w:r>
        <w:rPr/>
        <w:t>' Whoever</w:t>
      </w:r>
      <w:r>
        <w:rPr>
          <w:spacing w:val="80"/>
        </w:rPr>
        <w:t> </w:t>
      </w:r>
      <w:r>
        <w:rPr/>
        <w:t>is in possession of the property of another for ten years becomes more worthy of that property'</w:t>
      </w:r>
      <w:r>
        <w:rPr>
          <w:vertAlign w:val="superscript"/>
        </w:rPr>
        <w:t>66</w:t>
      </w:r>
      <w:r>
        <w:rPr>
          <w:vertAlign w:val="baseline"/>
        </w:rPr>
        <w:t> Though the </w:t>
      </w:r>
      <w:r>
        <w:rPr>
          <w:i/>
          <w:vertAlign w:val="baseline"/>
        </w:rPr>
        <w:t>Hadith </w:t>
      </w:r>
      <w:r>
        <w:rPr>
          <w:vertAlign w:val="baseline"/>
        </w:rPr>
        <w:t>is </w:t>
      </w:r>
      <w:r>
        <w:rPr>
          <w:i/>
          <w:vertAlign w:val="baseline"/>
        </w:rPr>
        <w:t>Mursal</w:t>
      </w:r>
      <w:r>
        <w:rPr>
          <w:vertAlign w:val="baseline"/>
        </w:rPr>
        <w:t>, Jurists consider it as authentic, they</w:t>
      </w:r>
      <w:r>
        <w:rPr>
          <w:spacing w:val="80"/>
          <w:vertAlign w:val="baseline"/>
        </w:rPr>
        <w:t> </w:t>
      </w:r>
      <w:r>
        <w:rPr>
          <w:vertAlign w:val="baseline"/>
        </w:rPr>
        <w:t>accepted its text and deduced a Juristic principle which pointed out the effect of lapse of time on possessory action. The above </w:t>
      </w:r>
      <w:r>
        <w:rPr>
          <w:i/>
          <w:vertAlign w:val="baseline"/>
        </w:rPr>
        <w:t>Hadith </w:t>
      </w:r>
      <w:r>
        <w:rPr>
          <w:vertAlign w:val="baseline"/>
        </w:rPr>
        <w:t>has been considered as origin of the doctrine</w:t>
      </w:r>
      <w:r>
        <w:rPr>
          <w:spacing w:val="-3"/>
          <w:vertAlign w:val="baseline"/>
        </w:rPr>
        <w:t> </w:t>
      </w:r>
      <w:r>
        <w:rPr>
          <w:vertAlign w:val="baseline"/>
        </w:rPr>
        <w:t>of</w:t>
      </w:r>
      <w:r>
        <w:rPr>
          <w:spacing w:val="-1"/>
          <w:vertAlign w:val="baseline"/>
        </w:rPr>
        <w:t> </w:t>
      </w:r>
      <w:r>
        <w:rPr>
          <w:i/>
          <w:vertAlign w:val="baseline"/>
        </w:rPr>
        <w:t>Hauzi</w:t>
      </w:r>
      <w:r>
        <w:rPr>
          <w:i/>
          <w:spacing w:val="-2"/>
          <w:vertAlign w:val="baseline"/>
        </w:rPr>
        <w:t> </w:t>
      </w:r>
      <w:r>
        <w:rPr>
          <w:vertAlign w:val="baseline"/>
        </w:rPr>
        <w:t>in</w:t>
      </w:r>
      <w:r>
        <w:rPr>
          <w:spacing w:val="-2"/>
          <w:vertAlign w:val="baseline"/>
        </w:rPr>
        <w:t> </w:t>
      </w:r>
      <w:r>
        <w:rPr>
          <w:vertAlign w:val="baseline"/>
        </w:rPr>
        <w:t>the</w:t>
      </w:r>
      <w:r>
        <w:rPr>
          <w:spacing w:val="-3"/>
          <w:vertAlign w:val="baseline"/>
        </w:rPr>
        <w:t> </w:t>
      </w:r>
      <w:r>
        <w:rPr>
          <w:vertAlign w:val="baseline"/>
        </w:rPr>
        <w:t>case</w:t>
      </w:r>
      <w:r>
        <w:rPr>
          <w:spacing w:val="-3"/>
          <w:vertAlign w:val="baseline"/>
        </w:rPr>
        <w:t> </w:t>
      </w:r>
      <w:r>
        <w:rPr>
          <w:vertAlign w:val="baseline"/>
        </w:rPr>
        <w:t>of </w:t>
      </w:r>
      <w:r>
        <w:rPr>
          <w:i/>
          <w:vertAlign w:val="baseline"/>
        </w:rPr>
        <w:t>Mati</w:t>
      </w:r>
      <w:r>
        <w:rPr>
          <w:i/>
          <w:spacing w:val="-2"/>
          <w:vertAlign w:val="baseline"/>
        </w:rPr>
        <w:t> </w:t>
      </w:r>
      <w:r>
        <w:rPr>
          <w:i/>
          <w:vertAlign w:val="baseline"/>
        </w:rPr>
        <w:t>and</w:t>
      </w:r>
      <w:r>
        <w:rPr>
          <w:i/>
          <w:spacing w:val="-2"/>
          <w:vertAlign w:val="baseline"/>
        </w:rPr>
        <w:t> </w:t>
      </w:r>
      <w:r>
        <w:rPr>
          <w:i/>
          <w:vertAlign w:val="baseline"/>
        </w:rPr>
        <w:t>Hajiya</w:t>
      </w:r>
      <w:r>
        <w:rPr>
          <w:i/>
          <w:spacing w:val="-2"/>
          <w:vertAlign w:val="baseline"/>
        </w:rPr>
        <w:t> </w:t>
      </w:r>
      <w:r>
        <w:rPr>
          <w:i/>
          <w:vertAlign w:val="baseline"/>
        </w:rPr>
        <w:t>Binta</w:t>
      </w:r>
      <w:r>
        <w:rPr>
          <w:i/>
          <w:spacing w:val="-2"/>
          <w:vertAlign w:val="baseline"/>
        </w:rPr>
        <w:t> </w:t>
      </w:r>
      <w:r>
        <w:rPr>
          <w:i/>
          <w:vertAlign w:val="baseline"/>
        </w:rPr>
        <w:t>v</w:t>
      </w:r>
      <w:r>
        <w:rPr>
          <w:i/>
          <w:spacing w:val="-3"/>
          <w:vertAlign w:val="baseline"/>
        </w:rPr>
        <w:t> </w:t>
      </w:r>
      <w:r>
        <w:rPr>
          <w:i/>
          <w:vertAlign w:val="baseline"/>
        </w:rPr>
        <w:t>Haruna</w:t>
      </w:r>
      <w:r>
        <w:rPr>
          <w:i/>
          <w:spacing w:val="-2"/>
          <w:vertAlign w:val="baseline"/>
        </w:rPr>
        <w:t> </w:t>
      </w:r>
      <w:r>
        <w:rPr>
          <w:i/>
          <w:vertAlign w:val="baseline"/>
        </w:rPr>
        <w:t>Yusuf</w:t>
      </w:r>
      <w:r>
        <w:rPr>
          <w:i/>
          <w:spacing w:val="40"/>
          <w:vertAlign w:val="baseline"/>
        </w:rPr>
        <w:t> </w:t>
      </w:r>
      <w:r>
        <w:rPr>
          <w:vertAlign w:val="superscript"/>
        </w:rPr>
        <w:t>67</w:t>
      </w:r>
      <w:r>
        <w:rPr>
          <w:vertAlign w:val="baseline"/>
        </w:rPr>
        <w:t>where</w:t>
      </w:r>
      <w:r>
        <w:rPr>
          <w:spacing w:val="-4"/>
          <w:vertAlign w:val="baseline"/>
        </w:rPr>
        <w:t> </w:t>
      </w:r>
      <w:r>
        <w:rPr>
          <w:vertAlign w:val="baseline"/>
        </w:rPr>
        <w:t>it</w:t>
      </w:r>
      <w:r>
        <w:rPr>
          <w:spacing w:val="-2"/>
          <w:vertAlign w:val="baseline"/>
        </w:rPr>
        <w:t> </w:t>
      </w:r>
      <w:r>
        <w:rPr>
          <w:vertAlign w:val="baseline"/>
        </w:rPr>
        <w:t>was observed thus;</w:t>
      </w:r>
    </w:p>
    <w:p>
      <w:pPr>
        <w:spacing w:before="3"/>
        <w:ind w:left="1540" w:right="258" w:firstLine="0"/>
        <w:jc w:val="both"/>
        <w:rPr>
          <w:sz w:val="22"/>
        </w:rPr>
      </w:pPr>
      <w:r>
        <w:rPr>
          <w:sz w:val="22"/>
        </w:rPr>
        <w:t>The principle of </w:t>
      </w:r>
      <w:r>
        <w:rPr>
          <w:sz w:val="22"/>
          <w:u w:val="single"/>
        </w:rPr>
        <w:t>Hauzi</w:t>
      </w:r>
      <w:r>
        <w:rPr>
          <w:sz w:val="22"/>
        </w:rPr>
        <w:t> is said to have originated from</w:t>
      </w:r>
      <w:r>
        <w:rPr>
          <w:spacing w:val="-1"/>
          <w:sz w:val="22"/>
        </w:rPr>
        <w:t> </w:t>
      </w:r>
      <w:r>
        <w:rPr>
          <w:sz w:val="22"/>
        </w:rPr>
        <w:t>the time of the holy Prophet. It was narrated from an authentic Hadith of the Prophet that says; “Whoever is in peaceful possession of a thing (Real property) for 10 years he becomes its owner”</w:t>
      </w:r>
      <w:r>
        <w:rPr>
          <w:spacing w:val="40"/>
          <w:sz w:val="22"/>
        </w:rPr>
        <w:t> </w:t>
      </w:r>
      <w:r>
        <w:rPr>
          <w:sz w:val="22"/>
        </w:rPr>
        <w:t>The learned judge continues: He who sees somebody in possession of his property, claiming and using the same as his own over a long period of time without objecting to it, that person in such possession becomes automatically the legal owner. If</w:t>
      </w:r>
      <w:r>
        <w:rPr>
          <w:spacing w:val="40"/>
          <w:sz w:val="22"/>
        </w:rPr>
        <w:t> </w:t>
      </w:r>
      <w:r>
        <w:rPr>
          <w:sz w:val="22"/>
        </w:rPr>
        <w:t>original owner</w:t>
      </w:r>
      <w:r>
        <w:rPr>
          <w:spacing w:val="-1"/>
          <w:sz w:val="22"/>
        </w:rPr>
        <w:t> </w:t>
      </w:r>
      <w:r>
        <w:rPr>
          <w:sz w:val="22"/>
        </w:rPr>
        <w:t>subsequently</w:t>
      </w:r>
      <w:r>
        <w:rPr>
          <w:spacing w:val="-3"/>
          <w:sz w:val="22"/>
        </w:rPr>
        <w:t> </w:t>
      </w:r>
      <w:r>
        <w:rPr>
          <w:sz w:val="22"/>
        </w:rPr>
        <w:t>institutes</w:t>
      </w:r>
      <w:r>
        <w:rPr>
          <w:spacing w:val="-2"/>
          <w:sz w:val="22"/>
        </w:rPr>
        <w:t> </w:t>
      </w:r>
      <w:r>
        <w:rPr>
          <w:sz w:val="22"/>
        </w:rPr>
        <w:t>an</w:t>
      </w:r>
      <w:r>
        <w:rPr>
          <w:spacing w:val="-2"/>
          <w:sz w:val="22"/>
        </w:rPr>
        <w:t> </w:t>
      </w:r>
      <w:r>
        <w:rPr>
          <w:sz w:val="22"/>
        </w:rPr>
        <w:t>action</w:t>
      </w:r>
      <w:r>
        <w:rPr>
          <w:spacing w:val="-2"/>
          <w:sz w:val="22"/>
        </w:rPr>
        <w:t> </w:t>
      </w:r>
      <w:r>
        <w:rPr>
          <w:sz w:val="22"/>
        </w:rPr>
        <w:t>to</w:t>
      </w:r>
      <w:r>
        <w:rPr>
          <w:spacing w:val="-2"/>
          <w:sz w:val="22"/>
        </w:rPr>
        <w:t> </w:t>
      </w:r>
      <w:r>
        <w:rPr>
          <w:sz w:val="22"/>
        </w:rPr>
        <w:t>reclaim</w:t>
      </w:r>
      <w:r>
        <w:rPr>
          <w:spacing w:val="-4"/>
          <w:sz w:val="22"/>
        </w:rPr>
        <w:t> </w:t>
      </w:r>
      <w:r>
        <w:rPr>
          <w:sz w:val="22"/>
        </w:rPr>
        <w:t>the</w:t>
      </w:r>
      <w:r>
        <w:rPr>
          <w:spacing w:val="-2"/>
          <w:sz w:val="22"/>
        </w:rPr>
        <w:t> </w:t>
      </w:r>
      <w:r>
        <w:rPr>
          <w:sz w:val="22"/>
        </w:rPr>
        <w:t>land, he</w:t>
      </w:r>
      <w:r>
        <w:rPr>
          <w:spacing w:val="-2"/>
          <w:sz w:val="22"/>
        </w:rPr>
        <w:t> </w:t>
      </w:r>
      <w:r>
        <w:rPr>
          <w:sz w:val="22"/>
        </w:rPr>
        <w:t>loses</w:t>
      </w:r>
      <w:r>
        <w:rPr>
          <w:spacing w:val="-2"/>
          <w:sz w:val="22"/>
        </w:rPr>
        <w:t> </w:t>
      </w:r>
      <w:r>
        <w:rPr>
          <w:sz w:val="22"/>
        </w:rPr>
        <w:t>his cause of action and any evidence in respect thereof would not be admissible.</w:t>
      </w:r>
    </w:p>
    <w:p>
      <w:pPr>
        <w:pStyle w:val="BodyText"/>
        <w:spacing w:line="482" w:lineRule="auto" w:before="199"/>
        <w:ind w:left="820" w:right="257"/>
        <w:jc w:val="both"/>
      </w:pPr>
      <w:r>
        <w:rPr/>
        <w:t>From the case cited above it appeared that, the </w:t>
      </w:r>
      <w:r>
        <w:rPr>
          <w:i/>
        </w:rPr>
        <w:t>Hadith </w:t>
      </w:r>
      <w:r>
        <w:rPr/>
        <w:t>is the origin and legal basis of the doctrine of </w:t>
      </w:r>
      <w:r>
        <w:rPr>
          <w:i/>
        </w:rPr>
        <w:t>Hauzi</w:t>
      </w:r>
      <w:r>
        <w:rPr/>
        <w:t>.</w:t>
      </w:r>
    </w:p>
    <w:p>
      <w:pPr>
        <w:pStyle w:val="BodyText"/>
        <w:rPr>
          <w:sz w:val="20"/>
        </w:rPr>
      </w:pPr>
    </w:p>
    <w:p>
      <w:pPr>
        <w:pStyle w:val="BodyText"/>
        <w:rPr>
          <w:sz w:val="20"/>
        </w:rPr>
      </w:pPr>
    </w:p>
    <w:p>
      <w:pPr>
        <w:pStyle w:val="BodyText"/>
        <w:spacing w:before="134"/>
        <w:rPr>
          <w:sz w:val="20"/>
        </w:rPr>
      </w:pPr>
      <w:r>
        <w:rPr/>
        <mc:AlternateContent>
          <mc:Choice Requires="wps">
            <w:drawing>
              <wp:anchor distT="0" distB="0" distL="0" distR="0" allowOverlap="1" layoutInCell="1" locked="0" behindDoc="1" simplePos="0" relativeHeight="487603712">
                <wp:simplePos x="0" y="0"/>
                <wp:positionH relativeFrom="page">
                  <wp:posOffset>4591177</wp:posOffset>
                </wp:positionH>
                <wp:positionV relativeFrom="paragraph">
                  <wp:posOffset>246746</wp:posOffset>
                </wp:positionV>
                <wp:extent cx="1829435" cy="9525"/>
                <wp:effectExtent l="0" t="0" r="0" b="0"/>
                <wp:wrapTopAndBottom/>
                <wp:docPr id="36" name="Graphic 36"/>
                <wp:cNvGraphicFramePr>
                  <a:graphicFrameLocks/>
                </wp:cNvGraphicFramePr>
                <a:graphic>
                  <a:graphicData uri="http://schemas.microsoft.com/office/word/2010/wordprocessingShape">
                    <wps:wsp>
                      <wps:cNvPr id="36" name="Graphic 36"/>
                      <wps:cNvSpPr/>
                      <wps:spPr>
                        <a:xfrm>
                          <a:off x="0" y="0"/>
                          <a:ext cx="1829435" cy="9525"/>
                        </a:xfrm>
                        <a:custGeom>
                          <a:avLst/>
                          <a:gdLst/>
                          <a:ahLst/>
                          <a:cxnLst/>
                          <a:rect l="l" t="t" r="r" b="b"/>
                          <a:pathLst>
                            <a:path w="1829435" h="9525">
                              <a:moveTo>
                                <a:pt x="1829053" y="0"/>
                              </a:moveTo>
                              <a:lnTo>
                                <a:pt x="0" y="0"/>
                              </a:lnTo>
                              <a:lnTo>
                                <a:pt x="0" y="9144"/>
                              </a:lnTo>
                              <a:lnTo>
                                <a:pt x="1829053" y="9144"/>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361.51001pt;margin-top:19.428896pt;width:144.020pt;height:.72003pt;mso-position-horizontal-relative:page;mso-position-vertical-relative:paragraph;z-index:-15712768;mso-wrap-distance-left:0;mso-wrap-distance-right:0" id="docshape36" filled="true" fillcolor="#000000" stroked="false">
                <v:fill type="solid"/>
                <w10:wrap type="topAndBottom"/>
              </v:rect>
            </w:pict>
          </mc:Fallback>
        </mc:AlternateContent>
      </w:r>
    </w:p>
    <w:p>
      <w:pPr>
        <w:spacing w:before="94"/>
        <w:ind w:left="820" w:right="0" w:firstLine="0"/>
        <w:jc w:val="left"/>
        <w:rPr>
          <w:sz w:val="20"/>
        </w:rPr>
      </w:pPr>
      <w:r>
        <w:rPr>
          <w:sz w:val="20"/>
          <w:vertAlign w:val="superscript"/>
        </w:rPr>
        <w:t>65</w:t>
      </w:r>
      <w:r>
        <w:rPr>
          <w:spacing w:val="69"/>
          <w:w w:val="150"/>
          <w:sz w:val="20"/>
          <w:vertAlign w:val="baseline"/>
        </w:rPr>
        <w:t> </w:t>
      </w:r>
      <w:r>
        <w:rPr>
          <w:sz w:val="20"/>
          <w:vertAlign w:val="baseline"/>
        </w:rPr>
        <w:t>(2006)</w:t>
      </w:r>
      <w:r>
        <w:rPr>
          <w:spacing w:val="-4"/>
          <w:sz w:val="20"/>
          <w:vertAlign w:val="baseline"/>
        </w:rPr>
        <w:t> </w:t>
      </w:r>
      <w:r>
        <w:rPr>
          <w:sz w:val="20"/>
          <w:vertAlign w:val="baseline"/>
        </w:rPr>
        <w:t>3</w:t>
      </w:r>
      <w:r>
        <w:rPr>
          <w:spacing w:val="-1"/>
          <w:sz w:val="20"/>
          <w:vertAlign w:val="baseline"/>
        </w:rPr>
        <w:t> </w:t>
      </w:r>
      <w:r>
        <w:rPr>
          <w:sz w:val="20"/>
          <w:vertAlign w:val="baseline"/>
        </w:rPr>
        <w:t>S.L.R.</w:t>
      </w:r>
      <w:r>
        <w:rPr>
          <w:spacing w:val="-2"/>
          <w:sz w:val="20"/>
          <w:vertAlign w:val="baseline"/>
        </w:rPr>
        <w:t> </w:t>
      </w:r>
      <w:r>
        <w:rPr>
          <w:sz w:val="20"/>
          <w:vertAlign w:val="baseline"/>
        </w:rPr>
        <w:t>PT ΙΙІ</w:t>
      </w:r>
      <w:r>
        <w:rPr>
          <w:spacing w:val="-5"/>
          <w:sz w:val="20"/>
          <w:vertAlign w:val="baseline"/>
        </w:rPr>
        <w:t> </w:t>
      </w:r>
      <w:r>
        <w:rPr>
          <w:sz w:val="20"/>
          <w:vertAlign w:val="baseline"/>
        </w:rPr>
        <w:t>P</w:t>
      </w:r>
      <w:r>
        <w:rPr>
          <w:spacing w:val="-3"/>
          <w:sz w:val="20"/>
          <w:vertAlign w:val="baseline"/>
        </w:rPr>
        <w:t> </w:t>
      </w:r>
      <w:r>
        <w:rPr>
          <w:spacing w:val="-5"/>
          <w:sz w:val="20"/>
          <w:vertAlign w:val="baseline"/>
        </w:rPr>
        <w:t>203</w:t>
      </w:r>
    </w:p>
    <w:p>
      <w:pPr>
        <w:spacing w:line="242" w:lineRule="exact" w:before="6"/>
        <w:ind w:left="820" w:right="0" w:firstLine="0"/>
        <w:jc w:val="left"/>
        <w:rPr>
          <w:sz w:val="20"/>
        </w:rPr>
      </w:pPr>
      <w:r>
        <w:rPr>
          <w:rFonts w:ascii="Calibri"/>
          <w:sz w:val="20"/>
          <w:vertAlign w:val="superscript"/>
        </w:rPr>
        <w:t>66</w:t>
      </w:r>
      <w:r>
        <w:rPr>
          <w:sz w:val="20"/>
          <w:vertAlign w:val="baseline"/>
        </w:rPr>
        <w:t>Abu-Dawood</w:t>
      </w:r>
      <w:r>
        <w:rPr>
          <w:spacing w:val="-5"/>
          <w:sz w:val="20"/>
          <w:vertAlign w:val="baseline"/>
        </w:rPr>
        <w:t> </w:t>
      </w:r>
      <w:r>
        <w:rPr>
          <w:sz w:val="20"/>
          <w:vertAlign w:val="baseline"/>
        </w:rPr>
        <w:t>S.A.</w:t>
      </w:r>
      <w:r>
        <w:rPr>
          <w:spacing w:val="-5"/>
          <w:sz w:val="20"/>
          <w:vertAlign w:val="baseline"/>
        </w:rPr>
        <w:t> </w:t>
      </w:r>
      <w:r>
        <w:rPr>
          <w:sz w:val="20"/>
          <w:vertAlign w:val="baseline"/>
        </w:rPr>
        <w:t>(1986)</w:t>
      </w:r>
      <w:r>
        <w:rPr>
          <w:spacing w:val="40"/>
          <w:sz w:val="20"/>
          <w:vertAlign w:val="baseline"/>
        </w:rPr>
        <w:t> </w:t>
      </w:r>
      <w:r>
        <w:rPr>
          <w:i/>
          <w:sz w:val="20"/>
          <w:vertAlign w:val="baseline"/>
        </w:rPr>
        <w:t>al-marasil,</w:t>
      </w:r>
      <w:r>
        <w:rPr>
          <w:i/>
          <w:spacing w:val="-5"/>
          <w:sz w:val="20"/>
          <w:vertAlign w:val="baseline"/>
        </w:rPr>
        <w:t> </w:t>
      </w:r>
      <w:r>
        <w:rPr>
          <w:sz w:val="20"/>
          <w:vertAlign w:val="baseline"/>
        </w:rPr>
        <w:t>Beirut,</w:t>
      </w:r>
      <w:r>
        <w:rPr>
          <w:spacing w:val="-5"/>
          <w:sz w:val="20"/>
          <w:vertAlign w:val="baseline"/>
        </w:rPr>
        <w:t> </w:t>
      </w:r>
      <w:r>
        <w:rPr>
          <w:sz w:val="20"/>
          <w:vertAlign w:val="baseline"/>
        </w:rPr>
        <w:t>Lebanon</w:t>
      </w:r>
      <w:r>
        <w:rPr>
          <w:spacing w:val="-5"/>
          <w:sz w:val="20"/>
          <w:vertAlign w:val="baseline"/>
        </w:rPr>
        <w:t> </w:t>
      </w:r>
      <w:r>
        <w:rPr>
          <w:i/>
          <w:sz w:val="20"/>
          <w:vertAlign w:val="baseline"/>
        </w:rPr>
        <w:t>Daar</w:t>
      </w:r>
      <w:r>
        <w:rPr>
          <w:i/>
          <w:spacing w:val="-6"/>
          <w:sz w:val="20"/>
          <w:vertAlign w:val="baseline"/>
        </w:rPr>
        <w:t> </w:t>
      </w:r>
      <w:r>
        <w:rPr>
          <w:i/>
          <w:sz w:val="20"/>
          <w:vertAlign w:val="baseline"/>
        </w:rPr>
        <w:t>al-Qalam,</w:t>
      </w:r>
      <w:r>
        <w:rPr>
          <w:i/>
          <w:spacing w:val="40"/>
          <w:sz w:val="20"/>
          <w:vertAlign w:val="baseline"/>
        </w:rPr>
        <w:t> </w:t>
      </w:r>
      <w:r>
        <w:rPr>
          <w:spacing w:val="-2"/>
          <w:sz w:val="20"/>
          <w:vertAlign w:val="baseline"/>
        </w:rPr>
        <w:t>p.202</w:t>
      </w:r>
    </w:p>
    <w:p>
      <w:pPr>
        <w:spacing w:line="227" w:lineRule="exact" w:before="0"/>
        <w:ind w:left="820" w:right="0" w:firstLine="0"/>
        <w:jc w:val="left"/>
        <w:rPr>
          <w:sz w:val="20"/>
        </w:rPr>
      </w:pPr>
      <w:r>
        <w:rPr>
          <w:sz w:val="20"/>
          <w:vertAlign w:val="superscript"/>
        </w:rPr>
        <w:t>67</w:t>
      </w:r>
      <w:r>
        <w:rPr>
          <w:i/>
          <w:sz w:val="20"/>
          <w:vertAlign w:val="baseline"/>
        </w:rPr>
        <w:t>The</w:t>
      </w:r>
      <w:r>
        <w:rPr>
          <w:i/>
          <w:spacing w:val="-7"/>
          <w:sz w:val="20"/>
          <w:vertAlign w:val="baseline"/>
        </w:rPr>
        <w:t> </w:t>
      </w:r>
      <w:r>
        <w:rPr>
          <w:i/>
          <w:sz w:val="20"/>
          <w:vertAlign w:val="baseline"/>
        </w:rPr>
        <w:t>selected</w:t>
      </w:r>
      <w:r>
        <w:rPr>
          <w:i/>
          <w:spacing w:val="-6"/>
          <w:sz w:val="20"/>
          <w:vertAlign w:val="baseline"/>
        </w:rPr>
        <w:t> </w:t>
      </w:r>
      <w:r>
        <w:rPr>
          <w:i/>
          <w:sz w:val="20"/>
          <w:vertAlign w:val="baseline"/>
        </w:rPr>
        <w:t>judgements</w:t>
      </w:r>
      <w:r>
        <w:rPr>
          <w:i/>
          <w:spacing w:val="-7"/>
          <w:sz w:val="20"/>
          <w:vertAlign w:val="baseline"/>
        </w:rPr>
        <w:t> </w:t>
      </w:r>
      <w:r>
        <w:rPr>
          <w:i/>
          <w:sz w:val="20"/>
          <w:vertAlign w:val="baseline"/>
        </w:rPr>
        <w:t>of</w:t>
      </w:r>
      <w:r>
        <w:rPr>
          <w:i/>
          <w:spacing w:val="-7"/>
          <w:sz w:val="20"/>
          <w:vertAlign w:val="baseline"/>
        </w:rPr>
        <w:t> </w:t>
      </w:r>
      <w:r>
        <w:rPr>
          <w:i/>
          <w:sz w:val="20"/>
          <w:vertAlign w:val="baseline"/>
        </w:rPr>
        <w:t>justice</w:t>
      </w:r>
      <w:r>
        <w:rPr>
          <w:sz w:val="20"/>
          <w:vertAlign w:val="baseline"/>
        </w:rPr>
        <w:t>JCA</w:t>
      </w:r>
      <w:r>
        <w:rPr>
          <w:spacing w:val="-10"/>
          <w:sz w:val="20"/>
          <w:vertAlign w:val="baseline"/>
        </w:rPr>
        <w:t> </w:t>
      </w:r>
      <w:r>
        <w:rPr>
          <w:sz w:val="20"/>
          <w:vertAlign w:val="baseline"/>
        </w:rPr>
        <w:t>on</w:t>
      </w:r>
      <w:r>
        <w:rPr>
          <w:spacing w:val="-7"/>
          <w:sz w:val="20"/>
          <w:vertAlign w:val="baseline"/>
        </w:rPr>
        <w:t> </w:t>
      </w:r>
      <w:r>
        <w:rPr>
          <w:sz w:val="20"/>
          <w:vertAlign w:val="baseline"/>
        </w:rPr>
        <w:t>Shari‟a</w:t>
      </w:r>
      <w:r>
        <w:rPr>
          <w:spacing w:val="37"/>
          <w:sz w:val="20"/>
          <w:vertAlign w:val="baseline"/>
        </w:rPr>
        <w:t> </w:t>
      </w:r>
      <w:r>
        <w:rPr>
          <w:sz w:val="20"/>
          <w:vertAlign w:val="baseline"/>
        </w:rPr>
        <w:t>Nig.Ltd.p.97</w:t>
      </w:r>
      <w:r>
        <w:rPr>
          <w:spacing w:val="-6"/>
          <w:sz w:val="20"/>
          <w:vertAlign w:val="baseline"/>
        </w:rPr>
        <w:t> </w:t>
      </w:r>
      <w:r>
        <w:rPr>
          <w:sz w:val="20"/>
          <w:vertAlign w:val="baseline"/>
        </w:rPr>
        <w:t>at</w:t>
      </w:r>
      <w:r>
        <w:rPr>
          <w:spacing w:val="-6"/>
          <w:sz w:val="20"/>
          <w:vertAlign w:val="baseline"/>
        </w:rPr>
        <w:t> </w:t>
      </w:r>
      <w:r>
        <w:rPr>
          <w:spacing w:val="-2"/>
          <w:sz w:val="20"/>
          <w:vertAlign w:val="baseline"/>
        </w:rPr>
        <w:t>p.107</w:t>
      </w:r>
    </w:p>
    <w:p>
      <w:pPr>
        <w:spacing w:after="0" w:line="227" w:lineRule="exact"/>
        <w:jc w:val="left"/>
        <w:rPr>
          <w:sz w:val="20"/>
        </w:rPr>
        <w:sectPr>
          <w:pgSz w:w="11910" w:h="16840"/>
          <w:pgMar w:header="0" w:footer="1043" w:top="1340" w:bottom="1240" w:left="980" w:right="1540"/>
        </w:sectPr>
      </w:pPr>
    </w:p>
    <w:p>
      <w:pPr>
        <w:pStyle w:val="BodyText"/>
        <w:spacing w:line="480" w:lineRule="auto" w:before="74"/>
        <w:ind w:left="820" w:right="256" w:firstLine="62"/>
        <w:jc w:val="both"/>
      </w:pPr>
      <w:r>
        <w:rPr/>
        <w:t>In addition to that, jurists consider </w:t>
      </w:r>
      <w:r>
        <w:rPr>
          <w:i/>
        </w:rPr>
        <w:t>al-'Urf </w:t>
      </w:r>
      <w:r>
        <w:rPr/>
        <w:t>as supporting evidence for the application of </w:t>
      </w:r>
      <w:r>
        <w:rPr>
          <w:i/>
        </w:rPr>
        <w:t>Hauzi</w:t>
      </w:r>
      <w:r>
        <w:rPr/>
        <w:t>, whereas it illustrates the truth of the possessor, (hereinafter referred to as defendant) and equally illustrates the falsity of the real owner, (hereinafter referred to as the claimant).</w:t>
      </w:r>
      <w:r>
        <w:rPr>
          <w:vertAlign w:val="superscript"/>
        </w:rPr>
        <w:t>68</w:t>
      </w:r>
      <w:r>
        <w:rPr>
          <w:vertAlign w:val="baseline"/>
        </w:rPr>
        <w:t> Therefore </w:t>
      </w:r>
      <w:r>
        <w:rPr>
          <w:i/>
          <w:vertAlign w:val="baseline"/>
        </w:rPr>
        <w:t>al-'Urf </w:t>
      </w:r>
      <w:r>
        <w:rPr>
          <w:vertAlign w:val="baseline"/>
        </w:rPr>
        <w:t>testifies that defendant is the owner of the property, it equally testifies that, whoever sees another person in possession of his property with physical control and claim of ownership for a long period, and he was aware but remains silent without any preclusive until the period of long possession is over he forfeits his right to the property and his claim is belied by </w:t>
      </w:r>
      <w:r>
        <w:rPr>
          <w:i/>
          <w:vertAlign w:val="baseline"/>
        </w:rPr>
        <w:t>al-'Urf</w:t>
      </w:r>
      <w:r>
        <w:rPr>
          <w:vertAlign w:val="baseline"/>
        </w:rPr>
        <w:t>.</w:t>
      </w:r>
      <w:r>
        <w:rPr>
          <w:vertAlign w:val="superscript"/>
        </w:rPr>
        <w:t>69</w:t>
      </w:r>
    </w:p>
    <w:p>
      <w:pPr>
        <w:pStyle w:val="BodyText"/>
        <w:spacing w:line="480" w:lineRule="auto" w:before="200"/>
        <w:ind w:left="820" w:right="254"/>
        <w:jc w:val="both"/>
      </w:pPr>
      <w:r>
        <w:rPr/>
        <w:t>However, from what have been discussed above, it appeared that, </w:t>
      </w:r>
      <w:r>
        <w:rPr>
          <w:i/>
        </w:rPr>
        <w:t>Hauzi </w:t>
      </w:r>
      <w:r>
        <w:rPr/>
        <w:t>can only be effectuated when the defendant has physical control over the property and claims ownership of the same. These are considered as significant elements in </w:t>
      </w:r>
      <w:r>
        <w:rPr>
          <w:i/>
        </w:rPr>
        <w:t>Hauzi</w:t>
      </w:r>
      <w:r>
        <w:rPr/>
        <w:t>. Being that, the effect of </w:t>
      </w:r>
      <w:r>
        <w:rPr>
          <w:i/>
        </w:rPr>
        <w:t>Hauzi </w:t>
      </w:r>
      <w:r>
        <w:rPr/>
        <w:t>is creating and destroying rights.</w:t>
      </w:r>
    </w:p>
    <w:p>
      <w:pPr>
        <w:pStyle w:val="Heading2"/>
        <w:numPr>
          <w:ilvl w:val="1"/>
          <w:numId w:val="11"/>
        </w:numPr>
        <w:tabs>
          <w:tab w:pos="820" w:val="left" w:leader="none"/>
        </w:tabs>
        <w:spacing w:line="240" w:lineRule="auto" w:before="207" w:after="0"/>
        <w:ind w:left="820" w:right="0" w:hanging="720"/>
        <w:jc w:val="both"/>
      </w:pPr>
      <w:r>
        <w:rPr/>
        <w:t>Conditions</w:t>
      </w:r>
      <w:r>
        <w:rPr>
          <w:spacing w:val="-3"/>
        </w:rPr>
        <w:t> </w:t>
      </w:r>
      <w:r>
        <w:rPr/>
        <w:t>of </w:t>
      </w:r>
      <w:r>
        <w:rPr>
          <w:spacing w:val="-4"/>
        </w:rPr>
        <w:t>Hauzi</w:t>
      </w:r>
    </w:p>
    <w:p>
      <w:pPr>
        <w:pStyle w:val="BodyText"/>
        <w:spacing w:before="196"/>
        <w:rPr>
          <w:b/>
        </w:rPr>
      </w:pPr>
    </w:p>
    <w:p>
      <w:pPr>
        <w:pStyle w:val="BodyText"/>
        <w:spacing w:before="1"/>
        <w:ind w:left="100"/>
      </w:pPr>
      <w:r>
        <w:rPr/>
        <w:t>The</w:t>
      </w:r>
      <w:r>
        <w:rPr>
          <w:spacing w:val="-3"/>
        </w:rPr>
        <w:t> </w:t>
      </w:r>
      <w:r>
        <w:rPr/>
        <w:t>application</w:t>
      </w:r>
      <w:r>
        <w:rPr>
          <w:spacing w:val="-1"/>
        </w:rPr>
        <w:t> </w:t>
      </w:r>
      <w:r>
        <w:rPr/>
        <w:t>of</w:t>
      </w:r>
      <w:r>
        <w:rPr>
          <w:spacing w:val="-1"/>
        </w:rPr>
        <w:t> </w:t>
      </w:r>
      <w:r>
        <w:rPr/>
        <w:t>doctrine</w:t>
      </w:r>
      <w:r>
        <w:rPr>
          <w:spacing w:val="-2"/>
        </w:rPr>
        <w:t> </w:t>
      </w:r>
      <w:r>
        <w:rPr/>
        <w:t>of</w:t>
      </w:r>
      <w:r>
        <w:rPr>
          <w:spacing w:val="1"/>
        </w:rPr>
        <w:t> </w:t>
      </w:r>
      <w:r>
        <w:rPr>
          <w:i/>
        </w:rPr>
        <w:t>Hauzi</w:t>
      </w:r>
      <w:r>
        <w:rPr>
          <w:i/>
          <w:spacing w:val="-1"/>
        </w:rPr>
        <w:t> </w:t>
      </w:r>
      <w:r>
        <w:rPr/>
        <w:t>can be</w:t>
      </w:r>
      <w:r>
        <w:rPr>
          <w:spacing w:val="-2"/>
        </w:rPr>
        <w:t> </w:t>
      </w:r>
      <w:r>
        <w:rPr/>
        <w:t>subject to</w:t>
      </w:r>
      <w:r>
        <w:rPr>
          <w:spacing w:val="-1"/>
        </w:rPr>
        <w:t> </w:t>
      </w:r>
      <w:r>
        <w:rPr/>
        <w:t>the following</w:t>
      </w:r>
      <w:r>
        <w:rPr>
          <w:spacing w:val="-2"/>
        </w:rPr>
        <w:t> </w:t>
      </w:r>
      <w:r>
        <w:rPr/>
        <w:t>general </w:t>
      </w:r>
      <w:r>
        <w:rPr>
          <w:spacing w:val="-2"/>
        </w:rPr>
        <w:t>conditions:</w:t>
      </w:r>
    </w:p>
    <w:p>
      <w:pPr>
        <w:pStyle w:val="BodyText"/>
        <w:spacing w:before="196"/>
      </w:pPr>
    </w:p>
    <w:p>
      <w:pPr>
        <w:pStyle w:val="ListParagraph"/>
        <w:numPr>
          <w:ilvl w:val="0"/>
          <w:numId w:val="12"/>
        </w:numPr>
        <w:tabs>
          <w:tab w:pos="1239" w:val="left" w:leader="none"/>
        </w:tabs>
        <w:spacing w:line="240" w:lineRule="auto" w:before="0" w:after="0"/>
        <w:ind w:left="1239" w:right="0" w:hanging="359"/>
        <w:jc w:val="left"/>
        <w:rPr>
          <w:sz w:val="24"/>
        </w:rPr>
      </w:pPr>
      <w:r>
        <w:rPr>
          <w:sz w:val="24"/>
        </w:rPr>
        <w:t>The</w:t>
      </w:r>
      <w:r>
        <w:rPr>
          <w:spacing w:val="-3"/>
          <w:sz w:val="24"/>
        </w:rPr>
        <w:t> </w:t>
      </w:r>
      <w:r>
        <w:rPr>
          <w:sz w:val="24"/>
        </w:rPr>
        <w:t>possessor (defendant) dedicates the</w:t>
      </w:r>
      <w:r>
        <w:rPr>
          <w:spacing w:val="-1"/>
          <w:sz w:val="24"/>
        </w:rPr>
        <w:t> </w:t>
      </w:r>
      <w:r>
        <w:rPr>
          <w:sz w:val="24"/>
        </w:rPr>
        <w:t>property</w:t>
      </w:r>
      <w:r>
        <w:rPr>
          <w:spacing w:val="-5"/>
          <w:sz w:val="24"/>
        </w:rPr>
        <w:t> </w:t>
      </w:r>
      <w:r>
        <w:rPr>
          <w:sz w:val="24"/>
        </w:rPr>
        <w:t>to </w:t>
      </w:r>
      <w:r>
        <w:rPr>
          <w:spacing w:val="-2"/>
          <w:sz w:val="24"/>
        </w:rPr>
        <w:t>himself.</w:t>
      </w:r>
    </w:p>
    <w:p>
      <w:pPr>
        <w:pStyle w:val="BodyText"/>
      </w:pPr>
    </w:p>
    <w:p>
      <w:pPr>
        <w:pStyle w:val="ListParagraph"/>
        <w:numPr>
          <w:ilvl w:val="0"/>
          <w:numId w:val="12"/>
        </w:numPr>
        <w:tabs>
          <w:tab w:pos="1239" w:val="left" w:leader="none"/>
        </w:tabs>
        <w:spacing w:line="240" w:lineRule="auto" w:before="1" w:after="0"/>
        <w:ind w:left="1239" w:right="0" w:hanging="359"/>
        <w:jc w:val="left"/>
        <w:rPr>
          <w:sz w:val="24"/>
        </w:rPr>
      </w:pPr>
      <w:r>
        <w:rPr>
          <w:sz w:val="24"/>
        </w:rPr>
        <w:t>He</w:t>
      </w:r>
      <w:r>
        <w:rPr>
          <w:spacing w:val="-3"/>
          <w:sz w:val="24"/>
        </w:rPr>
        <w:t> </w:t>
      </w:r>
      <w:r>
        <w:rPr>
          <w:sz w:val="24"/>
        </w:rPr>
        <w:t>performs actions</w:t>
      </w:r>
      <w:r>
        <w:rPr>
          <w:spacing w:val="-1"/>
          <w:sz w:val="24"/>
        </w:rPr>
        <w:t> </w:t>
      </w:r>
      <w:r>
        <w:rPr>
          <w:sz w:val="24"/>
        </w:rPr>
        <w:t>same</w:t>
      </w:r>
      <w:r>
        <w:rPr>
          <w:spacing w:val="-1"/>
          <w:sz w:val="24"/>
        </w:rPr>
        <w:t> </w:t>
      </w:r>
      <w:r>
        <w:rPr>
          <w:sz w:val="24"/>
        </w:rPr>
        <w:t>as the</w:t>
      </w:r>
      <w:r>
        <w:rPr>
          <w:spacing w:val="-1"/>
          <w:sz w:val="24"/>
        </w:rPr>
        <w:t> </w:t>
      </w:r>
      <w:r>
        <w:rPr>
          <w:sz w:val="24"/>
        </w:rPr>
        <w:t>real owner </w:t>
      </w:r>
      <w:r>
        <w:rPr>
          <w:spacing w:val="-2"/>
          <w:sz w:val="24"/>
        </w:rPr>
        <w:t>(claimant).</w:t>
      </w:r>
    </w:p>
    <w:p>
      <w:pPr>
        <w:pStyle w:val="BodyText"/>
      </w:pPr>
    </w:p>
    <w:p>
      <w:pPr>
        <w:pStyle w:val="ListParagraph"/>
        <w:numPr>
          <w:ilvl w:val="0"/>
          <w:numId w:val="12"/>
        </w:numPr>
        <w:tabs>
          <w:tab w:pos="1300" w:val="left" w:leader="none"/>
        </w:tabs>
        <w:spacing w:line="240" w:lineRule="auto" w:before="0" w:after="0"/>
        <w:ind w:left="1300" w:right="0" w:hanging="420"/>
        <w:jc w:val="left"/>
        <w:rPr>
          <w:sz w:val="24"/>
        </w:rPr>
      </w:pPr>
      <w:r>
        <w:rPr>
          <w:sz w:val="24"/>
        </w:rPr>
        <w:t>He</w:t>
      </w:r>
      <w:r>
        <w:rPr>
          <w:spacing w:val="-2"/>
          <w:sz w:val="24"/>
        </w:rPr>
        <w:t> </w:t>
      </w:r>
      <w:r>
        <w:rPr>
          <w:sz w:val="24"/>
        </w:rPr>
        <w:t>takes long</w:t>
      </w:r>
      <w:r>
        <w:rPr>
          <w:spacing w:val="-3"/>
          <w:sz w:val="24"/>
        </w:rPr>
        <w:t> </w:t>
      </w:r>
      <w:r>
        <w:rPr>
          <w:spacing w:val="-2"/>
          <w:sz w:val="24"/>
        </w:rPr>
        <w:t>period.</w:t>
      </w:r>
    </w:p>
    <w:p>
      <w:pPr>
        <w:pStyle w:val="BodyText"/>
      </w:pPr>
    </w:p>
    <w:p>
      <w:pPr>
        <w:pStyle w:val="ListParagraph"/>
        <w:numPr>
          <w:ilvl w:val="0"/>
          <w:numId w:val="12"/>
        </w:numPr>
        <w:tabs>
          <w:tab w:pos="1239" w:val="left" w:leader="none"/>
        </w:tabs>
        <w:spacing w:line="240" w:lineRule="auto" w:before="0" w:after="0"/>
        <w:ind w:left="1239" w:right="0" w:hanging="359"/>
        <w:jc w:val="left"/>
        <w:rPr>
          <w:sz w:val="24"/>
        </w:rPr>
      </w:pPr>
      <w:r>
        <w:rPr>
          <w:sz w:val="24"/>
        </w:rPr>
        <w:t>There</w:t>
      </w:r>
      <w:r>
        <w:rPr>
          <w:spacing w:val="-5"/>
          <w:sz w:val="24"/>
        </w:rPr>
        <w:t> </w:t>
      </w:r>
      <w:r>
        <w:rPr>
          <w:sz w:val="24"/>
        </w:rPr>
        <w:t>is no challenge</w:t>
      </w:r>
      <w:r>
        <w:rPr>
          <w:spacing w:val="-1"/>
          <w:sz w:val="24"/>
        </w:rPr>
        <w:t> </w:t>
      </w:r>
      <w:r>
        <w:rPr>
          <w:sz w:val="24"/>
        </w:rPr>
        <w:t>from any</w:t>
      </w:r>
      <w:r>
        <w:rPr>
          <w:spacing w:val="-5"/>
          <w:sz w:val="24"/>
        </w:rPr>
        <w:t> </w:t>
      </w:r>
      <w:r>
        <w:rPr>
          <w:sz w:val="24"/>
        </w:rPr>
        <w:t>individual(s) within the </w:t>
      </w:r>
      <w:r>
        <w:rPr>
          <w:spacing w:val="-2"/>
          <w:sz w:val="24"/>
        </w:rPr>
        <w:t>period.</w:t>
      </w:r>
    </w:p>
    <w:p>
      <w:pPr>
        <w:pStyle w:val="BodyText"/>
      </w:pPr>
    </w:p>
    <w:p>
      <w:pPr>
        <w:pStyle w:val="ListParagraph"/>
        <w:numPr>
          <w:ilvl w:val="0"/>
          <w:numId w:val="12"/>
        </w:numPr>
        <w:tabs>
          <w:tab w:pos="1239" w:val="left" w:leader="none"/>
        </w:tabs>
        <w:spacing w:line="240" w:lineRule="auto" w:before="0" w:after="0"/>
        <w:ind w:left="1239" w:right="0" w:hanging="359"/>
        <w:jc w:val="left"/>
        <w:rPr>
          <w:sz w:val="24"/>
        </w:rPr>
      </w:pPr>
      <w:r>
        <w:rPr>
          <w:sz w:val="24"/>
        </w:rPr>
        <w:t>The</w:t>
      </w:r>
      <w:r>
        <w:rPr>
          <w:spacing w:val="-3"/>
          <w:sz w:val="24"/>
        </w:rPr>
        <w:t> </w:t>
      </w:r>
      <w:r>
        <w:rPr>
          <w:sz w:val="24"/>
        </w:rPr>
        <w:t>owner</w:t>
      </w:r>
      <w:r>
        <w:rPr>
          <w:spacing w:val="-1"/>
          <w:sz w:val="24"/>
        </w:rPr>
        <w:t> </w:t>
      </w:r>
      <w:r>
        <w:rPr>
          <w:sz w:val="24"/>
        </w:rPr>
        <w:t>is </w:t>
      </w:r>
      <w:r>
        <w:rPr>
          <w:spacing w:val="-2"/>
          <w:sz w:val="24"/>
        </w:rPr>
        <w:t>present.</w:t>
      </w:r>
    </w:p>
    <w:p>
      <w:pPr>
        <w:pStyle w:val="BodyText"/>
      </w:pPr>
    </w:p>
    <w:p>
      <w:pPr>
        <w:pStyle w:val="ListParagraph"/>
        <w:numPr>
          <w:ilvl w:val="0"/>
          <w:numId w:val="12"/>
        </w:numPr>
        <w:tabs>
          <w:tab w:pos="1239" w:val="left" w:leader="none"/>
        </w:tabs>
        <w:spacing w:line="240" w:lineRule="auto" w:before="0" w:after="0"/>
        <w:ind w:left="1239" w:right="0" w:hanging="359"/>
        <w:jc w:val="left"/>
        <w:rPr>
          <w:sz w:val="24"/>
        </w:rPr>
      </w:pPr>
      <w:r>
        <w:rPr>
          <w:sz w:val="24"/>
        </w:rPr>
        <w:t>He</w:t>
      </w:r>
      <w:r>
        <w:rPr>
          <w:spacing w:val="-4"/>
          <w:sz w:val="24"/>
        </w:rPr>
        <w:t> </w:t>
      </w:r>
      <w:r>
        <w:rPr>
          <w:sz w:val="24"/>
        </w:rPr>
        <w:t>is </w:t>
      </w:r>
      <w:r>
        <w:rPr>
          <w:spacing w:val="-2"/>
          <w:sz w:val="24"/>
        </w:rPr>
        <w:t>aware.</w:t>
      </w:r>
    </w:p>
    <w:p>
      <w:pPr>
        <w:pStyle w:val="BodyText"/>
      </w:pPr>
    </w:p>
    <w:p>
      <w:pPr>
        <w:pStyle w:val="ListParagraph"/>
        <w:numPr>
          <w:ilvl w:val="0"/>
          <w:numId w:val="12"/>
        </w:numPr>
        <w:tabs>
          <w:tab w:pos="1239" w:val="left" w:leader="none"/>
        </w:tabs>
        <w:spacing w:line="240" w:lineRule="auto" w:before="0" w:after="0"/>
        <w:ind w:left="1239" w:right="0" w:hanging="359"/>
        <w:jc w:val="left"/>
        <w:rPr>
          <w:sz w:val="24"/>
        </w:rPr>
      </w:pPr>
      <w:r>
        <w:rPr>
          <w:sz w:val="24"/>
        </w:rPr>
        <w:t>He</w:t>
      </w:r>
      <w:r>
        <w:rPr>
          <w:spacing w:val="-2"/>
          <w:sz w:val="24"/>
        </w:rPr>
        <w:t> </w:t>
      </w:r>
      <w:r>
        <w:rPr>
          <w:sz w:val="24"/>
        </w:rPr>
        <w:t>is </w:t>
      </w:r>
      <w:r>
        <w:rPr>
          <w:spacing w:val="-2"/>
          <w:sz w:val="24"/>
        </w:rPr>
        <w:t>adult.</w:t>
      </w:r>
    </w:p>
    <w:p>
      <w:pPr>
        <w:pStyle w:val="BodyText"/>
      </w:pPr>
    </w:p>
    <w:p>
      <w:pPr>
        <w:pStyle w:val="ListParagraph"/>
        <w:numPr>
          <w:ilvl w:val="0"/>
          <w:numId w:val="12"/>
        </w:numPr>
        <w:tabs>
          <w:tab w:pos="1239" w:val="left" w:leader="none"/>
        </w:tabs>
        <w:spacing w:line="240" w:lineRule="auto" w:before="0" w:after="0"/>
        <w:ind w:left="1239" w:right="0" w:hanging="359"/>
        <w:jc w:val="left"/>
        <w:rPr>
          <w:sz w:val="24"/>
        </w:rPr>
      </w:pPr>
      <w:r>
        <w:rPr>
          <w:sz w:val="24"/>
        </w:rPr>
        <w:t>He</w:t>
      </w:r>
      <w:r>
        <w:rPr>
          <w:spacing w:val="-2"/>
          <w:sz w:val="24"/>
        </w:rPr>
        <w:t> </w:t>
      </w:r>
      <w:r>
        <w:rPr>
          <w:sz w:val="24"/>
        </w:rPr>
        <w:t>is </w:t>
      </w:r>
      <w:r>
        <w:rPr>
          <w:spacing w:val="-2"/>
          <w:sz w:val="24"/>
        </w:rPr>
        <w:t>rational.</w:t>
      </w:r>
    </w:p>
    <w:p>
      <w:pPr>
        <w:pStyle w:val="BodyText"/>
        <w:rPr>
          <w:sz w:val="20"/>
        </w:rPr>
      </w:pPr>
    </w:p>
    <w:p>
      <w:pPr>
        <w:pStyle w:val="BodyText"/>
        <w:spacing w:before="209"/>
        <w:rPr>
          <w:sz w:val="20"/>
        </w:rPr>
      </w:pPr>
      <w:r>
        <w:rPr/>
        <mc:AlternateContent>
          <mc:Choice Requires="wps">
            <w:drawing>
              <wp:anchor distT="0" distB="0" distL="0" distR="0" allowOverlap="1" layoutInCell="1" locked="0" behindDoc="1" simplePos="0" relativeHeight="487604224">
                <wp:simplePos x="0" y="0"/>
                <wp:positionH relativeFrom="page">
                  <wp:posOffset>4591177</wp:posOffset>
                </wp:positionH>
                <wp:positionV relativeFrom="paragraph">
                  <wp:posOffset>294148</wp:posOffset>
                </wp:positionV>
                <wp:extent cx="1829435" cy="9525"/>
                <wp:effectExtent l="0" t="0" r="0" b="0"/>
                <wp:wrapTopAndBottom/>
                <wp:docPr id="37" name="Graphic 37"/>
                <wp:cNvGraphicFramePr>
                  <a:graphicFrameLocks/>
                </wp:cNvGraphicFramePr>
                <a:graphic>
                  <a:graphicData uri="http://schemas.microsoft.com/office/word/2010/wordprocessingShape">
                    <wps:wsp>
                      <wps:cNvPr id="37" name="Graphic 37"/>
                      <wps:cNvSpPr/>
                      <wps:spPr>
                        <a:xfrm>
                          <a:off x="0" y="0"/>
                          <a:ext cx="1829435" cy="9525"/>
                        </a:xfrm>
                        <a:custGeom>
                          <a:avLst/>
                          <a:gdLst/>
                          <a:ahLst/>
                          <a:cxnLst/>
                          <a:rect l="l" t="t" r="r" b="b"/>
                          <a:pathLst>
                            <a:path w="1829435" h="9525">
                              <a:moveTo>
                                <a:pt x="1829053" y="0"/>
                              </a:moveTo>
                              <a:lnTo>
                                <a:pt x="0" y="0"/>
                              </a:lnTo>
                              <a:lnTo>
                                <a:pt x="0" y="9144"/>
                              </a:lnTo>
                              <a:lnTo>
                                <a:pt x="1829053" y="9144"/>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361.51001pt;margin-top:23.161337pt;width:144.020pt;height:.72003pt;mso-position-horizontal-relative:page;mso-position-vertical-relative:paragraph;z-index:-15712256;mso-wrap-distance-left:0;mso-wrap-distance-right:0" id="docshape37" filled="true" fillcolor="#000000" stroked="false">
                <v:fill type="solid"/>
                <w10:wrap type="topAndBottom"/>
              </v:rect>
            </w:pict>
          </mc:Fallback>
        </mc:AlternateContent>
      </w:r>
    </w:p>
    <w:p>
      <w:pPr>
        <w:spacing w:before="102"/>
        <w:ind w:left="820" w:right="0" w:firstLine="0"/>
        <w:jc w:val="left"/>
        <w:rPr>
          <w:sz w:val="20"/>
        </w:rPr>
      </w:pPr>
      <w:r>
        <w:rPr>
          <w:rFonts w:ascii="Calibri"/>
          <w:sz w:val="20"/>
          <w:vertAlign w:val="superscript"/>
        </w:rPr>
        <w:t>68</w:t>
      </w:r>
      <w:r>
        <w:rPr>
          <w:sz w:val="20"/>
          <w:vertAlign w:val="baseline"/>
        </w:rPr>
        <w:t>Ibn</w:t>
      </w:r>
      <w:r>
        <w:rPr>
          <w:spacing w:val="-10"/>
          <w:sz w:val="20"/>
          <w:vertAlign w:val="baseline"/>
        </w:rPr>
        <w:t> </w:t>
      </w:r>
      <w:r>
        <w:rPr>
          <w:sz w:val="20"/>
          <w:vertAlign w:val="baseline"/>
        </w:rPr>
        <w:t>Qayyim</w:t>
      </w:r>
      <w:r>
        <w:rPr>
          <w:spacing w:val="-12"/>
          <w:sz w:val="20"/>
          <w:vertAlign w:val="baseline"/>
        </w:rPr>
        <w:t> </w:t>
      </w:r>
      <w:r>
        <w:rPr>
          <w:sz w:val="20"/>
          <w:vertAlign w:val="baseline"/>
        </w:rPr>
        <w:t>M.A.</w:t>
      </w:r>
      <w:r>
        <w:rPr>
          <w:spacing w:val="-8"/>
          <w:sz w:val="20"/>
          <w:vertAlign w:val="baseline"/>
        </w:rPr>
        <w:t> </w:t>
      </w:r>
      <w:r>
        <w:rPr>
          <w:sz w:val="20"/>
          <w:vertAlign w:val="baseline"/>
        </w:rPr>
        <w:t>(nd),</w:t>
      </w:r>
      <w:r>
        <w:rPr>
          <w:i/>
          <w:sz w:val="20"/>
          <w:vertAlign w:val="baseline"/>
        </w:rPr>
        <w:t>at-Turuq</w:t>
      </w:r>
      <w:r>
        <w:rPr>
          <w:i/>
          <w:spacing w:val="-8"/>
          <w:sz w:val="20"/>
          <w:vertAlign w:val="baseline"/>
        </w:rPr>
        <w:t> </w:t>
      </w:r>
      <w:r>
        <w:rPr>
          <w:i/>
          <w:sz w:val="20"/>
          <w:vertAlign w:val="baseline"/>
        </w:rPr>
        <w:t>al-Hukumiyyah,</w:t>
      </w:r>
      <w:r>
        <w:rPr>
          <w:i/>
          <w:spacing w:val="-7"/>
          <w:sz w:val="20"/>
          <w:vertAlign w:val="baseline"/>
        </w:rPr>
        <w:t> </w:t>
      </w:r>
      <w:r>
        <w:rPr>
          <w:sz w:val="20"/>
          <w:vertAlign w:val="baseline"/>
        </w:rPr>
        <w:t>cairo</w:t>
      </w:r>
      <w:r>
        <w:rPr>
          <w:spacing w:val="-8"/>
          <w:sz w:val="20"/>
          <w:vertAlign w:val="baseline"/>
        </w:rPr>
        <w:t> </w:t>
      </w:r>
      <w:r>
        <w:rPr>
          <w:sz w:val="20"/>
          <w:vertAlign w:val="baseline"/>
        </w:rPr>
        <w:t>Egypt,</w:t>
      </w:r>
      <w:r>
        <w:rPr>
          <w:i/>
          <w:sz w:val="20"/>
          <w:vertAlign w:val="baseline"/>
        </w:rPr>
        <w:t>Matba'al-Madnii,</w:t>
      </w:r>
      <w:r>
        <w:rPr>
          <w:i/>
          <w:spacing w:val="-7"/>
          <w:sz w:val="20"/>
          <w:vertAlign w:val="baseline"/>
        </w:rPr>
        <w:t> </w:t>
      </w:r>
      <w:r>
        <w:rPr>
          <w:spacing w:val="-4"/>
          <w:sz w:val="20"/>
          <w:vertAlign w:val="baseline"/>
        </w:rPr>
        <w:t>p128</w:t>
      </w:r>
    </w:p>
    <w:p>
      <w:pPr>
        <w:spacing w:before="1"/>
        <w:ind w:left="820" w:right="0" w:firstLine="0"/>
        <w:jc w:val="left"/>
        <w:rPr>
          <w:sz w:val="20"/>
        </w:rPr>
      </w:pPr>
      <w:r>
        <w:rPr>
          <w:rFonts w:ascii="Calibri" w:hAnsi="Calibri"/>
          <w:sz w:val="20"/>
          <w:vertAlign w:val="superscript"/>
        </w:rPr>
        <w:t>69</w:t>
      </w:r>
      <w:r>
        <w:rPr>
          <w:sz w:val="20"/>
          <w:vertAlign w:val="baseline"/>
        </w:rPr>
        <w:t>Ibn</w:t>
      </w:r>
      <w:r>
        <w:rPr>
          <w:spacing w:val="-8"/>
          <w:sz w:val="20"/>
          <w:vertAlign w:val="baseline"/>
        </w:rPr>
        <w:t> </w:t>
      </w:r>
      <w:r>
        <w:rPr>
          <w:sz w:val="20"/>
          <w:vertAlign w:val="baseline"/>
        </w:rPr>
        <w:t>Abideen</w:t>
      </w:r>
      <w:r>
        <w:rPr>
          <w:spacing w:val="-7"/>
          <w:sz w:val="20"/>
          <w:vertAlign w:val="baseline"/>
        </w:rPr>
        <w:t> </w:t>
      </w:r>
      <w:r>
        <w:rPr>
          <w:sz w:val="20"/>
          <w:vertAlign w:val="baseline"/>
        </w:rPr>
        <w:t>M.</w:t>
      </w:r>
      <w:r>
        <w:rPr>
          <w:spacing w:val="-4"/>
          <w:sz w:val="20"/>
          <w:vertAlign w:val="baseline"/>
        </w:rPr>
        <w:t> </w:t>
      </w:r>
      <w:r>
        <w:rPr>
          <w:sz w:val="20"/>
          <w:vertAlign w:val="baseline"/>
        </w:rPr>
        <w:t>A.</w:t>
      </w:r>
      <w:r>
        <w:rPr>
          <w:spacing w:val="-7"/>
          <w:sz w:val="20"/>
          <w:vertAlign w:val="baseline"/>
        </w:rPr>
        <w:t> </w:t>
      </w:r>
      <w:r>
        <w:rPr>
          <w:sz w:val="20"/>
          <w:vertAlign w:val="baseline"/>
        </w:rPr>
        <w:t>(1979),</w:t>
      </w:r>
      <w:r>
        <w:rPr>
          <w:i/>
          <w:sz w:val="20"/>
          <w:vertAlign w:val="baseline"/>
        </w:rPr>
        <w:t>Haashiyat</w:t>
      </w:r>
      <w:r>
        <w:rPr>
          <w:i/>
          <w:spacing w:val="-7"/>
          <w:sz w:val="20"/>
          <w:vertAlign w:val="baseline"/>
        </w:rPr>
        <w:t> </w:t>
      </w:r>
      <w:r>
        <w:rPr>
          <w:i/>
          <w:sz w:val="20"/>
          <w:vertAlign w:val="baseline"/>
        </w:rPr>
        <w:t>Raddul-Mukhtar,</w:t>
      </w:r>
      <w:r>
        <w:rPr>
          <w:i/>
          <w:spacing w:val="-5"/>
          <w:sz w:val="20"/>
          <w:vertAlign w:val="baseline"/>
        </w:rPr>
        <w:t> </w:t>
      </w:r>
      <w:r>
        <w:rPr>
          <w:sz w:val="20"/>
          <w:vertAlign w:val="baseline"/>
        </w:rPr>
        <w:t>(2</w:t>
      </w:r>
      <w:r>
        <w:rPr>
          <w:sz w:val="20"/>
          <w:vertAlign w:val="superscript"/>
        </w:rPr>
        <w:t>nd</w:t>
      </w:r>
      <w:r>
        <w:rPr>
          <w:spacing w:val="-8"/>
          <w:sz w:val="20"/>
          <w:vertAlign w:val="baseline"/>
        </w:rPr>
        <w:t> </w:t>
      </w:r>
      <w:r>
        <w:rPr>
          <w:sz w:val="20"/>
          <w:vertAlign w:val="baseline"/>
        </w:rPr>
        <w:t>Ed)</w:t>
      </w:r>
      <w:r>
        <w:rPr>
          <w:spacing w:val="56"/>
          <w:w w:val="150"/>
          <w:sz w:val="20"/>
          <w:vertAlign w:val="baseline"/>
        </w:rPr>
        <w:t> </w:t>
      </w:r>
      <w:r>
        <w:rPr>
          <w:sz w:val="20"/>
          <w:vertAlign w:val="baseline"/>
        </w:rPr>
        <w:t>Vol.VII,</w:t>
      </w:r>
      <w:r>
        <w:rPr>
          <w:spacing w:val="-6"/>
          <w:sz w:val="20"/>
          <w:vertAlign w:val="baseline"/>
        </w:rPr>
        <w:t> </w:t>
      </w:r>
      <w:r>
        <w:rPr>
          <w:sz w:val="20"/>
          <w:vertAlign w:val="baseline"/>
        </w:rPr>
        <w:t>Daar</w:t>
      </w:r>
      <w:r>
        <w:rPr>
          <w:spacing w:val="-7"/>
          <w:sz w:val="20"/>
          <w:vertAlign w:val="baseline"/>
        </w:rPr>
        <w:t> </w:t>
      </w:r>
      <w:r>
        <w:rPr>
          <w:sz w:val="20"/>
          <w:vertAlign w:val="baseline"/>
        </w:rPr>
        <w:t>al-„Fikr</w:t>
      </w:r>
      <w:r>
        <w:rPr>
          <w:spacing w:val="-6"/>
          <w:sz w:val="20"/>
          <w:vertAlign w:val="baseline"/>
        </w:rPr>
        <w:t> </w:t>
      </w:r>
      <w:r>
        <w:rPr>
          <w:spacing w:val="-2"/>
          <w:sz w:val="20"/>
          <w:vertAlign w:val="baseline"/>
        </w:rPr>
        <w:t>p.485.</w:t>
      </w:r>
    </w:p>
    <w:p>
      <w:pPr>
        <w:spacing w:after="0"/>
        <w:jc w:val="left"/>
        <w:rPr>
          <w:sz w:val="20"/>
        </w:rPr>
        <w:sectPr>
          <w:pgSz w:w="11910" w:h="16840"/>
          <w:pgMar w:header="0" w:footer="1043" w:top="1340" w:bottom="1240" w:left="980" w:right="1540"/>
        </w:sectPr>
      </w:pPr>
    </w:p>
    <w:p>
      <w:pPr>
        <w:pStyle w:val="ListParagraph"/>
        <w:numPr>
          <w:ilvl w:val="0"/>
          <w:numId w:val="12"/>
        </w:numPr>
        <w:tabs>
          <w:tab w:pos="1239" w:val="left" w:leader="none"/>
        </w:tabs>
        <w:spacing w:line="240" w:lineRule="auto" w:before="76" w:after="0"/>
        <w:ind w:left="1239" w:right="0" w:hanging="359"/>
        <w:jc w:val="both"/>
        <w:rPr>
          <w:sz w:val="24"/>
        </w:rPr>
      </w:pPr>
      <w:r>
        <w:rPr>
          <w:sz w:val="24"/>
        </w:rPr>
        <w:t>There</w:t>
      </w:r>
      <w:r>
        <w:rPr>
          <w:spacing w:val="-5"/>
          <w:sz w:val="24"/>
        </w:rPr>
        <w:t> </w:t>
      </w:r>
      <w:r>
        <w:rPr>
          <w:sz w:val="24"/>
        </w:rPr>
        <w:t>is no preclusive</w:t>
      </w:r>
      <w:r>
        <w:rPr>
          <w:spacing w:val="-2"/>
          <w:sz w:val="24"/>
        </w:rPr>
        <w:t> </w:t>
      </w:r>
      <w:r>
        <w:rPr>
          <w:sz w:val="24"/>
        </w:rPr>
        <w:t>that may</w:t>
      </w:r>
      <w:r>
        <w:rPr>
          <w:spacing w:val="-5"/>
          <w:sz w:val="24"/>
        </w:rPr>
        <w:t> </w:t>
      </w:r>
      <w:r>
        <w:rPr>
          <w:sz w:val="24"/>
        </w:rPr>
        <w:t>preclude</w:t>
      </w:r>
      <w:r>
        <w:rPr>
          <w:spacing w:val="-1"/>
          <w:sz w:val="24"/>
        </w:rPr>
        <w:t> </w:t>
      </w:r>
      <w:r>
        <w:rPr>
          <w:sz w:val="24"/>
        </w:rPr>
        <w:t>him</w:t>
      </w:r>
      <w:r>
        <w:rPr>
          <w:spacing w:val="-1"/>
          <w:sz w:val="24"/>
        </w:rPr>
        <w:t> </w:t>
      </w:r>
      <w:r>
        <w:rPr>
          <w:sz w:val="24"/>
        </w:rPr>
        <w:t>from reclaiming</w:t>
      </w:r>
      <w:r>
        <w:rPr>
          <w:spacing w:val="-3"/>
          <w:sz w:val="24"/>
        </w:rPr>
        <w:t> </w:t>
      </w:r>
      <w:r>
        <w:rPr>
          <w:sz w:val="24"/>
        </w:rPr>
        <w:t>his </w:t>
      </w:r>
      <w:r>
        <w:rPr>
          <w:spacing w:val="-2"/>
          <w:sz w:val="24"/>
        </w:rPr>
        <w:t>property.</w:t>
      </w:r>
    </w:p>
    <w:p>
      <w:pPr>
        <w:pStyle w:val="BodyText"/>
        <w:spacing w:before="197"/>
      </w:pPr>
    </w:p>
    <w:p>
      <w:pPr>
        <w:pStyle w:val="BodyText"/>
        <w:spacing w:line="482" w:lineRule="auto"/>
        <w:ind w:left="880" w:right="261"/>
        <w:jc w:val="both"/>
      </w:pPr>
      <w:r>
        <w:rPr/>
        <w:t>Above are general conditions of </w:t>
      </w:r>
      <w:r>
        <w:rPr>
          <w:i/>
        </w:rPr>
        <w:t>Hauzi </w:t>
      </w:r>
      <w:r>
        <w:rPr/>
        <w:t>which are necessary to be fulfilled before it takes proper effect.</w:t>
      </w:r>
    </w:p>
    <w:p>
      <w:pPr>
        <w:pStyle w:val="Heading2"/>
        <w:numPr>
          <w:ilvl w:val="1"/>
          <w:numId w:val="11"/>
        </w:numPr>
        <w:tabs>
          <w:tab w:pos="1599" w:val="left" w:leader="none"/>
        </w:tabs>
        <w:spacing w:line="240" w:lineRule="auto" w:before="201" w:after="0"/>
        <w:ind w:left="1599" w:right="0" w:hanging="779"/>
        <w:jc w:val="both"/>
      </w:pPr>
      <w:bookmarkStart w:name="_TOC_250012" w:id="1"/>
      <w:r>
        <w:rPr/>
        <w:t>Hauzi</w:t>
      </w:r>
      <w:r>
        <w:rPr>
          <w:spacing w:val="-1"/>
        </w:rPr>
        <w:t> </w:t>
      </w:r>
      <w:r>
        <w:rPr/>
        <w:t>in</w:t>
      </w:r>
      <w:r>
        <w:rPr>
          <w:spacing w:val="-1"/>
        </w:rPr>
        <w:t> </w:t>
      </w:r>
      <w:r>
        <w:rPr/>
        <w:t>case</w:t>
      </w:r>
      <w:r>
        <w:rPr>
          <w:spacing w:val="-1"/>
        </w:rPr>
        <w:t> </w:t>
      </w:r>
      <w:r>
        <w:rPr/>
        <w:t>of blood</w:t>
      </w:r>
      <w:bookmarkEnd w:id="1"/>
      <w:r>
        <w:rPr>
          <w:spacing w:val="-2"/>
        </w:rPr>
        <w:t> relatives</w:t>
      </w:r>
    </w:p>
    <w:p>
      <w:pPr>
        <w:pStyle w:val="BodyText"/>
        <w:spacing w:line="480" w:lineRule="auto" w:before="271"/>
        <w:ind w:left="820" w:right="259"/>
        <w:jc w:val="both"/>
      </w:pPr>
      <w:r>
        <w:rPr/>
        <w:t>Blood relatives consist of brothers, paternal and maternal uncles, their children, parent's in-law, and sons' in-law, but the relatives who are very close among the aforementioned group of people are parents and children. The rules relating to the application of </w:t>
      </w:r>
      <w:r>
        <w:rPr>
          <w:i/>
        </w:rPr>
        <w:t>Hauzi </w:t>
      </w:r>
      <w:r>
        <w:rPr/>
        <w:t>in case of the above relatives will be discussed in the following paragraphs, starting with parents and children.</w:t>
      </w:r>
    </w:p>
    <w:p>
      <w:pPr>
        <w:pStyle w:val="Heading2"/>
        <w:numPr>
          <w:ilvl w:val="2"/>
          <w:numId w:val="11"/>
        </w:numPr>
        <w:tabs>
          <w:tab w:pos="1539" w:val="left" w:leader="none"/>
        </w:tabs>
        <w:spacing w:line="240" w:lineRule="auto" w:before="3" w:after="0"/>
        <w:ind w:left="1539" w:right="0" w:hanging="719"/>
        <w:jc w:val="both"/>
      </w:pPr>
      <w:bookmarkStart w:name="_TOC_250011" w:id="2"/>
      <w:r>
        <w:rPr/>
        <w:t>Hauzi</w:t>
      </w:r>
      <w:r>
        <w:rPr>
          <w:spacing w:val="-1"/>
        </w:rPr>
        <w:t> </w:t>
      </w:r>
      <w:r>
        <w:rPr/>
        <w:t>in Case</w:t>
      </w:r>
      <w:r>
        <w:rPr>
          <w:spacing w:val="-2"/>
        </w:rPr>
        <w:t> </w:t>
      </w:r>
      <w:r>
        <w:rPr/>
        <w:t>of</w:t>
      </w:r>
      <w:r>
        <w:rPr>
          <w:spacing w:val="1"/>
        </w:rPr>
        <w:t> </w:t>
      </w:r>
      <w:r>
        <w:rPr/>
        <w:t>Parents</w:t>
      </w:r>
      <w:r>
        <w:rPr>
          <w:spacing w:val="-1"/>
        </w:rPr>
        <w:t> </w:t>
      </w:r>
      <w:r>
        <w:rPr/>
        <w:t>and </w:t>
      </w:r>
      <w:bookmarkEnd w:id="2"/>
      <w:r>
        <w:rPr>
          <w:spacing w:val="-2"/>
        </w:rPr>
        <w:t>children</w:t>
      </w:r>
    </w:p>
    <w:p>
      <w:pPr>
        <w:pStyle w:val="BodyText"/>
        <w:spacing w:line="480" w:lineRule="auto" w:before="272"/>
        <w:ind w:left="820" w:right="263"/>
        <w:jc w:val="both"/>
      </w:pPr>
      <w:r>
        <w:rPr/>
        <w:t>The doctrine of </w:t>
      </w:r>
      <w:r>
        <w:rPr>
          <w:i/>
        </w:rPr>
        <w:t>Hauzi </w:t>
      </w:r>
      <w:r>
        <w:rPr/>
        <w:t>can be appliedbetween father and his child, grandfather and his grandchild, based on nature of actions performed in the property. Jurists classified such actions into two:</w:t>
      </w:r>
    </w:p>
    <w:p>
      <w:pPr>
        <w:pStyle w:val="ListParagraph"/>
        <w:numPr>
          <w:ilvl w:val="3"/>
          <w:numId w:val="11"/>
        </w:numPr>
        <w:tabs>
          <w:tab w:pos="1539" w:val="left" w:leader="none"/>
        </w:tabs>
        <w:spacing w:line="480" w:lineRule="auto" w:before="0" w:after="0"/>
        <w:ind w:left="1180" w:right="254" w:firstLine="0"/>
        <w:jc w:val="left"/>
        <w:rPr>
          <w:b/>
          <w:sz w:val="24"/>
        </w:rPr>
      </w:pPr>
      <w:r>
        <w:rPr>
          <w:sz w:val="24"/>
        </w:rPr>
        <w:t>A</w:t>
      </w:r>
      <w:r>
        <w:rPr>
          <w:spacing w:val="39"/>
          <w:sz w:val="24"/>
        </w:rPr>
        <w:t> </w:t>
      </w:r>
      <w:r>
        <w:rPr>
          <w:sz w:val="24"/>
        </w:rPr>
        <w:t>child</w:t>
      </w:r>
      <w:r>
        <w:rPr>
          <w:spacing w:val="39"/>
          <w:sz w:val="24"/>
        </w:rPr>
        <w:t> </w:t>
      </w:r>
      <w:r>
        <w:rPr>
          <w:sz w:val="24"/>
        </w:rPr>
        <w:t>may</w:t>
      </w:r>
      <w:r>
        <w:rPr>
          <w:spacing w:val="34"/>
          <w:sz w:val="24"/>
        </w:rPr>
        <w:t> </w:t>
      </w:r>
      <w:r>
        <w:rPr>
          <w:sz w:val="24"/>
        </w:rPr>
        <w:t>acquire</w:t>
      </w:r>
      <w:r>
        <w:rPr>
          <w:spacing w:val="38"/>
          <w:sz w:val="24"/>
        </w:rPr>
        <w:t> </w:t>
      </w:r>
      <w:r>
        <w:rPr>
          <w:sz w:val="24"/>
        </w:rPr>
        <w:t>ownership</w:t>
      </w:r>
      <w:r>
        <w:rPr>
          <w:spacing w:val="39"/>
          <w:sz w:val="24"/>
        </w:rPr>
        <w:t> </w:t>
      </w:r>
      <w:r>
        <w:rPr>
          <w:sz w:val="24"/>
        </w:rPr>
        <w:t>of</w:t>
      </w:r>
      <w:r>
        <w:rPr>
          <w:spacing w:val="38"/>
          <w:sz w:val="24"/>
        </w:rPr>
        <w:t> </w:t>
      </w:r>
      <w:r>
        <w:rPr>
          <w:sz w:val="24"/>
        </w:rPr>
        <w:t>property</w:t>
      </w:r>
      <w:r>
        <w:rPr>
          <w:spacing w:val="34"/>
          <w:sz w:val="24"/>
        </w:rPr>
        <w:t> </w:t>
      </w:r>
      <w:r>
        <w:rPr>
          <w:sz w:val="24"/>
        </w:rPr>
        <w:t>belongs</w:t>
      </w:r>
      <w:r>
        <w:rPr>
          <w:spacing w:val="39"/>
          <w:sz w:val="24"/>
        </w:rPr>
        <w:t> </w:t>
      </w:r>
      <w:r>
        <w:rPr>
          <w:sz w:val="24"/>
        </w:rPr>
        <w:t>to</w:t>
      </w:r>
      <w:r>
        <w:rPr>
          <w:spacing w:val="40"/>
          <w:sz w:val="24"/>
        </w:rPr>
        <w:t> </w:t>
      </w:r>
      <w:r>
        <w:rPr>
          <w:sz w:val="24"/>
        </w:rPr>
        <w:t>his</w:t>
      </w:r>
      <w:r>
        <w:rPr>
          <w:spacing w:val="40"/>
          <w:sz w:val="24"/>
        </w:rPr>
        <w:t> </w:t>
      </w:r>
      <w:r>
        <w:rPr>
          <w:sz w:val="24"/>
        </w:rPr>
        <w:t>father</w:t>
      </w:r>
      <w:r>
        <w:rPr>
          <w:spacing w:val="38"/>
          <w:sz w:val="24"/>
        </w:rPr>
        <w:t> </w:t>
      </w:r>
      <w:r>
        <w:rPr>
          <w:sz w:val="24"/>
        </w:rPr>
        <w:t>by</w:t>
      </w:r>
      <w:r>
        <w:rPr>
          <w:spacing w:val="40"/>
          <w:sz w:val="24"/>
        </w:rPr>
        <w:t> </w:t>
      </w:r>
      <w:r>
        <w:rPr>
          <w:i/>
          <w:sz w:val="24"/>
        </w:rPr>
        <w:t>Hauzi </w:t>
      </w:r>
      <w:r>
        <w:rPr>
          <w:sz w:val="24"/>
        </w:rPr>
        <w:t>when</w:t>
      </w:r>
      <w:r>
        <w:rPr>
          <w:spacing w:val="40"/>
          <w:sz w:val="24"/>
        </w:rPr>
        <w:t> </w:t>
      </w:r>
      <w:r>
        <w:rPr>
          <w:sz w:val="24"/>
        </w:rPr>
        <w:t>he</w:t>
      </w:r>
      <w:r>
        <w:rPr>
          <w:spacing w:val="40"/>
          <w:sz w:val="24"/>
        </w:rPr>
        <w:t> </w:t>
      </w:r>
      <w:r>
        <w:rPr>
          <w:sz w:val="24"/>
        </w:rPr>
        <w:t>has</w:t>
      </w:r>
      <w:r>
        <w:rPr>
          <w:spacing w:val="40"/>
          <w:sz w:val="24"/>
        </w:rPr>
        <w:t> </w:t>
      </w:r>
      <w:r>
        <w:rPr>
          <w:sz w:val="24"/>
        </w:rPr>
        <w:t>been</w:t>
      </w:r>
      <w:r>
        <w:rPr>
          <w:spacing w:val="40"/>
          <w:sz w:val="24"/>
        </w:rPr>
        <w:t> </w:t>
      </w:r>
      <w:r>
        <w:rPr>
          <w:sz w:val="24"/>
        </w:rPr>
        <w:t>in</w:t>
      </w:r>
      <w:r>
        <w:rPr>
          <w:spacing w:val="40"/>
          <w:sz w:val="24"/>
        </w:rPr>
        <w:t> </w:t>
      </w:r>
      <w:r>
        <w:rPr>
          <w:sz w:val="24"/>
        </w:rPr>
        <w:t>physical</w:t>
      </w:r>
      <w:r>
        <w:rPr>
          <w:spacing w:val="40"/>
          <w:sz w:val="24"/>
        </w:rPr>
        <w:t> </w:t>
      </w:r>
      <w:r>
        <w:rPr>
          <w:sz w:val="24"/>
        </w:rPr>
        <w:t>possession</w:t>
      </w:r>
      <w:r>
        <w:rPr>
          <w:spacing w:val="40"/>
          <w:sz w:val="24"/>
        </w:rPr>
        <w:t> </w:t>
      </w:r>
      <w:r>
        <w:rPr>
          <w:sz w:val="24"/>
        </w:rPr>
        <w:t>of</w:t>
      </w:r>
      <w:r>
        <w:rPr>
          <w:spacing w:val="40"/>
          <w:sz w:val="24"/>
        </w:rPr>
        <w:t> </w:t>
      </w:r>
      <w:r>
        <w:rPr>
          <w:sz w:val="24"/>
        </w:rPr>
        <w:t>the</w:t>
      </w:r>
      <w:r>
        <w:rPr>
          <w:spacing w:val="40"/>
          <w:sz w:val="24"/>
        </w:rPr>
        <w:t> </w:t>
      </w:r>
      <w:r>
        <w:rPr>
          <w:sz w:val="24"/>
        </w:rPr>
        <w:t>property</w:t>
      </w:r>
      <w:r>
        <w:rPr>
          <w:spacing w:val="40"/>
          <w:sz w:val="24"/>
        </w:rPr>
        <w:t> </w:t>
      </w:r>
      <w:r>
        <w:rPr>
          <w:sz w:val="24"/>
        </w:rPr>
        <w:t>by</w:t>
      </w:r>
      <w:r>
        <w:rPr>
          <w:spacing w:val="40"/>
          <w:sz w:val="24"/>
        </w:rPr>
        <w:t> </w:t>
      </w:r>
      <w:r>
        <w:rPr>
          <w:sz w:val="24"/>
        </w:rPr>
        <w:t>construction</w:t>
      </w:r>
      <w:r>
        <w:rPr>
          <w:spacing w:val="40"/>
          <w:sz w:val="24"/>
        </w:rPr>
        <w:t> </w:t>
      </w:r>
      <w:r>
        <w:rPr>
          <w:sz w:val="24"/>
        </w:rPr>
        <w:t>or demolition of building or by resuscitation of land. </w:t>
      </w:r>
      <w:r>
        <w:rPr>
          <w:i/>
          <w:sz w:val="24"/>
        </w:rPr>
        <w:t>Ibn Dinaar </w:t>
      </w:r>
      <w:r>
        <w:rPr>
          <w:sz w:val="24"/>
        </w:rPr>
        <w:t>states that:</w:t>
      </w:r>
      <w:r>
        <w:rPr>
          <w:spacing w:val="40"/>
          <w:sz w:val="24"/>
        </w:rPr>
        <w:t> </w:t>
      </w:r>
      <w:r>
        <w:rPr>
          <w:sz w:val="24"/>
        </w:rPr>
        <w:t>Whatever a child physically possessed from the property belong to</w:t>
      </w:r>
      <w:r>
        <w:rPr>
          <w:spacing w:val="28"/>
          <w:sz w:val="24"/>
        </w:rPr>
        <w:t> </w:t>
      </w:r>
      <w:r>
        <w:rPr>
          <w:sz w:val="24"/>
        </w:rPr>
        <w:t>his father by</w:t>
      </w:r>
      <w:r>
        <w:rPr>
          <w:spacing w:val="40"/>
          <w:sz w:val="24"/>
        </w:rPr>
        <w:t> </w:t>
      </w:r>
      <w:r>
        <w:rPr>
          <w:sz w:val="24"/>
        </w:rPr>
        <w:t>performing</w:t>
      </w:r>
      <w:r>
        <w:rPr>
          <w:spacing w:val="33"/>
          <w:sz w:val="24"/>
        </w:rPr>
        <w:t> </w:t>
      </w:r>
      <w:r>
        <w:rPr>
          <w:sz w:val="24"/>
        </w:rPr>
        <w:t>actions</w:t>
      </w:r>
      <w:r>
        <w:rPr>
          <w:spacing w:val="35"/>
          <w:sz w:val="24"/>
        </w:rPr>
        <w:t> </w:t>
      </w:r>
      <w:r>
        <w:rPr>
          <w:sz w:val="24"/>
        </w:rPr>
        <w:t>such</w:t>
      </w:r>
      <w:r>
        <w:rPr>
          <w:spacing w:val="36"/>
          <w:sz w:val="24"/>
        </w:rPr>
        <w:t> </w:t>
      </w:r>
      <w:r>
        <w:rPr>
          <w:sz w:val="24"/>
        </w:rPr>
        <w:t>as</w:t>
      </w:r>
      <w:r>
        <w:rPr>
          <w:spacing w:val="35"/>
          <w:sz w:val="24"/>
        </w:rPr>
        <w:t> </w:t>
      </w:r>
      <w:r>
        <w:rPr>
          <w:sz w:val="24"/>
        </w:rPr>
        <w:t>planting,</w:t>
      </w:r>
      <w:r>
        <w:rPr>
          <w:spacing w:val="37"/>
          <w:sz w:val="24"/>
        </w:rPr>
        <w:t> </w:t>
      </w:r>
      <w:r>
        <w:rPr>
          <w:sz w:val="24"/>
        </w:rPr>
        <w:t>construction</w:t>
      </w:r>
      <w:r>
        <w:rPr>
          <w:spacing w:val="35"/>
          <w:sz w:val="24"/>
        </w:rPr>
        <w:t> </w:t>
      </w:r>
      <w:r>
        <w:rPr>
          <w:sz w:val="24"/>
        </w:rPr>
        <w:t>and</w:t>
      </w:r>
      <w:r>
        <w:rPr>
          <w:spacing w:val="35"/>
          <w:sz w:val="24"/>
        </w:rPr>
        <w:t> </w:t>
      </w:r>
      <w:r>
        <w:rPr>
          <w:sz w:val="24"/>
        </w:rPr>
        <w:t>resuscitation</w:t>
      </w:r>
      <w:r>
        <w:rPr>
          <w:spacing w:val="35"/>
          <w:sz w:val="24"/>
        </w:rPr>
        <w:t> </w:t>
      </w:r>
      <w:r>
        <w:rPr>
          <w:sz w:val="24"/>
        </w:rPr>
        <w:t>of</w:t>
      </w:r>
      <w:r>
        <w:rPr>
          <w:spacing w:val="34"/>
          <w:sz w:val="24"/>
        </w:rPr>
        <w:t> </w:t>
      </w:r>
      <w:r>
        <w:rPr>
          <w:sz w:val="24"/>
        </w:rPr>
        <w:t>the</w:t>
      </w:r>
      <w:r>
        <w:rPr>
          <w:spacing w:val="34"/>
          <w:sz w:val="24"/>
        </w:rPr>
        <w:t> </w:t>
      </w:r>
      <w:r>
        <w:rPr>
          <w:sz w:val="24"/>
        </w:rPr>
        <w:t>land, while the father is alive but he did not relocate him to another land until he died, and the child continues enjoying the same for a long period, the child is entitled to the</w:t>
      </w:r>
      <w:r>
        <w:rPr>
          <w:spacing w:val="31"/>
          <w:sz w:val="24"/>
        </w:rPr>
        <w:t> </w:t>
      </w:r>
      <w:r>
        <w:rPr>
          <w:sz w:val="24"/>
        </w:rPr>
        <w:t>property</w:t>
      </w:r>
      <w:r>
        <w:rPr>
          <w:spacing w:val="29"/>
          <w:sz w:val="24"/>
        </w:rPr>
        <w:t> </w:t>
      </w:r>
      <w:r>
        <w:rPr>
          <w:sz w:val="24"/>
        </w:rPr>
        <w:t>by</w:t>
      </w:r>
      <w:r>
        <w:rPr>
          <w:spacing w:val="29"/>
          <w:sz w:val="24"/>
        </w:rPr>
        <w:t> </w:t>
      </w:r>
      <w:r>
        <w:rPr>
          <w:i/>
          <w:sz w:val="24"/>
        </w:rPr>
        <w:t>Hauz</w:t>
      </w:r>
      <w:r>
        <w:rPr>
          <w:i/>
          <w:spacing w:val="32"/>
          <w:sz w:val="24"/>
        </w:rPr>
        <w:t> </w:t>
      </w:r>
      <w:r>
        <w:rPr>
          <w:sz w:val="24"/>
        </w:rPr>
        <w:t>if</w:t>
      </w:r>
      <w:r>
        <w:rPr>
          <w:spacing w:val="33"/>
          <w:sz w:val="24"/>
        </w:rPr>
        <w:t> </w:t>
      </w:r>
      <w:r>
        <w:rPr>
          <w:sz w:val="24"/>
        </w:rPr>
        <w:t>he</w:t>
      </w:r>
      <w:r>
        <w:rPr>
          <w:spacing w:val="31"/>
          <w:sz w:val="24"/>
        </w:rPr>
        <w:t> </w:t>
      </w:r>
      <w:r>
        <w:rPr>
          <w:sz w:val="24"/>
        </w:rPr>
        <w:t>claims</w:t>
      </w:r>
      <w:r>
        <w:rPr>
          <w:spacing w:val="32"/>
          <w:sz w:val="24"/>
        </w:rPr>
        <w:t> </w:t>
      </w:r>
      <w:r>
        <w:rPr>
          <w:sz w:val="24"/>
        </w:rPr>
        <w:t>ownership</w:t>
      </w:r>
      <w:r>
        <w:rPr>
          <w:spacing w:val="32"/>
          <w:sz w:val="24"/>
        </w:rPr>
        <w:t> </w:t>
      </w:r>
      <w:r>
        <w:rPr>
          <w:sz w:val="24"/>
        </w:rPr>
        <w:t>of</w:t>
      </w:r>
      <w:r>
        <w:rPr>
          <w:spacing w:val="33"/>
          <w:sz w:val="24"/>
        </w:rPr>
        <w:t> </w:t>
      </w:r>
      <w:r>
        <w:rPr>
          <w:sz w:val="24"/>
        </w:rPr>
        <w:t>the</w:t>
      </w:r>
      <w:r>
        <w:rPr>
          <w:spacing w:val="31"/>
          <w:sz w:val="24"/>
        </w:rPr>
        <w:t> </w:t>
      </w:r>
      <w:r>
        <w:rPr>
          <w:sz w:val="24"/>
        </w:rPr>
        <w:t>property.</w:t>
      </w:r>
      <w:r>
        <w:rPr>
          <w:spacing w:val="34"/>
          <w:sz w:val="24"/>
        </w:rPr>
        <w:t> </w:t>
      </w:r>
      <w:r>
        <w:rPr>
          <w:sz w:val="24"/>
        </w:rPr>
        <w:t>But</w:t>
      </w:r>
      <w:r>
        <w:rPr>
          <w:spacing w:val="32"/>
          <w:sz w:val="24"/>
        </w:rPr>
        <w:t> </w:t>
      </w:r>
      <w:r>
        <w:rPr>
          <w:sz w:val="24"/>
        </w:rPr>
        <w:t>if</w:t>
      </w:r>
      <w:r>
        <w:rPr>
          <w:spacing w:val="32"/>
          <w:sz w:val="24"/>
        </w:rPr>
        <w:t> </w:t>
      </w:r>
      <w:r>
        <w:rPr>
          <w:sz w:val="24"/>
        </w:rPr>
        <w:t>the</w:t>
      </w:r>
      <w:r>
        <w:rPr>
          <w:spacing w:val="34"/>
          <w:sz w:val="24"/>
        </w:rPr>
        <w:t> </w:t>
      </w:r>
      <w:r>
        <w:rPr>
          <w:sz w:val="24"/>
        </w:rPr>
        <w:t>father, while</w:t>
      </w:r>
      <w:r>
        <w:rPr>
          <w:spacing w:val="-4"/>
          <w:sz w:val="24"/>
        </w:rPr>
        <w:t> </w:t>
      </w:r>
      <w:r>
        <w:rPr>
          <w:sz w:val="24"/>
        </w:rPr>
        <w:t>alive,</w:t>
      </w:r>
      <w:r>
        <w:rPr>
          <w:spacing w:val="-2"/>
          <w:sz w:val="24"/>
        </w:rPr>
        <w:t> </w:t>
      </w:r>
      <w:r>
        <w:rPr>
          <w:sz w:val="24"/>
        </w:rPr>
        <w:t>relocates</w:t>
      </w:r>
      <w:r>
        <w:rPr>
          <w:spacing w:val="-5"/>
          <w:sz w:val="24"/>
        </w:rPr>
        <w:t> </w:t>
      </w:r>
      <w:r>
        <w:rPr>
          <w:sz w:val="24"/>
        </w:rPr>
        <w:t>the</w:t>
      </w:r>
      <w:r>
        <w:rPr>
          <w:spacing w:val="-1"/>
          <w:sz w:val="24"/>
        </w:rPr>
        <w:t> </w:t>
      </w:r>
      <w:r>
        <w:rPr>
          <w:sz w:val="24"/>
        </w:rPr>
        <w:t>child</w:t>
      </w:r>
      <w:r>
        <w:rPr>
          <w:spacing w:val="-4"/>
          <w:sz w:val="24"/>
        </w:rPr>
        <w:t> </w:t>
      </w:r>
      <w:r>
        <w:rPr>
          <w:sz w:val="24"/>
        </w:rPr>
        <w:t>from</w:t>
      </w:r>
      <w:r>
        <w:rPr>
          <w:spacing w:val="-4"/>
          <w:sz w:val="24"/>
        </w:rPr>
        <w:t> </w:t>
      </w:r>
      <w:r>
        <w:rPr>
          <w:sz w:val="24"/>
        </w:rPr>
        <w:t>one</w:t>
      </w:r>
      <w:r>
        <w:rPr>
          <w:spacing w:val="-5"/>
          <w:sz w:val="24"/>
        </w:rPr>
        <w:t> </w:t>
      </w:r>
      <w:r>
        <w:rPr>
          <w:sz w:val="24"/>
        </w:rPr>
        <w:t>location</w:t>
      </w:r>
      <w:r>
        <w:rPr>
          <w:spacing w:val="-4"/>
          <w:sz w:val="24"/>
        </w:rPr>
        <w:t> </w:t>
      </w:r>
      <w:r>
        <w:rPr>
          <w:sz w:val="24"/>
        </w:rPr>
        <w:t>of</w:t>
      </w:r>
      <w:r>
        <w:rPr>
          <w:spacing w:val="-4"/>
          <w:sz w:val="24"/>
        </w:rPr>
        <w:t> </w:t>
      </w:r>
      <w:r>
        <w:rPr>
          <w:sz w:val="24"/>
        </w:rPr>
        <w:t>the</w:t>
      </w:r>
      <w:r>
        <w:rPr>
          <w:spacing w:val="-6"/>
          <w:sz w:val="24"/>
        </w:rPr>
        <w:t> </w:t>
      </w:r>
      <w:r>
        <w:rPr>
          <w:sz w:val="24"/>
        </w:rPr>
        <w:t>land</w:t>
      </w:r>
      <w:r>
        <w:rPr>
          <w:spacing w:val="-4"/>
          <w:sz w:val="24"/>
        </w:rPr>
        <w:t> </w:t>
      </w:r>
      <w:r>
        <w:rPr>
          <w:sz w:val="24"/>
        </w:rPr>
        <w:t>to</w:t>
      </w:r>
      <w:r>
        <w:rPr>
          <w:spacing w:val="-2"/>
          <w:sz w:val="24"/>
        </w:rPr>
        <w:t> </w:t>
      </w:r>
      <w:r>
        <w:rPr>
          <w:sz w:val="24"/>
        </w:rPr>
        <w:t>another,</w:t>
      </w:r>
      <w:r>
        <w:rPr>
          <w:spacing w:val="-2"/>
          <w:sz w:val="24"/>
        </w:rPr>
        <w:t> </w:t>
      </w:r>
      <w:r>
        <w:rPr>
          <w:sz w:val="24"/>
        </w:rPr>
        <w:t>the</w:t>
      </w:r>
      <w:r>
        <w:rPr>
          <w:spacing w:val="-3"/>
          <w:sz w:val="24"/>
        </w:rPr>
        <w:t> </w:t>
      </w:r>
      <w:r>
        <w:rPr>
          <w:sz w:val="24"/>
        </w:rPr>
        <w:t>child‟s claim is not acceptable and the property still remains with the father.</w:t>
      </w:r>
      <w:r>
        <w:rPr>
          <w:b/>
          <w:sz w:val="24"/>
          <w:vertAlign w:val="superscript"/>
        </w:rPr>
        <w:t>70</w:t>
      </w:r>
    </w:p>
    <w:p>
      <w:pPr>
        <w:pStyle w:val="BodyText"/>
        <w:rPr>
          <w:b/>
          <w:sz w:val="20"/>
        </w:rPr>
      </w:pPr>
    </w:p>
    <w:p>
      <w:pPr>
        <w:pStyle w:val="BodyText"/>
        <w:spacing w:before="27"/>
        <w:rPr>
          <w:b/>
          <w:sz w:val="20"/>
        </w:rPr>
      </w:pPr>
      <w:r>
        <w:rPr/>
        <mc:AlternateContent>
          <mc:Choice Requires="wps">
            <w:drawing>
              <wp:anchor distT="0" distB="0" distL="0" distR="0" allowOverlap="1" layoutInCell="1" locked="0" behindDoc="1" simplePos="0" relativeHeight="487604736">
                <wp:simplePos x="0" y="0"/>
                <wp:positionH relativeFrom="page">
                  <wp:posOffset>4591177</wp:posOffset>
                </wp:positionH>
                <wp:positionV relativeFrom="paragraph">
                  <wp:posOffset>178771</wp:posOffset>
                </wp:positionV>
                <wp:extent cx="1829435" cy="9525"/>
                <wp:effectExtent l="0" t="0" r="0" b="0"/>
                <wp:wrapTopAndBottom/>
                <wp:docPr id="38" name="Graphic 38"/>
                <wp:cNvGraphicFramePr>
                  <a:graphicFrameLocks/>
                </wp:cNvGraphicFramePr>
                <a:graphic>
                  <a:graphicData uri="http://schemas.microsoft.com/office/word/2010/wordprocessingShape">
                    <wps:wsp>
                      <wps:cNvPr id="38" name="Graphic 38"/>
                      <wps:cNvSpPr/>
                      <wps:spPr>
                        <a:xfrm>
                          <a:off x="0" y="0"/>
                          <a:ext cx="1829435" cy="9525"/>
                        </a:xfrm>
                        <a:custGeom>
                          <a:avLst/>
                          <a:gdLst/>
                          <a:ahLst/>
                          <a:cxnLst/>
                          <a:rect l="l" t="t" r="r" b="b"/>
                          <a:pathLst>
                            <a:path w="1829435" h="9525">
                              <a:moveTo>
                                <a:pt x="1829053" y="0"/>
                              </a:moveTo>
                              <a:lnTo>
                                <a:pt x="0" y="0"/>
                              </a:lnTo>
                              <a:lnTo>
                                <a:pt x="0" y="9144"/>
                              </a:lnTo>
                              <a:lnTo>
                                <a:pt x="1829053" y="9144"/>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361.51001pt;margin-top:14.076532pt;width:144.020pt;height:.72003pt;mso-position-horizontal-relative:page;mso-position-vertical-relative:paragraph;z-index:-15711744;mso-wrap-distance-left:0;mso-wrap-distance-right:0" id="docshape38" filled="true" fillcolor="#000000" stroked="false">
                <v:fill type="solid"/>
                <w10:wrap type="topAndBottom"/>
              </v:rect>
            </w:pict>
          </mc:Fallback>
        </mc:AlternateContent>
      </w:r>
    </w:p>
    <w:p>
      <w:pPr>
        <w:spacing w:before="102"/>
        <w:ind w:left="820" w:right="0" w:firstLine="0"/>
        <w:jc w:val="left"/>
        <w:rPr>
          <w:sz w:val="20"/>
        </w:rPr>
      </w:pPr>
      <w:r>
        <w:rPr>
          <w:rFonts w:ascii="Calibri"/>
          <w:sz w:val="20"/>
          <w:vertAlign w:val="superscript"/>
        </w:rPr>
        <w:t>70</w:t>
      </w:r>
      <w:r>
        <w:rPr>
          <w:sz w:val="20"/>
          <w:vertAlign w:val="baseline"/>
        </w:rPr>
        <w:t>al-Qaraafii</w:t>
      </w:r>
      <w:r>
        <w:rPr>
          <w:spacing w:val="-3"/>
          <w:sz w:val="20"/>
          <w:vertAlign w:val="baseline"/>
        </w:rPr>
        <w:t> </w:t>
      </w:r>
      <w:r>
        <w:rPr>
          <w:sz w:val="20"/>
          <w:vertAlign w:val="baseline"/>
        </w:rPr>
        <w:t>A.</w:t>
      </w:r>
      <w:r>
        <w:rPr>
          <w:spacing w:val="41"/>
          <w:sz w:val="20"/>
          <w:vertAlign w:val="baseline"/>
        </w:rPr>
        <w:t> </w:t>
      </w:r>
      <w:r>
        <w:rPr>
          <w:sz w:val="20"/>
          <w:vertAlign w:val="baseline"/>
        </w:rPr>
        <w:t>I.</w:t>
      </w:r>
      <w:r>
        <w:rPr>
          <w:spacing w:val="-4"/>
          <w:sz w:val="20"/>
          <w:vertAlign w:val="baseline"/>
        </w:rPr>
        <w:t> </w:t>
      </w:r>
      <w:r>
        <w:rPr>
          <w:sz w:val="20"/>
          <w:vertAlign w:val="baseline"/>
        </w:rPr>
        <w:t>(1994)</w:t>
      </w:r>
      <w:r>
        <w:rPr>
          <w:spacing w:val="64"/>
          <w:w w:val="150"/>
          <w:sz w:val="20"/>
          <w:vertAlign w:val="baseline"/>
        </w:rPr>
        <w:t> </w:t>
      </w:r>
      <w:r>
        <w:rPr>
          <w:i/>
          <w:sz w:val="20"/>
          <w:vertAlign w:val="baseline"/>
        </w:rPr>
        <w:t>az-zakkhirah</w:t>
      </w:r>
      <w:r>
        <w:rPr>
          <w:i/>
          <w:spacing w:val="-2"/>
          <w:sz w:val="20"/>
          <w:vertAlign w:val="baseline"/>
        </w:rPr>
        <w:t> </w:t>
      </w:r>
      <w:r>
        <w:rPr>
          <w:sz w:val="20"/>
          <w:vertAlign w:val="baseline"/>
        </w:rPr>
        <w:t>,</w:t>
      </w:r>
      <w:r>
        <w:rPr>
          <w:spacing w:val="-5"/>
          <w:sz w:val="20"/>
          <w:vertAlign w:val="baseline"/>
        </w:rPr>
        <w:t> </w:t>
      </w:r>
      <w:r>
        <w:rPr>
          <w:sz w:val="20"/>
          <w:vertAlign w:val="baseline"/>
        </w:rPr>
        <w:t>Vol.</w:t>
      </w:r>
      <w:r>
        <w:rPr>
          <w:spacing w:val="-6"/>
          <w:sz w:val="20"/>
          <w:vertAlign w:val="baseline"/>
        </w:rPr>
        <w:t> </w:t>
      </w:r>
      <w:r>
        <w:rPr>
          <w:sz w:val="20"/>
          <w:vertAlign w:val="baseline"/>
        </w:rPr>
        <w:t>2</w:t>
      </w:r>
      <w:r>
        <w:rPr>
          <w:spacing w:val="-3"/>
          <w:sz w:val="20"/>
          <w:vertAlign w:val="baseline"/>
        </w:rPr>
        <w:t> </w:t>
      </w:r>
      <w:r>
        <w:rPr>
          <w:sz w:val="20"/>
          <w:vertAlign w:val="baseline"/>
        </w:rPr>
        <w:t>Beirut</w:t>
      </w:r>
      <w:r>
        <w:rPr>
          <w:spacing w:val="-5"/>
          <w:sz w:val="20"/>
          <w:vertAlign w:val="baseline"/>
        </w:rPr>
        <w:t> </w:t>
      </w:r>
      <w:r>
        <w:rPr>
          <w:sz w:val="20"/>
          <w:vertAlign w:val="baseline"/>
        </w:rPr>
        <w:t>Lebanon,Daar</w:t>
      </w:r>
      <w:r>
        <w:rPr>
          <w:spacing w:val="-4"/>
          <w:sz w:val="20"/>
          <w:vertAlign w:val="baseline"/>
        </w:rPr>
        <w:t> </w:t>
      </w:r>
      <w:r>
        <w:rPr>
          <w:sz w:val="20"/>
          <w:vertAlign w:val="baseline"/>
        </w:rPr>
        <w:t>al-Arab</w:t>
      </w:r>
      <w:r>
        <w:rPr>
          <w:spacing w:val="-4"/>
          <w:sz w:val="20"/>
          <w:vertAlign w:val="baseline"/>
        </w:rPr>
        <w:t> </w:t>
      </w:r>
      <w:r>
        <w:rPr>
          <w:sz w:val="20"/>
          <w:vertAlign w:val="baseline"/>
        </w:rPr>
        <w:t>al-Islaamii</w:t>
      </w:r>
      <w:r>
        <w:rPr>
          <w:spacing w:val="43"/>
          <w:sz w:val="20"/>
          <w:vertAlign w:val="baseline"/>
        </w:rPr>
        <w:t> </w:t>
      </w:r>
      <w:r>
        <w:rPr>
          <w:sz w:val="20"/>
          <w:vertAlign w:val="baseline"/>
        </w:rPr>
        <w:t>p</w:t>
      </w:r>
      <w:r>
        <w:rPr>
          <w:spacing w:val="-3"/>
          <w:sz w:val="20"/>
          <w:vertAlign w:val="baseline"/>
        </w:rPr>
        <w:t> </w:t>
      </w:r>
      <w:r>
        <w:rPr>
          <w:spacing w:val="-5"/>
          <w:sz w:val="20"/>
          <w:vertAlign w:val="baseline"/>
        </w:rPr>
        <w:t>14</w:t>
      </w:r>
    </w:p>
    <w:p>
      <w:pPr>
        <w:spacing w:after="0"/>
        <w:jc w:val="left"/>
        <w:rPr>
          <w:sz w:val="20"/>
        </w:rPr>
        <w:sectPr>
          <w:pgSz w:w="11910" w:h="16840"/>
          <w:pgMar w:header="0" w:footer="1043" w:top="1340" w:bottom="1240" w:left="980" w:right="1540"/>
        </w:sectPr>
      </w:pPr>
    </w:p>
    <w:p>
      <w:pPr>
        <w:pStyle w:val="ListParagraph"/>
        <w:numPr>
          <w:ilvl w:val="3"/>
          <w:numId w:val="11"/>
        </w:numPr>
        <w:tabs>
          <w:tab w:pos="1247" w:val="left" w:leader="none"/>
        </w:tabs>
        <w:spacing w:line="480" w:lineRule="auto" w:before="74" w:after="0"/>
        <w:ind w:left="1247" w:right="258" w:hanging="360"/>
        <w:jc w:val="both"/>
        <w:rPr>
          <w:sz w:val="24"/>
        </w:rPr>
      </w:pPr>
      <w:r>
        <w:rPr>
          <w:sz w:val="24"/>
        </w:rPr>
        <w:t>Also, the child may acquire ownership of property belongs to his father by </w:t>
      </w:r>
      <w:r>
        <w:rPr>
          <w:i/>
          <w:sz w:val="24"/>
        </w:rPr>
        <w:t>Hauzi </w:t>
      </w:r>
      <w:r>
        <w:rPr>
          <w:sz w:val="24"/>
        </w:rPr>
        <w:t>when he alienates the property trough sale, gift, alms, etc.as </w:t>
      </w:r>
      <w:r>
        <w:rPr>
          <w:i/>
          <w:sz w:val="24"/>
        </w:rPr>
        <w:t>Ibn Rushid </w:t>
      </w:r>
      <w:r>
        <w:rPr>
          <w:sz w:val="24"/>
        </w:rPr>
        <w:t>states</w:t>
      </w:r>
      <w:r>
        <w:rPr>
          <w:spacing w:val="40"/>
          <w:sz w:val="24"/>
        </w:rPr>
        <w:t> </w:t>
      </w:r>
      <w:r>
        <w:rPr>
          <w:spacing w:val="-2"/>
          <w:sz w:val="24"/>
        </w:rPr>
        <w:t>that:</w:t>
      </w:r>
    </w:p>
    <w:p>
      <w:pPr>
        <w:pStyle w:val="BodyText"/>
        <w:spacing w:line="480" w:lineRule="auto" w:before="199"/>
        <w:ind w:left="1180" w:right="264"/>
        <w:jc w:val="both"/>
      </w:pPr>
      <w:r>
        <w:rPr/>
        <w:t>There is no </w:t>
      </w:r>
      <w:r>
        <w:rPr>
          <w:i/>
        </w:rPr>
        <w:t>Hauzi </w:t>
      </w:r>
      <w:r>
        <w:rPr/>
        <w:t>between father and his child unless through something like gift of</w:t>
      </w:r>
      <w:r>
        <w:rPr>
          <w:spacing w:val="-1"/>
        </w:rPr>
        <w:t> </w:t>
      </w:r>
      <w:r>
        <w:rPr/>
        <w:t>landed property</w:t>
      </w:r>
      <w:r>
        <w:rPr>
          <w:spacing w:val="-3"/>
        </w:rPr>
        <w:t> </w:t>
      </w:r>
      <w:r>
        <w:rPr/>
        <w:t>given by</w:t>
      </w:r>
      <w:r>
        <w:rPr>
          <w:spacing w:val="-5"/>
        </w:rPr>
        <w:t> </w:t>
      </w:r>
      <w:r>
        <w:rPr/>
        <w:t>one</w:t>
      </w:r>
      <w:r>
        <w:rPr>
          <w:spacing w:val="-1"/>
        </w:rPr>
        <w:t> </w:t>
      </w:r>
      <w:r>
        <w:rPr/>
        <w:t>of</w:t>
      </w:r>
      <w:r>
        <w:rPr>
          <w:spacing w:val="-1"/>
        </w:rPr>
        <w:t> </w:t>
      </w:r>
      <w:r>
        <w:rPr/>
        <w:t>them to a</w:t>
      </w:r>
      <w:r>
        <w:rPr>
          <w:spacing w:val="-1"/>
        </w:rPr>
        <w:t> </w:t>
      </w:r>
      <w:r>
        <w:rPr/>
        <w:t>stranger</w:t>
      </w:r>
      <w:r>
        <w:rPr>
          <w:spacing w:val="-1"/>
        </w:rPr>
        <w:t> </w:t>
      </w:r>
      <w:r>
        <w:rPr/>
        <w:t>while</w:t>
      </w:r>
      <w:r>
        <w:rPr>
          <w:spacing w:val="-1"/>
        </w:rPr>
        <w:t> </w:t>
      </w:r>
      <w:r>
        <w:rPr/>
        <w:t>the</w:t>
      </w:r>
      <w:r>
        <w:rPr>
          <w:spacing w:val="-1"/>
        </w:rPr>
        <w:t> </w:t>
      </w:r>
      <w:r>
        <w:rPr/>
        <w:t>owner</w:t>
      </w:r>
      <w:r>
        <w:rPr>
          <w:spacing w:val="-1"/>
        </w:rPr>
        <w:t> </w:t>
      </w:r>
      <w:r>
        <w:rPr/>
        <w:t>was present remain</w:t>
      </w:r>
      <w:r>
        <w:rPr>
          <w:spacing w:val="-1"/>
        </w:rPr>
        <w:t> </w:t>
      </w:r>
      <w:r>
        <w:rPr/>
        <w:t>silent</w:t>
      </w:r>
      <w:r>
        <w:rPr>
          <w:spacing w:val="-1"/>
        </w:rPr>
        <w:t> </w:t>
      </w:r>
      <w:r>
        <w:rPr/>
        <w:t>without</w:t>
      </w:r>
      <w:r>
        <w:rPr>
          <w:spacing w:val="-1"/>
        </w:rPr>
        <w:t> </w:t>
      </w:r>
      <w:r>
        <w:rPr/>
        <w:t>any</w:t>
      </w:r>
      <w:r>
        <w:rPr>
          <w:spacing w:val="-4"/>
        </w:rPr>
        <w:t> </w:t>
      </w:r>
      <w:r>
        <w:rPr/>
        <w:t>preclusive,</w:t>
      </w:r>
      <w:r>
        <w:rPr>
          <w:spacing w:val="-1"/>
        </w:rPr>
        <w:t> </w:t>
      </w:r>
      <w:r>
        <w:rPr/>
        <w:t>or something</w:t>
      </w:r>
      <w:r>
        <w:rPr>
          <w:spacing w:val="-1"/>
        </w:rPr>
        <w:t> </w:t>
      </w:r>
      <w:r>
        <w:rPr/>
        <w:t>similar</w:t>
      </w:r>
      <w:r>
        <w:rPr>
          <w:spacing w:val="-2"/>
        </w:rPr>
        <w:t> </w:t>
      </w:r>
      <w:r>
        <w:rPr/>
        <w:t>to</w:t>
      </w:r>
      <w:r>
        <w:rPr>
          <w:spacing w:val="-1"/>
        </w:rPr>
        <w:t> </w:t>
      </w:r>
      <w:r>
        <w:rPr/>
        <w:t>that</w:t>
      </w:r>
      <w:r>
        <w:rPr>
          <w:spacing w:val="-1"/>
        </w:rPr>
        <w:t> </w:t>
      </w:r>
      <w:r>
        <w:rPr/>
        <w:t>(act)</w:t>
      </w:r>
      <w:r>
        <w:rPr>
          <w:spacing w:val="-2"/>
        </w:rPr>
        <w:t> </w:t>
      </w:r>
      <w:r>
        <w:rPr/>
        <w:t>which</w:t>
      </w:r>
      <w:r>
        <w:rPr>
          <w:spacing w:val="-1"/>
        </w:rPr>
        <w:t> </w:t>
      </w:r>
      <w:r>
        <w:rPr/>
        <w:t>can't be done unless by the real owner in his property. If the owner eventually claims ownership of the property, his claim will not be accepted. This is deemed as a concurrence opinion among jurists.</w:t>
      </w:r>
      <w:r>
        <w:rPr>
          <w:vertAlign w:val="superscript"/>
        </w:rPr>
        <w:t>71</w:t>
      </w:r>
    </w:p>
    <w:p>
      <w:pPr>
        <w:pStyle w:val="BodyText"/>
        <w:spacing w:line="480" w:lineRule="auto" w:before="200"/>
        <w:ind w:left="820" w:right="255" w:firstLine="60"/>
        <w:jc w:val="both"/>
      </w:pPr>
      <w:r>
        <w:rPr/>
        <w:t>According to </w:t>
      </w:r>
      <w:r>
        <w:rPr>
          <w:i/>
        </w:rPr>
        <w:t>Imam Malik</w:t>
      </w:r>
      <w:r>
        <w:rPr/>
        <w:t>, any property sold or given to another person as alms or</w:t>
      </w:r>
      <w:r>
        <w:rPr>
          <w:spacing w:val="40"/>
        </w:rPr>
        <w:t> </w:t>
      </w:r>
      <w:r>
        <w:rPr/>
        <w:t>gift by the child in the presence of his father and the father remains silent without taking any action, if he eventually claims ownership of that property his claim is considered as cunning and deception…</w:t>
      </w:r>
      <w:r>
        <w:rPr>
          <w:vertAlign w:val="superscript"/>
        </w:rPr>
        <w:t>72</w:t>
      </w:r>
      <w:r>
        <w:rPr>
          <w:vertAlign w:val="baseline"/>
        </w:rPr>
        <w:t> So, the claim will not be accepted.</w:t>
      </w:r>
    </w:p>
    <w:p>
      <w:pPr>
        <w:spacing w:before="205"/>
        <w:ind w:left="820" w:right="0" w:firstLine="0"/>
        <w:jc w:val="both"/>
        <w:rPr>
          <w:sz w:val="24"/>
        </w:rPr>
      </w:pPr>
      <w:r>
        <w:rPr>
          <w:i/>
          <w:sz w:val="24"/>
        </w:rPr>
        <w:t>Ibn</w:t>
      </w:r>
      <w:r>
        <w:rPr>
          <w:i/>
          <w:spacing w:val="-1"/>
          <w:sz w:val="24"/>
        </w:rPr>
        <w:t> </w:t>
      </w:r>
      <w:r>
        <w:rPr>
          <w:i/>
          <w:sz w:val="24"/>
        </w:rPr>
        <w:t>Rushid </w:t>
      </w:r>
      <w:r>
        <w:rPr>
          <w:sz w:val="24"/>
        </w:rPr>
        <w:t>further</w:t>
      </w:r>
      <w:r>
        <w:rPr>
          <w:spacing w:val="-1"/>
          <w:sz w:val="24"/>
        </w:rPr>
        <w:t> </w:t>
      </w:r>
      <w:r>
        <w:rPr>
          <w:sz w:val="24"/>
        </w:rPr>
        <w:t>explains </w:t>
      </w:r>
      <w:r>
        <w:rPr>
          <w:spacing w:val="-4"/>
          <w:sz w:val="24"/>
        </w:rPr>
        <w:t>that:</w:t>
      </w:r>
    </w:p>
    <w:p>
      <w:pPr>
        <w:pStyle w:val="BodyText"/>
        <w:spacing w:before="196"/>
      </w:pPr>
    </w:p>
    <w:p>
      <w:pPr>
        <w:pStyle w:val="BodyText"/>
        <w:spacing w:line="480" w:lineRule="auto"/>
        <w:ind w:left="820" w:right="259"/>
        <w:jc w:val="both"/>
      </w:pPr>
      <w:r>
        <w:rPr/>
        <w:t>If the father (being the owner of the property) was present at the time or place of the sale agreement and remained silent until the transaction was concluded, he stayed silent after the sale for certain period of time without taking any action to recover his property,</w:t>
      </w:r>
      <w:r>
        <w:rPr>
          <w:spacing w:val="-1"/>
        </w:rPr>
        <w:t> </w:t>
      </w:r>
      <w:r>
        <w:rPr/>
        <w:t>the</w:t>
      </w:r>
      <w:r>
        <w:rPr>
          <w:spacing w:val="-2"/>
        </w:rPr>
        <w:t> </w:t>
      </w:r>
      <w:r>
        <w:rPr/>
        <w:t>sale</w:t>
      </w:r>
      <w:r>
        <w:rPr>
          <w:spacing w:val="-2"/>
        </w:rPr>
        <w:t> </w:t>
      </w:r>
      <w:r>
        <w:rPr/>
        <w:t>is</w:t>
      </w:r>
      <w:r>
        <w:rPr>
          <w:spacing w:val="-1"/>
        </w:rPr>
        <w:t> </w:t>
      </w:r>
      <w:r>
        <w:rPr/>
        <w:t>valid.</w:t>
      </w:r>
      <w:r>
        <w:rPr>
          <w:spacing w:val="-1"/>
        </w:rPr>
        <w:t> </w:t>
      </w:r>
      <w:r>
        <w:rPr/>
        <w:t>But,</w:t>
      </w:r>
      <w:r>
        <w:rPr>
          <w:spacing w:val="-1"/>
        </w:rPr>
        <w:t> </w:t>
      </w:r>
      <w:r>
        <w:rPr/>
        <w:t>he</w:t>
      </w:r>
      <w:r>
        <w:rPr>
          <w:spacing w:val="-2"/>
        </w:rPr>
        <w:t> </w:t>
      </w:r>
      <w:r>
        <w:rPr/>
        <w:t>is</w:t>
      </w:r>
      <w:r>
        <w:rPr>
          <w:spacing w:val="-1"/>
        </w:rPr>
        <w:t> </w:t>
      </w:r>
      <w:r>
        <w:rPr/>
        <w:t>entitled</w:t>
      </w:r>
      <w:r>
        <w:rPr>
          <w:spacing w:val="-1"/>
        </w:rPr>
        <w:t> </w:t>
      </w:r>
      <w:r>
        <w:rPr/>
        <w:t>to</w:t>
      </w:r>
      <w:r>
        <w:rPr>
          <w:spacing w:val="-3"/>
        </w:rPr>
        <w:t> </w:t>
      </w:r>
      <w:r>
        <w:rPr/>
        <w:t>the</w:t>
      </w:r>
      <w:r>
        <w:rPr>
          <w:spacing w:val="-2"/>
        </w:rPr>
        <w:t> </w:t>
      </w:r>
      <w:r>
        <w:rPr/>
        <w:t>purchase</w:t>
      </w:r>
      <w:r>
        <w:rPr>
          <w:spacing w:val="-2"/>
        </w:rPr>
        <w:t> </w:t>
      </w:r>
      <w:r>
        <w:rPr/>
        <w:t>price. If</w:t>
      </w:r>
      <w:r>
        <w:rPr>
          <w:spacing w:val="-2"/>
        </w:rPr>
        <w:t> </w:t>
      </w:r>
      <w:r>
        <w:rPr/>
        <w:t>he</w:t>
      </w:r>
      <w:r>
        <w:rPr>
          <w:spacing w:val="-2"/>
        </w:rPr>
        <w:t> </w:t>
      </w:r>
      <w:r>
        <w:rPr/>
        <w:t>did</w:t>
      </w:r>
      <w:r>
        <w:rPr>
          <w:spacing w:val="-1"/>
        </w:rPr>
        <w:t> </w:t>
      </w:r>
      <w:r>
        <w:rPr/>
        <w:t>not</w:t>
      </w:r>
      <w:r>
        <w:rPr>
          <w:spacing w:val="-1"/>
        </w:rPr>
        <w:t> </w:t>
      </w:r>
      <w:r>
        <w:rPr/>
        <w:t>collect the purchase price within a year after the sale, the child (being the seller) is entitled to the purchase price after he has taken an oath</w:t>
      </w:r>
      <w:r>
        <w:rPr>
          <w:i/>
        </w:rPr>
        <w:t>.</w:t>
      </w:r>
      <w:r>
        <w:rPr>
          <w:vertAlign w:val="superscript"/>
        </w:rPr>
        <w:t>73</w:t>
      </w:r>
    </w:p>
    <w:p>
      <w:pPr>
        <w:pStyle w:val="BodyText"/>
        <w:spacing w:line="480" w:lineRule="auto" w:before="201"/>
        <w:ind w:left="820" w:right="261"/>
        <w:jc w:val="both"/>
      </w:pPr>
      <w:r>
        <w:rPr/>
        <mc:AlternateContent>
          <mc:Choice Requires="wps">
            <w:drawing>
              <wp:anchor distT="0" distB="0" distL="0" distR="0" allowOverlap="1" layoutInCell="1" locked="0" behindDoc="1" simplePos="0" relativeHeight="487605248">
                <wp:simplePos x="0" y="0"/>
                <wp:positionH relativeFrom="page">
                  <wp:posOffset>4591177</wp:posOffset>
                </wp:positionH>
                <wp:positionV relativeFrom="paragraph">
                  <wp:posOffset>838541</wp:posOffset>
                </wp:positionV>
                <wp:extent cx="1829435" cy="9525"/>
                <wp:effectExtent l="0" t="0" r="0" b="0"/>
                <wp:wrapTopAndBottom/>
                <wp:docPr id="39" name="Graphic 39"/>
                <wp:cNvGraphicFramePr>
                  <a:graphicFrameLocks/>
                </wp:cNvGraphicFramePr>
                <a:graphic>
                  <a:graphicData uri="http://schemas.microsoft.com/office/word/2010/wordprocessingShape">
                    <wps:wsp>
                      <wps:cNvPr id="39" name="Graphic 39"/>
                      <wps:cNvSpPr/>
                      <wps:spPr>
                        <a:xfrm>
                          <a:off x="0" y="0"/>
                          <a:ext cx="1829435" cy="9525"/>
                        </a:xfrm>
                        <a:custGeom>
                          <a:avLst/>
                          <a:gdLst/>
                          <a:ahLst/>
                          <a:cxnLst/>
                          <a:rect l="l" t="t" r="r" b="b"/>
                          <a:pathLst>
                            <a:path w="1829435" h="9525">
                              <a:moveTo>
                                <a:pt x="1829053" y="0"/>
                              </a:moveTo>
                              <a:lnTo>
                                <a:pt x="0" y="0"/>
                              </a:lnTo>
                              <a:lnTo>
                                <a:pt x="0" y="9143"/>
                              </a:lnTo>
                              <a:lnTo>
                                <a:pt x="1829053" y="9143"/>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361.51001pt;margin-top:66.026901pt;width:144.020pt;height:.71997pt;mso-position-horizontal-relative:page;mso-position-vertical-relative:paragraph;z-index:-15711232;mso-wrap-distance-left:0;mso-wrap-distance-right:0" id="docshape39" filled="true" fillcolor="#000000" stroked="false">
                <v:fill type="solid"/>
                <w10:wrap type="topAndBottom"/>
              </v:rect>
            </w:pict>
          </mc:Fallback>
        </mc:AlternateContent>
      </w:r>
      <w:r>
        <w:rPr/>
        <w:t>In a situation where by the father was not aware of the sale until after it was concluded, he</w:t>
      </w:r>
      <w:r>
        <w:rPr>
          <w:spacing w:val="3"/>
        </w:rPr>
        <w:t> </w:t>
      </w:r>
      <w:r>
        <w:rPr/>
        <w:t>can</w:t>
      </w:r>
      <w:r>
        <w:rPr>
          <w:spacing w:val="4"/>
        </w:rPr>
        <w:t> </w:t>
      </w:r>
      <w:r>
        <w:rPr/>
        <w:t>reclaim</w:t>
      </w:r>
      <w:r>
        <w:rPr>
          <w:spacing w:val="1"/>
        </w:rPr>
        <w:t> </w:t>
      </w:r>
      <w:r>
        <w:rPr/>
        <w:t>his</w:t>
      </w:r>
      <w:r>
        <w:rPr>
          <w:spacing w:val="2"/>
        </w:rPr>
        <w:t> </w:t>
      </w:r>
      <w:r>
        <w:rPr/>
        <w:t>property,</w:t>
      </w:r>
      <w:r>
        <w:rPr>
          <w:spacing w:val="4"/>
        </w:rPr>
        <w:t> </w:t>
      </w:r>
      <w:r>
        <w:rPr/>
        <w:t>if he</w:t>
      </w:r>
      <w:r>
        <w:rPr>
          <w:spacing w:val="1"/>
        </w:rPr>
        <w:t> </w:t>
      </w:r>
      <w:r>
        <w:rPr/>
        <w:t>keeps</w:t>
      </w:r>
      <w:r>
        <w:rPr>
          <w:spacing w:val="2"/>
        </w:rPr>
        <w:t> </w:t>
      </w:r>
      <w:r>
        <w:rPr/>
        <w:t>silent</w:t>
      </w:r>
      <w:r>
        <w:rPr>
          <w:spacing w:val="1"/>
        </w:rPr>
        <w:t> </w:t>
      </w:r>
      <w:r>
        <w:rPr/>
        <w:t>again</w:t>
      </w:r>
      <w:r>
        <w:rPr>
          <w:spacing w:val="4"/>
        </w:rPr>
        <w:t> </w:t>
      </w:r>
      <w:r>
        <w:rPr/>
        <w:t>for</w:t>
      </w:r>
      <w:r>
        <w:rPr>
          <w:spacing w:val="2"/>
        </w:rPr>
        <w:t> </w:t>
      </w:r>
      <w:r>
        <w:rPr/>
        <w:t>one</w:t>
      </w:r>
      <w:r>
        <w:rPr>
          <w:spacing w:val="5"/>
        </w:rPr>
        <w:t> </w:t>
      </w:r>
      <w:r>
        <w:rPr/>
        <w:t>year</w:t>
      </w:r>
      <w:r>
        <w:rPr>
          <w:spacing w:val="1"/>
        </w:rPr>
        <w:t> </w:t>
      </w:r>
      <w:r>
        <w:rPr/>
        <w:t>he</w:t>
      </w:r>
      <w:r>
        <w:rPr>
          <w:spacing w:val="1"/>
        </w:rPr>
        <w:t> </w:t>
      </w:r>
      <w:r>
        <w:rPr/>
        <w:t>is</w:t>
      </w:r>
      <w:r>
        <w:rPr>
          <w:spacing w:val="2"/>
        </w:rPr>
        <w:t> </w:t>
      </w:r>
      <w:r>
        <w:rPr>
          <w:spacing w:val="-4"/>
        </w:rPr>
        <w:t>only</w:t>
      </w:r>
    </w:p>
    <w:p>
      <w:pPr>
        <w:spacing w:before="96"/>
        <w:ind w:left="820" w:right="0" w:firstLine="0"/>
        <w:jc w:val="left"/>
        <w:rPr>
          <w:sz w:val="20"/>
        </w:rPr>
      </w:pPr>
      <w:r>
        <w:rPr>
          <w:sz w:val="20"/>
          <w:vertAlign w:val="superscript"/>
        </w:rPr>
        <w:t>71</w:t>
      </w:r>
      <w:r>
        <w:rPr>
          <w:spacing w:val="-5"/>
          <w:sz w:val="20"/>
          <w:vertAlign w:val="baseline"/>
        </w:rPr>
        <w:t> </w:t>
      </w:r>
      <w:r>
        <w:rPr>
          <w:sz w:val="20"/>
          <w:vertAlign w:val="baseline"/>
        </w:rPr>
        <w:t>Elyash</w:t>
      </w:r>
      <w:r>
        <w:rPr>
          <w:spacing w:val="-6"/>
          <w:sz w:val="20"/>
          <w:vertAlign w:val="baseline"/>
        </w:rPr>
        <w:t> </w:t>
      </w:r>
      <w:r>
        <w:rPr>
          <w:sz w:val="20"/>
          <w:vertAlign w:val="baseline"/>
        </w:rPr>
        <w:t>S</w:t>
      </w:r>
      <w:r>
        <w:rPr>
          <w:spacing w:val="-5"/>
          <w:sz w:val="20"/>
          <w:vertAlign w:val="baseline"/>
        </w:rPr>
        <w:t> </w:t>
      </w:r>
      <w:r>
        <w:rPr>
          <w:sz w:val="20"/>
          <w:vertAlign w:val="baseline"/>
        </w:rPr>
        <w:t>.</w:t>
      </w:r>
      <w:r>
        <w:rPr>
          <w:spacing w:val="-5"/>
          <w:sz w:val="20"/>
          <w:vertAlign w:val="baseline"/>
        </w:rPr>
        <w:t> </w:t>
      </w:r>
      <w:r>
        <w:rPr>
          <w:sz w:val="20"/>
          <w:vertAlign w:val="baseline"/>
        </w:rPr>
        <w:t>M.</w:t>
      </w:r>
      <w:r>
        <w:rPr>
          <w:spacing w:val="-3"/>
          <w:sz w:val="20"/>
          <w:vertAlign w:val="baseline"/>
        </w:rPr>
        <w:t> </w:t>
      </w:r>
      <w:r>
        <w:rPr>
          <w:sz w:val="20"/>
          <w:vertAlign w:val="baseline"/>
        </w:rPr>
        <w:t>(1989),</w:t>
      </w:r>
      <w:r>
        <w:rPr>
          <w:spacing w:val="-1"/>
          <w:sz w:val="20"/>
          <w:vertAlign w:val="baseline"/>
        </w:rPr>
        <w:t> </w:t>
      </w:r>
      <w:r>
        <w:rPr>
          <w:i/>
          <w:sz w:val="20"/>
          <w:vertAlign w:val="baseline"/>
        </w:rPr>
        <w:t>Sharh</w:t>
      </w:r>
      <w:r>
        <w:rPr>
          <w:i/>
          <w:spacing w:val="-4"/>
          <w:sz w:val="20"/>
          <w:vertAlign w:val="baseline"/>
        </w:rPr>
        <w:t> </w:t>
      </w:r>
      <w:r>
        <w:rPr>
          <w:i/>
          <w:sz w:val="20"/>
          <w:vertAlign w:val="baseline"/>
        </w:rPr>
        <w:t>al-Minhal</w:t>
      </w:r>
      <w:r>
        <w:rPr>
          <w:i/>
          <w:spacing w:val="-5"/>
          <w:sz w:val="20"/>
          <w:vertAlign w:val="baseline"/>
        </w:rPr>
        <w:t> </w:t>
      </w:r>
      <w:r>
        <w:rPr>
          <w:i/>
          <w:sz w:val="20"/>
          <w:vertAlign w:val="baseline"/>
        </w:rPr>
        <w:t>al-Jalil</w:t>
      </w:r>
      <w:r>
        <w:rPr>
          <w:i/>
          <w:spacing w:val="-5"/>
          <w:sz w:val="20"/>
          <w:vertAlign w:val="baseline"/>
        </w:rPr>
        <w:t> </w:t>
      </w:r>
      <w:r>
        <w:rPr>
          <w:sz w:val="20"/>
          <w:vertAlign w:val="baseline"/>
        </w:rPr>
        <w:t>Vol.8,</w:t>
      </w:r>
      <w:r>
        <w:rPr>
          <w:spacing w:val="-4"/>
          <w:sz w:val="20"/>
          <w:vertAlign w:val="baseline"/>
        </w:rPr>
        <w:t> </w:t>
      </w:r>
      <w:r>
        <w:rPr>
          <w:sz w:val="20"/>
          <w:vertAlign w:val="baseline"/>
        </w:rPr>
        <w:t>Beirut</w:t>
      </w:r>
      <w:r>
        <w:rPr>
          <w:spacing w:val="-6"/>
          <w:sz w:val="20"/>
          <w:vertAlign w:val="baseline"/>
        </w:rPr>
        <w:t> </w:t>
      </w:r>
      <w:r>
        <w:rPr>
          <w:sz w:val="20"/>
          <w:vertAlign w:val="baseline"/>
        </w:rPr>
        <w:t>Lebanon,</w:t>
      </w:r>
      <w:r>
        <w:rPr>
          <w:spacing w:val="-3"/>
          <w:sz w:val="20"/>
          <w:vertAlign w:val="baseline"/>
        </w:rPr>
        <w:t> </w:t>
      </w:r>
      <w:r>
        <w:rPr>
          <w:sz w:val="20"/>
          <w:vertAlign w:val="baseline"/>
        </w:rPr>
        <w:t>Dar</w:t>
      </w:r>
      <w:r>
        <w:rPr>
          <w:spacing w:val="-3"/>
          <w:sz w:val="20"/>
          <w:vertAlign w:val="baseline"/>
        </w:rPr>
        <w:t> </w:t>
      </w:r>
      <w:r>
        <w:rPr>
          <w:sz w:val="20"/>
          <w:vertAlign w:val="baseline"/>
        </w:rPr>
        <w:t>al-Fikr,</w:t>
      </w:r>
      <w:r>
        <w:rPr>
          <w:spacing w:val="-5"/>
          <w:sz w:val="20"/>
          <w:vertAlign w:val="baseline"/>
        </w:rPr>
        <w:t> </w:t>
      </w:r>
      <w:r>
        <w:rPr>
          <w:spacing w:val="-4"/>
          <w:sz w:val="20"/>
          <w:vertAlign w:val="baseline"/>
        </w:rPr>
        <w:t>p576</w:t>
      </w:r>
    </w:p>
    <w:p>
      <w:pPr>
        <w:spacing w:before="1"/>
        <w:ind w:left="820" w:right="0" w:firstLine="0"/>
        <w:jc w:val="left"/>
        <w:rPr>
          <w:sz w:val="20"/>
        </w:rPr>
      </w:pPr>
      <w:r>
        <w:rPr>
          <w:sz w:val="20"/>
          <w:vertAlign w:val="superscript"/>
        </w:rPr>
        <w:t>72</w:t>
      </w:r>
      <w:r>
        <w:rPr>
          <w:spacing w:val="38"/>
          <w:sz w:val="20"/>
          <w:vertAlign w:val="baseline"/>
        </w:rPr>
        <w:t> </w:t>
      </w:r>
      <w:r>
        <w:rPr>
          <w:sz w:val="20"/>
          <w:vertAlign w:val="baseline"/>
        </w:rPr>
        <w:t>al-Abdari</w:t>
      </w:r>
      <w:r>
        <w:rPr>
          <w:spacing w:val="-6"/>
          <w:sz w:val="20"/>
          <w:vertAlign w:val="baseline"/>
        </w:rPr>
        <w:t> </w:t>
      </w:r>
      <w:r>
        <w:rPr>
          <w:sz w:val="20"/>
          <w:vertAlign w:val="baseline"/>
        </w:rPr>
        <w:t>M.Y.</w:t>
      </w:r>
      <w:r>
        <w:rPr>
          <w:spacing w:val="-6"/>
          <w:sz w:val="20"/>
          <w:vertAlign w:val="baseline"/>
        </w:rPr>
        <w:t> </w:t>
      </w:r>
      <w:r>
        <w:rPr>
          <w:sz w:val="20"/>
          <w:vertAlign w:val="baseline"/>
        </w:rPr>
        <w:t>(2009)</w:t>
      </w:r>
      <w:r>
        <w:rPr>
          <w:spacing w:val="-5"/>
          <w:sz w:val="20"/>
          <w:vertAlign w:val="baseline"/>
        </w:rPr>
        <w:t> </w:t>
      </w:r>
      <w:r>
        <w:rPr>
          <w:i/>
          <w:sz w:val="20"/>
          <w:vertAlign w:val="baseline"/>
        </w:rPr>
        <w:t>at-Taaj</w:t>
      </w:r>
      <w:r>
        <w:rPr>
          <w:i/>
          <w:spacing w:val="-7"/>
          <w:sz w:val="20"/>
          <w:vertAlign w:val="baseline"/>
        </w:rPr>
        <w:t> </w:t>
      </w:r>
      <w:r>
        <w:rPr>
          <w:i/>
          <w:sz w:val="20"/>
          <w:vertAlign w:val="baseline"/>
        </w:rPr>
        <w:t>wal-Iklil</w:t>
      </w:r>
      <w:r>
        <w:rPr>
          <w:i/>
          <w:spacing w:val="-6"/>
          <w:sz w:val="20"/>
          <w:vertAlign w:val="baseline"/>
        </w:rPr>
        <w:t> </w:t>
      </w:r>
      <w:r>
        <w:rPr>
          <w:i/>
          <w:sz w:val="20"/>
          <w:vertAlign w:val="baseline"/>
        </w:rPr>
        <w:t>ala</w:t>
      </w:r>
      <w:r>
        <w:rPr>
          <w:i/>
          <w:spacing w:val="-5"/>
          <w:sz w:val="20"/>
          <w:vertAlign w:val="baseline"/>
        </w:rPr>
        <w:t> </w:t>
      </w:r>
      <w:r>
        <w:rPr>
          <w:i/>
          <w:sz w:val="20"/>
          <w:vertAlign w:val="baseline"/>
        </w:rPr>
        <w:t>Mukhtasaril-Khalil,</w:t>
      </w:r>
      <w:r>
        <w:rPr>
          <w:sz w:val="20"/>
          <w:vertAlign w:val="baseline"/>
        </w:rPr>
        <w:t>Vol.11</w:t>
      </w:r>
      <w:r>
        <w:rPr>
          <w:spacing w:val="-5"/>
          <w:sz w:val="20"/>
          <w:vertAlign w:val="baseline"/>
        </w:rPr>
        <w:t> </w:t>
      </w:r>
      <w:r>
        <w:rPr>
          <w:sz w:val="20"/>
          <w:vertAlign w:val="baseline"/>
        </w:rPr>
        <w:t>Dar</w:t>
      </w:r>
      <w:r>
        <w:rPr>
          <w:spacing w:val="-6"/>
          <w:sz w:val="20"/>
          <w:vertAlign w:val="baseline"/>
        </w:rPr>
        <w:t> </w:t>
      </w:r>
      <w:r>
        <w:rPr>
          <w:sz w:val="20"/>
          <w:vertAlign w:val="baseline"/>
        </w:rPr>
        <w:t>al-Fikr</w:t>
      </w:r>
      <w:r>
        <w:rPr>
          <w:spacing w:val="-6"/>
          <w:sz w:val="20"/>
          <w:vertAlign w:val="baseline"/>
        </w:rPr>
        <w:t> </w:t>
      </w:r>
      <w:r>
        <w:rPr>
          <w:spacing w:val="-4"/>
          <w:sz w:val="20"/>
          <w:vertAlign w:val="baseline"/>
        </w:rPr>
        <w:t>p320</w:t>
      </w:r>
    </w:p>
    <w:p>
      <w:pPr>
        <w:spacing w:before="0"/>
        <w:ind w:left="820" w:right="0" w:firstLine="0"/>
        <w:jc w:val="left"/>
        <w:rPr>
          <w:sz w:val="20"/>
        </w:rPr>
      </w:pPr>
      <w:r>
        <w:rPr>
          <w:sz w:val="20"/>
          <w:vertAlign w:val="superscript"/>
        </w:rPr>
        <w:t>73</w:t>
      </w:r>
      <w:r>
        <w:rPr>
          <w:spacing w:val="-7"/>
          <w:sz w:val="20"/>
          <w:vertAlign w:val="baseline"/>
        </w:rPr>
        <w:t> </w:t>
      </w:r>
      <w:r>
        <w:rPr>
          <w:sz w:val="20"/>
          <w:vertAlign w:val="baseline"/>
        </w:rPr>
        <w:t>El-yash</w:t>
      </w:r>
      <w:r>
        <w:rPr>
          <w:spacing w:val="-5"/>
          <w:sz w:val="20"/>
          <w:vertAlign w:val="baseline"/>
        </w:rPr>
        <w:t> </w:t>
      </w:r>
      <w:r>
        <w:rPr>
          <w:sz w:val="20"/>
          <w:vertAlign w:val="baseline"/>
        </w:rPr>
        <w:t>S.</w:t>
      </w:r>
      <w:r>
        <w:rPr>
          <w:spacing w:val="-6"/>
          <w:sz w:val="20"/>
          <w:vertAlign w:val="baseline"/>
        </w:rPr>
        <w:t> </w:t>
      </w:r>
      <w:r>
        <w:rPr>
          <w:sz w:val="20"/>
          <w:vertAlign w:val="baseline"/>
        </w:rPr>
        <w:t>M.(1989),</w:t>
      </w:r>
      <w:r>
        <w:rPr>
          <w:i/>
          <w:sz w:val="20"/>
          <w:vertAlign w:val="baseline"/>
        </w:rPr>
        <w:t>Minhul-Jalil</w:t>
      </w:r>
      <w:r>
        <w:rPr>
          <w:sz w:val="20"/>
          <w:vertAlign w:val="baseline"/>
        </w:rPr>
        <w:t>,</w:t>
      </w:r>
      <w:r>
        <w:rPr>
          <w:spacing w:val="-6"/>
          <w:sz w:val="20"/>
          <w:vertAlign w:val="baseline"/>
        </w:rPr>
        <w:t> </w:t>
      </w:r>
      <w:r>
        <w:rPr>
          <w:sz w:val="20"/>
          <w:vertAlign w:val="baseline"/>
        </w:rPr>
        <w:t>Vol.8</w:t>
      </w:r>
      <w:r>
        <w:rPr>
          <w:spacing w:val="-5"/>
          <w:sz w:val="20"/>
          <w:vertAlign w:val="baseline"/>
        </w:rPr>
        <w:t> </w:t>
      </w:r>
      <w:r>
        <w:rPr>
          <w:sz w:val="20"/>
          <w:vertAlign w:val="baseline"/>
        </w:rPr>
        <w:t>Beirut</w:t>
      </w:r>
      <w:r>
        <w:rPr>
          <w:spacing w:val="-7"/>
          <w:sz w:val="20"/>
          <w:vertAlign w:val="baseline"/>
        </w:rPr>
        <w:t> </w:t>
      </w:r>
      <w:r>
        <w:rPr>
          <w:sz w:val="20"/>
          <w:vertAlign w:val="baseline"/>
        </w:rPr>
        <w:t>Lebanon,</w:t>
      </w:r>
      <w:r>
        <w:rPr>
          <w:spacing w:val="-5"/>
          <w:sz w:val="20"/>
          <w:vertAlign w:val="baseline"/>
        </w:rPr>
        <w:t> </w:t>
      </w:r>
      <w:r>
        <w:rPr>
          <w:sz w:val="20"/>
          <w:vertAlign w:val="baseline"/>
        </w:rPr>
        <w:t>Dar</w:t>
      </w:r>
      <w:r>
        <w:rPr>
          <w:spacing w:val="-5"/>
          <w:sz w:val="20"/>
          <w:vertAlign w:val="baseline"/>
        </w:rPr>
        <w:t> </w:t>
      </w:r>
      <w:r>
        <w:rPr>
          <w:sz w:val="20"/>
          <w:vertAlign w:val="baseline"/>
        </w:rPr>
        <w:t>al-Fikr,</w:t>
      </w:r>
      <w:r>
        <w:rPr>
          <w:spacing w:val="-6"/>
          <w:sz w:val="20"/>
          <w:vertAlign w:val="baseline"/>
        </w:rPr>
        <w:t> </w:t>
      </w:r>
      <w:r>
        <w:rPr>
          <w:spacing w:val="-4"/>
          <w:sz w:val="20"/>
          <w:vertAlign w:val="baseline"/>
        </w:rPr>
        <w:t>p577</w:t>
      </w:r>
    </w:p>
    <w:p>
      <w:pPr>
        <w:spacing w:after="0"/>
        <w:jc w:val="left"/>
        <w:rPr>
          <w:sz w:val="20"/>
        </w:rPr>
        <w:sectPr>
          <w:pgSz w:w="11910" w:h="16840"/>
          <w:pgMar w:header="0" w:footer="1043" w:top="1340" w:bottom="1240" w:left="980" w:right="1540"/>
        </w:sectPr>
      </w:pPr>
    </w:p>
    <w:p>
      <w:pPr>
        <w:pStyle w:val="BodyText"/>
        <w:spacing w:line="482" w:lineRule="auto" w:before="74"/>
        <w:ind w:left="820" w:right="255"/>
        <w:jc w:val="both"/>
      </w:pPr>
      <w:r>
        <w:rPr/>
        <w:t>entitled to the purchase price, if he did not reclaim it until after the period of </w:t>
      </w:r>
      <w:r>
        <w:rPr>
          <w:i/>
        </w:rPr>
        <w:t>Hauzi </w:t>
      </w:r>
      <w:r>
        <w:rPr/>
        <w:t>he forfeited his right and the child is entitled to the purchase price.</w:t>
      </w:r>
    </w:p>
    <w:p>
      <w:pPr>
        <w:pStyle w:val="BodyText"/>
        <w:spacing w:line="480" w:lineRule="auto" w:before="193"/>
        <w:ind w:left="820" w:right="261" w:firstLine="60"/>
        <w:jc w:val="both"/>
      </w:pPr>
      <w:r>
        <w:rPr/>
        <w:t>Similarly, if the father was present at the time or place where the gift, alms…etc. concluded</w:t>
      </w:r>
      <w:r>
        <w:rPr>
          <w:spacing w:val="-2"/>
        </w:rPr>
        <w:t> </w:t>
      </w:r>
      <w:r>
        <w:rPr/>
        <w:t>and</w:t>
      </w:r>
      <w:r>
        <w:rPr>
          <w:spacing w:val="-3"/>
        </w:rPr>
        <w:t> </w:t>
      </w:r>
      <w:r>
        <w:rPr/>
        <w:t>remained silent</w:t>
      </w:r>
      <w:r>
        <w:rPr>
          <w:spacing w:val="-3"/>
        </w:rPr>
        <w:t> </w:t>
      </w:r>
      <w:r>
        <w:rPr/>
        <w:t>he</w:t>
      </w:r>
      <w:r>
        <w:rPr>
          <w:spacing w:val="-3"/>
        </w:rPr>
        <w:t> </w:t>
      </w:r>
      <w:r>
        <w:rPr/>
        <w:t>has</w:t>
      </w:r>
      <w:r>
        <w:rPr>
          <w:spacing w:val="-1"/>
        </w:rPr>
        <w:t> </w:t>
      </w:r>
      <w:r>
        <w:rPr/>
        <w:t>nothing.</w:t>
      </w:r>
      <w:r>
        <w:rPr>
          <w:spacing w:val="-1"/>
        </w:rPr>
        <w:t> </w:t>
      </w:r>
      <w:r>
        <w:rPr/>
        <w:t>But,</w:t>
      </w:r>
      <w:r>
        <w:rPr>
          <w:spacing w:val="-3"/>
        </w:rPr>
        <w:t> </w:t>
      </w:r>
      <w:r>
        <w:rPr/>
        <w:t>if</w:t>
      </w:r>
      <w:r>
        <w:rPr>
          <w:spacing w:val="-3"/>
        </w:rPr>
        <w:t> </w:t>
      </w:r>
      <w:r>
        <w:rPr/>
        <w:t>he</w:t>
      </w:r>
      <w:r>
        <w:rPr>
          <w:spacing w:val="-3"/>
        </w:rPr>
        <w:t> </w:t>
      </w:r>
      <w:r>
        <w:rPr/>
        <w:t>was</w:t>
      </w:r>
      <w:r>
        <w:rPr>
          <w:spacing w:val="-1"/>
        </w:rPr>
        <w:t> </w:t>
      </w:r>
      <w:r>
        <w:rPr/>
        <w:t>not</w:t>
      </w:r>
      <w:r>
        <w:rPr>
          <w:spacing w:val="-3"/>
        </w:rPr>
        <w:t> </w:t>
      </w:r>
      <w:r>
        <w:rPr/>
        <w:t>present</w:t>
      </w:r>
      <w:r>
        <w:rPr>
          <w:spacing w:val="-3"/>
        </w:rPr>
        <w:t> </w:t>
      </w:r>
      <w:r>
        <w:rPr/>
        <w:t>at</w:t>
      </w:r>
      <w:r>
        <w:rPr>
          <w:spacing w:val="-1"/>
        </w:rPr>
        <w:t> </w:t>
      </w:r>
      <w:r>
        <w:rPr/>
        <w:t>the</w:t>
      </w:r>
      <w:r>
        <w:rPr>
          <w:spacing w:val="-3"/>
        </w:rPr>
        <w:t> </w:t>
      </w:r>
      <w:r>
        <w:rPr/>
        <w:t>time</w:t>
      </w:r>
      <w:r>
        <w:rPr>
          <w:spacing w:val="-4"/>
        </w:rPr>
        <w:t> </w:t>
      </w:r>
      <w:r>
        <w:rPr/>
        <w:t>or place of the gift, alms… etc. and it came to his notice later that, his property has been given</w:t>
      </w:r>
      <w:r>
        <w:rPr>
          <w:spacing w:val="-2"/>
        </w:rPr>
        <w:t> </w:t>
      </w:r>
      <w:r>
        <w:rPr/>
        <w:t>out</w:t>
      </w:r>
      <w:r>
        <w:rPr>
          <w:spacing w:val="-1"/>
        </w:rPr>
        <w:t> </w:t>
      </w:r>
      <w:r>
        <w:rPr/>
        <w:t>as</w:t>
      </w:r>
      <w:r>
        <w:rPr>
          <w:spacing w:val="-1"/>
        </w:rPr>
        <w:t> </w:t>
      </w:r>
      <w:r>
        <w:rPr/>
        <w:t>gift,</w:t>
      </w:r>
      <w:r>
        <w:rPr>
          <w:spacing w:val="-1"/>
        </w:rPr>
        <w:t> </w:t>
      </w:r>
      <w:r>
        <w:rPr/>
        <w:t>alms…</w:t>
      </w:r>
      <w:r>
        <w:rPr>
          <w:spacing w:val="-1"/>
        </w:rPr>
        <w:t> </w:t>
      </w:r>
      <w:r>
        <w:rPr/>
        <w:t>etc.</w:t>
      </w:r>
      <w:r>
        <w:rPr>
          <w:spacing w:val="-2"/>
        </w:rPr>
        <w:t> </w:t>
      </w:r>
      <w:r>
        <w:rPr/>
        <w:t>he</w:t>
      </w:r>
      <w:r>
        <w:rPr>
          <w:spacing w:val="-2"/>
        </w:rPr>
        <w:t> </w:t>
      </w:r>
      <w:r>
        <w:rPr/>
        <w:t>is</w:t>
      </w:r>
      <w:r>
        <w:rPr>
          <w:spacing w:val="-1"/>
        </w:rPr>
        <w:t> </w:t>
      </w:r>
      <w:r>
        <w:rPr/>
        <w:t>still</w:t>
      </w:r>
      <w:r>
        <w:rPr>
          <w:spacing w:val="-1"/>
        </w:rPr>
        <w:t> </w:t>
      </w:r>
      <w:r>
        <w:rPr/>
        <w:t>entitled</w:t>
      </w:r>
      <w:r>
        <w:rPr>
          <w:spacing w:val="-2"/>
        </w:rPr>
        <w:t> </w:t>
      </w:r>
      <w:r>
        <w:rPr/>
        <w:t>to</w:t>
      </w:r>
      <w:r>
        <w:rPr>
          <w:spacing w:val="-3"/>
        </w:rPr>
        <w:t> </w:t>
      </w:r>
      <w:r>
        <w:rPr/>
        <w:t>ownership</w:t>
      </w:r>
      <w:r>
        <w:rPr>
          <w:spacing w:val="-1"/>
        </w:rPr>
        <w:t> </w:t>
      </w:r>
      <w:r>
        <w:rPr/>
        <w:t>of</w:t>
      </w:r>
      <w:r>
        <w:rPr>
          <w:spacing w:val="-2"/>
        </w:rPr>
        <w:t> </w:t>
      </w:r>
      <w:r>
        <w:rPr/>
        <w:t>the</w:t>
      </w:r>
      <w:r>
        <w:rPr>
          <w:spacing w:val="-2"/>
        </w:rPr>
        <w:t> </w:t>
      </w:r>
      <w:r>
        <w:rPr/>
        <w:t>property. But,</w:t>
      </w:r>
      <w:r>
        <w:rPr>
          <w:spacing w:val="-1"/>
        </w:rPr>
        <w:t> </w:t>
      </w:r>
      <w:r>
        <w:rPr/>
        <w:t>if</w:t>
      </w:r>
      <w:r>
        <w:rPr>
          <w:spacing w:val="-2"/>
        </w:rPr>
        <w:t> </w:t>
      </w:r>
      <w:r>
        <w:rPr/>
        <w:t>he keeps silent again for one year, he will not be entitled to the property.</w:t>
      </w:r>
      <w:r>
        <w:rPr>
          <w:vertAlign w:val="superscript"/>
        </w:rPr>
        <w:t>74</w:t>
      </w:r>
    </w:p>
    <w:p>
      <w:pPr>
        <w:pStyle w:val="BodyText"/>
        <w:spacing w:line="480" w:lineRule="auto" w:before="203"/>
        <w:ind w:left="820" w:right="258"/>
        <w:jc w:val="both"/>
      </w:pPr>
      <w:r>
        <w:rPr/>
        <w:t>However, any action performed by the child that constitutes living in a house, or cultivation of land belongs to the father, such action will not make him acquire the property</w:t>
      </w:r>
      <w:r>
        <w:rPr>
          <w:spacing w:val="-8"/>
        </w:rPr>
        <w:t> </w:t>
      </w:r>
      <w:r>
        <w:rPr/>
        <w:t>by</w:t>
      </w:r>
      <w:r>
        <w:rPr>
          <w:spacing w:val="-4"/>
        </w:rPr>
        <w:t> </w:t>
      </w:r>
      <w:r>
        <w:rPr>
          <w:i/>
        </w:rPr>
        <w:t>Hauzi </w:t>
      </w:r>
      <w:r>
        <w:rPr/>
        <w:t>as </w:t>
      </w:r>
      <w:r>
        <w:rPr>
          <w:i/>
        </w:rPr>
        <w:t>Ibn Farhuun </w:t>
      </w:r>
      <w:r>
        <w:rPr/>
        <w:t>explains:</w:t>
      </w:r>
      <w:r>
        <w:rPr>
          <w:spacing w:val="40"/>
        </w:rPr>
        <w:t> </w:t>
      </w:r>
      <w:r>
        <w:rPr/>
        <w:t>There</w:t>
      </w:r>
      <w:r>
        <w:rPr>
          <w:spacing w:val="-2"/>
        </w:rPr>
        <w:t> </w:t>
      </w:r>
      <w:r>
        <w:rPr/>
        <w:t>is no difference</w:t>
      </w:r>
      <w:r>
        <w:rPr>
          <w:spacing w:val="-1"/>
        </w:rPr>
        <w:t> </w:t>
      </w:r>
      <w:r>
        <w:rPr/>
        <w:t>among</w:t>
      </w:r>
      <w:r>
        <w:rPr>
          <w:spacing w:val="-3"/>
        </w:rPr>
        <w:t> </w:t>
      </w:r>
      <w:r>
        <w:rPr/>
        <w:t>jurists that, </w:t>
      </w:r>
      <w:r>
        <w:rPr>
          <w:i/>
        </w:rPr>
        <w:t>Hauzi </w:t>
      </w:r>
      <w:r>
        <w:rPr/>
        <w:t>is not applied (between child and father) by living in a house or cultivation of </w:t>
      </w:r>
      <w:r>
        <w:rPr>
          <w:spacing w:val="-2"/>
        </w:rPr>
        <w:t>land.</w:t>
      </w:r>
      <w:r>
        <w:rPr>
          <w:spacing w:val="-2"/>
          <w:vertAlign w:val="superscript"/>
        </w:rPr>
        <w:t>75</w:t>
      </w:r>
    </w:p>
    <w:p>
      <w:pPr>
        <w:pStyle w:val="BodyText"/>
        <w:spacing w:line="482" w:lineRule="auto" w:before="200"/>
        <w:ind w:left="820" w:right="261"/>
        <w:jc w:val="both"/>
      </w:pPr>
      <w:r>
        <w:rPr/>
        <w:t>From what have been discussed above, it is clear that, </w:t>
      </w:r>
      <w:r>
        <w:rPr>
          <w:i/>
        </w:rPr>
        <w:t>Hauzi </w:t>
      </w:r>
      <w:r>
        <w:rPr/>
        <w:t>between father and child takes effect only after meeting the following conditions:-</w:t>
      </w:r>
    </w:p>
    <w:p>
      <w:pPr>
        <w:pStyle w:val="ListParagraph"/>
        <w:numPr>
          <w:ilvl w:val="4"/>
          <w:numId w:val="11"/>
        </w:numPr>
        <w:tabs>
          <w:tab w:pos="1900" w:val="left" w:leader="none"/>
        </w:tabs>
        <w:spacing w:line="480" w:lineRule="auto" w:before="193" w:after="0"/>
        <w:ind w:left="1900" w:right="255" w:hanging="360"/>
        <w:jc w:val="both"/>
        <w:rPr>
          <w:sz w:val="24"/>
        </w:rPr>
      </w:pPr>
      <w:r>
        <w:rPr>
          <w:sz w:val="24"/>
        </w:rPr>
        <w:t>The actions performed by the child must be construction or demolition, of building (not for the purpose maintenance) resuscitation of land or by alienation through sale, gift, alms etc. of</w:t>
      </w:r>
    </w:p>
    <w:p>
      <w:pPr>
        <w:pStyle w:val="ListParagraph"/>
        <w:numPr>
          <w:ilvl w:val="4"/>
          <w:numId w:val="11"/>
        </w:numPr>
        <w:tabs>
          <w:tab w:pos="1900" w:val="left" w:leader="none"/>
        </w:tabs>
        <w:spacing w:line="240" w:lineRule="auto" w:before="1" w:after="0"/>
        <w:ind w:left="1900" w:right="0" w:hanging="360"/>
        <w:jc w:val="both"/>
        <w:rPr>
          <w:i/>
          <w:sz w:val="24"/>
        </w:rPr>
      </w:pPr>
      <w:r>
        <w:rPr>
          <w:sz w:val="24"/>
        </w:rPr>
        <w:t>The</w:t>
      </w:r>
      <w:r>
        <w:rPr>
          <w:spacing w:val="51"/>
          <w:w w:val="150"/>
          <w:sz w:val="24"/>
        </w:rPr>
        <w:t> </w:t>
      </w:r>
      <w:r>
        <w:rPr>
          <w:sz w:val="24"/>
        </w:rPr>
        <w:t>father</w:t>
      </w:r>
      <w:r>
        <w:rPr>
          <w:spacing w:val="53"/>
          <w:w w:val="150"/>
          <w:sz w:val="24"/>
        </w:rPr>
        <w:t> </w:t>
      </w:r>
      <w:r>
        <w:rPr>
          <w:sz w:val="24"/>
        </w:rPr>
        <w:t>remains</w:t>
      </w:r>
      <w:r>
        <w:rPr>
          <w:spacing w:val="54"/>
          <w:w w:val="150"/>
          <w:sz w:val="24"/>
        </w:rPr>
        <w:t> </w:t>
      </w:r>
      <w:r>
        <w:rPr>
          <w:sz w:val="24"/>
        </w:rPr>
        <w:t>silent</w:t>
      </w:r>
      <w:r>
        <w:rPr>
          <w:spacing w:val="54"/>
          <w:w w:val="150"/>
          <w:sz w:val="24"/>
        </w:rPr>
        <w:t> </w:t>
      </w:r>
      <w:r>
        <w:rPr>
          <w:sz w:val="24"/>
        </w:rPr>
        <w:t>without</w:t>
      </w:r>
      <w:r>
        <w:rPr>
          <w:spacing w:val="54"/>
          <w:w w:val="150"/>
          <w:sz w:val="24"/>
        </w:rPr>
        <w:t> </w:t>
      </w:r>
      <w:r>
        <w:rPr>
          <w:sz w:val="24"/>
        </w:rPr>
        <w:t>any</w:t>
      </w:r>
      <w:r>
        <w:rPr>
          <w:spacing w:val="78"/>
          <w:sz w:val="24"/>
        </w:rPr>
        <w:t> </w:t>
      </w:r>
      <w:r>
        <w:rPr>
          <w:sz w:val="24"/>
        </w:rPr>
        <w:t>preclusive.</w:t>
      </w:r>
      <w:r>
        <w:rPr>
          <w:spacing w:val="56"/>
          <w:w w:val="150"/>
          <w:sz w:val="24"/>
        </w:rPr>
        <w:t>  </w:t>
      </w:r>
      <w:r>
        <w:rPr>
          <w:i/>
          <w:sz w:val="24"/>
        </w:rPr>
        <w:t>As-sukuut</w:t>
      </w:r>
      <w:r>
        <w:rPr>
          <w:i/>
          <w:spacing w:val="55"/>
          <w:w w:val="150"/>
          <w:sz w:val="24"/>
        </w:rPr>
        <w:t> </w:t>
      </w:r>
      <w:r>
        <w:rPr>
          <w:i/>
          <w:spacing w:val="-2"/>
          <w:sz w:val="24"/>
        </w:rPr>
        <w:t>ridhan</w:t>
      </w:r>
    </w:p>
    <w:p>
      <w:pPr>
        <w:pStyle w:val="BodyText"/>
        <w:rPr>
          <w:i/>
        </w:rPr>
      </w:pPr>
    </w:p>
    <w:p>
      <w:pPr>
        <w:pStyle w:val="BodyText"/>
        <w:ind w:left="1900"/>
      </w:pPr>
      <w:r>
        <w:rPr/>
        <w:t>(Silence</w:t>
      </w:r>
      <w:r>
        <w:rPr>
          <w:spacing w:val="-2"/>
        </w:rPr>
        <w:t> </w:t>
      </w:r>
      <w:r>
        <w:rPr/>
        <w:t>is</w:t>
      </w:r>
      <w:r>
        <w:rPr>
          <w:spacing w:val="-1"/>
        </w:rPr>
        <w:t> </w:t>
      </w:r>
      <w:r>
        <w:rPr>
          <w:spacing w:val="-2"/>
        </w:rPr>
        <w:t>consent)</w:t>
      </w:r>
    </w:p>
    <w:p>
      <w:pPr>
        <w:pStyle w:val="BodyText"/>
      </w:pPr>
    </w:p>
    <w:p>
      <w:pPr>
        <w:pStyle w:val="ListParagraph"/>
        <w:numPr>
          <w:ilvl w:val="4"/>
          <w:numId w:val="11"/>
        </w:numPr>
        <w:tabs>
          <w:tab w:pos="1900" w:val="left" w:leader="none"/>
        </w:tabs>
        <w:spacing w:line="480" w:lineRule="auto" w:before="0" w:after="0"/>
        <w:ind w:left="1900" w:right="262" w:hanging="360"/>
        <w:jc w:val="both"/>
        <w:rPr>
          <w:sz w:val="24"/>
        </w:rPr>
      </w:pPr>
      <w:r>
        <w:rPr>
          <w:sz w:val="24"/>
        </w:rPr>
        <w:t>The father is a live but, does not relocate the child from one location to </w:t>
      </w:r>
      <w:r>
        <w:rPr>
          <w:spacing w:val="-2"/>
          <w:sz w:val="24"/>
        </w:rPr>
        <w:t>another.</w:t>
      </w:r>
    </w:p>
    <w:p>
      <w:pPr>
        <w:pStyle w:val="BodyText"/>
        <w:rPr>
          <w:sz w:val="20"/>
        </w:rPr>
      </w:pPr>
    </w:p>
    <w:p>
      <w:pPr>
        <w:pStyle w:val="BodyText"/>
        <w:spacing w:before="26"/>
        <w:rPr>
          <w:sz w:val="20"/>
        </w:rPr>
      </w:pPr>
      <w:r>
        <w:rPr/>
        <mc:AlternateContent>
          <mc:Choice Requires="wps">
            <w:drawing>
              <wp:anchor distT="0" distB="0" distL="0" distR="0" allowOverlap="1" layoutInCell="1" locked="0" behindDoc="1" simplePos="0" relativeHeight="487605760">
                <wp:simplePos x="0" y="0"/>
                <wp:positionH relativeFrom="page">
                  <wp:posOffset>4591177</wp:posOffset>
                </wp:positionH>
                <wp:positionV relativeFrom="paragraph">
                  <wp:posOffset>178286</wp:posOffset>
                </wp:positionV>
                <wp:extent cx="1829435" cy="9525"/>
                <wp:effectExtent l="0" t="0" r="0" b="0"/>
                <wp:wrapTopAndBottom/>
                <wp:docPr id="40" name="Graphic 40"/>
                <wp:cNvGraphicFramePr>
                  <a:graphicFrameLocks/>
                </wp:cNvGraphicFramePr>
                <a:graphic>
                  <a:graphicData uri="http://schemas.microsoft.com/office/word/2010/wordprocessingShape">
                    <wps:wsp>
                      <wps:cNvPr id="40" name="Graphic 40"/>
                      <wps:cNvSpPr/>
                      <wps:spPr>
                        <a:xfrm>
                          <a:off x="0" y="0"/>
                          <a:ext cx="1829435" cy="9525"/>
                        </a:xfrm>
                        <a:custGeom>
                          <a:avLst/>
                          <a:gdLst/>
                          <a:ahLst/>
                          <a:cxnLst/>
                          <a:rect l="l" t="t" r="r" b="b"/>
                          <a:pathLst>
                            <a:path w="1829435" h="9525">
                              <a:moveTo>
                                <a:pt x="1829053" y="0"/>
                              </a:moveTo>
                              <a:lnTo>
                                <a:pt x="0" y="0"/>
                              </a:lnTo>
                              <a:lnTo>
                                <a:pt x="0" y="9143"/>
                              </a:lnTo>
                              <a:lnTo>
                                <a:pt x="1829053" y="9143"/>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361.51001pt;margin-top:14.038272pt;width:144.020pt;height:.71997pt;mso-position-horizontal-relative:page;mso-position-vertical-relative:paragraph;z-index:-15710720;mso-wrap-distance-left:0;mso-wrap-distance-right:0" id="docshape40" filled="true" fillcolor="#000000" stroked="false">
                <v:fill type="solid"/>
                <w10:wrap type="topAndBottom"/>
              </v:rect>
            </w:pict>
          </mc:Fallback>
        </mc:AlternateContent>
      </w:r>
    </w:p>
    <w:p>
      <w:pPr>
        <w:spacing w:before="96"/>
        <w:ind w:left="820" w:right="0" w:firstLine="0"/>
        <w:jc w:val="left"/>
        <w:rPr>
          <w:sz w:val="20"/>
        </w:rPr>
      </w:pPr>
      <w:r>
        <w:rPr>
          <w:sz w:val="20"/>
          <w:vertAlign w:val="superscript"/>
        </w:rPr>
        <w:t>74</w:t>
      </w:r>
      <w:r>
        <w:rPr>
          <w:spacing w:val="-2"/>
          <w:sz w:val="20"/>
          <w:vertAlign w:val="baseline"/>
        </w:rPr>
        <w:t> Ibid.</w:t>
      </w:r>
    </w:p>
    <w:p>
      <w:pPr>
        <w:spacing w:line="232" w:lineRule="auto" w:before="12"/>
        <w:ind w:left="820" w:right="282" w:firstLine="0"/>
        <w:jc w:val="left"/>
        <w:rPr>
          <w:sz w:val="20"/>
        </w:rPr>
      </w:pPr>
      <w:r>
        <w:rPr>
          <w:rFonts w:ascii="Calibri"/>
          <w:sz w:val="20"/>
          <w:vertAlign w:val="superscript"/>
        </w:rPr>
        <w:t>75</w:t>
      </w:r>
      <w:r>
        <w:rPr>
          <w:sz w:val="20"/>
          <w:vertAlign w:val="baseline"/>
        </w:rPr>
        <w:t>Ibn</w:t>
      </w:r>
      <w:r>
        <w:rPr>
          <w:spacing w:val="-4"/>
          <w:sz w:val="20"/>
          <w:vertAlign w:val="baseline"/>
        </w:rPr>
        <w:t> </w:t>
      </w:r>
      <w:r>
        <w:rPr>
          <w:sz w:val="20"/>
          <w:vertAlign w:val="baseline"/>
        </w:rPr>
        <w:t>Farhuun,</w:t>
      </w:r>
      <w:r>
        <w:rPr>
          <w:spacing w:val="-3"/>
          <w:sz w:val="20"/>
          <w:vertAlign w:val="baseline"/>
        </w:rPr>
        <w:t> </w:t>
      </w:r>
      <w:r>
        <w:rPr>
          <w:sz w:val="20"/>
          <w:vertAlign w:val="baseline"/>
        </w:rPr>
        <w:t>B.</w:t>
      </w:r>
      <w:r>
        <w:rPr>
          <w:spacing w:val="-3"/>
          <w:sz w:val="20"/>
          <w:vertAlign w:val="baseline"/>
        </w:rPr>
        <w:t> </w:t>
      </w:r>
      <w:r>
        <w:rPr>
          <w:sz w:val="20"/>
          <w:vertAlign w:val="baseline"/>
        </w:rPr>
        <w:t>I</w:t>
      </w:r>
      <w:r>
        <w:rPr>
          <w:spacing w:val="-3"/>
          <w:sz w:val="20"/>
          <w:vertAlign w:val="baseline"/>
        </w:rPr>
        <w:t> </w:t>
      </w:r>
      <w:r>
        <w:rPr>
          <w:sz w:val="20"/>
          <w:vertAlign w:val="baseline"/>
        </w:rPr>
        <w:t>(n.d.),</w:t>
      </w:r>
      <w:r>
        <w:rPr>
          <w:spacing w:val="-5"/>
          <w:sz w:val="20"/>
          <w:vertAlign w:val="baseline"/>
        </w:rPr>
        <w:t> </w:t>
      </w:r>
      <w:r>
        <w:rPr>
          <w:i/>
          <w:sz w:val="20"/>
          <w:vertAlign w:val="baseline"/>
        </w:rPr>
        <w:t>Tabsirat</w:t>
      </w:r>
      <w:r>
        <w:rPr>
          <w:i/>
          <w:spacing w:val="-4"/>
          <w:sz w:val="20"/>
          <w:vertAlign w:val="baseline"/>
        </w:rPr>
        <w:t> </w:t>
      </w:r>
      <w:r>
        <w:rPr>
          <w:i/>
          <w:sz w:val="20"/>
          <w:vertAlign w:val="baseline"/>
        </w:rPr>
        <w:t>al-Hukkaam</w:t>
      </w:r>
      <w:r>
        <w:rPr>
          <w:i/>
          <w:spacing w:val="-3"/>
          <w:sz w:val="20"/>
          <w:vertAlign w:val="baseline"/>
        </w:rPr>
        <w:t> </w:t>
      </w:r>
      <w:r>
        <w:rPr>
          <w:i/>
          <w:sz w:val="20"/>
          <w:vertAlign w:val="baseline"/>
        </w:rPr>
        <w:t>alaa</w:t>
      </w:r>
      <w:r>
        <w:rPr>
          <w:i/>
          <w:spacing w:val="-2"/>
          <w:sz w:val="20"/>
          <w:vertAlign w:val="baseline"/>
        </w:rPr>
        <w:t> </w:t>
      </w:r>
      <w:r>
        <w:rPr>
          <w:i/>
          <w:sz w:val="20"/>
          <w:vertAlign w:val="baseline"/>
        </w:rPr>
        <w:t>Haamish</w:t>
      </w:r>
      <w:r>
        <w:rPr>
          <w:i/>
          <w:spacing w:val="-2"/>
          <w:sz w:val="20"/>
          <w:vertAlign w:val="baseline"/>
        </w:rPr>
        <w:t> </w:t>
      </w:r>
      <w:r>
        <w:rPr>
          <w:i/>
          <w:sz w:val="20"/>
          <w:vertAlign w:val="baseline"/>
        </w:rPr>
        <w:t>Fathul</w:t>
      </w:r>
      <w:r>
        <w:rPr>
          <w:i/>
          <w:spacing w:val="-4"/>
          <w:sz w:val="20"/>
          <w:vertAlign w:val="baseline"/>
        </w:rPr>
        <w:t> </w:t>
      </w:r>
      <w:r>
        <w:rPr>
          <w:i/>
          <w:sz w:val="20"/>
          <w:vertAlign w:val="baseline"/>
        </w:rPr>
        <w:t>aliyyil</w:t>
      </w:r>
      <w:r>
        <w:rPr>
          <w:i/>
          <w:spacing w:val="-3"/>
          <w:sz w:val="20"/>
          <w:vertAlign w:val="baseline"/>
        </w:rPr>
        <w:t> </w:t>
      </w:r>
      <w:r>
        <w:rPr>
          <w:i/>
          <w:sz w:val="20"/>
          <w:vertAlign w:val="baseline"/>
        </w:rPr>
        <w:t>Malik</w:t>
      </w:r>
      <w:r>
        <w:rPr>
          <w:sz w:val="20"/>
          <w:vertAlign w:val="baseline"/>
        </w:rPr>
        <w:t>Vol.2,</w:t>
      </w:r>
      <w:r>
        <w:rPr>
          <w:spacing w:val="-2"/>
          <w:sz w:val="20"/>
          <w:vertAlign w:val="baseline"/>
        </w:rPr>
        <w:t> </w:t>
      </w:r>
      <w:r>
        <w:rPr>
          <w:sz w:val="20"/>
          <w:vertAlign w:val="baseline"/>
        </w:rPr>
        <w:t>Daar</w:t>
      </w:r>
      <w:r>
        <w:rPr>
          <w:spacing w:val="-2"/>
          <w:sz w:val="20"/>
          <w:vertAlign w:val="baseline"/>
        </w:rPr>
        <w:t> </w:t>
      </w:r>
      <w:r>
        <w:rPr>
          <w:sz w:val="20"/>
          <w:vertAlign w:val="baseline"/>
        </w:rPr>
        <w:t>al-Fikr, pp92 -93</w:t>
      </w:r>
    </w:p>
    <w:p>
      <w:pPr>
        <w:spacing w:after="0" w:line="232" w:lineRule="auto"/>
        <w:jc w:val="left"/>
        <w:rPr>
          <w:sz w:val="20"/>
        </w:rPr>
        <w:sectPr>
          <w:pgSz w:w="11910" w:h="16840"/>
          <w:pgMar w:header="0" w:footer="1043" w:top="1340" w:bottom="1240" w:left="980" w:right="1540"/>
        </w:sectPr>
      </w:pPr>
    </w:p>
    <w:p>
      <w:pPr>
        <w:pStyle w:val="ListParagraph"/>
        <w:numPr>
          <w:ilvl w:val="4"/>
          <w:numId w:val="11"/>
        </w:numPr>
        <w:tabs>
          <w:tab w:pos="1900" w:val="left" w:leader="none"/>
        </w:tabs>
        <w:spacing w:line="480" w:lineRule="auto" w:before="74" w:after="0"/>
        <w:ind w:left="1900" w:right="266" w:hanging="360"/>
        <w:jc w:val="both"/>
        <w:rPr>
          <w:sz w:val="24"/>
        </w:rPr>
      </w:pPr>
      <w:r>
        <w:rPr>
          <w:sz w:val="24"/>
        </w:rPr>
        <w:t>The child claims ownership of the property before or after the death of the </w:t>
      </w:r>
      <w:r>
        <w:rPr>
          <w:spacing w:val="-2"/>
          <w:sz w:val="24"/>
        </w:rPr>
        <w:t>father.</w:t>
      </w:r>
    </w:p>
    <w:p>
      <w:pPr>
        <w:pStyle w:val="ListParagraph"/>
        <w:numPr>
          <w:ilvl w:val="4"/>
          <w:numId w:val="11"/>
        </w:numPr>
        <w:tabs>
          <w:tab w:pos="1900" w:val="left" w:leader="none"/>
        </w:tabs>
        <w:spacing w:line="480" w:lineRule="auto" w:before="0" w:after="0"/>
        <w:ind w:left="1900" w:right="259" w:hanging="360"/>
        <w:jc w:val="both"/>
        <w:rPr>
          <w:sz w:val="24"/>
        </w:rPr>
      </w:pPr>
      <w:r>
        <w:rPr>
          <w:sz w:val="24"/>
        </w:rPr>
        <w:t>The child spent longer period while in possession of the property such</w:t>
      </w:r>
      <w:r>
        <w:rPr>
          <w:spacing w:val="40"/>
          <w:sz w:val="24"/>
        </w:rPr>
        <w:t> </w:t>
      </w:r>
      <w:r>
        <w:rPr>
          <w:sz w:val="24"/>
        </w:rPr>
        <w:t>as50 years and above whereas all evidences have been lost and all sources of information have disappeared.</w:t>
      </w:r>
      <w:r>
        <w:rPr>
          <w:sz w:val="24"/>
          <w:vertAlign w:val="superscript"/>
        </w:rPr>
        <w:t>76</w:t>
      </w:r>
    </w:p>
    <w:p>
      <w:pPr>
        <w:pStyle w:val="BodyText"/>
        <w:ind w:left="820"/>
        <w:jc w:val="both"/>
      </w:pPr>
      <w:r>
        <w:rPr/>
        <w:t>When</w:t>
      </w:r>
      <w:r>
        <w:rPr>
          <w:spacing w:val="12"/>
        </w:rPr>
        <w:t> </w:t>
      </w:r>
      <w:r>
        <w:rPr/>
        <w:t>the</w:t>
      </w:r>
      <w:r>
        <w:rPr>
          <w:spacing w:val="13"/>
        </w:rPr>
        <w:t> </w:t>
      </w:r>
      <w:r>
        <w:rPr/>
        <w:t>child</w:t>
      </w:r>
      <w:r>
        <w:rPr>
          <w:spacing w:val="14"/>
        </w:rPr>
        <w:t> </w:t>
      </w:r>
      <w:r>
        <w:rPr/>
        <w:t>fulfilled</w:t>
      </w:r>
      <w:r>
        <w:rPr>
          <w:spacing w:val="16"/>
        </w:rPr>
        <w:t> </w:t>
      </w:r>
      <w:r>
        <w:rPr/>
        <w:t>the</w:t>
      </w:r>
      <w:r>
        <w:rPr>
          <w:spacing w:val="13"/>
        </w:rPr>
        <w:t> </w:t>
      </w:r>
      <w:r>
        <w:rPr/>
        <w:t>above</w:t>
      </w:r>
      <w:r>
        <w:rPr>
          <w:spacing w:val="15"/>
        </w:rPr>
        <w:t> </w:t>
      </w:r>
      <w:r>
        <w:rPr/>
        <w:t>conditions</w:t>
      </w:r>
      <w:r>
        <w:rPr>
          <w:spacing w:val="15"/>
        </w:rPr>
        <w:t> </w:t>
      </w:r>
      <w:r>
        <w:rPr/>
        <w:t>he</w:t>
      </w:r>
      <w:r>
        <w:rPr>
          <w:spacing w:val="17"/>
        </w:rPr>
        <w:t> </w:t>
      </w:r>
      <w:r>
        <w:rPr/>
        <w:t>may</w:t>
      </w:r>
      <w:r>
        <w:rPr>
          <w:spacing w:val="11"/>
        </w:rPr>
        <w:t> </w:t>
      </w:r>
      <w:r>
        <w:rPr/>
        <w:t>acquire</w:t>
      </w:r>
      <w:r>
        <w:rPr>
          <w:spacing w:val="13"/>
        </w:rPr>
        <w:t> </w:t>
      </w:r>
      <w:r>
        <w:rPr/>
        <w:t>title</w:t>
      </w:r>
      <w:r>
        <w:rPr>
          <w:spacing w:val="13"/>
        </w:rPr>
        <w:t> </w:t>
      </w:r>
      <w:r>
        <w:rPr/>
        <w:t>of</w:t>
      </w:r>
      <w:r>
        <w:rPr>
          <w:spacing w:val="13"/>
        </w:rPr>
        <w:t> </w:t>
      </w:r>
      <w:r>
        <w:rPr/>
        <w:t>the</w:t>
      </w:r>
      <w:r>
        <w:rPr>
          <w:spacing w:val="18"/>
        </w:rPr>
        <w:t> </w:t>
      </w:r>
      <w:r>
        <w:rPr/>
        <w:t>property</w:t>
      </w:r>
      <w:r>
        <w:rPr>
          <w:spacing w:val="10"/>
        </w:rPr>
        <w:t> </w:t>
      </w:r>
      <w:r>
        <w:rPr>
          <w:spacing w:val="-5"/>
        </w:rPr>
        <w:t>by</w:t>
      </w:r>
    </w:p>
    <w:p>
      <w:pPr>
        <w:pStyle w:val="BodyText"/>
      </w:pPr>
    </w:p>
    <w:p>
      <w:pPr>
        <w:spacing w:before="1"/>
        <w:ind w:left="820" w:right="0" w:firstLine="0"/>
        <w:jc w:val="left"/>
        <w:rPr>
          <w:i/>
          <w:sz w:val="24"/>
        </w:rPr>
      </w:pPr>
      <w:r>
        <w:rPr>
          <w:i/>
          <w:spacing w:val="-2"/>
          <w:sz w:val="24"/>
        </w:rPr>
        <w:t>Hauzi.</w:t>
      </w:r>
    </w:p>
    <w:p>
      <w:pPr>
        <w:pStyle w:val="BodyText"/>
        <w:spacing w:before="7"/>
        <w:rPr>
          <w:i/>
        </w:rPr>
      </w:pPr>
    </w:p>
    <w:p>
      <w:pPr>
        <w:pStyle w:val="Heading2"/>
        <w:numPr>
          <w:ilvl w:val="2"/>
          <w:numId w:val="13"/>
        </w:numPr>
        <w:tabs>
          <w:tab w:pos="1539" w:val="left" w:leader="none"/>
        </w:tabs>
        <w:spacing w:line="240" w:lineRule="auto" w:before="0" w:after="0"/>
        <w:ind w:left="1539" w:right="0" w:hanging="719"/>
        <w:jc w:val="left"/>
      </w:pPr>
      <w:r>
        <w:rPr/>
        <w:t>Hauzi</w:t>
      </w:r>
      <w:r>
        <w:rPr>
          <w:spacing w:val="-2"/>
        </w:rPr>
        <w:t> </w:t>
      </w:r>
      <w:r>
        <w:rPr/>
        <w:t>in</w:t>
      </w:r>
      <w:r>
        <w:rPr>
          <w:spacing w:val="-1"/>
        </w:rPr>
        <w:t> </w:t>
      </w:r>
      <w:r>
        <w:rPr/>
        <w:t>Case</w:t>
      </w:r>
      <w:r>
        <w:rPr>
          <w:spacing w:val="-3"/>
        </w:rPr>
        <w:t> </w:t>
      </w:r>
      <w:r>
        <w:rPr/>
        <w:t>of Blood</w:t>
      </w:r>
      <w:r>
        <w:rPr>
          <w:spacing w:val="-3"/>
        </w:rPr>
        <w:t> </w:t>
      </w:r>
      <w:r>
        <w:rPr/>
        <w:t>Relatives</w:t>
      </w:r>
      <w:r>
        <w:rPr>
          <w:spacing w:val="1"/>
        </w:rPr>
        <w:t> </w:t>
      </w:r>
      <w:r>
        <w:rPr/>
        <w:t>Partners</w:t>
      </w:r>
      <w:r>
        <w:rPr>
          <w:spacing w:val="-1"/>
        </w:rPr>
        <w:t> </w:t>
      </w:r>
      <w:r>
        <w:rPr/>
        <w:t>in </w:t>
      </w:r>
      <w:r>
        <w:rPr>
          <w:spacing w:val="-2"/>
        </w:rPr>
        <w:t>Mirath</w:t>
      </w:r>
    </w:p>
    <w:p>
      <w:pPr>
        <w:pStyle w:val="BodyText"/>
        <w:spacing w:before="192"/>
        <w:rPr>
          <w:b/>
        </w:rPr>
      </w:pPr>
    </w:p>
    <w:p>
      <w:pPr>
        <w:pStyle w:val="BodyText"/>
        <w:spacing w:line="480" w:lineRule="auto"/>
        <w:ind w:left="820" w:right="254"/>
        <w:jc w:val="both"/>
      </w:pPr>
      <w:r>
        <w:rPr/>
        <w:t>Relatives</w:t>
      </w:r>
      <w:r>
        <w:rPr>
          <w:spacing w:val="-3"/>
        </w:rPr>
        <w:t> </w:t>
      </w:r>
      <w:r>
        <w:rPr/>
        <w:t>other</w:t>
      </w:r>
      <w:r>
        <w:rPr>
          <w:spacing w:val="-5"/>
        </w:rPr>
        <w:t> </w:t>
      </w:r>
      <w:r>
        <w:rPr/>
        <w:t>than Father</w:t>
      </w:r>
      <w:r>
        <w:rPr>
          <w:spacing w:val="-3"/>
        </w:rPr>
        <w:t> </w:t>
      </w:r>
      <w:r>
        <w:rPr/>
        <w:t>and</w:t>
      </w:r>
      <w:r>
        <w:rPr>
          <w:spacing w:val="-1"/>
        </w:rPr>
        <w:t> </w:t>
      </w:r>
      <w:r>
        <w:rPr/>
        <w:t>child</w:t>
      </w:r>
      <w:r>
        <w:rPr>
          <w:spacing w:val="-3"/>
        </w:rPr>
        <w:t> </w:t>
      </w:r>
      <w:r>
        <w:rPr/>
        <w:t>consist</w:t>
      </w:r>
      <w:r>
        <w:rPr>
          <w:spacing w:val="-3"/>
        </w:rPr>
        <w:t> </w:t>
      </w:r>
      <w:r>
        <w:rPr/>
        <w:t>of</w:t>
      </w:r>
      <w:r>
        <w:rPr>
          <w:spacing w:val="-3"/>
        </w:rPr>
        <w:t> </w:t>
      </w:r>
      <w:r>
        <w:rPr/>
        <w:t>brothers,</w:t>
      </w:r>
      <w:r>
        <w:rPr>
          <w:spacing w:val="-3"/>
        </w:rPr>
        <w:t> </w:t>
      </w:r>
      <w:r>
        <w:rPr/>
        <w:t>paternal</w:t>
      </w:r>
      <w:r>
        <w:rPr>
          <w:spacing w:val="-3"/>
        </w:rPr>
        <w:t> </w:t>
      </w:r>
      <w:r>
        <w:rPr/>
        <w:t>and</w:t>
      </w:r>
      <w:r>
        <w:rPr>
          <w:spacing w:val="-3"/>
        </w:rPr>
        <w:t> </w:t>
      </w:r>
      <w:r>
        <w:rPr/>
        <w:t>maternal</w:t>
      </w:r>
      <w:r>
        <w:rPr>
          <w:spacing w:val="-3"/>
        </w:rPr>
        <w:t> </w:t>
      </w:r>
      <w:r>
        <w:rPr/>
        <w:t>uncles, and</w:t>
      </w:r>
      <w:r>
        <w:rPr>
          <w:spacing w:val="-3"/>
        </w:rPr>
        <w:t> </w:t>
      </w:r>
      <w:r>
        <w:rPr/>
        <w:t>their</w:t>
      </w:r>
      <w:r>
        <w:rPr>
          <w:spacing w:val="-3"/>
        </w:rPr>
        <w:t> </w:t>
      </w:r>
      <w:r>
        <w:rPr/>
        <w:t>children </w:t>
      </w:r>
      <w:r>
        <w:rPr>
          <w:i/>
        </w:rPr>
        <w:t>al-Ashaar</w:t>
      </w:r>
      <w:r>
        <w:rPr>
          <w:i/>
          <w:spacing w:val="-3"/>
        </w:rPr>
        <w:t> </w:t>
      </w:r>
      <w:r>
        <w:rPr/>
        <w:t>and</w:t>
      </w:r>
      <w:r>
        <w:rPr>
          <w:spacing w:val="-3"/>
        </w:rPr>
        <w:t> </w:t>
      </w:r>
      <w:r>
        <w:rPr>
          <w:i/>
        </w:rPr>
        <w:t>al-Mawaali</w:t>
      </w:r>
      <w:r>
        <w:rPr>
          <w:i/>
          <w:spacing w:val="-2"/>
        </w:rPr>
        <w:t> </w:t>
      </w:r>
      <w:r>
        <w:rPr/>
        <w:t>are</w:t>
      </w:r>
      <w:r>
        <w:rPr>
          <w:spacing w:val="-3"/>
        </w:rPr>
        <w:t> </w:t>
      </w:r>
      <w:r>
        <w:rPr/>
        <w:t>also</w:t>
      </w:r>
      <w:r>
        <w:rPr>
          <w:spacing w:val="-3"/>
        </w:rPr>
        <w:t> </w:t>
      </w:r>
      <w:r>
        <w:rPr/>
        <w:t>in</w:t>
      </w:r>
      <w:r>
        <w:rPr>
          <w:spacing w:val="-3"/>
        </w:rPr>
        <w:t> </w:t>
      </w:r>
      <w:r>
        <w:rPr/>
        <w:t>their</w:t>
      </w:r>
      <w:r>
        <w:rPr>
          <w:spacing w:val="-3"/>
        </w:rPr>
        <w:t> </w:t>
      </w:r>
      <w:r>
        <w:rPr/>
        <w:t>significance,</w:t>
      </w:r>
      <w:r>
        <w:rPr>
          <w:spacing w:val="-3"/>
        </w:rPr>
        <w:t> </w:t>
      </w:r>
      <w:r>
        <w:rPr/>
        <w:t>they</w:t>
      </w:r>
      <w:r>
        <w:rPr>
          <w:spacing w:val="-5"/>
        </w:rPr>
        <w:t> </w:t>
      </w:r>
      <w:r>
        <w:rPr/>
        <w:t>are</w:t>
      </w:r>
      <w:r>
        <w:rPr>
          <w:spacing w:val="-3"/>
        </w:rPr>
        <w:t> </w:t>
      </w:r>
      <w:r>
        <w:rPr/>
        <w:t>the people who owned and share the property left by a deceased. </w:t>
      </w:r>
      <w:r>
        <w:rPr>
          <w:i/>
        </w:rPr>
        <w:t>Hauzi </w:t>
      </w:r>
      <w:r>
        <w:rPr/>
        <w:t>operates among the above group of people. The operation was based upon the types of actions performed by</w:t>
      </w:r>
      <w:r>
        <w:rPr>
          <w:spacing w:val="-4"/>
        </w:rPr>
        <w:t> </w:t>
      </w:r>
      <w:r>
        <w:rPr/>
        <w:t>the possessor(defendant), length of period, and the peaceful coexistence or otherwise. On that basis, Jurists divided the actions that may amount to acquisition of property by </w:t>
      </w:r>
      <w:r>
        <w:rPr>
          <w:i/>
        </w:rPr>
        <w:t>Hauzi </w:t>
      </w:r>
      <w:r>
        <w:rPr/>
        <w:t>in to three categories:</w:t>
      </w:r>
    </w:p>
    <w:p>
      <w:pPr>
        <w:pStyle w:val="ListParagraph"/>
        <w:numPr>
          <w:ilvl w:val="0"/>
          <w:numId w:val="14"/>
        </w:numPr>
        <w:tabs>
          <w:tab w:pos="976" w:val="left" w:leader="none"/>
        </w:tabs>
        <w:spacing w:line="482" w:lineRule="auto" w:before="200" w:after="0"/>
        <w:ind w:left="820" w:right="261" w:firstLine="0"/>
        <w:jc w:val="both"/>
        <w:rPr>
          <w:sz w:val="24"/>
        </w:rPr>
      </w:pPr>
      <w:r>
        <w:rPr>
          <w:sz w:val="24"/>
        </w:rPr>
        <w:t>Firstly: property can be acquired by </w:t>
      </w:r>
      <w:r>
        <w:rPr>
          <w:i/>
          <w:sz w:val="24"/>
        </w:rPr>
        <w:t>Hauzi </w:t>
      </w:r>
      <w:r>
        <w:rPr>
          <w:sz w:val="24"/>
        </w:rPr>
        <w:t>through living in a House, cultivating of farmland, for long and undisturbed period of time such as forty years and above.</w:t>
      </w:r>
    </w:p>
    <w:p>
      <w:pPr>
        <w:pStyle w:val="ListParagraph"/>
        <w:numPr>
          <w:ilvl w:val="0"/>
          <w:numId w:val="14"/>
        </w:numPr>
        <w:tabs>
          <w:tab w:pos="1055" w:val="left" w:leader="none"/>
        </w:tabs>
        <w:spacing w:line="480" w:lineRule="auto" w:before="197" w:after="0"/>
        <w:ind w:left="820" w:right="255" w:firstLine="0"/>
        <w:jc w:val="both"/>
        <w:rPr>
          <w:sz w:val="24"/>
        </w:rPr>
      </w:pPr>
      <w:r>
        <w:rPr>
          <w:sz w:val="24"/>
        </w:rPr>
        <w:t>Secondly: propertycan be acquired by </w:t>
      </w:r>
      <w:r>
        <w:rPr>
          <w:i/>
          <w:sz w:val="24"/>
        </w:rPr>
        <w:t>Hauzi </w:t>
      </w:r>
      <w:r>
        <w:rPr>
          <w:sz w:val="24"/>
        </w:rPr>
        <w:t>through construction or demolition of building, planting, or by renting the property and collecting the rental money by the possessor(defendant) within the period</w:t>
      </w:r>
      <w:r>
        <w:rPr>
          <w:spacing w:val="40"/>
          <w:sz w:val="24"/>
        </w:rPr>
        <w:t> </w:t>
      </w:r>
      <w:r>
        <w:rPr>
          <w:sz w:val="24"/>
        </w:rPr>
        <w:t>of</w:t>
      </w:r>
      <w:r>
        <w:rPr>
          <w:spacing w:val="40"/>
          <w:sz w:val="24"/>
        </w:rPr>
        <w:t> </w:t>
      </w:r>
      <w:r>
        <w:rPr>
          <w:sz w:val="24"/>
        </w:rPr>
        <w:t>time</w:t>
      </w:r>
      <w:r>
        <w:rPr>
          <w:spacing w:val="40"/>
          <w:sz w:val="24"/>
        </w:rPr>
        <w:t> </w:t>
      </w:r>
      <w:r>
        <w:rPr>
          <w:sz w:val="24"/>
        </w:rPr>
        <w:t>not less than ten years, the co-heirs were present and his actions came to their notice, In this situation the possessor(defendant) is considered as a stranger.</w:t>
      </w:r>
    </w:p>
    <w:p>
      <w:pPr>
        <w:pStyle w:val="BodyText"/>
        <w:rPr>
          <w:sz w:val="20"/>
        </w:rPr>
      </w:pPr>
    </w:p>
    <w:p>
      <w:pPr>
        <w:pStyle w:val="BodyText"/>
        <w:rPr>
          <w:sz w:val="20"/>
        </w:rPr>
      </w:pPr>
    </w:p>
    <w:p>
      <w:pPr>
        <w:pStyle w:val="BodyText"/>
        <w:spacing w:before="160"/>
        <w:rPr>
          <w:sz w:val="20"/>
        </w:rPr>
      </w:pPr>
      <w:r>
        <w:rPr/>
        <mc:AlternateContent>
          <mc:Choice Requires="wps">
            <w:drawing>
              <wp:anchor distT="0" distB="0" distL="0" distR="0" allowOverlap="1" layoutInCell="1" locked="0" behindDoc="1" simplePos="0" relativeHeight="487606272">
                <wp:simplePos x="0" y="0"/>
                <wp:positionH relativeFrom="page">
                  <wp:posOffset>4591177</wp:posOffset>
                </wp:positionH>
                <wp:positionV relativeFrom="paragraph">
                  <wp:posOffset>263494</wp:posOffset>
                </wp:positionV>
                <wp:extent cx="1829435" cy="9525"/>
                <wp:effectExtent l="0" t="0" r="0" b="0"/>
                <wp:wrapTopAndBottom/>
                <wp:docPr id="41" name="Graphic 41"/>
                <wp:cNvGraphicFramePr>
                  <a:graphicFrameLocks/>
                </wp:cNvGraphicFramePr>
                <a:graphic>
                  <a:graphicData uri="http://schemas.microsoft.com/office/word/2010/wordprocessingShape">
                    <wps:wsp>
                      <wps:cNvPr id="41" name="Graphic 41"/>
                      <wps:cNvSpPr/>
                      <wps:spPr>
                        <a:xfrm>
                          <a:off x="0" y="0"/>
                          <a:ext cx="1829435" cy="9525"/>
                        </a:xfrm>
                        <a:custGeom>
                          <a:avLst/>
                          <a:gdLst/>
                          <a:ahLst/>
                          <a:cxnLst/>
                          <a:rect l="l" t="t" r="r" b="b"/>
                          <a:pathLst>
                            <a:path w="1829435" h="9525">
                              <a:moveTo>
                                <a:pt x="1829053" y="0"/>
                              </a:moveTo>
                              <a:lnTo>
                                <a:pt x="0" y="0"/>
                              </a:lnTo>
                              <a:lnTo>
                                <a:pt x="0" y="9143"/>
                              </a:lnTo>
                              <a:lnTo>
                                <a:pt x="1829053" y="9143"/>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361.51001pt;margin-top:20.747568pt;width:144.020pt;height:.71997pt;mso-position-horizontal-relative:page;mso-position-vertical-relative:paragraph;z-index:-15710208;mso-wrap-distance-left:0;mso-wrap-distance-right:0" id="docshape41" filled="true" fillcolor="#000000" stroked="false">
                <v:fill type="solid"/>
                <w10:wrap type="topAndBottom"/>
              </v:rect>
            </w:pict>
          </mc:Fallback>
        </mc:AlternateContent>
      </w:r>
    </w:p>
    <w:p>
      <w:pPr>
        <w:spacing w:before="96"/>
        <w:ind w:left="820" w:right="0" w:firstLine="0"/>
        <w:jc w:val="left"/>
        <w:rPr>
          <w:sz w:val="20"/>
        </w:rPr>
      </w:pPr>
      <w:r>
        <w:rPr>
          <w:sz w:val="20"/>
          <w:vertAlign w:val="superscript"/>
        </w:rPr>
        <w:t>76</w:t>
      </w:r>
      <w:r>
        <w:rPr>
          <w:sz w:val="20"/>
          <w:vertAlign w:val="baseline"/>
        </w:rPr>
        <w:t>Ibid.</w:t>
      </w:r>
      <w:r>
        <w:rPr>
          <w:spacing w:val="-5"/>
          <w:sz w:val="20"/>
          <w:vertAlign w:val="baseline"/>
        </w:rPr>
        <w:t> p99</w:t>
      </w:r>
    </w:p>
    <w:p>
      <w:pPr>
        <w:spacing w:after="0"/>
        <w:jc w:val="left"/>
        <w:rPr>
          <w:sz w:val="20"/>
        </w:rPr>
        <w:sectPr>
          <w:pgSz w:w="11910" w:h="16840"/>
          <w:pgMar w:header="0" w:footer="1043" w:top="1340" w:bottom="1240" w:left="980" w:right="1540"/>
        </w:sectPr>
      </w:pPr>
    </w:p>
    <w:p>
      <w:pPr>
        <w:pStyle w:val="ListParagraph"/>
        <w:numPr>
          <w:ilvl w:val="0"/>
          <w:numId w:val="14"/>
        </w:numPr>
        <w:tabs>
          <w:tab w:pos="1134" w:val="left" w:leader="none"/>
        </w:tabs>
        <w:spacing w:line="482" w:lineRule="auto" w:before="74" w:after="0"/>
        <w:ind w:left="820" w:right="260" w:firstLine="0"/>
        <w:jc w:val="both"/>
        <w:rPr>
          <w:sz w:val="24"/>
        </w:rPr>
      </w:pPr>
      <w:r>
        <w:rPr>
          <w:sz w:val="24"/>
        </w:rPr>
        <w:t>Thirdly: property can also be acquired by </w:t>
      </w:r>
      <w:r>
        <w:rPr>
          <w:i/>
          <w:sz w:val="24"/>
        </w:rPr>
        <w:t>Hauzi </w:t>
      </w:r>
      <w:r>
        <w:rPr>
          <w:sz w:val="24"/>
        </w:rPr>
        <w:t>through sale, alms, gift, etc. In</w:t>
      </w:r>
      <w:r>
        <w:rPr>
          <w:spacing w:val="40"/>
          <w:sz w:val="24"/>
        </w:rPr>
        <w:t> </w:t>
      </w:r>
      <w:r>
        <w:rPr>
          <w:sz w:val="24"/>
        </w:rPr>
        <w:t>this situation, Jurists unanimously agreed that, the relatives are in the position of</w:t>
      </w:r>
    </w:p>
    <w:p>
      <w:pPr>
        <w:pStyle w:val="BodyText"/>
        <w:spacing w:before="196"/>
        <w:ind w:left="820"/>
        <w:jc w:val="both"/>
      </w:pPr>
      <w:r>
        <w:rPr/>
        <w:t>Strangers</w:t>
      </w:r>
      <w:r>
        <w:rPr>
          <w:spacing w:val="-2"/>
        </w:rPr>
        <w:t> </w:t>
      </w:r>
      <w:r>
        <w:rPr/>
        <w:t>regarding</w:t>
      </w:r>
      <w:r>
        <w:rPr>
          <w:spacing w:val="-2"/>
        </w:rPr>
        <w:t> </w:t>
      </w:r>
      <w:r>
        <w:rPr/>
        <w:t>the</w:t>
      </w:r>
      <w:r>
        <w:rPr>
          <w:spacing w:val="-2"/>
        </w:rPr>
        <w:t> </w:t>
      </w:r>
      <w:r>
        <w:rPr/>
        <w:t>effect</w:t>
      </w:r>
      <w:r>
        <w:rPr>
          <w:spacing w:val="-1"/>
        </w:rPr>
        <w:t> </w:t>
      </w:r>
      <w:r>
        <w:rPr/>
        <w:t>of</w:t>
      </w:r>
      <w:r>
        <w:rPr>
          <w:i/>
        </w:rPr>
        <w:t>Hauzi</w:t>
      </w:r>
      <w:r>
        <w:rPr>
          <w:i/>
          <w:spacing w:val="-1"/>
        </w:rPr>
        <w:t> </w:t>
      </w:r>
      <w:r>
        <w:rPr>
          <w:spacing w:val="-5"/>
        </w:rPr>
        <w:t>.</w:t>
      </w:r>
      <w:r>
        <w:rPr>
          <w:spacing w:val="-5"/>
          <w:vertAlign w:val="superscript"/>
        </w:rPr>
        <w:t>77</w:t>
      </w:r>
    </w:p>
    <w:p>
      <w:pPr>
        <w:pStyle w:val="BodyText"/>
        <w:spacing w:before="199"/>
      </w:pPr>
    </w:p>
    <w:p>
      <w:pPr>
        <w:pStyle w:val="BodyText"/>
        <w:spacing w:line="480" w:lineRule="auto"/>
        <w:ind w:left="820" w:right="258"/>
        <w:jc w:val="both"/>
      </w:pPr>
      <w:r>
        <w:rPr/>
        <w:t>In line with above, Jurists further explain that, where the co-heir possessed a portion of land equal to his share of inheritance for more than forty years, he is entitled to ownership of that portion, but he will</w:t>
      </w:r>
      <w:r>
        <w:rPr>
          <w:spacing w:val="40"/>
        </w:rPr>
        <w:t> </w:t>
      </w:r>
      <w:r>
        <w:rPr/>
        <w:t>not be given</w:t>
      </w:r>
      <w:r>
        <w:rPr>
          <w:spacing w:val="40"/>
        </w:rPr>
        <w:t> </w:t>
      </w:r>
      <w:r>
        <w:rPr/>
        <w:t>any share from rest portion of the land. But, if he claims that, what he had possessed was belong to him, he still</w:t>
      </w:r>
      <w:r>
        <w:rPr>
          <w:spacing w:val="40"/>
        </w:rPr>
        <w:t> </w:t>
      </w:r>
      <w:r>
        <w:rPr/>
        <w:t>demands for his share from the remaining portions of the land, in this case his claim will not be accepted.</w:t>
      </w:r>
    </w:p>
    <w:p>
      <w:pPr>
        <w:pStyle w:val="BodyText"/>
        <w:spacing w:line="480" w:lineRule="auto" w:before="200"/>
        <w:ind w:left="820" w:right="256"/>
        <w:jc w:val="both"/>
      </w:pPr>
      <w:r>
        <w:rPr/>
        <w:t>However, if other co-heirs contend that, they abandoned portion of the land that he had possessed for him in lieu of his share, they should take oath. Similarly, in a situation where by an heir had possessed a portion of land less than his share, the remaining share must be completed for him from the rest of the land. But, if the portion of land that he had possessed is more than his share, in this case he is entitled to the whole land. The portion equal to his share stands as his share, and he is entitled to the remaining portion of the land by </w:t>
      </w:r>
      <w:r>
        <w:rPr>
          <w:i/>
        </w:rPr>
        <w:t>Hauzi</w:t>
      </w:r>
      <w:r>
        <w:rPr/>
        <w:t>. Also, where every one of the co -heirs had possessed a portion of land, he has been cultivating and developing it until some of them died leaving the land behind them, whether distributed or undistributed, then his child occupied the same land. The heirs of the grandfather later complain and demanded for</w:t>
      </w:r>
      <w:r>
        <w:rPr>
          <w:spacing w:val="-2"/>
        </w:rPr>
        <w:t> </w:t>
      </w:r>
      <w:r>
        <w:rPr/>
        <w:t>distribution, while</w:t>
      </w:r>
      <w:r>
        <w:rPr>
          <w:spacing w:val="-1"/>
        </w:rPr>
        <w:t> </w:t>
      </w:r>
      <w:r>
        <w:rPr/>
        <w:t>the</w:t>
      </w:r>
      <w:r>
        <w:rPr>
          <w:spacing w:val="-1"/>
        </w:rPr>
        <w:t> </w:t>
      </w:r>
      <w:r>
        <w:rPr/>
        <w:t>period</w:t>
      </w:r>
      <w:r>
        <w:rPr>
          <w:spacing w:val="-1"/>
        </w:rPr>
        <w:t> </w:t>
      </w:r>
      <w:r>
        <w:rPr/>
        <w:t>lasted to the</w:t>
      </w:r>
      <w:r>
        <w:rPr>
          <w:spacing w:val="-1"/>
        </w:rPr>
        <w:t> </w:t>
      </w:r>
      <w:r>
        <w:rPr/>
        <w:t>time</w:t>
      </w:r>
      <w:r>
        <w:rPr>
          <w:spacing w:val="-1"/>
        </w:rPr>
        <w:t> </w:t>
      </w:r>
      <w:r>
        <w:rPr/>
        <w:t>in which all information about earlier distribution have been lost. In such a situation the land should remain as it was undistributed. </w:t>
      </w:r>
      <w:r>
        <w:rPr>
          <w:i/>
        </w:rPr>
        <w:t>al-Qadiim yutraku alaa Qidami hi </w:t>
      </w:r>
      <w:r>
        <w:rPr/>
        <w:t>the statement of the heirs,</w:t>
      </w:r>
      <w:r>
        <w:rPr>
          <w:spacing w:val="80"/>
        </w:rPr>
        <w:t> </w:t>
      </w:r>
      <w:r>
        <w:rPr/>
        <w:t>who</w:t>
      </w:r>
      <w:r>
        <w:rPr>
          <w:spacing w:val="19"/>
        </w:rPr>
        <w:t> </w:t>
      </w:r>
      <w:r>
        <w:rPr/>
        <w:t>demanded</w:t>
      </w:r>
      <w:r>
        <w:rPr>
          <w:spacing w:val="20"/>
        </w:rPr>
        <w:t> </w:t>
      </w:r>
      <w:r>
        <w:rPr/>
        <w:t>for</w:t>
      </w:r>
      <w:r>
        <w:rPr>
          <w:spacing w:val="18"/>
        </w:rPr>
        <w:t> </w:t>
      </w:r>
      <w:r>
        <w:rPr/>
        <w:t>distribution,</w:t>
      </w:r>
      <w:r>
        <w:rPr>
          <w:spacing w:val="21"/>
        </w:rPr>
        <w:t> </w:t>
      </w:r>
      <w:r>
        <w:rPr/>
        <w:t>could</w:t>
      </w:r>
      <w:r>
        <w:rPr>
          <w:spacing w:val="20"/>
        </w:rPr>
        <w:t> </w:t>
      </w:r>
      <w:r>
        <w:rPr/>
        <w:t>not</w:t>
      </w:r>
      <w:r>
        <w:rPr>
          <w:spacing w:val="20"/>
        </w:rPr>
        <w:t> </w:t>
      </w:r>
      <w:r>
        <w:rPr/>
        <w:t>accepted,</w:t>
      </w:r>
      <w:r>
        <w:rPr>
          <w:spacing w:val="20"/>
        </w:rPr>
        <w:t> </w:t>
      </w:r>
      <w:r>
        <w:rPr/>
        <w:t>unless</w:t>
      </w:r>
      <w:r>
        <w:rPr>
          <w:spacing w:val="20"/>
        </w:rPr>
        <w:t> </w:t>
      </w:r>
      <w:r>
        <w:rPr/>
        <w:t>if</w:t>
      </w:r>
      <w:r>
        <w:rPr>
          <w:spacing w:val="20"/>
        </w:rPr>
        <w:t> </w:t>
      </w:r>
      <w:r>
        <w:rPr/>
        <w:t>there</w:t>
      </w:r>
      <w:r>
        <w:rPr>
          <w:spacing w:val="20"/>
        </w:rPr>
        <w:t> </w:t>
      </w:r>
      <w:r>
        <w:rPr/>
        <w:t>is</w:t>
      </w:r>
      <w:r>
        <w:rPr>
          <w:spacing w:val="21"/>
        </w:rPr>
        <w:t> </w:t>
      </w:r>
      <w:r>
        <w:rPr/>
        <w:t>a</w:t>
      </w:r>
      <w:r>
        <w:rPr>
          <w:spacing w:val="19"/>
        </w:rPr>
        <w:t> </w:t>
      </w:r>
      <w:r>
        <w:rPr/>
        <w:t>witness</w:t>
      </w:r>
      <w:r>
        <w:rPr>
          <w:spacing w:val="21"/>
        </w:rPr>
        <w:t> </w:t>
      </w:r>
      <w:r>
        <w:rPr>
          <w:spacing w:val="-4"/>
        </w:rPr>
        <w:t>even</w:t>
      </w:r>
    </w:p>
    <w:p>
      <w:pPr>
        <w:pStyle w:val="BodyText"/>
        <w:spacing w:before="70"/>
        <w:rPr>
          <w:sz w:val="20"/>
        </w:rPr>
      </w:pPr>
      <w:r>
        <w:rPr/>
        <mc:AlternateContent>
          <mc:Choice Requires="wps">
            <w:drawing>
              <wp:anchor distT="0" distB="0" distL="0" distR="0" allowOverlap="1" layoutInCell="1" locked="0" behindDoc="1" simplePos="0" relativeHeight="487606784">
                <wp:simplePos x="0" y="0"/>
                <wp:positionH relativeFrom="page">
                  <wp:posOffset>4591177</wp:posOffset>
                </wp:positionH>
                <wp:positionV relativeFrom="paragraph">
                  <wp:posOffset>206349</wp:posOffset>
                </wp:positionV>
                <wp:extent cx="1829435" cy="9525"/>
                <wp:effectExtent l="0" t="0" r="0" b="0"/>
                <wp:wrapTopAndBottom/>
                <wp:docPr id="43" name="Graphic 43"/>
                <wp:cNvGraphicFramePr>
                  <a:graphicFrameLocks/>
                </wp:cNvGraphicFramePr>
                <a:graphic>
                  <a:graphicData uri="http://schemas.microsoft.com/office/word/2010/wordprocessingShape">
                    <wps:wsp>
                      <wps:cNvPr id="43" name="Graphic 43"/>
                      <wps:cNvSpPr/>
                      <wps:spPr>
                        <a:xfrm>
                          <a:off x="0" y="0"/>
                          <a:ext cx="1829435" cy="9525"/>
                        </a:xfrm>
                        <a:custGeom>
                          <a:avLst/>
                          <a:gdLst/>
                          <a:ahLst/>
                          <a:cxnLst/>
                          <a:rect l="l" t="t" r="r" b="b"/>
                          <a:pathLst>
                            <a:path w="1829435" h="9525">
                              <a:moveTo>
                                <a:pt x="1829053" y="0"/>
                              </a:moveTo>
                              <a:lnTo>
                                <a:pt x="0" y="0"/>
                              </a:lnTo>
                              <a:lnTo>
                                <a:pt x="0" y="9143"/>
                              </a:lnTo>
                              <a:lnTo>
                                <a:pt x="1829053" y="9143"/>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361.51001pt;margin-top:16.247959pt;width:144.020pt;height:.71997pt;mso-position-horizontal-relative:page;mso-position-vertical-relative:paragraph;z-index:-15709696;mso-wrap-distance-left:0;mso-wrap-distance-right:0" id="docshape43" filled="true" fillcolor="#000000" stroked="false">
                <v:fill type="solid"/>
                <w10:wrap type="topAndBottom"/>
              </v:rect>
            </w:pict>
          </mc:Fallback>
        </mc:AlternateContent>
      </w:r>
    </w:p>
    <w:p>
      <w:pPr>
        <w:spacing w:before="96"/>
        <w:ind w:left="820" w:right="0" w:firstLine="0"/>
        <w:jc w:val="left"/>
        <w:rPr>
          <w:sz w:val="20"/>
        </w:rPr>
      </w:pPr>
      <w:r>
        <w:rPr>
          <w:sz w:val="20"/>
          <w:vertAlign w:val="superscript"/>
        </w:rPr>
        <w:t>77</w:t>
      </w:r>
      <w:r>
        <w:rPr>
          <w:sz w:val="20"/>
          <w:vertAlign w:val="baseline"/>
        </w:rPr>
        <w:t>-al-Faasii</w:t>
      </w:r>
      <w:r>
        <w:rPr>
          <w:spacing w:val="-6"/>
          <w:sz w:val="20"/>
          <w:vertAlign w:val="baseline"/>
        </w:rPr>
        <w:t> </w:t>
      </w:r>
      <w:r>
        <w:rPr>
          <w:sz w:val="20"/>
          <w:vertAlign w:val="baseline"/>
        </w:rPr>
        <w:t>M.</w:t>
      </w:r>
      <w:r>
        <w:rPr>
          <w:spacing w:val="-4"/>
          <w:sz w:val="20"/>
          <w:vertAlign w:val="baseline"/>
        </w:rPr>
        <w:t> </w:t>
      </w:r>
      <w:r>
        <w:rPr>
          <w:sz w:val="20"/>
          <w:vertAlign w:val="baseline"/>
        </w:rPr>
        <w:t>A.</w:t>
      </w:r>
      <w:r>
        <w:rPr>
          <w:spacing w:val="-5"/>
          <w:sz w:val="20"/>
          <w:vertAlign w:val="baseline"/>
        </w:rPr>
        <w:t> </w:t>
      </w:r>
      <w:r>
        <w:rPr>
          <w:sz w:val="20"/>
          <w:vertAlign w:val="baseline"/>
        </w:rPr>
        <w:t>(n.d.),</w:t>
      </w:r>
      <w:r>
        <w:rPr>
          <w:i/>
          <w:sz w:val="20"/>
          <w:vertAlign w:val="baseline"/>
        </w:rPr>
        <w:t>Sharh</w:t>
      </w:r>
      <w:r>
        <w:rPr>
          <w:i/>
          <w:spacing w:val="-6"/>
          <w:sz w:val="20"/>
          <w:vertAlign w:val="baseline"/>
        </w:rPr>
        <w:t> </w:t>
      </w:r>
      <w:r>
        <w:rPr>
          <w:i/>
          <w:sz w:val="20"/>
          <w:vertAlign w:val="baseline"/>
        </w:rPr>
        <w:t>al-</w:t>
      </w:r>
      <w:r>
        <w:rPr>
          <w:i/>
          <w:spacing w:val="-4"/>
          <w:sz w:val="20"/>
          <w:vertAlign w:val="baseline"/>
        </w:rPr>
        <w:t> </w:t>
      </w:r>
      <w:r>
        <w:rPr>
          <w:i/>
          <w:sz w:val="20"/>
          <w:vertAlign w:val="baseline"/>
        </w:rPr>
        <w:t>Mayyaarah</w:t>
      </w:r>
      <w:r>
        <w:rPr>
          <w:i/>
          <w:spacing w:val="-3"/>
          <w:sz w:val="20"/>
          <w:vertAlign w:val="baseline"/>
        </w:rPr>
        <w:t> </w:t>
      </w:r>
      <w:r>
        <w:rPr>
          <w:sz w:val="20"/>
          <w:vertAlign w:val="baseline"/>
        </w:rPr>
        <w:t>Vol.II</w:t>
      </w:r>
      <w:r>
        <w:rPr>
          <w:spacing w:val="-5"/>
          <w:sz w:val="20"/>
          <w:vertAlign w:val="baseline"/>
        </w:rPr>
        <w:t> </w:t>
      </w:r>
      <w:r>
        <w:rPr>
          <w:sz w:val="20"/>
          <w:vertAlign w:val="baseline"/>
        </w:rPr>
        <w:t>Daar</w:t>
      </w:r>
      <w:r>
        <w:rPr>
          <w:spacing w:val="-6"/>
          <w:sz w:val="20"/>
          <w:vertAlign w:val="baseline"/>
        </w:rPr>
        <w:t> </w:t>
      </w:r>
      <w:r>
        <w:rPr>
          <w:sz w:val="20"/>
          <w:vertAlign w:val="baseline"/>
        </w:rPr>
        <w:t>al-Fikr</w:t>
      </w:r>
      <w:r>
        <w:rPr>
          <w:spacing w:val="41"/>
          <w:sz w:val="20"/>
          <w:vertAlign w:val="baseline"/>
        </w:rPr>
        <w:t> </w:t>
      </w:r>
      <w:r>
        <w:rPr>
          <w:spacing w:val="-4"/>
          <w:sz w:val="20"/>
          <w:vertAlign w:val="baseline"/>
        </w:rPr>
        <w:t>p170</w:t>
      </w:r>
    </w:p>
    <w:p>
      <w:pPr>
        <w:spacing w:after="0"/>
        <w:jc w:val="left"/>
        <w:rPr>
          <w:sz w:val="20"/>
        </w:rPr>
        <w:sectPr>
          <w:footerReference w:type="default" r:id="rId8"/>
          <w:pgSz w:w="11910" w:h="16840"/>
          <w:pgMar w:header="0" w:footer="1043" w:top="1340" w:bottom="1240" w:left="980" w:right="1540"/>
        </w:sectPr>
      </w:pPr>
    </w:p>
    <w:p>
      <w:pPr>
        <w:pStyle w:val="BodyText"/>
        <w:spacing w:line="480" w:lineRule="auto" w:before="74"/>
        <w:ind w:left="820" w:right="256"/>
        <w:jc w:val="both"/>
      </w:pPr>
      <w:r>
        <w:rPr/>
        <w:t>by hearsay that, the land was not distributed before as result of peaceful coexistence among them, it will then be distributed. This was illustrated in the case of </w:t>
      </w:r>
      <w:r>
        <w:rPr>
          <w:i/>
        </w:rPr>
        <w:t>Malami Balarabe v Alh. Sahabi Balarabe</w:t>
      </w:r>
      <w:r>
        <w:rPr>
          <w:vertAlign w:val="superscript"/>
        </w:rPr>
        <w:t>78</w:t>
      </w:r>
      <w:r>
        <w:rPr>
          <w:spacing w:val="40"/>
          <w:vertAlign w:val="baseline"/>
        </w:rPr>
        <w:t> </w:t>
      </w:r>
      <w:r>
        <w:rPr>
          <w:vertAlign w:val="baseline"/>
        </w:rPr>
        <w:t>where the learned justice held that:</w:t>
      </w:r>
    </w:p>
    <w:p>
      <w:pPr>
        <w:pStyle w:val="BodyText"/>
        <w:spacing w:line="480" w:lineRule="auto" w:before="199"/>
        <w:ind w:left="820" w:right="258"/>
        <w:jc w:val="both"/>
      </w:pPr>
      <w:r>
        <w:rPr/>
        <w:t>'Where the question of inheritance has not finally been disposed, the issue of </w:t>
      </w:r>
      <w:r>
        <w:rPr>
          <w:i/>
        </w:rPr>
        <w:t>Hauzi </w:t>
      </w:r>
      <w:r>
        <w:rPr/>
        <w:t>prescription</w:t>
      </w:r>
      <w:r>
        <w:rPr>
          <w:spacing w:val="-2"/>
        </w:rPr>
        <w:t> </w:t>
      </w:r>
      <w:r>
        <w:rPr/>
        <w:t>does not</w:t>
      </w:r>
      <w:r>
        <w:rPr>
          <w:spacing w:val="-2"/>
        </w:rPr>
        <w:t> </w:t>
      </w:r>
      <w:r>
        <w:rPr/>
        <w:t>arise.</w:t>
      </w:r>
      <w:r>
        <w:rPr>
          <w:spacing w:val="40"/>
        </w:rPr>
        <w:t> </w:t>
      </w:r>
      <w:r>
        <w:rPr/>
        <w:t>The</w:t>
      </w:r>
      <w:r>
        <w:rPr>
          <w:spacing w:val="-3"/>
        </w:rPr>
        <w:t> </w:t>
      </w:r>
      <w:r>
        <w:rPr/>
        <w:t>trite</w:t>
      </w:r>
      <w:r>
        <w:rPr>
          <w:spacing w:val="-3"/>
        </w:rPr>
        <w:t> </w:t>
      </w:r>
      <w:r>
        <w:rPr/>
        <w:t>law</w:t>
      </w:r>
      <w:r>
        <w:rPr>
          <w:spacing w:val="-2"/>
        </w:rPr>
        <w:t> </w:t>
      </w:r>
      <w:r>
        <w:rPr/>
        <w:t>is that</w:t>
      </w:r>
      <w:r>
        <w:rPr>
          <w:spacing w:val="-2"/>
        </w:rPr>
        <w:t> </w:t>
      </w:r>
      <w:r>
        <w:rPr/>
        <w:t>inheritance</w:t>
      </w:r>
      <w:r>
        <w:rPr>
          <w:spacing w:val="-1"/>
        </w:rPr>
        <w:t> </w:t>
      </w:r>
      <w:r>
        <w:rPr/>
        <w:t>can't</w:t>
      </w:r>
      <w:r>
        <w:rPr>
          <w:spacing w:val="-2"/>
        </w:rPr>
        <w:t> </w:t>
      </w:r>
      <w:r>
        <w:rPr/>
        <w:t>be</w:t>
      </w:r>
      <w:r>
        <w:rPr>
          <w:spacing w:val="-2"/>
        </w:rPr>
        <w:t> </w:t>
      </w:r>
      <w:r>
        <w:rPr/>
        <w:t>defeated</w:t>
      </w:r>
      <w:r>
        <w:rPr>
          <w:spacing w:val="-2"/>
        </w:rPr>
        <w:t> </w:t>
      </w:r>
      <w:r>
        <w:rPr/>
        <w:t>by</w:t>
      </w:r>
      <w:r>
        <w:rPr>
          <w:spacing w:val="-2"/>
        </w:rPr>
        <w:t> </w:t>
      </w:r>
      <w:r>
        <w:rPr>
          <w:i/>
        </w:rPr>
        <w:t>Hauzi </w:t>
      </w:r>
      <w:r>
        <w:rPr/>
        <w:t>of any kind.'</w:t>
      </w:r>
    </w:p>
    <w:p>
      <w:pPr>
        <w:pStyle w:val="BodyText"/>
        <w:spacing w:line="480" w:lineRule="auto" w:before="202"/>
        <w:ind w:left="820" w:right="258" w:firstLine="60"/>
        <w:jc w:val="both"/>
      </w:pPr>
      <w:r>
        <w:rPr/>
        <w:t>Therefore, he whose share was located in a portion of the land that has already been possessed by building or cultivating is entitled to that potion as his share, and he whose</w:t>
      </w:r>
      <w:r>
        <w:rPr>
          <w:spacing w:val="-2"/>
        </w:rPr>
        <w:t> </w:t>
      </w:r>
      <w:r>
        <w:rPr/>
        <w:t>built or</w:t>
      </w:r>
      <w:r>
        <w:rPr>
          <w:spacing w:val="-1"/>
        </w:rPr>
        <w:t> </w:t>
      </w:r>
      <w:r>
        <w:rPr/>
        <w:t>cultivated land was located</w:t>
      </w:r>
      <w:r>
        <w:rPr>
          <w:spacing w:val="-1"/>
        </w:rPr>
        <w:t> </w:t>
      </w:r>
      <w:r>
        <w:rPr/>
        <w:t>in the</w:t>
      </w:r>
      <w:r>
        <w:rPr>
          <w:spacing w:val="-1"/>
        </w:rPr>
        <w:t> </w:t>
      </w:r>
      <w:r>
        <w:rPr/>
        <w:t>share</w:t>
      </w:r>
      <w:r>
        <w:rPr>
          <w:spacing w:val="-2"/>
        </w:rPr>
        <w:t> </w:t>
      </w:r>
      <w:r>
        <w:rPr/>
        <w:t>of</w:t>
      </w:r>
      <w:r>
        <w:rPr>
          <w:spacing w:val="-1"/>
        </w:rPr>
        <w:t> </w:t>
      </w:r>
      <w:r>
        <w:rPr/>
        <w:t>other co-heir,</w:t>
      </w:r>
      <w:r>
        <w:rPr>
          <w:spacing w:val="-1"/>
        </w:rPr>
        <w:t> </w:t>
      </w:r>
      <w:r>
        <w:rPr/>
        <w:t>he should take oath that, his intent of building or cultivating the land was not for the purpose of distribution, at this juncture, option will be given to them, he whose</w:t>
      </w:r>
      <w:r>
        <w:rPr>
          <w:spacing w:val="-2"/>
        </w:rPr>
        <w:t> </w:t>
      </w:r>
      <w:r>
        <w:rPr/>
        <w:t>share was located in the built or cultivated land should pay for the value of existing building or plants. otherwise, the co-heir with the building/plants should pay for the value of the land, unless if there was a cogent evidence that he had possessed the land undistributed or he refuses to take oath, then the other co-heir should take the oath and pay for the value of the building or plants, or he should be instructed by authority to either demolish the building or uproot the plants. But, where there was no cogent evidence</w:t>
      </w:r>
      <w:r>
        <w:rPr>
          <w:spacing w:val="40"/>
        </w:rPr>
        <w:t> </w:t>
      </w:r>
      <w:r>
        <w:rPr/>
        <w:t>or the co-heir refuse to take oath, then he whose share was located in that land should pay for the value of the existing building or plants to his co-heir as stated earlier.</w:t>
      </w:r>
      <w:r>
        <w:rPr>
          <w:vertAlign w:val="superscript"/>
        </w:rPr>
        <w:t>79</w:t>
      </w:r>
    </w:p>
    <w:p>
      <w:pPr>
        <w:pStyle w:val="BodyText"/>
        <w:spacing w:line="480" w:lineRule="auto" w:before="201"/>
        <w:ind w:left="820" w:right="257" w:firstLine="60"/>
        <w:jc w:val="both"/>
      </w:pPr>
      <w:r>
        <w:rPr/>
        <w:t>Apart from immovable property, the doctrine of </w:t>
      </w:r>
      <w:r>
        <w:rPr>
          <w:i/>
        </w:rPr>
        <w:t>Hauzi </w:t>
      </w:r>
      <w:r>
        <w:rPr/>
        <w:t>can also be applied on movable property such as Goods, Animals, Vehicles, Clothes, and Slaves (for domestic</w:t>
      </w:r>
      <w:r>
        <w:rPr>
          <w:spacing w:val="4"/>
        </w:rPr>
        <w:t> </w:t>
      </w:r>
      <w:r>
        <w:rPr/>
        <w:t>services</w:t>
      </w:r>
      <w:r>
        <w:rPr>
          <w:spacing w:val="6"/>
        </w:rPr>
        <w:t> </w:t>
      </w:r>
      <w:r>
        <w:rPr/>
        <w:t>or</w:t>
      </w:r>
      <w:r>
        <w:rPr>
          <w:spacing w:val="5"/>
        </w:rPr>
        <w:t> </w:t>
      </w:r>
      <w:r>
        <w:rPr/>
        <w:t>commercial</w:t>
      </w:r>
      <w:r>
        <w:rPr>
          <w:spacing w:val="5"/>
        </w:rPr>
        <w:t> </w:t>
      </w:r>
      <w:r>
        <w:rPr/>
        <w:t>purposes).</w:t>
      </w:r>
      <w:r>
        <w:rPr>
          <w:spacing w:val="5"/>
        </w:rPr>
        <w:t> </w:t>
      </w:r>
      <w:r>
        <w:rPr/>
        <w:t>This</w:t>
      </w:r>
      <w:r>
        <w:rPr>
          <w:spacing w:val="6"/>
        </w:rPr>
        <w:t> </w:t>
      </w:r>
      <w:r>
        <w:rPr/>
        <w:t>can</w:t>
      </w:r>
      <w:r>
        <w:rPr>
          <w:spacing w:val="5"/>
        </w:rPr>
        <w:t> </w:t>
      </w:r>
      <w:r>
        <w:rPr/>
        <w:t>be</w:t>
      </w:r>
      <w:r>
        <w:rPr>
          <w:spacing w:val="5"/>
        </w:rPr>
        <w:t> </w:t>
      </w:r>
      <w:r>
        <w:rPr/>
        <w:t>among</w:t>
      </w:r>
      <w:r>
        <w:rPr>
          <w:spacing w:val="4"/>
        </w:rPr>
        <w:t> </w:t>
      </w:r>
      <w:r>
        <w:rPr/>
        <w:t>relatives</w:t>
      </w:r>
      <w:r>
        <w:rPr>
          <w:spacing w:val="5"/>
        </w:rPr>
        <w:t> </w:t>
      </w:r>
      <w:r>
        <w:rPr/>
        <w:t>partners</w:t>
      </w:r>
      <w:r>
        <w:rPr>
          <w:spacing w:val="5"/>
        </w:rPr>
        <w:t> </w:t>
      </w:r>
      <w:r>
        <w:rPr>
          <w:spacing w:val="-4"/>
        </w:rPr>
        <w:t>(co-</w:t>
      </w:r>
    </w:p>
    <w:p>
      <w:pPr>
        <w:pStyle w:val="BodyText"/>
        <w:spacing w:before="134"/>
        <w:rPr>
          <w:sz w:val="20"/>
        </w:rPr>
      </w:pPr>
      <w:r>
        <w:rPr/>
        <mc:AlternateContent>
          <mc:Choice Requires="wps">
            <w:drawing>
              <wp:anchor distT="0" distB="0" distL="0" distR="0" allowOverlap="1" layoutInCell="1" locked="0" behindDoc="1" simplePos="0" relativeHeight="487607296">
                <wp:simplePos x="0" y="0"/>
                <wp:positionH relativeFrom="page">
                  <wp:posOffset>4591177</wp:posOffset>
                </wp:positionH>
                <wp:positionV relativeFrom="paragraph">
                  <wp:posOffset>246527</wp:posOffset>
                </wp:positionV>
                <wp:extent cx="1829435" cy="9525"/>
                <wp:effectExtent l="0" t="0" r="0" b="0"/>
                <wp:wrapTopAndBottom/>
                <wp:docPr id="44" name="Graphic 44"/>
                <wp:cNvGraphicFramePr>
                  <a:graphicFrameLocks/>
                </wp:cNvGraphicFramePr>
                <a:graphic>
                  <a:graphicData uri="http://schemas.microsoft.com/office/word/2010/wordprocessingShape">
                    <wps:wsp>
                      <wps:cNvPr id="44" name="Graphic 44"/>
                      <wps:cNvSpPr/>
                      <wps:spPr>
                        <a:xfrm>
                          <a:off x="0" y="0"/>
                          <a:ext cx="1829435" cy="9525"/>
                        </a:xfrm>
                        <a:custGeom>
                          <a:avLst/>
                          <a:gdLst/>
                          <a:ahLst/>
                          <a:cxnLst/>
                          <a:rect l="l" t="t" r="r" b="b"/>
                          <a:pathLst>
                            <a:path w="1829435" h="9525">
                              <a:moveTo>
                                <a:pt x="1829053" y="0"/>
                              </a:moveTo>
                              <a:lnTo>
                                <a:pt x="0" y="0"/>
                              </a:lnTo>
                              <a:lnTo>
                                <a:pt x="0" y="9143"/>
                              </a:lnTo>
                              <a:lnTo>
                                <a:pt x="1829053" y="9143"/>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361.51001pt;margin-top:19.411592pt;width:144.020pt;height:.71997pt;mso-position-horizontal-relative:page;mso-position-vertical-relative:paragraph;z-index:-15709184;mso-wrap-distance-left:0;mso-wrap-distance-right:0" id="docshape44" filled="true" fillcolor="#000000" stroked="false">
                <v:fill type="solid"/>
                <w10:wrap type="topAndBottom"/>
              </v:rect>
            </w:pict>
          </mc:Fallback>
        </mc:AlternateContent>
      </w:r>
    </w:p>
    <w:p>
      <w:pPr>
        <w:spacing w:before="96"/>
        <w:ind w:left="820" w:right="0" w:firstLine="0"/>
        <w:jc w:val="left"/>
        <w:rPr>
          <w:sz w:val="20"/>
        </w:rPr>
      </w:pPr>
      <w:r>
        <w:rPr>
          <w:sz w:val="20"/>
          <w:vertAlign w:val="superscript"/>
        </w:rPr>
        <w:t>78</w:t>
      </w:r>
      <w:r>
        <w:rPr>
          <w:spacing w:val="-3"/>
          <w:sz w:val="20"/>
          <w:vertAlign w:val="baseline"/>
        </w:rPr>
        <w:t> </w:t>
      </w:r>
      <w:r>
        <w:rPr>
          <w:sz w:val="20"/>
          <w:vertAlign w:val="baseline"/>
        </w:rPr>
        <w:t>(2006)</w:t>
      </w:r>
      <w:r>
        <w:rPr>
          <w:spacing w:val="-3"/>
          <w:sz w:val="20"/>
          <w:vertAlign w:val="baseline"/>
        </w:rPr>
        <w:t> </w:t>
      </w:r>
      <w:r>
        <w:rPr>
          <w:sz w:val="20"/>
          <w:vertAlign w:val="baseline"/>
        </w:rPr>
        <w:t>3</w:t>
      </w:r>
      <w:r>
        <w:rPr>
          <w:spacing w:val="-4"/>
          <w:sz w:val="20"/>
          <w:vertAlign w:val="baseline"/>
        </w:rPr>
        <w:t> </w:t>
      </w:r>
      <w:r>
        <w:rPr>
          <w:sz w:val="20"/>
          <w:vertAlign w:val="baseline"/>
        </w:rPr>
        <w:t>S.L.R.</w:t>
      </w:r>
      <w:r>
        <w:rPr>
          <w:spacing w:val="-2"/>
          <w:sz w:val="20"/>
          <w:vertAlign w:val="baseline"/>
        </w:rPr>
        <w:t> </w:t>
      </w:r>
      <w:r>
        <w:rPr>
          <w:sz w:val="20"/>
          <w:vertAlign w:val="baseline"/>
        </w:rPr>
        <w:t>PART 1</w:t>
      </w:r>
      <w:r>
        <w:rPr>
          <w:spacing w:val="43"/>
          <w:sz w:val="20"/>
          <w:vertAlign w:val="baseline"/>
        </w:rPr>
        <w:t> </w:t>
      </w:r>
      <w:r>
        <w:rPr>
          <w:sz w:val="20"/>
          <w:vertAlign w:val="baseline"/>
        </w:rPr>
        <w:t>p248</w:t>
      </w:r>
      <w:r>
        <w:rPr>
          <w:spacing w:val="-1"/>
          <w:sz w:val="20"/>
          <w:vertAlign w:val="baseline"/>
        </w:rPr>
        <w:t> </w:t>
      </w:r>
      <w:r>
        <w:rPr>
          <w:sz w:val="20"/>
          <w:vertAlign w:val="baseline"/>
        </w:rPr>
        <w:t>at</w:t>
      </w:r>
      <w:r>
        <w:rPr>
          <w:spacing w:val="-3"/>
          <w:sz w:val="20"/>
          <w:vertAlign w:val="baseline"/>
        </w:rPr>
        <w:t> </w:t>
      </w:r>
      <w:r>
        <w:rPr>
          <w:sz w:val="20"/>
          <w:vertAlign w:val="baseline"/>
        </w:rPr>
        <w:t>p</w:t>
      </w:r>
      <w:r>
        <w:rPr>
          <w:spacing w:val="-2"/>
          <w:sz w:val="20"/>
          <w:vertAlign w:val="baseline"/>
        </w:rPr>
        <w:t> </w:t>
      </w:r>
      <w:r>
        <w:rPr>
          <w:spacing w:val="-5"/>
          <w:sz w:val="20"/>
          <w:vertAlign w:val="baseline"/>
        </w:rPr>
        <w:t>251</w:t>
      </w:r>
    </w:p>
    <w:p>
      <w:pPr>
        <w:spacing w:before="22"/>
        <w:ind w:left="820" w:right="0" w:firstLine="0"/>
        <w:jc w:val="left"/>
        <w:rPr>
          <w:sz w:val="20"/>
        </w:rPr>
      </w:pPr>
      <w:r>
        <w:rPr>
          <w:sz w:val="20"/>
          <w:vertAlign w:val="superscript"/>
        </w:rPr>
        <w:t>79</w:t>
      </w:r>
      <w:r>
        <w:rPr>
          <w:sz w:val="20"/>
          <w:vertAlign w:val="baseline"/>
        </w:rPr>
        <w:t>at-Tasuulii</w:t>
      </w:r>
      <w:r>
        <w:rPr>
          <w:spacing w:val="-6"/>
          <w:sz w:val="20"/>
          <w:vertAlign w:val="baseline"/>
        </w:rPr>
        <w:t> </w:t>
      </w:r>
      <w:r>
        <w:rPr>
          <w:sz w:val="20"/>
          <w:vertAlign w:val="baseline"/>
        </w:rPr>
        <w:t>A.</w:t>
      </w:r>
      <w:r>
        <w:rPr>
          <w:spacing w:val="-6"/>
          <w:sz w:val="20"/>
          <w:vertAlign w:val="baseline"/>
        </w:rPr>
        <w:t> </w:t>
      </w:r>
      <w:r>
        <w:rPr>
          <w:sz w:val="20"/>
          <w:vertAlign w:val="baseline"/>
        </w:rPr>
        <w:t>A.(1951),</w:t>
      </w:r>
      <w:r>
        <w:rPr>
          <w:spacing w:val="-10"/>
          <w:sz w:val="20"/>
          <w:vertAlign w:val="baseline"/>
        </w:rPr>
        <w:t> </w:t>
      </w:r>
      <w:r>
        <w:rPr>
          <w:i/>
          <w:sz w:val="20"/>
          <w:vertAlign w:val="baseline"/>
        </w:rPr>
        <w:t>al-Bahjah</w:t>
      </w:r>
      <w:r>
        <w:rPr>
          <w:i/>
          <w:spacing w:val="-6"/>
          <w:sz w:val="20"/>
          <w:vertAlign w:val="baseline"/>
        </w:rPr>
        <w:t> </w:t>
      </w:r>
      <w:r>
        <w:rPr>
          <w:sz w:val="20"/>
          <w:vertAlign w:val="baseline"/>
        </w:rPr>
        <w:t>Vol.2Egypt,Mustapha</w:t>
      </w:r>
      <w:r>
        <w:rPr>
          <w:spacing w:val="-7"/>
          <w:sz w:val="20"/>
          <w:vertAlign w:val="baseline"/>
        </w:rPr>
        <w:t> </w:t>
      </w:r>
      <w:r>
        <w:rPr>
          <w:sz w:val="20"/>
          <w:vertAlign w:val="baseline"/>
        </w:rPr>
        <w:t>Babi&amp;Sons</w:t>
      </w:r>
      <w:r>
        <w:rPr>
          <w:spacing w:val="-9"/>
          <w:sz w:val="20"/>
          <w:vertAlign w:val="baseline"/>
        </w:rPr>
        <w:t> </w:t>
      </w:r>
      <w:r>
        <w:rPr>
          <w:spacing w:val="-4"/>
          <w:sz w:val="20"/>
          <w:vertAlign w:val="baseline"/>
        </w:rPr>
        <w:t>p260</w:t>
      </w:r>
    </w:p>
    <w:p>
      <w:pPr>
        <w:spacing w:after="0"/>
        <w:jc w:val="left"/>
        <w:rPr>
          <w:sz w:val="20"/>
        </w:rPr>
        <w:sectPr>
          <w:pgSz w:w="11910" w:h="16840"/>
          <w:pgMar w:header="0" w:footer="1043" w:top="1340" w:bottom="1240" w:left="980" w:right="1540"/>
        </w:sectPr>
      </w:pPr>
    </w:p>
    <w:p>
      <w:pPr>
        <w:pStyle w:val="BodyText"/>
        <w:spacing w:line="480" w:lineRule="auto" w:before="114"/>
        <w:ind w:left="820" w:right="256"/>
        <w:jc w:val="both"/>
      </w:pPr>
      <w:r>
        <w:rPr/>
        <w:t>heirs) and non-partners.</w:t>
      </w:r>
      <w:r>
        <w:rPr>
          <w:vertAlign w:val="superscript"/>
        </w:rPr>
        <w:t>80</w:t>
      </w:r>
      <w:r>
        <w:rPr>
          <w:vertAlign w:val="baseline"/>
        </w:rPr>
        <w:t> Therefore when a person possessed a movable property</w:t>
      </w:r>
      <w:r>
        <w:rPr>
          <w:spacing w:val="-1"/>
          <w:vertAlign w:val="baseline"/>
        </w:rPr>
        <w:t> </w:t>
      </w:r>
      <w:r>
        <w:rPr>
          <w:vertAlign w:val="baseline"/>
        </w:rPr>
        <w:t>and dedicated it to himself by enjoying its benefits for certain period of time he may acquire it by </w:t>
      </w:r>
      <w:r>
        <w:rPr>
          <w:i/>
          <w:vertAlign w:val="baseline"/>
        </w:rPr>
        <w:t>Hauzi, </w:t>
      </w:r>
      <w:r>
        <w:rPr>
          <w:vertAlign w:val="baseline"/>
        </w:rPr>
        <w:t>on the following conditions:-</w:t>
      </w:r>
    </w:p>
    <w:p>
      <w:pPr>
        <w:pStyle w:val="ListParagraph"/>
        <w:numPr>
          <w:ilvl w:val="1"/>
          <w:numId w:val="14"/>
        </w:numPr>
        <w:tabs>
          <w:tab w:pos="1586" w:val="left" w:leader="none"/>
        </w:tabs>
        <w:spacing w:line="480" w:lineRule="auto" w:before="199" w:after="0"/>
        <w:ind w:left="1586" w:right="264" w:hanging="360"/>
        <w:jc w:val="both"/>
        <w:rPr>
          <w:sz w:val="24"/>
        </w:rPr>
      </w:pPr>
      <w:r>
        <w:rPr>
          <w:sz w:val="24"/>
        </w:rPr>
        <w:t>That he had possessed the property and enjoys its benefit same as the real owner (claimant).</w:t>
      </w:r>
    </w:p>
    <w:p>
      <w:pPr>
        <w:pStyle w:val="ListParagraph"/>
        <w:numPr>
          <w:ilvl w:val="1"/>
          <w:numId w:val="14"/>
        </w:numPr>
        <w:tabs>
          <w:tab w:pos="1586" w:val="left" w:leader="none"/>
        </w:tabs>
        <w:spacing w:line="240" w:lineRule="auto" w:before="0" w:after="0"/>
        <w:ind w:left="1586" w:right="0" w:hanging="360"/>
        <w:jc w:val="both"/>
        <w:rPr>
          <w:sz w:val="24"/>
        </w:rPr>
      </w:pPr>
      <w:r>
        <w:rPr>
          <w:sz w:val="24"/>
        </w:rPr>
        <w:t>The</w:t>
      </w:r>
      <w:r>
        <w:rPr>
          <w:spacing w:val="-4"/>
          <w:sz w:val="24"/>
        </w:rPr>
        <w:t> </w:t>
      </w:r>
      <w:r>
        <w:rPr>
          <w:sz w:val="24"/>
        </w:rPr>
        <w:t>real</w:t>
      </w:r>
      <w:r>
        <w:rPr>
          <w:spacing w:val="-1"/>
          <w:sz w:val="24"/>
        </w:rPr>
        <w:t> </w:t>
      </w:r>
      <w:r>
        <w:rPr>
          <w:sz w:val="24"/>
        </w:rPr>
        <w:t>owner(claimant)</w:t>
      </w:r>
      <w:r>
        <w:rPr>
          <w:spacing w:val="-1"/>
          <w:sz w:val="24"/>
        </w:rPr>
        <w:t> </w:t>
      </w:r>
      <w:r>
        <w:rPr>
          <w:sz w:val="24"/>
        </w:rPr>
        <w:t>was</w:t>
      </w:r>
      <w:r>
        <w:rPr>
          <w:spacing w:val="-1"/>
          <w:sz w:val="24"/>
        </w:rPr>
        <w:t> </w:t>
      </w:r>
      <w:r>
        <w:rPr>
          <w:spacing w:val="-2"/>
          <w:sz w:val="24"/>
        </w:rPr>
        <w:t>present</w:t>
      </w:r>
    </w:p>
    <w:p>
      <w:pPr>
        <w:pStyle w:val="BodyText"/>
        <w:spacing w:before="1"/>
      </w:pPr>
    </w:p>
    <w:p>
      <w:pPr>
        <w:pStyle w:val="ListParagraph"/>
        <w:numPr>
          <w:ilvl w:val="1"/>
          <w:numId w:val="14"/>
        </w:numPr>
        <w:tabs>
          <w:tab w:pos="1585" w:val="left" w:leader="none"/>
        </w:tabs>
        <w:spacing w:line="240" w:lineRule="auto" w:before="0" w:after="0"/>
        <w:ind w:left="1585" w:right="0" w:hanging="359"/>
        <w:jc w:val="both"/>
        <w:rPr>
          <w:sz w:val="24"/>
        </w:rPr>
      </w:pPr>
      <w:r>
        <w:rPr>
          <w:sz w:val="24"/>
        </w:rPr>
        <w:t>He</w:t>
      </w:r>
      <w:r>
        <w:rPr>
          <w:spacing w:val="-3"/>
          <w:sz w:val="24"/>
        </w:rPr>
        <w:t> </w:t>
      </w:r>
      <w:r>
        <w:rPr>
          <w:sz w:val="24"/>
        </w:rPr>
        <w:t>was well aware</w:t>
      </w:r>
      <w:r>
        <w:rPr>
          <w:spacing w:val="-3"/>
          <w:sz w:val="24"/>
        </w:rPr>
        <w:t> </w:t>
      </w:r>
      <w:r>
        <w:rPr>
          <w:sz w:val="24"/>
        </w:rPr>
        <w:t>of the</w:t>
      </w:r>
      <w:r>
        <w:rPr>
          <w:spacing w:val="1"/>
          <w:sz w:val="24"/>
        </w:rPr>
        <w:t> </w:t>
      </w:r>
      <w:r>
        <w:rPr>
          <w:spacing w:val="-2"/>
          <w:sz w:val="24"/>
        </w:rPr>
        <w:t>situation.</w:t>
      </w:r>
    </w:p>
    <w:p>
      <w:pPr>
        <w:pStyle w:val="BodyText"/>
      </w:pPr>
    </w:p>
    <w:p>
      <w:pPr>
        <w:pStyle w:val="ListParagraph"/>
        <w:numPr>
          <w:ilvl w:val="1"/>
          <w:numId w:val="14"/>
        </w:numPr>
        <w:tabs>
          <w:tab w:pos="1586" w:val="left" w:leader="none"/>
        </w:tabs>
        <w:spacing w:line="482" w:lineRule="auto" w:before="0" w:after="0"/>
        <w:ind w:left="1586" w:right="264" w:hanging="360"/>
        <w:jc w:val="both"/>
        <w:rPr>
          <w:sz w:val="24"/>
        </w:rPr>
      </w:pPr>
      <w:r>
        <w:rPr>
          <w:sz w:val="24"/>
        </w:rPr>
        <w:t>He remained silent without any preclusive that may preclude him from</w:t>
      </w:r>
      <w:r>
        <w:rPr>
          <w:spacing w:val="40"/>
          <w:sz w:val="24"/>
        </w:rPr>
        <w:t> </w:t>
      </w:r>
      <w:r>
        <w:rPr>
          <w:sz w:val="24"/>
        </w:rPr>
        <w:t>reclaim of his property.</w:t>
      </w:r>
      <w:r>
        <w:rPr>
          <w:sz w:val="24"/>
          <w:vertAlign w:val="superscript"/>
        </w:rPr>
        <w:t>81</w:t>
      </w:r>
    </w:p>
    <w:p>
      <w:pPr>
        <w:pStyle w:val="BodyText"/>
        <w:spacing w:line="482" w:lineRule="auto" w:before="194"/>
        <w:ind w:left="820" w:right="264"/>
        <w:jc w:val="both"/>
        <w:rPr>
          <w:i/>
        </w:rPr>
      </w:pPr>
      <w:r>
        <w:rPr/>
        <w:t>When the above conditions have been fulfilled, the movable property can be acquired by </w:t>
      </w:r>
      <w:r>
        <w:rPr>
          <w:i/>
        </w:rPr>
        <w:t>Hauzi.</w:t>
      </w:r>
    </w:p>
    <w:p>
      <w:pPr>
        <w:pStyle w:val="Heading2"/>
        <w:numPr>
          <w:ilvl w:val="2"/>
          <w:numId w:val="13"/>
        </w:numPr>
        <w:tabs>
          <w:tab w:pos="1539" w:val="left" w:leader="none"/>
        </w:tabs>
        <w:spacing w:line="240" w:lineRule="auto" w:before="203" w:after="0"/>
        <w:ind w:left="1539" w:right="0" w:hanging="719"/>
        <w:jc w:val="left"/>
      </w:pPr>
      <w:bookmarkStart w:name="_TOC_250010" w:id="3"/>
      <w:r>
        <w:rPr/>
        <w:t>Hauzi</w:t>
      </w:r>
      <w:r>
        <w:rPr>
          <w:spacing w:val="-1"/>
        </w:rPr>
        <w:t> </w:t>
      </w:r>
      <w:r>
        <w:rPr/>
        <w:t>in Case</w:t>
      </w:r>
      <w:r>
        <w:rPr>
          <w:spacing w:val="-2"/>
        </w:rPr>
        <w:t> </w:t>
      </w:r>
      <w:r>
        <w:rPr/>
        <w:t>of Blood</w:t>
      </w:r>
      <w:r>
        <w:rPr>
          <w:spacing w:val="-2"/>
        </w:rPr>
        <w:t> </w:t>
      </w:r>
      <w:r>
        <w:rPr/>
        <w:t>Relatives Non-</w:t>
      </w:r>
      <w:bookmarkEnd w:id="3"/>
      <w:r>
        <w:rPr>
          <w:spacing w:val="-2"/>
        </w:rPr>
        <w:t>Partners</w:t>
      </w:r>
    </w:p>
    <w:p>
      <w:pPr>
        <w:pStyle w:val="BodyText"/>
        <w:spacing w:before="192"/>
        <w:rPr>
          <w:b/>
        </w:rPr>
      </w:pPr>
    </w:p>
    <w:p>
      <w:pPr>
        <w:pStyle w:val="BodyText"/>
        <w:spacing w:line="480" w:lineRule="auto"/>
        <w:ind w:left="820" w:right="265"/>
        <w:jc w:val="both"/>
      </w:pPr>
      <w:r>
        <w:rPr>
          <w:i/>
        </w:rPr>
        <w:t>Hauzi </w:t>
      </w:r>
      <w:r>
        <w:rPr/>
        <w:t>is also applicable to bloods relatives who are not partners. Its application was based upon the types of actions performed by the defendant, length of period, and the coexistence among them, i.e. lack of enmity/ misunderstanding or otherwise.</w:t>
      </w:r>
    </w:p>
    <w:p>
      <w:pPr>
        <w:pStyle w:val="BodyText"/>
        <w:spacing w:line="480" w:lineRule="auto" w:before="200"/>
        <w:ind w:left="820" w:right="262"/>
        <w:jc w:val="both"/>
      </w:pPr>
      <w:r>
        <w:rPr/>
        <w:t>In this respect, where the actions performed by the defendant was constructions or demolitions of building, thelength of period can be determined by looking in to their coexistence whether or not they live with enmity/ misunderstanding. Where there is</w:t>
      </w:r>
      <w:r>
        <w:rPr>
          <w:spacing w:val="40"/>
        </w:rPr>
        <w:t> </w:t>
      </w:r>
      <w:r>
        <w:rPr/>
        <w:t>no enmity / misunderstanding among them the period should be more than ten years but,</w:t>
      </w:r>
      <w:r>
        <w:rPr>
          <w:spacing w:val="65"/>
          <w:w w:val="150"/>
        </w:rPr>
        <w:t> </w:t>
      </w:r>
      <w:r>
        <w:rPr/>
        <w:t>less</w:t>
      </w:r>
      <w:r>
        <w:rPr>
          <w:spacing w:val="64"/>
          <w:w w:val="150"/>
        </w:rPr>
        <w:t> </w:t>
      </w:r>
      <w:r>
        <w:rPr/>
        <w:t>than</w:t>
      </w:r>
      <w:r>
        <w:rPr>
          <w:spacing w:val="65"/>
          <w:w w:val="150"/>
        </w:rPr>
        <w:t> </w:t>
      </w:r>
      <w:r>
        <w:rPr/>
        <w:t>forty</w:t>
      </w:r>
      <w:r>
        <w:rPr>
          <w:spacing w:val="62"/>
          <w:w w:val="150"/>
        </w:rPr>
        <w:t> </w:t>
      </w:r>
      <w:r>
        <w:rPr/>
        <w:t>years.</w:t>
      </w:r>
      <w:r>
        <w:rPr>
          <w:spacing w:val="65"/>
          <w:w w:val="150"/>
        </w:rPr>
        <w:t> </w:t>
      </w:r>
      <w:r>
        <w:rPr/>
        <w:t>Where</w:t>
      </w:r>
      <w:r>
        <w:rPr>
          <w:spacing w:val="63"/>
          <w:w w:val="150"/>
        </w:rPr>
        <w:t> </w:t>
      </w:r>
      <w:r>
        <w:rPr/>
        <w:t>there</w:t>
      </w:r>
      <w:r>
        <w:rPr>
          <w:spacing w:val="64"/>
          <w:w w:val="150"/>
        </w:rPr>
        <w:t> </w:t>
      </w:r>
      <w:r>
        <w:rPr/>
        <w:t>is</w:t>
      </w:r>
      <w:r>
        <w:rPr>
          <w:spacing w:val="65"/>
          <w:w w:val="150"/>
        </w:rPr>
        <w:t> </w:t>
      </w:r>
      <w:r>
        <w:rPr/>
        <w:t>enmity/</w:t>
      </w:r>
      <w:r>
        <w:rPr>
          <w:spacing w:val="66"/>
          <w:w w:val="150"/>
        </w:rPr>
        <w:t> </w:t>
      </w:r>
      <w:r>
        <w:rPr/>
        <w:t>misunderstanding</w:t>
      </w:r>
      <w:r>
        <w:rPr>
          <w:spacing w:val="62"/>
          <w:w w:val="150"/>
        </w:rPr>
        <w:t> </w:t>
      </w:r>
      <w:r>
        <w:rPr/>
        <w:t>they</w:t>
      </w:r>
      <w:r>
        <w:rPr>
          <w:spacing w:val="60"/>
          <w:w w:val="150"/>
        </w:rPr>
        <w:t> </w:t>
      </w:r>
      <w:r>
        <w:rPr>
          <w:spacing w:val="-5"/>
        </w:rPr>
        <w:t>are</w:t>
      </w:r>
    </w:p>
    <w:p>
      <w:pPr>
        <w:pStyle w:val="BodyText"/>
        <w:rPr>
          <w:sz w:val="20"/>
        </w:rPr>
      </w:pPr>
    </w:p>
    <w:p>
      <w:pPr>
        <w:pStyle w:val="BodyText"/>
        <w:rPr>
          <w:sz w:val="20"/>
        </w:rPr>
      </w:pPr>
    </w:p>
    <w:p>
      <w:pPr>
        <w:pStyle w:val="BodyText"/>
        <w:rPr>
          <w:sz w:val="20"/>
        </w:rPr>
      </w:pPr>
    </w:p>
    <w:p>
      <w:pPr>
        <w:pStyle w:val="BodyText"/>
        <w:spacing w:before="176"/>
        <w:rPr>
          <w:sz w:val="20"/>
        </w:rPr>
      </w:pPr>
      <w:r>
        <w:rPr/>
        <mc:AlternateContent>
          <mc:Choice Requires="wps">
            <w:drawing>
              <wp:anchor distT="0" distB="0" distL="0" distR="0" allowOverlap="1" layoutInCell="1" locked="0" behindDoc="1" simplePos="0" relativeHeight="487607808">
                <wp:simplePos x="0" y="0"/>
                <wp:positionH relativeFrom="page">
                  <wp:posOffset>4591177</wp:posOffset>
                </wp:positionH>
                <wp:positionV relativeFrom="paragraph">
                  <wp:posOffset>273404</wp:posOffset>
                </wp:positionV>
                <wp:extent cx="1829435" cy="9525"/>
                <wp:effectExtent l="0" t="0" r="0" b="0"/>
                <wp:wrapTopAndBottom/>
                <wp:docPr id="46" name="Graphic 46"/>
                <wp:cNvGraphicFramePr>
                  <a:graphicFrameLocks/>
                </wp:cNvGraphicFramePr>
                <a:graphic>
                  <a:graphicData uri="http://schemas.microsoft.com/office/word/2010/wordprocessingShape">
                    <wps:wsp>
                      <wps:cNvPr id="46" name="Graphic 46"/>
                      <wps:cNvSpPr/>
                      <wps:spPr>
                        <a:xfrm>
                          <a:off x="0" y="0"/>
                          <a:ext cx="1829435" cy="9525"/>
                        </a:xfrm>
                        <a:custGeom>
                          <a:avLst/>
                          <a:gdLst/>
                          <a:ahLst/>
                          <a:cxnLst/>
                          <a:rect l="l" t="t" r="r" b="b"/>
                          <a:pathLst>
                            <a:path w="1829435" h="9525">
                              <a:moveTo>
                                <a:pt x="1829053" y="0"/>
                              </a:moveTo>
                              <a:lnTo>
                                <a:pt x="0" y="0"/>
                              </a:lnTo>
                              <a:lnTo>
                                <a:pt x="0" y="9143"/>
                              </a:lnTo>
                              <a:lnTo>
                                <a:pt x="1829053" y="9143"/>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361.51001pt;margin-top:21.527882pt;width:144.020pt;height:.71997pt;mso-position-horizontal-relative:page;mso-position-vertical-relative:paragraph;z-index:-15708672;mso-wrap-distance-left:0;mso-wrap-distance-right:0" id="docshape46" filled="true" fillcolor="#000000" stroked="false">
                <v:fill type="solid"/>
                <w10:wrap type="topAndBottom"/>
              </v:rect>
            </w:pict>
          </mc:Fallback>
        </mc:AlternateContent>
      </w:r>
    </w:p>
    <w:p>
      <w:pPr>
        <w:spacing w:before="96"/>
        <w:ind w:left="820" w:right="0" w:firstLine="0"/>
        <w:jc w:val="left"/>
        <w:rPr>
          <w:sz w:val="20"/>
        </w:rPr>
      </w:pPr>
      <w:r>
        <w:rPr>
          <w:sz w:val="20"/>
          <w:vertAlign w:val="superscript"/>
        </w:rPr>
        <w:t>80</w:t>
      </w:r>
      <w:r>
        <w:rPr>
          <w:spacing w:val="40"/>
          <w:sz w:val="20"/>
          <w:vertAlign w:val="baseline"/>
        </w:rPr>
        <w:t> </w:t>
      </w:r>
      <w:r>
        <w:rPr>
          <w:sz w:val="20"/>
          <w:vertAlign w:val="baseline"/>
        </w:rPr>
        <w:t>ibn</w:t>
      </w:r>
      <w:r>
        <w:rPr>
          <w:spacing w:val="-4"/>
          <w:sz w:val="20"/>
          <w:vertAlign w:val="baseline"/>
        </w:rPr>
        <w:t> </w:t>
      </w:r>
      <w:r>
        <w:rPr>
          <w:sz w:val="20"/>
          <w:vertAlign w:val="baseline"/>
        </w:rPr>
        <w:t>Salmuun,</w:t>
      </w:r>
      <w:r>
        <w:rPr>
          <w:spacing w:val="-1"/>
          <w:sz w:val="20"/>
          <w:vertAlign w:val="baseline"/>
        </w:rPr>
        <w:t> </w:t>
      </w:r>
      <w:r>
        <w:rPr>
          <w:sz w:val="20"/>
          <w:vertAlign w:val="baseline"/>
        </w:rPr>
        <w:t>A.</w:t>
      </w:r>
      <w:r>
        <w:rPr>
          <w:spacing w:val="-1"/>
          <w:sz w:val="20"/>
          <w:vertAlign w:val="baseline"/>
        </w:rPr>
        <w:t> </w:t>
      </w:r>
      <w:r>
        <w:rPr>
          <w:sz w:val="20"/>
          <w:vertAlign w:val="baseline"/>
        </w:rPr>
        <w:t>A.</w:t>
      </w:r>
      <w:r>
        <w:rPr>
          <w:spacing w:val="-3"/>
          <w:sz w:val="20"/>
          <w:vertAlign w:val="baseline"/>
        </w:rPr>
        <w:t> </w:t>
      </w:r>
      <w:r>
        <w:rPr>
          <w:sz w:val="20"/>
          <w:vertAlign w:val="baseline"/>
        </w:rPr>
        <w:t>(2011)</w:t>
      </w:r>
      <w:r>
        <w:rPr>
          <w:spacing w:val="-1"/>
          <w:sz w:val="20"/>
          <w:vertAlign w:val="baseline"/>
        </w:rPr>
        <w:t> </w:t>
      </w:r>
      <w:r>
        <w:rPr>
          <w:i/>
          <w:sz w:val="20"/>
          <w:vertAlign w:val="baseline"/>
        </w:rPr>
        <w:t>al-Aqaa’id</w:t>
      </w:r>
      <w:r>
        <w:rPr>
          <w:i/>
          <w:spacing w:val="-2"/>
          <w:sz w:val="20"/>
          <w:vertAlign w:val="baseline"/>
        </w:rPr>
        <w:t> </w:t>
      </w:r>
      <w:r>
        <w:rPr>
          <w:i/>
          <w:sz w:val="20"/>
          <w:vertAlign w:val="baseline"/>
        </w:rPr>
        <w:t>al-munazzam</w:t>
      </w:r>
      <w:r>
        <w:rPr>
          <w:i/>
          <w:spacing w:val="-3"/>
          <w:sz w:val="20"/>
          <w:vertAlign w:val="baseline"/>
        </w:rPr>
        <w:t> </w:t>
      </w:r>
      <w:r>
        <w:rPr>
          <w:i/>
          <w:sz w:val="20"/>
          <w:vertAlign w:val="baseline"/>
        </w:rPr>
        <w:t>lil-Hukkaam</w:t>
      </w:r>
      <w:r>
        <w:rPr>
          <w:sz w:val="20"/>
          <w:vertAlign w:val="baseline"/>
        </w:rPr>
        <w:t>,</w:t>
      </w:r>
      <w:r>
        <w:rPr>
          <w:spacing w:val="-2"/>
          <w:sz w:val="20"/>
          <w:vertAlign w:val="baseline"/>
        </w:rPr>
        <w:t> </w:t>
      </w:r>
      <w:r>
        <w:rPr>
          <w:sz w:val="20"/>
          <w:vertAlign w:val="baseline"/>
        </w:rPr>
        <w:t>Cairo</w:t>
      </w:r>
      <w:r>
        <w:rPr>
          <w:spacing w:val="40"/>
          <w:sz w:val="20"/>
          <w:vertAlign w:val="baseline"/>
        </w:rPr>
        <w:t> </w:t>
      </w:r>
      <w:r>
        <w:rPr>
          <w:sz w:val="20"/>
          <w:vertAlign w:val="baseline"/>
        </w:rPr>
        <w:t>Egypt</w:t>
      </w:r>
      <w:r>
        <w:rPr>
          <w:spacing w:val="-4"/>
          <w:sz w:val="20"/>
          <w:vertAlign w:val="baseline"/>
        </w:rPr>
        <w:t> </w:t>
      </w:r>
      <w:r>
        <w:rPr>
          <w:sz w:val="20"/>
          <w:vertAlign w:val="baseline"/>
        </w:rPr>
        <w:t>Daar</w:t>
      </w:r>
      <w:r>
        <w:rPr>
          <w:spacing w:val="-3"/>
          <w:sz w:val="20"/>
          <w:vertAlign w:val="baseline"/>
        </w:rPr>
        <w:t> </w:t>
      </w:r>
      <w:r>
        <w:rPr>
          <w:sz w:val="20"/>
          <w:vertAlign w:val="baseline"/>
        </w:rPr>
        <w:t>al-Aafaaqal- Arabiyyah, pp.417-418</w:t>
      </w:r>
    </w:p>
    <w:p>
      <w:pPr>
        <w:spacing w:after="0"/>
        <w:jc w:val="left"/>
        <w:rPr>
          <w:sz w:val="20"/>
        </w:rPr>
        <w:sectPr>
          <w:footerReference w:type="default" r:id="rId9"/>
          <w:pgSz w:w="11910" w:h="16840"/>
          <w:pgMar w:header="0" w:footer="1395" w:top="1300" w:bottom="1580" w:left="980" w:right="1540"/>
        </w:sectPr>
      </w:pPr>
    </w:p>
    <w:p>
      <w:pPr>
        <w:spacing w:line="482" w:lineRule="auto" w:before="114"/>
        <w:ind w:left="820" w:right="253" w:firstLine="0"/>
        <w:jc w:val="both"/>
        <w:rPr>
          <w:sz w:val="24"/>
        </w:rPr>
      </w:pPr>
      <w:r>
        <w:rPr>
          <w:sz w:val="24"/>
        </w:rPr>
        <w:t>considered as strangers</w:t>
      </w:r>
      <w:r>
        <w:rPr>
          <w:sz w:val="24"/>
          <w:vertAlign w:val="superscript"/>
        </w:rPr>
        <w:t>82</w:t>
      </w:r>
      <w:r>
        <w:rPr>
          <w:sz w:val="24"/>
          <w:vertAlign w:val="baseline"/>
        </w:rPr>
        <w:t> where the period is 10 years. As in the case of</w:t>
      </w:r>
      <w:r>
        <w:rPr>
          <w:spacing w:val="40"/>
          <w:sz w:val="24"/>
          <w:vertAlign w:val="baseline"/>
        </w:rPr>
        <w:t> </w:t>
      </w:r>
      <w:r>
        <w:rPr>
          <w:sz w:val="24"/>
          <w:vertAlign w:val="baseline"/>
        </w:rPr>
        <w:t>Alh. </w:t>
      </w:r>
      <w:r>
        <w:rPr>
          <w:i/>
          <w:sz w:val="24"/>
          <w:vertAlign w:val="baseline"/>
        </w:rPr>
        <w:t>Umaru Haruna Mai- Aiki v Danladi Mai- Daji</w:t>
      </w:r>
      <w:r>
        <w:rPr>
          <w:sz w:val="24"/>
          <w:vertAlign w:val="superscript"/>
        </w:rPr>
        <w:t>83</w:t>
      </w:r>
      <w:r>
        <w:rPr>
          <w:sz w:val="24"/>
          <w:vertAlign w:val="baseline"/>
        </w:rPr>
        <w:t> where</w:t>
      </w:r>
      <w:r>
        <w:rPr>
          <w:spacing w:val="40"/>
          <w:sz w:val="24"/>
          <w:vertAlign w:val="baseline"/>
        </w:rPr>
        <w:t> </w:t>
      </w:r>
      <w:r>
        <w:rPr>
          <w:sz w:val="24"/>
          <w:vertAlign w:val="baseline"/>
        </w:rPr>
        <w:t>the learned justice stated that:</w:t>
      </w:r>
    </w:p>
    <w:p>
      <w:pPr>
        <w:spacing w:before="195"/>
        <w:ind w:left="1540" w:right="262" w:firstLine="0"/>
        <w:jc w:val="both"/>
        <w:rPr>
          <w:sz w:val="22"/>
        </w:rPr>
      </w:pPr>
      <w:r>
        <w:rPr>
          <w:sz w:val="22"/>
        </w:rPr>
        <w:t>Since</w:t>
      </w:r>
      <w:r>
        <w:rPr>
          <w:spacing w:val="-2"/>
          <w:sz w:val="22"/>
        </w:rPr>
        <w:t> </w:t>
      </w:r>
      <w:r>
        <w:rPr>
          <w:sz w:val="22"/>
        </w:rPr>
        <w:t>there is no</w:t>
      </w:r>
      <w:r>
        <w:rPr>
          <w:spacing w:val="-3"/>
          <w:sz w:val="22"/>
        </w:rPr>
        <w:t> </w:t>
      </w:r>
      <w:r>
        <w:rPr>
          <w:sz w:val="22"/>
        </w:rPr>
        <w:t>allegation</w:t>
      </w:r>
      <w:r>
        <w:rPr>
          <w:spacing w:val="-5"/>
          <w:sz w:val="22"/>
        </w:rPr>
        <w:t> </w:t>
      </w:r>
      <w:r>
        <w:rPr>
          <w:sz w:val="22"/>
        </w:rPr>
        <w:t>of enmity</w:t>
      </w:r>
      <w:r>
        <w:rPr>
          <w:spacing w:val="-3"/>
          <w:sz w:val="22"/>
        </w:rPr>
        <w:t> </w:t>
      </w:r>
      <w:r>
        <w:rPr>
          <w:sz w:val="22"/>
        </w:rPr>
        <w:t>between</w:t>
      </w:r>
      <w:r>
        <w:rPr>
          <w:spacing w:val="-3"/>
          <w:sz w:val="22"/>
        </w:rPr>
        <w:t> </w:t>
      </w:r>
      <w:r>
        <w:rPr>
          <w:sz w:val="22"/>
        </w:rPr>
        <w:t>the parties who</w:t>
      </w:r>
      <w:r>
        <w:rPr>
          <w:spacing w:val="-3"/>
          <w:sz w:val="22"/>
        </w:rPr>
        <w:t> </w:t>
      </w:r>
      <w:r>
        <w:rPr>
          <w:sz w:val="22"/>
        </w:rPr>
        <w:t>are related by</w:t>
      </w:r>
      <w:r>
        <w:rPr>
          <w:spacing w:val="-3"/>
          <w:sz w:val="22"/>
        </w:rPr>
        <w:t> </w:t>
      </w:r>
      <w:r>
        <w:rPr>
          <w:sz w:val="22"/>
        </w:rPr>
        <w:t>marriage the period of prescription should be by evidence of 40 years possession. The law provides thus; The possession of those related changes with changing situation of the subject of their disagreement. If it concerns a house or a farm the period of prescription must be over 40 years. But those engaged in any disagreement, even if they are related by blood the period within which one can obtain prescriptive right is 10 years.</w:t>
      </w:r>
    </w:p>
    <w:p>
      <w:pPr>
        <w:pStyle w:val="BodyText"/>
        <w:spacing w:before="201"/>
        <w:ind w:left="820"/>
      </w:pPr>
      <w:r>
        <w:rPr/>
        <w:t>In</w:t>
      </w:r>
      <w:r>
        <w:rPr>
          <w:spacing w:val="-1"/>
        </w:rPr>
        <w:t> </w:t>
      </w:r>
      <w:r>
        <w:rPr/>
        <w:t>this</w:t>
      </w:r>
      <w:r>
        <w:rPr>
          <w:spacing w:val="-1"/>
        </w:rPr>
        <w:t> </w:t>
      </w:r>
      <w:r>
        <w:rPr/>
        <w:t>regard,</w:t>
      </w:r>
      <w:r>
        <w:rPr>
          <w:i/>
          <w:u w:val="single"/>
        </w:rPr>
        <w:t>Hauzi</w:t>
      </w:r>
      <w:r>
        <w:rPr/>
        <w:t>cantake</w:t>
      </w:r>
      <w:r>
        <w:rPr>
          <w:spacing w:val="-2"/>
        </w:rPr>
        <w:t> </w:t>
      </w:r>
      <w:r>
        <w:rPr/>
        <w:t>effect</w:t>
      </w:r>
      <w:r>
        <w:rPr>
          <w:spacing w:val="-1"/>
        </w:rPr>
        <w:t> </w:t>
      </w:r>
      <w:r>
        <w:rPr/>
        <w:t>after</w:t>
      </w:r>
      <w:r>
        <w:rPr>
          <w:spacing w:val="-1"/>
        </w:rPr>
        <w:t> </w:t>
      </w:r>
      <w:r>
        <w:rPr/>
        <w:t>meeting</w:t>
      </w:r>
      <w:r>
        <w:rPr>
          <w:spacing w:val="-4"/>
        </w:rPr>
        <w:t> </w:t>
      </w:r>
      <w:r>
        <w:rPr/>
        <w:t>the</w:t>
      </w:r>
      <w:r>
        <w:rPr>
          <w:spacing w:val="-2"/>
        </w:rPr>
        <w:t> </w:t>
      </w:r>
      <w:r>
        <w:rPr/>
        <w:t>following</w:t>
      </w:r>
      <w:r>
        <w:rPr>
          <w:spacing w:val="-4"/>
        </w:rPr>
        <w:t> </w:t>
      </w:r>
      <w:r>
        <w:rPr/>
        <w:t>specific</w:t>
      </w:r>
      <w:r>
        <w:rPr>
          <w:spacing w:val="1"/>
        </w:rPr>
        <w:t> </w:t>
      </w:r>
      <w:r>
        <w:rPr>
          <w:spacing w:val="-2"/>
        </w:rPr>
        <w:t>conditions:</w:t>
      </w:r>
    </w:p>
    <w:p>
      <w:pPr>
        <w:pStyle w:val="BodyText"/>
        <w:spacing w:before="199"/>
      </w:pPr>
    </w:p>
    <w:p>
      <w:pPr>
        <w:pStyle w:val="ListParagraph"/>
        <w:numPr>
          <w:ilvl w:val="3"/>
          <w:numId w:val="13"/>
        </w:numPr>
        <w:tabs>
          <w:tab w:pos="1720" w:val="left" w:leader="none"/>
        </w:tabs>
        <w:spacing w:line="480" w:lineRule="auto" w:before="0" w:after="0"/>
        <w:ind w:left="1720" w:right="264" w:hanging="360"/>
        <w:jc w:val="left"/>
        <w:rPr>
          <w:sz w:val="24"/>
        </w:rPr>
      </w:pPr>
      <w:r>
        <w:rPr>
          <w:sz w:val="24"/>
        </w:rPr>
        <w:t>Actions performed by the defendant must be construction or demolition of</w:t>
      </w:r>
      <w:r>
        <w:rPr>
          <w:spacing w:val="40"/>
          <w:sz w:val="24"/>
        </w:rPr>
        <w:t> </w:t>
      </w:r>
      <w:r>
        <w:rPr>
          <w:spacing w:val="-2"/>
          <w:sz w:val="24"/>
        </w:rPr>
        <w:t>building.</w:t>
      </w:r>
    </w:p>
    <w:p>
      <w:pPr>
        <w:pStyle w:val="ListParagraph"/>
        <w:numPr>
          <w:ilvl w:val="3"/>
          <w:numId w:val="13"/>
        </w:numPr>
        <w:tabs>
          <w:tab w:pos="1720" w:val="left" w:leader="none"/>
        </w:tabs>
        <w:spacing w:line="480" w:lineRule="auto" w:before="0" w:after="0"/>
        <w:ind w:left="1720" w:right="263" w:hanging="360"/>
        <w:jc w:val="left"/>
        <w:rPr>
          <w:sz w:val="24"/>
        </w:rPr>
      </w:pPr>
      <w:r>
        <w:rPr>
          <w:sz w:val="24"/>
        </w:rPr>
        <w:t>Construction</w:t>
      </w:r>
      <w:r>
        <w:rPr>
          <w:spacing w:val="40"/>
          <w:sz w:val="24"/>
        </w:rPr>
        <w:t> </w:t>
      </w:r>
      <w:r>
        <w:rPr>
          <w:sz w:val="24"/>
        </w:rPr>
        <w:t>or</w:t>
      </w:r>
      <w:r>
        <w:rPr>
          <w:spacing w:val="40"/>
          <w:sz w:val="24"/>
        </w:rPr>
        <w:t> </w:t>
      </w:r>
      <w:r>
        <w:rPr>
          <w:sz w:val="24"/>
        </w:rPr>
        <w:t>demolition</w:t>
      </w:r>
      <w:r>
        <w:rPr>
          <w:spacing w:val="40"/>
          <w:sz w:val="24"/>
        </w:rPr>
        <w:t> </w:t>
      </w:r>
      <w:r>
        <w:rPr>
          <w:sz w:val="24"/>
        </w:rPr>
        <w:t>of</w:t>
      </w:r>
      <w:r>
        <w:rPr>
          <w:spacing w:val="40"/>
          <w:sz w:val="24"/>
        </w:rPr>
        <w:t> </w:t>
      </w:r>
      <w:r>
        <w:rPr>
          <w:sz w:val="24"/>
        </w:rPr>
        <w:t>the</w:t>
      </w:r>
      <w:r>
        <w:rPr>
          <w:spacing w:val="40"/>
          <w:sz w:val="24"/>
        </w:rPr>
        <w:t> </w:t>
      </w:r>
      <w:r>
        <w:rPr>
          <w:sz w:val="24"/>
        </w:rPr>
        <w:t>building</w:t>
      </w:r>
      <w:r>
        <w:rPr>
          <w:spacing w:val="40"/>
          <w:sz w:val="24"/>
        </w:rPr>
        <w:t> </w:t>
      </w:r>
      <w:r>
        <w:rPr>
          <w:sz w:val="24"/>
        </w:rPr>
        <w:t>was</w:t>
      </w:r>
      <w:r>
        <w:rPr>
          <w:spacing w:val="40"/>
          <w:sz w:val="24"/>
        </w:rPr>
        <w:t> </w:t>
      </w:r>
      <w:r>
        <w:rPr>
          <w:sz w:val="24"/>
        </w:rPr>
        <w:t>not</w:t>
      </w:r>
      <w:r>
        <w:rPr>
          <w:spacing w:val="40"/>
          <w:sz w:val="24"/>
        </w:rPr>
        <w:t> </w:t>
      </w:r>
      <w:r>
        <w:rPr>
          <w:sz w:val="24"/>
        </w:rPr>
        <w:t>for</w:t>
      </w:r>
      <w:r>
        <w:rPr>
          <w:spacing w:val="40"/>
          <w:sz w:val="24"/>
        </w:rPr>
        <w:t> </w:t>
      </w:r>
      <w:r>
        <w:rPr>
          <w:sz w:val="24"/>
        </w:rPr>
        <w:t>the</w:t>
      </w:r>
      <w:r>
        <w:rPr>
          <w:spacing w:val="40"/>
          <w:sz w:val="24"/>
        </w:rPr>
        <w:t> </w:t>
      </w:r>
      <w:r>
        <w:rPr>
          <w:sz w:val="24"/>
        </w:rPr>
        <w:t>purpose</w:t>
      </w:r>
      <w:r>
        <w:rPr>
          <w:spacing w:val="40"/>
          <w:sz w:val="24"/>
        </w:rPr>
        <w:t> </w:t>
      </w:r>
      <w:r>
        <w:rPr>
          <w:sz w:val="24"/>
        </w:rPr>
        <w:t>of</w:t>
      </w:r>
      <w:r>
        <w:rPr>
          <w:spacing w:val="80"/>
          <w:w w:val="150"/>
          <w:sz w:val="24"/>
        </w:rPr>
        <w:t> </w:t>
      </w:r>
      <w:r>
        <w:rPr>
          <w:spacing w:val="-2"/>
          <w:sz w:val="24"/>
        </w:rPr>
        <w:t>maintenance.</w:t>
      </w:r>
    </w:p>
    <w:p>
      <w:pPr>
        <w:pStyle w:val="ListParagraph"/>
        <w:numPr>
          <w:ilvl w:val="3"/>
          <w:numId w:val="13"/>
        </w:numPr>
        <w:tabs>
          <w:tab w:pos="1719" w:val="left" w:leader="none"/>
        </w:tabs>
        <w:spacing w:line="240" w:lineRule="auto" w:before="1" w:after="0"/>
        <w:ind w:left="1719" w:right="0" w:hanging="359"/>
        <w:jc w:val="left"/>
        <w:rPr>
          <w:sz w:val="24"/>
        </w:rPr>
      </w:pPr>
      <w:r>
        <w:rPr>
          <w:sz w:val="24"/>
        </w:rPr>
        <w:t>The</w:t>
      </w:r>
      <w:r>
        <w:rPr>
          <w:spacing w:val="-3"/>
          <w:sz w:val="24"/>
        </w:rPr>
        <w:t> </w:t>
      </w:r>
      <w:r>
        <w:rPr>
          <w:sz w:val="24"/>
        </w:rPr>
        <w:t>defendant claims</w:t>
      </w:r>
      <w:r>
        <w:rPr>
          <w:spacing w:val="-1"/>
          <w:sz w:val="24"/>
        </w:rPr>
        <w:t> </w:t>
      </w:r>
      <w:r>
        <w:rPr>
          <w:sz w:val="24"/>
        </w:rPr>
        <w:t>ownership of</w:t>
      </w:r>
      <w:r>
        <w:rPr>
          <w:spacing w:val="-2"/>
          <w:sz w:val="24"/>
        </w:rPr>
        <w:t> </w:t>
      </w:r>
      <w:r>
        <w:rPr>
          <w:sz w:val="24"/>
        </w:rPr>
        <w:t>the </w:t>
      </w:r>
      <w:r>
        <w:rPr>
          <w:spacing w:val="-2"/>
          <w:sz w:val="24"/>
        </w:rPr>
        <w:t>property.</w:t>
      </w:r>
    </w:p>
    <w:p>
      <w:pPr>
        <w:pStyle w:val="BodyText"/>
      </w:pPr>
    </w:p>
    <w:p>
      <w:pPr>
        <w:pStyle w:val="ListParagraph"/>
        <w:numPr>
          <w:ilvl w:val="3"/>
          <w:numId w:val="13"/>
        </w:numPr>
        <w:tabs>
          <w:tab w:pos="1720" w:val="left" w:leader="none"/>
        </w:tabs>
        <w:spacing w:line="240" w:lineRule="auto" w:before="0" w:after="0"/>
        <w:ind w:left="1720" w:right="0" w:hanging="360"/>
        <w:jc w:val="left"/>
        <w:rPr>
          <w:sz w:val="24"/>
        </w:rPr>
      </w:pPr>
      <w:r>
        <w:rPr>
          <w:sz w:val="24"/>
        </w:rPr>
        <w:t>The</w:t>
      </w:r>
      <w:r>
        <w:rPr>
          <w:spacing w:val="-5"/>
          <w:sz w:val="24"/>
        </w:rPr>
        <w:t> </w:t>
      </w:r>
      <w:r>
        <w:rPr>
          <w:sz w:val="24"/>
        </w:rPr>
        <w:t>claimant was</w:t>
      </w:r>
      <w:r>
        <w:rPr>
          <w:spacing w:val="2"/>
          <w:sz w:val="24"/>
        </w:rPr>
        <w:t> </w:t>
      </w:r>
      <w:r>
        <w:rPr>
          <w:sz w:val="24"/>
        </w:rPr>
        <w:t>aware</w:t>
      </w:r>
      <w:r>
        <w:rPr>
          <w:spacing w:val="-2"/>
          <w:sz w:val="24"/>
        </w:rPr>
        <w:t> </w:t>
      </w:r>
      <w:r>
        <w:rPr>
          <w:sz w:val="24"/>
        </w:rPr>
        <w:t>that</w:t>
      </w:r>
      <w:r>
        <w:rPr>
          <w:spacing w:val="-1"/>
          <w:sz w:val="24"/>
        </w:rPr>
        <w:t> </w:t>
      </w:r>
      <w:r>
        <w:rPr>
          <w:sz w:val="24"/>
        </w:rPr>
        <w:t>he owned whole</w:t>
      </w:r>
      <w:r>
        <w:rPr>
          <w:spacing w:val="-1"/>
          <w:sz w:val="24"/>
        </w:rPr>
        <w:t> </w:t>
      </w:r>
      <w:r>
        <w:rPr>
          <w:sz w:val="24"/>
        </w:rPr>
        <w:t>or</w:t>
      </w:r>
      <w:r>
        <w:rPr>
          <w:spacing w:val="-1"/>
          <w:sz w:val="24"/>
        </w:rPr>
        <w:t> </w:t>
      </w:r>
      <w:r>
        <w:rPr>
          <w:sz w:val="24"/>
        </w:rPr>
        <w:t>part of</w:t>
      </w:r>
      <w:r>
        <w:rPr>
          <w:spacing w:val="-1"/>
          <w:sz w:val="24"/>
        </w:rPr>
        <w:t> </w:t>
      </w:r>
      <w:r>
        <w:rPr>
          <w:sz w:val="24"/>
        </w:rPr>
        <w:t>the </w:t>
      </w:r>
      <w:r>
        <w:rPr>
          <w:spacing w:val="-2"/>
          <w:sz w:val="24"/>
        </w:rPr>
        <w:t>property.</w:t>
      </w:r>
    </w:p>
    <w:p>
      <w:pPr>
        <w:pStyle w:val="BodyText"/>
      </w:pPr>
    </w:p>
    <w:p>
      <w:pPr>
        <w:pStyle w:val="ListParagraph"/>
        <w:numPr>
          <w:ilvl w:val="3"/>
          <w:numId w:val="13"/>
        </w:numPr>
        <w:tabs>
          <w:tab w:pos="1719" w:val="left" w:leader="none"/>
        </w:tabs>
        <w:spacing w:line="240" w:lineRule="auto" w:before="0" w:after="0"/>
        <w:ind w:left="1719" w:right="0" w:hanging="359"/>
        <w:jc w:val="left"/>
        <w:rPr>
          <w:sz w:val="24"/>
        </w:rPr>
      </w:pPr>
      <w:r>
        <w:rPr>
          <w:sz w:val="24"/>
        </w:rPr>
        <w:t>The</w:t>
      </w:r>
      <w:r>
        <w:rPr>
          <w:spacing w:val="-3"/>
          <w:sz w:val="24"/>
        </w:rPr>
        <w:t> </w:t>
      </w:r>
      <w:r>
        <w:rPr>
          <w:sz w:val="24"/>
        </w:rPr>
        <w:t>claimant remains silent</w:t>
      </w:r>
      <w:r>
        <w:rPr>
          <w:spacing w:val="-1"/>
          <w:sz w:val="24"/>
        </w:rPr>
        <w:t> </w:t>
      </w:r>
      <w:r>
        <w:rPr>
          <w:sz w:val="24"/>
        </w:rPr>
        <w:t>without any</w:t>
      </w:r>
      <w:r>
        <w:rPr>
          <w:spacing w:val="-5"/>
          <w:sz w:val="24"/>
        </w:rPr>
        <w:t> </w:t>
      </w:r>
      <w:r>
        <w:rPr>
          <w:spacing w:val="-2"/>
          <w:sz w:val="24"/>
        </w:rPr>
        <w:t>preclusive.</w:t>
      </w:r>
    </w:p>
    <w:p>
      <w:pPr>
        <w:pStyle w:val="BodyText"/>
      </w:pPr>
    </w:p>
    <w:p>
      <w:pPr>
        <w:pStyle w:val="ListParagraph"/>
        <w:numPr>
          <w:ilvl w:val="3"/>
          <w:numId w:val="13"/>
        </w:numPr>
        <w:tabs>
          <w:tab w:pos="1780" w:val="left" w:leader="none"/>
        </w:tabs>
        <w:spacing w:line="240" w:lineRule="auto" w:before="0" w:after="0"/>
        <w:ind w:left="1780" w:right="0" w:hanging="420"/>
        <w:jc w:val="left"/>
        <w:rPr>
          <w:sz w:val="24"/>
        </w:rPr>
      </w:pPr>
      <w:r>
        <w:rPr>
          <w:sz w:val="24"/>
        </w:rPr>
        <w:t>While</w:t>
      </w:r>
      <w:r>
        <w:rPr>
          <w:spacing w:val="-1"/>
          <w:sz w:val="24"/>
        </w:rPr>
        <w:t> </w:t>
      </w:r>
      <w:r>
        <w:rPr>
          <w:sz w:val="24"/>
        </w:rPr>
        <w:t>there</w:t>
      </w:r>
      <w:r>
        <w:rPr>
          <w:spacing w:val="-1"/>
          <w:sz w:val="24"/>
        </w:rPr>
        <w:t> </w:t>
      </w:r>
      <w:r>
        <w:rPr>
          <w:sz w:val="24"/>
        </w:rPr>
        <w:t>was enmity</w:t>
      </w:r>
      <w:r>
        <w:rPr>
          <w:spacing w:val="-3"/>
          <w:sz w:val="24"/>
        </w:rPr>
        <w:t> </w:t>
      </w:r>
      <w:r>
        <w:rPr>
          <w:sz w:val="24"/>
        </w:rPr>
        <w:t>and disagreement among </w:t>
      </w:r>
      <w:r>
        <w:rPr>
          <w:spacing w:val="-2"/>
          <w:sz w:val="24"/>
        </w:rPr>
        <w:t>them.</w:t>
      </w:r>
    </w:p>
    <w:p>
      <w:pPr>
        <w:pStyle w:val="BodyText"/>
      </w:pPr>
    </w:p>
    <w:p>
      <w:pPr>
        <w:pStyle w:val="BodyText"/>
        <w:ind w:left="820"/>
      </w:pPr>
      <w:r>
        <w:rPr/>
        <w:t>When</w:t>
      </w:r>
      <w:r>
        <w:rPr>
          <w:spacing w:val="8"/>
        </w:rPr>
        <w:t> </w:t>
      </w:r>
      <w:r>
        <w:rPr/>
        <w:t>the</w:t>
      </w:r>
      <w:r>
        <w:rPr>
          <w:spacing w:val="11"/>
        </w:rPr>
        <w:t> </w:t>
      </w:r>
      <w:r>
        <w:rPr/>
        <w:t>above</w:t>
      </w:r>
      <w:r>
        <w:rPr>
          <w:spacing w:val="9"/>
        </w:rPr>
        <w:t> </w:t>
      </w:r>
      <w:r>
        <w:rPr/>
        <w:t>specified</w:t>
      </w:r>
      <w:r>
        <w:rPr>
          <w:spacing w:val="11"/>
        </w:rPr>
        <w:t> </w:t>
      </w:r>
      <w:r>
        <w:rPr/>
        <w:t>conditions</w:t>
      </w:r>
      <w:r>
        <w:rPr>
          <w:spacing w:val="11"/>
        </w:rPr>
        <w:t> </w:t>
      </w:r>
      <w:r>
        <w:rPr/>
        <w:t>have</w:t>
      </w:r>
      <w:r>
        <w:rPr>
          <w:spacing w:val="10"/>
        </w:rPr>
        <w:t> </w:t>
      </w:r>
      <w:r>
        <w:rPr/>
        <w:t>been</w:t>
      </w:r>
      <w:r>
        <w:rPr>
          <w:spacing w:val="10"/>
        </w:rPr>
        <w:t> </w:t>
      </w:r>
      <w:r>
        <w:rPr/>
        <w:t>met</w:t>
      </w:r>
      <w:r>
        <w:rPr>
          <w:spacing w:val="11"/>
        </w:rPr>
        <w:t> </w:t>
      </w:r>
      <w:r>
        <w:rPr/>
        <w:t>the</w:t>
      </w:r>
      <w:r>
        <w:rPr>
          <w:spacing w:val="10"/>
        </w:rPr>
        <w:t> </w:t>
      </w:r>
      <w:r>
        <w:rPr/>
        <w:t>property</w:t>
      </w:r>
      <w:r>
        <w:rPr>
          <w:spacing w:val="6"/>
        </w:rPr>
        <w:t> </w:t>
      </w:r>
      <w:r>
        <w:rPr/>
        <w:t>may</w:t>
      </w:r>
      <w:r>
        <w:rPr>
          <w:spacing w:val="3"/>
        </w:rPr>
        <w:t> </w:t>
      </w:r>
      <w:r>
        <w:rPr/>
        <w:t>be</w:t>
      </w:r>
      <w:r>
        <w:rPr>
          <w:spacing w:val="12"/>
        </w:rPr>
        <w:t> </w:t>
      </w:r>
      <w:r>
        <w:rPr/>
        <w:t>acquired</w:t>
      </w:r>
      <w:r>
        <w:rPr>
          <w:spacing w:val="11"/>
        </w:rPr>
        <w:t> </w:t>
      </w:r>
      <w:r>
        <w:rPr>
          <w:spacing w:val="-5"/>
        </w:rPr>
        <w:t>by</w:t>
      </w:r>
    </w:p>
    <w:p>
      <w:pPr>
        <w:pStyle w:val="BodyText"/>
      </w:pPr>
    </w:p>
    <w:p>
      <w:pPr>
        <w:spacing w:before="0"/>
        <w:ind w:left="820" w:right="0" w:firstLine="0"/>
        <w:jc w:val="left"/>
        <w:rPr>
          <w:i/>
          <w:sz w:val="24"/>
        </w:rPr>
      </w:pPr>
      <w:r>
        <w:rPr>
          <w:i/>
          <w:spacing w:val="-2"/>
          <w:sz w:val="24"/>
        </w:rPr>
        <w:t>Hauzi.</w:t>
      </w:r>
    </w:p>
    <w:p>
      <w:pPr>
        <w:pStyle w:val="BodyText"/>
        <w:rPr>
          <w:i/>
        </w:rPr>
      </w:pPr>
    </w:p>
    <w:p>
      <w:pPr>
        <w:pStyle w:val="BodyText"/>
        <w:rPr>
          <w:i/>
        </w:rPr>
      </w:pPr>
    </w:p>
    <w:p>
      <w:pPr>
        <w:pStyle w:val="BodyText"/>
        <w:spacing w:before="8"/>
        <w:rPr>
          <w:i/>
        </w:rPr>
      </w:pPr>
    </w:p>
    <w:p>
      <w:pPr>
        <w:pStyle w:val="Heading2"/>
        <w:numPr>
          <w:ilvl w:val="1"/>
          <w:numId w:val="11"/>
        </w:numPr>
        <w:tabs>
          <w:tab w:pos="1539" w:val="left" w:leader="none"/>
        </w:tabs>
        <w:spacing w:line="240" w:lineRule="auto" w:before="0" w:after="0"/>
        <w:ind w:left="1539" w:right="0" w:hanging="719"/>
        <w:jc w:val="both"/>
      </w:pPr>
      <w:bookmarkStart w:name="_TOC_250009" w:id="4"/>
      <w:r>
        <w:rPr/>
        <w:t>Hauzi</w:t>
      </w:r>
      <w:r>
        <w:rPr>
          <w:spacing w:val="-1"/>
        </w:rPr>
        <w:t> </w:t>
      </w:r>
      <w:r>
        <w:rPr/>
        <w:t>in</w:t>
      </w:r>
      <w:r>
        <w:rPr>
          <w:spacing w:val="-1"/>
        </w:rPr>
        <w:t> </w:t>
      </w:r>
      <w:r>
        <w:rPr/>
        <w:t>Case</w:t>
      </w:r>
      <w:r>
        <w:rPr>
          <w:spacing w:val="-2"/>
        </w:rPr>
        <w:t> </w:t>
      </w:r>
      <w:r>
        <w:rPr/>
        <w:t>of Non-Blood Relatives </w:t>
      </w:r>
      <w:bookmarkEnd w:id="4"/>
      <w:r>
        <w:rPr>
          <w:spacing w:val="-2"/>
        </w:rPr>
        <w:t>(Strangers)</w:t>
      </w:r>
    </w:p>
    <w:p>
      <w:pPr>
        <w:pStyle w:val="BodyText"/>
        <w:spacing w:before="192"/>
        <w:rPr>
          <w:b/>
        </w:rPr>
      </w:pPr>
    </w:p>
    <w:p>
      <w:pPr>
        <w:pStyle w:val="BodyText"/>
        <w:spacing w:line="480" w:lineRule="auto"/>
        <w:ind w:left="820" w:right="258" w:firstLine="60"/>
        <w:jc w:val="both"/>
      </w:pPr>
      <w:r>
        <w:rPr/>
        <w:t>A strangeris a person who is not related to others by blood. </w:t>
      </w:r>
      <w:r>
        <w:rPr>
          <w:i/>
        </w:rPr>
        <w:t>Hauzi </w:t>
      </w:r>
      <w:r>
        <w:rPr/>
        <w:t>also operates between strangers partners and non-partners, its operation between partners differs from that of Non-partners.</w:t>
      </w:r>
    </w:p>
    <w:p>
      <w:pPr>
        <w:pStyle w:val="Heading2"/>
        <w:numPr>
          <w:ilvl w:val="2"/>
          <w:numId w:val="11"/>
        </w:numPr>
        <w:tabs>
          <w:tab w:pos="1539" w:val="left" w:leader="none"/>
        </w:tabs>
        <w:spacing w:line="240" w:lineRule="auto" w:before="207" w:after="0"/>
        <w:ind w:left="1539" w:right="0" w:hanging="719"/>
        <w:jc w:val="both"/>
      </w:pPr>
      <w:bookmarkStart w:name="_TOC_250008" w:id="5"/>
      <w:r>
        <w:rPr/>
        <w:t>Hauzi</w:t>
      </w:r>
      <w:r>
        <w:rPr>
          <w:spacing w:val="-3"/>
        </w:rPr>
        <w:t> </w:t>
      </w:r>
      <w:r>
        <w:rPr/>
        <w:t>in</w:t>
      </w:r>
      <w:r>
        <w:rPr>
          <w:spacing w:val="-1"/>
        </w:rPr>
        <w:t> </w:t>
      </w:r>
      <w:r>
        <w:rPr/>
        <w:t>case</w:t>
      </w:r>
      <w:r>
        <w:rPr>
          <w:spacing w:val="-1"/>
        </w:rPr>
        <w:t> </w:t>
      </w:r>
      <w:r>
        <w:rPr/>
        <w:t>of Non-Blood</w:t>
      </w:r>
      <w:r>
        <w:rPr>
          <w:spacing w:val="-1"/>
        </w:rPr>
        <w:t> </w:t>
      </w:r>
      <w:r>
        <w:rPr/>
        <w:t>relatives</w:t>
      </w:r>
      <w:r>
        <w:rPr>
          <w:spacing w:val="-1"/>
        </w:rPr>
        <w:t> </w:t>
      </w:r>
      <w:r>
        <w:rPr/>
        <w:t>(Strangers) </w:t>
      </w:r>
      <w:bookmarkEnd w:id="5"/>
      <w:r>
        <w:rPr>
          <w:spacing w:val="-2"/>
        </w:rPr>
        <w:t>Partners</w:t>
      </w:r>
    </w:p>
    <w:p>
      <w:pPr>
        <w:pStyle w:val="BodyText"/>
        <w:spacing w:before="145"/>
        <w:rPr>
          <w:b/>
          <w:sz w:val="20"/>
        </w:rPr>
      </w:pPr>
      <w:r>
        <w:rPr/>
        <mc:AlternateContent>
          <mc:Choice Requires="wps">
            <w:drawing>
              <wp:anchor distT="0" distB="0" distL="0" distR="0" allowOverlap="1" layoutInCell="1" locked="0" behindDoc="1" simplePos="0" relativeHeight="487608320">
                <wp:simplePos x="0" y="0"/>
                <wp:positionH relativeFrom="page">
                  <wp:posOffset>4591177</wp:posOffset>
                </wp:positionH>
                <wp:positionV relativeFrom="paragraph">
                  <wp:posOffset>253680</wp:posOffset>
                </wp:positionV>
                <wp:extent cx="1829435" cy="9525"/>
                <wp:effectExtent l="0" t="0" r="0" b="0"/>
                <wp:wrapTopAndBottom/>
                <wp:docPr id="50" name="Graphic 50"/>
                <wp:cNvGraphicFramePr>
                  <a:graphicFrameLocks/>
                </wp:cNvGraphicFramePr>
                <a:graphic>
                  <a:graphicData uri="http://schemas.microsoft.com/office/word/2010/wordprocessingShape">
                    <wps:wsp>
                      <wps:cNvPr id="50" name="Graphic 50"/>
                      <wps:cNvSpPr/>
                      <wps:spPr>
                        <a:xfrm>
                          <a:off x="0" y="0"/>
                          <a:ext cx="1829435" cy="9525"/>
                        </a:xfrm>
                        <a:custGeom>
                          <a:avLst/>
                          <a:gdLst/>
                          <a:ahLst/>
                          <a:cxnLst/>
                          <a:rect l="l" t="t" r="r" b="b"/>
                          <a:pathLst>
                            <a:path w="1829435" h="9525">
                              <a:moveTo>
                                <a:pt x="1829053" y="0"/>
                              </a:moveTo>
                              <a:lnTo>
                                <a:pt x="0" y="0"/>
                              </a:lnTo>
                              <a:lnTo>
                                <a:pt x="0" y="9144"/>
                              </a:lnTo>
                              <a:lnTo>
                                <a:pt x="1829053" y="9144"/>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361.51001pt;margin-top:19.974873pt;width:144.020pt;height:.72003pt;mso-position-horizontal-relative:page;mso-position-vertical-relative:paragraph;z-index:-15708160;mso-wrap-distance-left:0;mso-wrap-distance-right:0" id="docshape50" filled="true" fillcolor="#000000" stroked="false">
                <v:fill type="solid"/>
                <w10:wrap type="topAndBottom"/>
              </v:rect>
            </w:pict>
          </mc:Fallback>
        </mc:AlternateContent>
      </w:r>
    </w:p>
    <w:p>
      <w:pPr>
        <w:spacing w:before="96"/>
        <w:ind w:left="820" w:right="0" w:firstLine="0"/>
        <w:jc w:val="left"/>
        <w:rPr>
          <w:sz w:val="20"/>
        </w:rPr>
      </w:pPr>
      <w:r>
        <w:rPr>
          <w:sz w:val="20"/>
          <w:vertAlign w:val="superscript"/>
        </w:rPr>
        <w:t>82</w:t>
      </w:r>
      <w:r>
        <w:rPr>
          <w:sz w:val="20"/>
          <w:vertAlign w:val="baseline"/>
        </w:rPr>
        <w:t>El-Yash</w:t>
      </w:r>
      <w:r>
        <w:rPr>
          <w:spacing w:val="-6"/>
          <w:sz w:val="20"/>
          <w:vertAlign w:val="baseline"/>
        </w:rPr>
        <w:t> </w:t>
      </w:r>
      <w:r>
        <w:rPr>
          <w:sz w:val="20"/>
          <w:vertAlign w:val="baseline"/>
        </w:rPr>
        <w:t>A.</w:t>
      </w:r>
      <w:r>
        <w:rPr>
          <w:spacing w:val="-4"/>
          <w:sz w:val="20"/>
          <w:vertAlign w:val="baseline"/>
        </w:rPr>
        <w:t> </w:t>
      </w:r>
      <w:r>
        <w:rPr>
          <w:sz w:val="20"/>
          <w:vertAlign w:val="baseline"/>
        </w:rPr>
        <w:t>A.(nd),</w:t>
      </w:r>
      <w:r>
        <w:rPr>
          <w:spacing w:val="-5"/>
          <w:sz w:val="20"/>
          <w:vertAlign w:val="baseline"/>
        </w:rPr>
        <w:t> </w:t>
      </w:r>
      <w:r>
        <w:rPr>
          <w:i/>
          <w:sz w:val="20"/>
          <w:vertAlign w:val="baseline"/>
        </w:rPr>
        <w:t>Fathu</w:t>
      </w:r>
      <w:r>
        <w:rPr>
          <w:i/>
          <w:spacing w:val="-5"/>
          <w:sz w:val="20"/>
          <w:vertAlign w:val="baseline"/>
        </w:rPr>
        <w:t> </w:t>
      </w:r>
      <w:r>
        <w:rPr>
          <w:i/>
          <w:sz w:val="20"/>
          <w:vertAlign w:val="baseline"/>
        </w:rPr>
        <w:t>al-Aliyyi</w:t>
      </w:r>
      <w:r>
        <w:rPr>
          <w:i/>
          <w:spacing w:val="-6"/>
          <w:sz w:val="20"/>
          <w:vertAlign w:val="baseline"/>
        </w:rPr>
        <w:t> </w:t>
      </w:r>
      <w:r>
        <w:rPr>
          <w:i/>
          <w:sz w:val="20"/>
          <w:vertAlign w:val="baseline"/>
        </w:rPr>
        <w:t>al-Maliki</w:t>
      </w:r>
      <w:r>
        <w:rPr>
          <w:i/>
          <w:spacing w:val="-6"/>
          <w:sz w:val="20"/>
          <w:vertAlign w:val="baseline"/>
        </w:rPr>
        <w:t> </w:t>
      </w:r>
      <w:r>
        <w:rPr>
          <w:sz w:val="20"/>
          <w:vertAlign w:val="baseline"/>
        </w:rPr>
        <w:t>Vol.2</w:t>
      </w:r>
      <w:r>
        <w:rPr>
          <w:spacing w:val="-6"/>
          <w:sz w:val="20"/>
          <w:vertAlign w:val="baseline"/>
        </w:rPr>
        <w:t> </w:t>
      </w:r>
      <w:r>
        <w:rPr>
          <w:sz w:val="20"/>
          <w:vertAlign w:val="baseline"/>
        </w:rPr>
        <w:t>Dar</w:t>
      </w:r>
      <w:r>
        <w:rPr>
          <w:spacing w:val="-5"/>
          <w:sz w:val="20"/>
          <w:vertAlign w:val="baseline"/>
        </w:rPr>
        <w:t> </w:t>
      </w:r>
      <w:r>
        <w:rPr>
          <w:sz w:val="20"/>
          <w:vertAlign w:val="baseline"/>
        </w:rPr>
        <w:t>al-Fikr,</w:t>
      </w:r>
      <w:r>
        <w:rPr>
          <w:spacing w:val="-6"/>
          <w:sz w:val="20"/>
          <w:vertAlign w:val="baseline"/>
        </w:rPr>
        <w:t> </w:t>
      </w:r>
      <w:r>
        <w:rPr>
          <w:sz w:val="20"/>
          <w:vertAlign w:val="baseline"/>
        </w:rPr>
        <w:t>pp99-</w:t>
      </w:r>
      <w:r>
        <w:rPr>
          <w:spacing w:val="-5"/>
          <w:sz w:val="20"/>
          <w:vertAlign w:val="baseline"/>
        </w:rPr>
        <w:t>100</w:t>
      </w:r>
    </w:p>
    <w:p>
      <w:pPr>
        <w:spacing w:after="0"/>
        <w:jc w:val="left"/>
        <w:rPr>
          <w:sz w:val="20"/>
        </w:rPr>
        <w:sectPr>
          <w:footerReference w:type="default" r:id="rId10"/>
          <w:pgSz w:w="11910" w:h="16840"/>
          <w:pgMar w:header="0" w:footer="1395" w:top="1300" w:bottom="1580" w:left="980" w:right="1540"/>
        </w:sectPr>
      </w:pPr>
    </w:p>
    <w:p>
      <w:pPr>
        <w:pStyle w:val="BodyText"/>
        <w:spacing w:line="480" w:lineRule="auto" w:before="74"/>
        <w:ind w:left="820" w:right="254"/>
        <w:jc w:val="both"/>
      </w:pPr>
      <w:r>
        <w:rPr/>
        <w:t>Partners here are people who own a property and share its benefits. Movable and immovable property can be acquired by </w:t>
      </w:r>
      <w:r>
        <w:rPr>
          <w:i/>
        </w:rPr>
        <w:t>Hauzi </w:t>
      </w:r>
      <w:r>
        <w:rPr/>
        <w:t>among them. If a person who is a stranger (but partner) physically possessed a property and performs different of</w:t>
      </w:r>
      <w:r>
        <w:rPr>
          <w:spacing w:val="40"/>
        </w:rPr>
        <w:t> </w:t>
      </w:r>
      <w:r>
        <w:rPr/>
        <w:t>actions over the property such as cultivation or construction /demolition of building not for the purpose of maintenance for long period of time such as ten years and</w:t>
      </w:r>
      <w:r>
        <w:rPr>
          <w:spacing w:val="40"/>
        </w:rPr>
        <w:t> </w:t>
      </w:r>
      <w:r>
        <w:rPr/>
        <w:t>above while the real owner was present stood by but, did not take any action to recover</w:t>
      </w:r>
      <w:r>
        <w:rPr>
          <w:spacing w:val="-2"/>
        </w:rPr>
        <w:t> </w:t>
      </w:r>
      <w:r>
        <w:rPr/>
        <w:t>his</w:t>
      </w:r>
      <w:r>
        <w:rPr>
          <w:spacing w:val="-2"/>
        </w:rPr>
        <w:t> </w:t>
      </w:r>
      <w:r>
        <w:rPr/>
        <w:t>property,</w:t>
      </w:r>
      <w:r>
        <w:rPr>
          <w:spacing w:val="-2"/>
        </w:rPr>
        <w:t> </w:t>
      </w:r>
      <w:r>
        <w:rPr/>
        <w:t>such</w:t>
      </w:r>
      <w:r>
        <w:rPr>
          <w:spacing w:val="-2"/>
        </w:rPr>
        <w:t> </w:t>
      </w:r>
      <w:r>
        <w:rPr/>
        <w:t>a</w:t>
      </w:r>
      <w:r>
        <w:rPr>
          <w:spacing w:val="-3"/>
        </w:rPr>
        <w:t> </w:t>
      </w:r>
      <w:r>
        <w:rPr/>
        <w:t>person</w:t>
      </w:r>
      <w:r>
        <w:rPr>
          <w:spacing w:val="-2"/>
        </w:rPr>
        <w:t> </w:t>
      </w:r>
      <w:r>
        <w:rPr/>
        <w:t>acquires</w:t>
      </w:r>
      <w:r>
        <w:rPr>
          <w:spacing w:val="-2"/>
        </w:rPr>
        <w:t> </w:t>
      </w:r>
      <w:r>
        <w:rPr/>
        <w:t>title</w:t>
      </w:r>
      <w:r>
        <w:rPr>
          <w:spacing w:val="-1"/>
        </w:rPr>
        <w:t> </w:t>
      </w:r>
      <w:r>
        <w:rPr/>
        <w:t>of</w:t>
      </w:r>
      <w:r>
        <w:rPr>
          <w:spacing w:val="-3"/>
        </w:rPr>
        <w:t> </w:t>
      </w:r>
      <w:r>
        <w:rPr/>
        <w:t>the</w:t>
      </w:r>
      <w:r>
        <w:rPr>
          <w:spacing w:val="-2"/>
        </w:rPr>
        <w:t> </w:t>
      </w:r>
      <w:r>
        <w:rPr/>
        <w:t>property</w:t>
      </w:r>
      <w:r>
        <w:rPr>
          <w:spacing w:val="-7"/>
        </w:rPr>
        <w:t> </w:t>
      </w:r>
      <w:r>
        <w:rPr/>
        <w:t>by</w:t>
      </w:r>
      <w:r>
        <w:rPr>
          <w:spacing w:val="-2"/>
        </w:rPr>
        <w:t> </w:t>
      </w:r>
      <w:r>
        <w:rPr>
          <w:i/>
        </w:rPr>
        <w:t>Hauzi</w:t>
      </w:r>
      <w:r>
        <w:rPr/>
        <w:t>. This</w:t>
      </w:r>
      <w:r>
        <w:rPr>
          <w:spacing w:val="-2"/>
        </w:rPr>
        <w:t> </w:t>
      </w:r>
      <w:r>
        <w:rPr/>
        <w:t>can</w:t>
      </w:r>
      <w:r>
        <w:rPr>
          <w:spacing w:val="-2"/>
        </w:rPr>
        <w:t> </w:t>
      </w:r>
      <w:r>
        <w:rPr/>
        <w:t>be seen in the case of</w:t>
      </w:r>
      <w:r>
        <w:rPr>
          <w:i/>
        </w:rPr>
        <w:t>Muhammadu Ori v Ummaru Dan Usman.</w:t>
      </w:r>
      <w:r>
        <w:rPr>
          <w:vertAlign w:val="superscript"/>
        </w:rPr>
        <w:t>84</w:t>
      </w:r>
      <w:r>
        <w:rPr>
          <w:spacing w:val="40"/>
          <w:vertAlign w:val="baseline"/>
        </w:rPr>
        <w:t> </w:t>
      </w:r>
      <w:r>
        <w:rPr>
          <w:vertAlign w:val="baseline"/>
        </w:rPr>
        <w:t>Where the learned justice stated that:</w:t>
      </w:r>
    </w:p>
    <w:p>
      <w:pPr>
        <w:spacing w:before="202"/>
        <w:ind w:left="1540" w:right="259" w:firstLine="0"/>
        <w:jc w:val="both"/>
        <w:rPr>
          <w:sz w:val="22"/>
        </w:rPr>
      </w:pPr>
      <w:r>
        <w:rPr>
          <w:sz w:val="22"/>
        </w:rPr>
        <w:t>Under Islamic law, long possession has been held to be a shield against any claim of ownership of property in possession of another person. Thus, under Islamic law, where a person has been</w:t>
      </w:r>
      <w:r>
        <w:rPr>
          <w:spacing w:val="-1"/>
          <w:sz w:val="22"/>
        </w:rPr>
        <w:t> </w:t>
      </w:r>
      <w:r>
        <w:rPr>
          <w:sz w:val="22"/>
        </w:rPr>
        <w:t>in</w:t>
      </w:r>
      <w:r>
        <w:rPr>
          <w:spacing w:val="-1"/>
          <w:sz w:val="22"/>
        </w:rPr>
        <w:t> </w:t>
      </w:r>
      <w:r>
        <w:rPr>
          <w:sz w:val="22"/>
        </w:rPr>
        <w:t>undisputed possession</w:t>
      </w:r>
      <w:r>
        <w:rPr>
          <w:spacing w:val="-1"/>
          <w:sz w:val="22"/>
        </w:rPr>
        <w:t> </w:t>
      </w:r>
      <w:r>
        <w:rPr>
          <w:sz w:val="22"/>
        </w:rPr>
        <w:t>of a</w:t>
      </w:r>
      <w:r>
        <w:rPr>
          <w:spacing w:val="-1"/>
          <w:sz w:val="22"/>
        </w:rPr>
        <w:t> </w:t>
      </w:r>
      <w:r>
        <w:rPr>
          <w:sz w:val="22"/>
        </w:rPr>
        <w:t>landed property</w:t>
      </w:r>
      <w:r>
        <w:rPr>
          <w:spacing w:val="-2"/>
          <w:sz w:val="22"/>
        </w:rPr>
        <w:t> </w:t>
      </w:r>
      <w:r>
        <w:rPr>
          <w:sz w:val="22"/>
        </w:rPr>
        <w:t>for a period of 10</w:t>
      </w:r>
      <w:r>
        <w:rPr>
          <w:spacing w:val="-1"/>
          <w:sz w:val="22"/>
        </w:rPr>
        <w:t> </w:t>
      </w:r>
      <w:r>
        <w:rPr>
          <w:sz w:val="22"/>
        </w:rPr>
        <w:t>years</w:t>
      </w:r>
      <w:r>
        <w:rPr>
          <w:spacing w:val="-1"/>
          <w:sz w:val="22"/>
        </w:rPr>
        <w:t> </w:t>
      </w:r>
      <w:r>
        <w:rPr>
          <w:sz w:val="22"/>
        </w:rPr>
        <w:t>or more,</w:t>
      </w:r>
      <w:r>
        <w:rPr>
          <w:spacing w:val="-1"/>
          <w:sz w:val="22"/>
        </w:rPr>
        <w:t> </w:t>
      </w:r>
      <w:r>
        <w:rPr>
          <w:sz w:val="22"/>
        </w:rPr>
        <w:t>while</w:t>
      </w:r>
      <w:r>
        <w:rPr>
          <w:spacing w:val="-1"/>
          <w:sz w:val="22"/>
        </w:rPr>
        <w:t> </w:t>
      </w:r>
      <w:r>
        <w:rPr>
          <w:sz w:val="22"/>
        </w:rPr>
        <w:t>the</w:t>
      </w:r>
      <w:r>
        <w:rPr>
          <w:spacing w:val="-3"/>
          <w:sz w:val="22"/>
        </w:rPr>
        <w:t> </w:t>
      </w:r>
      <w:r>
        <w:rPr>
          <w:sz w:val="22"/>
        </w:rPr>
        <w:t>true</w:t>
      </w:r>
      <w:r>
        <w:rPr>
          <w:spacing w:val="-1"/>
          <w:sz w:val="22"/>
        </w:rPr>
        <w:t> </w:t>
      </w:r>
      <w:r>
        <w:rPr>
          <w:sz w:val="22"/>
        </w:rPr>
        <w:t>owner</w:t>
      </w:r>
      <w:r>
        <w:rPr>
          <w:spacing w:val="-1"/>
          <w:sz w:val="22"/>
        </w:rPr>
        <w:t> </w:t>
      </w:r>
      <w:r>
        <w:rPr>
          <w:sz w:val="22"/>
        </w:rPr>
        <w:t>not related</w:t>
      </w:r>
      <w:r>
        <w:rPr>
          <w:spacing w:val="-1"/>
          <w:sz w:val="22"/>
        </w:rPr>
        <w:t> </w:t>
      </w:r>
      <w:r>
        <w:rPr>
          <w:sz w:val="22"/>
        </w:rPr>
        <w:t>to</w:t>
      </w:r>
      <w:r>
        <w:rPr>
          <w:spacing w:val="-1"/>
          <w:sz w:val="22"/>
        </w:rPr>
        <w:t> </w:t>
      </w:r>
      <w:r>
        <w:rPr>
          <w:sz w:val="22"/>
        </w:rPr>
        <w:t>him</w:t>
      </w:r>
      <w:r>
        <w:rPr>
          <w:spacing w:val="-3"/>
          <w:sz w:val="22"/>
        </w:rPr>
        <w:t> </w:t>
      </w:r>
      <w:r>
        <w:rPr>
          <w:sz w:val="22"/>
        </w:rPr>
        <w:t>by</w:t>
      </w:r>
      <w:r>
        <w:rPr>
          <w:spacing w:val="-1"/>
          <w:sz w:val="22"/>
        </w:rPr>
        <w:t> </w:t>
      </w:r>
      <w:r>
        <w:rPr>
          <w:sz w:val="22"/>
        </w:rPr>
        <w:t>blood</w:t>
      </w:r>
      <w:r>
        <w:rPr>
          <w:spacing w:val="-1"/>
          <w:sz w:val="22"/>
        </w:rPr>
        <w:t> </w:t>
      </w:r>
      <w:r>
        <w:rPr>
          <w:sz w:val="22"/>
        </w:rPr>
        <w:t>stands</w:t>
      </w:r>
      <w:r>
        <w:rPr>
          <w:spacing w:val="-1"/>
          <w:sz w:val="22"/>
        </w:rPr>
        <w:t> </w:t>
      </w:r>
      <w:r>
        <w:rPr>
          <w:sz w:val="22"/>
        </w:rPr>
        <w:t>by</w:t>
      </w:r>
      <w:r>
        <w:rPr>
          <w:spacing w:val="-3"/>
          <w:sz w:val="22"/>
        </w:rPr>
        <w:t> </w:t>
      </w:r>
      <w:r>
        <w:rPr>
          <w:sz w:val="22"/>
        </w:rPr>
        <w:t>and</w:t>
      </w:r>
      <w:r>
        <w:rPr>
          <w:spacing w:val="-1"/>
          <w:sz w:val="22"/>
        </w:rPr>
        <w:t> </w:t>
      </w:r>
      <w:r>
        <w:rPr>
          <w:sz w:val="22"/>
        </w:rPr>
        <w:t>does nothing to reclaim the property, he acquired title by prescription.</w:t>
      </w:r>
    </w:p>
    <w:p>
      <w:pPr>
        <w:pStyle w:val="BodyText"/>
        <w:spacing w:line="482" w:lineRule="auto" w:before="200"/>
        <w:ind w:left="820" w:right="261"/>
        <w:jc w:val="both"/>
      </w:pPr>
      <w:r>
        <w:rPr/>
        <w:t>The above, shows that, the impact of partnership among the strangers has not been recognised in determining the estoppel period of </w:t>
      </w:r>
      <w:r>
        <w:rPr>
          <w:i/>
        </w:rPr>
        <w:t>Hauzi</w:t>
      </w:r>
      <w:r>
        <w:rPr/>
        <w:t>.</w:t>
      </w:r>
    </w:p>
    <w:p>
      <w:pPr>
        <w:pStyle w:val="Heading2"/>
        <w:numPr>
          <w:ilvl w:val="2"/>
          <w:numId w:val="11"/>
        </w:numPr>
        <w:tabs>
          <w:tab w:pos="1540" w:val="left" w:leader="none"/>
        </w:tabs>
        <w:spacing w:line="240" w:lineRule="auto" w:before="201" w:after="0"/>
        <w:ind w:left="1540" w:right="0" w:hanging="720"/>
        <w:jc w:val="left"/>
      </w:pPr>
      <w:bookmarkStart w:name="_TOC_250007" w:id="6"/>
      <w:r>
        <w:rPr/>
        <w:t>Hauzi</w:t>
      </w:r>
      <w:r>
        <w:rPr>
          <w:spacing w:val="-3"/>
        </w:rPr>
        <w:t> </w:t>
      </w:r>
      <w:r>
        <w:rPr/>
        <w:t>in</w:t>
      </w:r>
      <w:r>
        <w:rPr>
          <w:spacing w:val="-1"/>
        </w:rPr>
        <w:t> </w:t>
      </w:r>
      <w:r>
        <w:rPr/>
        <w:t>Case</w:t>
      </w:r>
      <w:r>
        <w:rPr>
          <w:spacing w:val="-3"/>
        </w:rPr>
        <w:t> </w:t>
      </w:r>
      <w:r>
        <w:rPr/>
        <w:t>of Non-Blood relatives</w:t>
      </w:r>
      <w:r>
        <w:rPr>
          <w:spacing w:val="-1"/>
        </w:rPr>
        <w:t> </w:t>
      </w:r>
      <w:r>
        <w:rPr/>
        <w:t>Strangers</w:t>
      </w:r>
      <w:r>
        <w:rPr>
          <w:spacing w:val="1"/>
        </w:rPr>
        <w:t> </w:t>
      </w:r>
      <w:r>
        <w:rPr/>
        <w:t>Not</w:t>
      </w:r>
      <w:r>
        <w:rPr>
          <w:spacing w:val="-1"/>
        </w:rPr>
        <w:t> </w:t>
      </w:r>
      <w:bookmarkEnd w:id="6"/>
      <w:r>
        <w:rPr>
          <w:spacing w:val="-2"/>
        </w:rPr>
        <w:t>Partners</w:t>
      </w:r>
    </w:p>
    <w:p>
      <w:pPr>
        <w:pStyle w:val="BodyText"/>
        <w:spacing w:before="192"/>
        <w:rPr>
          <w:b/>
        </w:rPr>
      </w:pPr>
    </w:p>
    <w:p>
      <w:pPr>
        <w:pStyle w:val="BodyText"/>
        <w:spacing w:line="480" w:lineRule="auto"/>
        <w:ind w:left="820" w:right="259"/>
        <w:jc w:val="both"/>
      </w:pPr>
      <w:r>
        <w:rPr/>
        <w:t>A person who is a stranger to the real owner if he physically</w:t>
      </w:r>
      <w:r>
        <w:rPr>
          <w:spacing w:val="-2"/>
        </w:rPr>
        <w:t> </w:t>
      </w:r>
      <w:r>
        <w:rPr/>
        <w:t>possessed an immovable property</w:t>
      </w:r>
      <w:r>
        <w:rPr>
          <w:spacing w:val="-2"/>
        </w:rPr>
        <w:t> </w:t>
      </w:r>
      <w:r>
        <w:rPr/>
        <w:t>such as farm land, house, etc. performed</w:t>
      </w:r>
      <w:r>
        <w:rPr>
          <w:spacing w:val="40"/>
        </w:rPr>
        <w:t> </w:t>
      </w:r>
      <w:r>
        <w:rPr/>
        <w:t>actions such as living in the house, construction, or demolition of building, cultivating, of the land, even by turning the land barren for a year and cultivating it another year, for</w:t>
      </w:r>
      <w:r>
        <w:rPr>
          <w:spacing w:val="40"/>
        </w:rPr>
        <w:t> </w:t>
      </w:r>
      <w:r>
        <w:rPr/>
        <w:t>long period such as10 years and above, while the real owner was present, and was aware but, remained silent without</w:t>
      </w:r>
      <w:r>
        <w:rPr>
          <w:spacing w:val="28"/>
        </w:rPr>
        <w:t> </w:t>
      </w:r>
      <w:r>
        <w:rPr/>
        <w:t>any</w:t>
      </w:r>
      <w:r>
        <w:rPr>
          <w:spacing w:val="23"/>
        </w:rPr>
        <w:t> </w:t>
      </w:r>
      <w:r>
        <w:rPr/>
        <w:t>preclusive</w:t>
      </w:r>
      <w:r>
        <w:rPr>
          <w:spacing w:val="29"/>
        </w:rPr>
        <w:t>  </w:t>
      </w:r>
      <w:r>
        <w:rPr/>
        <w:t>that</w:t>
      </w:r>
      <w:r>
        <w:rPr>
          <w:spacing w:val="27"/>
        </w:rPr>
        <w:t> </w:t>
      </w:r>
      <w:r>
        <w:rPr/>
        <w:t>may</w:t>
      </w:r>
      <w:r>
        <w:rPr>
          <w:spacing w:val="23"/>
        </w:rPr>
        <w:t> </w:t>
      </w:r>
      <w:r>
        <w:rPr/>
        <w:t>precludes</w:t>
      </w:r>
      <w:r>
        <w:rPr>
          <w:spacing w:val="28"/>
        </w:rPr>
        <w:t> </w:t>
      </w:r>
      <w:r>
        <w:rPr/>
        <w:t>him</w:t>
      </w:r>
      <w:r>
        <w:rPr>
          <w:spacing w:val="29"/>
        </w:rPr>
        <w:t> </w:t>
      </w:r>
      <w:r>
        <w:rPr/>
        <w:t>from</w:t>
      </w:r>
      <w:r>
        <w:rPr>
          <w:spacing w:val="28"/>
        </w:rPr>
        <w:t> </w:t>
      </w:r>
      <w:r>
        <w:rPr/>
        <w:t>instituting</w:t>
      </w:r>
      <w:r>
        <w:rPr>
          <w:spacing w:val="26"/>
        </w:rPr>
        <w:t> </w:t>
      </w:r>
      <w:r>
        <w:rPr/>
        <w:t>legal</w:t>
      </w:r>
      <w:r>
        <w:rPr>
          <w:spacing w:val="29"/>
        </w:rPr>
        <w:t> </w:t>
      </w:r>
      <w:r>
        <w:rPr/>
        <w:t>action</w:t>
      </w:r>
      <w:r>
        <w:rPr>
          <w:spacing w:val="29"/>
        </w:rPr>
        <w:t> </w:t>
      </w:r>
      <w:r>
        <w:rPr>
          <w:spacing w:val="-2"/>
        </w:rPr>
        <w:t>within</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215"/>
        <w:rPr>
          <w:sz w:val="20"/>
        </w:rPr>
      </w:pPr>
      <w:r>
        <w:rPr/>
        <mc:AlternateContent>
          <mc:Choice Requires="wps">
            <w:drawing>
              <wp:anchor distT="0" distB="0" distL="0" distR="0" allowOverlap="1" layoutInCell="1" locked="0" behindDoc="1" simplePos="0" relativeHeight="487608832">
                <wp:simplePos x="0" y="0"/>
                <wp:positionH relativeFrom="page">
                  <wp:posOffset>4591177</wp:posOffset>
                </wp:positionH>
                <wp:positionV relativeFrom="paragraph">
                  <wp:posOffset>297802</wp:posOffset>
                </wp:positionV>
                <wp:extent cx="1829435" cy="9525"/>
                <wp:effectExtent l="0" t="0" r="0" b="0"/>
                <wp:wrapTopAndBottom/>
                <wp:docPr id="54" name="Graphic 54"/>
                <wp:cNvGraphicFramePr>
                  <a:graphicFrameLocks/>
                </wp:cNvGraphicFramePr>
                <a:graphic>
                  <a:graphicData uri="http://schemas.microsoft.com/office/word/2010/wordprocessingShape">
                    <wps:wsp>
                      <wps:cNvPr id="54" name="Graphic 54"/>
                      <wps:cNvSpPr/>
                      <wps:spPr>
                        <a:xfrm>
                          <a:off x="0" y="0"/>
                          <a:ext cx="1829435" cy="9525"/>
                        </a:xfrm>
                        <a:custGeom>
                          <a:avLst/>
                          <a:gdLst/>
                          <a:ahLst/>
                          <a:cxnLst/>
                          <a:rect l="l" t="t" r="r" b="b"/>
                          <a:pathLst>
                            <a:path w="1829435" h="9525">
                              <a:moveTo>
                                <a:pt x="1829053" y="0"/>
                              </a:moveTo>
                              <a:lnTo>
                                <a:pt x="0" y="0"/>
                              </a:lnTo>
                              <a:lnTo>
                                <a:pt x="0" y="9143"/>
                              </a:lnTo>
                              <a:lnTo>
                                <a:pt x="1829053" y="9143"/>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361.51001pt;margin-top:23.449024pt;width:144.020pt;height:.71997pt;mso-position-horizontal-relative:page;mso-position-vertical-relative:paragraph;z-index:-15707648;mso-wrap-distance-left:0;mso-wrap-distance-right:0" id="docshape54" filled="true" fillcolor="#000000" stroked="false">
                <v:fill type="solid"/>
                <w10:wrap type="topAndBottom"/>
              </v:rect>
            </w:pict>
          </mc:Fallback>
        </mc:AlternateContent>
      </w:r>
    </w:p>
    <w:p>
      <w:pPr>
        <w:spacing w:after="0"/>
        <w:rPr>
          <w:sz w:val="20"/>
        </w:rPr>
        <w:sectPr>
          <w:footerReference w:type="default" r:id="rId11"/>
          <w:pgSz w:w="11910" w:h="16840"/>
          <w:pgMar w:header="0" w:footer="1495" w:top="1340" w:bottom="1680" w:left="980" w:right="1540"/>
        </w:sectPr>
      </w:pPr>
    </w:p>
    <w:p>
      <w:pPr>
        <w:spacing w:line="482" w:lineRule="auto" w:before="74"/>
        <w:ind w:left="820" w:right="260" w:firstLine="0"/>
        <w:jc w:val="both"/>
        <w:rPr>
          <w:sz w:val="24"/>
        </w:rPr>
      </w:pPr>
      <w:r>
        <w:rPr>
          <w:sz w:val="24"/>
        </w:rPr>
        <w:t>that</w:t>
      </w:r>
      <w:r>
        <w:rPr>
          <w:spacing w:val="-3"/>
          <w:sz w:val="24"/>
        </w:rPr>
        <w:t> </w:t>
      </w:r>
      <w:r>
        <w:rPr>
          <w:sz w:val="24"/>
        </w:rPr>
        <w:t>period,</w:t>
      </w:r>
      <w:r>
        <w:rPr>
          <w:spacing w:val="-3"/>
          <w:sz w:val="24"/>
        </w:rPr>
        <w:t> </w:t>
      </w:r>
      <w:r>
        <w:rPr>
          <w:sz w:val="24"/>
        </w:rPr>
        <w:t>such</w:t>
      </w:r>
      <w:r>
        <w:rPr>
          <w:spacing w:val="-3"/>
          <w:sz w:val="24"/>
        </w:rPr>
        <w:t> </w:t>
      </w:r>
      <w:r>
        <w:rPr>
          <w:sz w:val="24"/>
        </w:rPr>
        <w:t>a</w:t>
      </w:r>
      <w:r>
        <w:rPr>
          <w:spacing w:val="-3"/>
          <w:sz w:val="24"/>
        </w:rPr>
        <w:t> </w:t>
      </w:r>
      <w:r>
        <w:rPr>
          <w:sz w:val="24"/>
        </w:rPr>
        <w:t>person</w:t>
      </w:r>
      <w:r>
        <w:rPr>
          <w:spacing w:val="-3"/>
          <w:sz w:val="24"/>
        </w:rPr>
        <w:t> </w:t>
      </w:r>
      <w:r>
        <w:rPr>
          <w:sz w:val="24"/>
        </w:rPr>
        <w:t>acquires</w:t>
      </w:r>
      <w:r>
        <w:rPr>
          <w:spacing w:val="-3"/>
          <w:sz w:val="24"/>
        </w:rPr>
        <w:t> </w:t>
      </w:r>
      <w:r>
        <w:rPr>
          <w:sz w:val="24"/>
        </w:rPr>
        <w:t>the</w:t>
      </w:r>
      <w:r>
        <w:rPr>
          <w:spacing w:val="-2"/>
          <w:sz w:val="24"/>
        </w:rPr>
        <w:t> </w:t>
      </w:r>
      <w:r>
        <w:rPr>
          <w:sz w:val="24"/>
        </w:rPr>
        <w:t>property</w:t>
      </w:r>
      <w:r>
        <w:rPr>
          <w:spacing w:val="-7"/>
          <w:sz w:val="24"/>
        </w:rPr>
        <w:t> </w:t>
      </w:r>
      <w:r>
        <w:rPr>
          <w:sz w:val="24"/>
        </w:rPr>
        <w:t>by</w:t>
      </w:r>
      <w:r>
        <w:rPr>
          <w:spacing w:val="-3"/>
          <w:sz w:val="24"/>
        </w:rPr>
        <w:t> </w:t>
      </w:r>
      <w:r>
        <w:rPr>
          <w:i/>
          <w:sz w:val="24"/>
        </w:rPr>
        <w:t>Hauzi</w:t>
      </w:r>
      <w:r>
        <w:rPr>
          <w:sz w:val="24"/>
        </w:rPr>
        <w:t>,</w:t>
      </w:r>
      <w:r>
        <w:rPr>
          <w:spacing w:val="-3"/>
          <w:sz w:val="24"/>
        </w:rPr>
        <w:t> </w:t>
      </w:r>
      <w:r>
        <w:rPr>
          <w:sz w:val="24"/>
        </w:rPr>
        <w:t>any</w:t>
      </w:r>
      <w:r>
        <w:rPr>
          <w:spacing w:val="-5"/>
          <w:sz w:val="24"/>
        </w:rPr>
        <w:t> </w:t>
      </w:r>
      <w:r>
        <w:rPr>
          <w:sz w:val="24"/>
        </w:rPr>
        <w:t>claim</w:t>
      </w:r>
      <w:r>
        <w:rPr>
          <w:spacing w:val="-3"/>
          <w:sz w:val="24"/>
        </w:rPr>
        <w:t> </w:t>
      </w:r>
      <w:r>
        <w:rPr>
          <w:sz w:val="24"/>
        </w:rPr>
        <w:t>from</w:t>
      </w:r>
      <w:r>
        <w:rPr>
          <w:spacing w:val="-1"/>
          <w:sz w:val="24"/>
        </w:rPr>
        <w:t> </w:t>
      </w:r>
      <w:r>
        <w:rPr>
          <w:sz w:val="24"/>
        </w:rPr>
        <w:t>the</w:t>
      </w:r>
      <w:r>
        <w:rPr>
          <w:spacing w:val="-3"/>
          <w:sz w:val="24"/>
        </w:rPr>
        <w:t> </w:t>
      </w:r>
      <w:r>
        <w:rPr>
          <w:sz w:val="24"/>
        </w:rPr>
        <w:t>claimant can not be</w:t>
      </w:r>
      <w:r>
        <w:rPr>
          <w:spacing w:val="40"/>
          <w:sz w:val="24"/>
        </w:rPr>
        <w:t> </w:t>
      </w:r>
      <w:r>
        <w:rPr>
          <w:sz w:val="24"/>
        </w:rPr>
        <w:t>accepted.</w:t>
      </w:r>
      <w:r>
        <w:rPr>
          <w:sz w:val="24"/>
          <w:vertAlign w:val="superscript"/>
        </w:rPr>
        <w:t>85</w:t>
      </w:r>
      <w:r>
        <w:rPr>
          <w:sz w:val="24"/>
          <w:vertAlign w:val="baseline"/>
        </w:rPr>
        <w:t> See</w:t>
      </w:r>
      <w:r>
        <w:rPr>
          <w:i/>
          <w:sz w:val="24"/>
          <w:vertAlign w:val="baseline"/>
        </w:rPr>
        <w:t>Muhammadu Ori v Ummaru Da Usman</w:t>
      </w:r>
      <w:r>
        <w:rPr>
          <w:sz w:val="24"/>
          <w:vertAlign w:val="superscript"/>
        </w:rPr>
        <w:t>86</w:t>
      </w:r>
    </w:p>
    <w:p>
      <w:pPr>
        <w:pStyle w:val="BodyText"/>
        <w:spacing w:line="480" w:lineRule="auto" w:before="193"/>
        <w:ind w:left="820" w:right="257"/>
        <w:jc w:val="both"/>
      </w:pPr>
      <w:r>
        <w:rPr/>
        <w:t>However, there is no difference between strangers partners and non-partners, where the property is movable. Therefore, if a defendant has been in possession of a</w:t>
      </w:r>
      <w:r>
        <w:rPr>
          <w:spacing w:val="40"/>
        </w:rPr>
        <w:t> </w:t>
      </w:r>
      <w:r>
        <w:rPr/>
        <w:t>movable property like clothes, animals, goods, Slaves etc. and</w:t>
      </w:r>
      <w:r>
        <w:rPr>
          <w:spacing w:val="80"/>
          <w:w w:val="150"/>
        </w:rPr>
        <w:t> </w:t>
      </w:r>
      <w:r>
        <w:rPr/>
        <w:t>he has been using it for the period of 2 years and above in the presence of claimant, and he was aware but he did not take any action to reclaim his property without any preclusive, the defendant may acquire title of the property by </w:t>
      </w:r>
      <w:r>
        <w:rPr>
          <w:i/>
        </w:rPr>
        <w:t>Hauzi </w:t>
      </w:r>
      <w:r>
        <w:rPr/>
        <w:t>if the claimant eventually claim for the property his claim will not be accepted.</w:t>
      </w:r>
      <w:r>
        <w:rPr>
          <w:vertAlign w:val="superscript"/>
        </w:rPr>
        <w:t>87</w:t>
      </w:r>
    </w:p>
    <w:p>
      <w:pPr>
        <w:pStyle w:val="Heading2"/>
        <w:numPr>
          <w:ilvl w:val="1"/>
          <w:numId w:val="11"/>
        </w:numPr>
        <w:tabs>
          <w:tab w:pos="1539" w:val="left" w:leader="none"/>
        </w:tabs>
        <w:spacing w:line="240" w:lineRule="auto" w:before="208" w:after="0"/>
        <w:ind w:left="1539" w:right="0" w:hanging="719"/>
        <w:jc w:val="both"/>
      </w:pPr>
      <w:r>
        <w:rPr/>
        <w:t>Estoppels</w:t>
      </w:r>
      <w:r>
        <w:rPr>
          <w:spacing w:val="-4"/>
        </w:rPr>
        <w:t> </w:t>
      </w:r>
      <w:r>
        <w:rPr/>
        <w:t>Period of </w:t>
      </w:r>
      <w:r>
        <w:rPr>
          <w:spacing w:val="-2"/>
        </w:rPr>
        <w:t>Hauzi</w:t>
      </w:r>
    </w:p>
    <w:p>
      <w:pPr>
        <w:pStyle w:val="BodyText"/>
        <w:spacing w:before="194"/>
        <w:rPr>
          <w:b/>
        </w:rPr>
      </w:pPr>
    </w:p>
    <w:p>
      <w:pPr>
        <w:pStyle w:val="BodyText"/>
        <w:spacing w:line="482" w:lineRule="auto"/>
        <w:ind w:left="820" w:right="259"/>
        <w:jc w:val="both"/>
      </w:pPr>
      <w:r>
        <w:rPr/>
        <w:t>Period of </w:t>
      </w:r>
      <w:r>
        <w:rPr>
          <w:i/>
        </w:rPr>
        <w:t>Hauzi </w:t>
      </w:r>
      <w:r>
        <w:rPr/>
        <w:t>is the minimum or maximum amount of time in which a defendant who possessed a property</w:t>
      </w:r>
      <w:r>
        <w:rPr>
          <w:spacing w:val="-3"/>
        </w:rPr>
        <w:t> </w:t>
      </w:r>
      <w:r>
        <w:rPr/>
        <w:t>may</w:t>
      </w:r>
      <w:r>
        <w:rPr>
          <w:spacing w:val="-5"/>
        </w:rPr>
        <w:t> </w:t>
      </w:r>
      <w:r>
        <w:rPr/>
        <w:t>spend before he becomes entitled to ownership of such </w:t>
      </w:r>
      <w:r>
        <w:rPr>
          <w:spacing w:val="-2"/>
        </w:rPr>
        <w:t>property.</w:t>
      </w:r>
    </w:p>
    <w:p>
      <w:pPr>
        <w:pStyle w:val="BodyText"/>
        <w:spacing w:line="480" w:lineRule="auto" w:before="192"/>
        <w:ind w:left="820" w:right="255"/>
        <w:jc w:val="both"/>
      </w:pPr>
      <w:r>
        <w:rPr/>
        <w:t>There are divergent opinions among </w:t>
      </w:r>
      <w:r>
        <w:rPr>
          <w:i/>
        </w:rPr>
        <w:t>Maliki </w:t>
      </w:r>
      <w:r>
        <w:rPr/>
        <w:t>Jurists in determining the estoppels</w:t>
      </w:r>
      <w:r>
        <w:rPr>
          <w:spacing w:val="40"/>
        </w:rPr>
        <w:t> </w:t>
      </w:r>
      <w:r>
        <w:rPr/>
        <w:t>period. According to </w:t>
      </w:r>
      <w:r>
        <w:rPr>
          <w:i/>
        </w:rPr>
        <w:t>Imam Malik </w:t>
      </w:r>
      <w:r>
        <w:rPr/>
        <w:t>the estoppels period could not be determined by</w:t>
      </w:r>
      <w:r>
        <w:rPr>
          <w:spacing w:val="-2"/>
        </w:rPr>
        <w:t> </w:t>
      </w:r>
      <w:r>
        <w:rPr/>
        <w:t>the fixed years, but, determining the period is discretion of the Judge.</w:t>
      </w:r>
      <w:r>
        <w:rPr>
          <w:spacing w:val="40"/>
        </w:rPr>
        <w:t> </w:t>
      </w:r>
      <w:r>
        <w:rPr>
          <w:i/>
        </w:rPr>
        <w:t>Rabi'ah </w:t>
      </w:r>
      <w:r>
        <w:rPr/>
        <w:t>and some companion of </w:t>
      </w:r>
      <w:r>
        <w:rPr>
          <w:i/>
        </w:rPr>
        <w:t>Malik </w:t>
      </w:r>
      <w:r>
        <w:rPr/>
        <w:t>view that, the estoppels period can be determined by the fixed</w:t>
      </w:r>
      <w:r>
        <w:rPr>
          <w:spacing w:val="80"/>
        </w:rPr>
        <w:t> </w:t>
      </w:r>
      <w:r>
        <w:rPr/>
        <w:t>ten years.While </w:t>
      </w:r>
      <w:r>
        <w:rPr>
          <w:i/>
        </w:rPr>
        <w:t>Ibn al-Qasim </w:t>
      </w:r>
      <w:r>
        <w:rPr/>
        <w:t>determined it as seven to ten years. </w:t>
      </w:r>
      <w:r>
        <w:rPr>
          <w:vertAlign w:val="superscript"/>
        </w:rPr>
        <w:t>88</w:t>
      </w:r>
    </w:p>
    <w:p>
      <w:pPr>
        <w:pStyle w:val="BodyText"/>
        <w:spacing w:line="482" w:lineRule="auto" w:before="200"/>
        <w:ind w:left="820" w:right="261"/>
        <w:jc w:val="both"/>
      </w:pPr>
      <w:r>
        <w:rPr/>
        <w:t>Determining</w:t>
      </w:r>
      <w:r>
        <w:rPr>
          <w:spacing w:val="-1"/>
        </w:rPr>
        <w:t> </w:t>
      </w:r>
      <w:r>
        <w:rPr/>
        <w:t>the</w:t>
      </w:r>
      <w:r>
        <w:rPr>
          <w:spacing w:val="-2"/>
        </w:rPr>
        <w:t> </w:t>
      </w:r>
      <w:r>
        <w:rPr/>
        <w:t>estoppels</w:t>
      </w:r>
      <w:r>
        <w:rPr>
          <w:spacing w:val="-1"/>
        </w:rPr>
        <w:t> </w:t>
      </w:r>
      <w:r>
        <w:rPr/>
        <w:t>period</w:t>
      </w:r>
      <w:r>
        <w:rPr>
          <w:spacing w:val="-2"/>
        </w:rPr>
        <w:t> </w:t>
      </w:r>
      <w:r>
        <w:rPr/>
        <w:t>of </w:t>
      </w:r>
      <w:r>
        <w:rPr>
          <w:i/>
        </w:rPr>
        <w:t>Hauzi </w:t>
      </w:r>
      <w:r>
        <w:rPr/>
        <w:t>depends</w:t>
      </w:r>
      <w:r>
        <w:rPr>
          <w:spacing w:val="-1"/>
        </w:rPr>
        <w:t> </w:t>
      </w:r>
      <w:r>
        <w:rPr/>
        <w:t>upon</w:t>
      </w:r>
      <w:r>
        <w:rPr>
          <w:spacing w:val="-1"/>
        </w:rPr>
        <w:t> </w:t>
      </w:r>
      <w:r>
        <w:rPr/>
        <w:t>the</w:t>
      </w:r>
      <w:r>
        <w:rPr>
          <w:spacing w:val="-2"/>
        </w:rPr>
        <w:t> </w:t>
      </w:r>
      <w:r>
        <w:rPr/>
        <w:t>types</w:t>
      </w:r>
      <w:r>
        <w:rPr>
          <w:spacing w:val="-1"/>
        </w:rPr>
        <w:t> </w:t>
      </w:r>
      <w:r>
        <w:rPr/>
        <w:t>of property,</w:t>
      </w:r>
      <w:r>
        <w:rPr>
          <w:spacing w:val="-1"/>
        </w:rPr>
        <w:t> </w:t>
      </w:r>
      <w:r>
        <w:rPr/>
        <w:t>source ofpossession, and relationship between the defendant and the claimant.</w:t>
      </w:r>
    </w:p>
    <w:p>
      <w:pPr>
        <w:pStyle w:val="BodyText"/>
        <w:rPr>
          <w:sz w:val="20"/>
        </w:rPr>
      </w:pPr>
    </w:p>
    <w:p>
      <w:pPr>
        <w:pStyle w:val="BodyText"/>
        <w:spacing w:before="171"/>
        <w:rPr>
          <w:sz w:val="20"/>
        </w:rPr>
      </w:pPr>
      <w:r>
        <w:rPr/>
        <mc:AlternateContent>
          <mc:Choice Requires="wps">
            <w:drawing>
              <wp:anchor distT="0" distB="0" distL="0" distR="0" allowOverlap="1" layoutInCell="1" locked="0" behindDoc="1" simplePos="0" relativeHeight="487609344">
                <wp:simplePos x="0" y="0"/>
                <wp:positionH relativeFrom="page">
                  <wp:posOffset>4591177</wp:posOffset>
                </wp:positionH>
                <wp:positionV relativeFrom="paragraph">
                  <wp:posOffset>270407</wp:posOffset>
                </wp:positionV>
                <wp:extent cx="1829435" cy="9525"/>
                <wp:effectExtent l="0" t="0" r="0" b="0"/>
                <wp:wrapTopAndBottom/>
                <wp:docPr id="56" name="Graphic 56"/>
                <wp:cNvGraphicFramePr>
                  <a:graphicFrameLocks/>
                </wp:cNvGraphicFramePr>
                <a:graphic>
                  <a:graphicData uri="http://schemas.microsoft.com/office/word/2010/wordprocessingShape">
                    <wps:wsp>
                      <wps:cNvPr id="56" name="Graphic 56"/>
                      <wps:cNvSpPr/>
                      <wps:spPr>
                        <a:xfrm>
                          <a:off x="0" y="0"/>
                          <a:ext cx="1829435" cy="9525"/>
                        </a:xfrm>
                        <a:custGeom>
                          <a:avLst/>
                          <a:gdLst/>
                          <a:ahLst/>
                          <a:cxnLst/>
                          <a:rect l="l" t="t" r="r" b="b"/>
                          <a:pathLst>
                            <a:path w="1829435" h="9525">
                              <a:moveTo>
                                <a:pt x="1829053" y="0"/>
                              </a:moveTo>
                              <a:lnTo>
                                <a:pt x="0" y="0"/>
                              </a:lnTo>
                              <a:lnTo>
                                <a:pt x="0" y="9144"/>
                              </a:lnTo>
                              <a:lnTo>
                                <a:pt x="1829053" y="9144"/>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361.51001pt;margin-top:21.291904pt;width:144.020pt;height:.72003pt;mso-position-horizontal-relative:page;mso-position-vertical-relative:paragraph;z-index:-15707136;mso-wrap-distance-left:0;mso-wrap-distance-right:0" id="docshape56" filled="true" fillcolor="#000000" stroked="false">
                <v:fill type="solid"/>
                <w10:wrap type="topAndBottom"/>
              </v:rect>
            </w:pict>
          </mc:Fallback>
        </mc:AlternateContent>
      </w:r>
    </w:p>
    <w:p>
      <w:pPr>
        <w:spacing w:before="96"/>
        <w:ind w:left="820" w:right="0" w:firstLine="0"/>
        <w:jc w:val="left"/>
        <w:rPr>
          <w:sz w:val="20"/>
        </w:rPr>
      </w:pPr>
      <w:r>
        <w:rPr>
          <w:sz w:val="20"/>
          <w:vertAlign w:val="superscript"/>
        </w:rPr>
        <w:t>85</w:t>
      </w:r>
      <w:r>
        <w:rPr>
          <w:sz w:val="20"/>
          <w:vertAlign w:val="baseline"/>
        </w:rPr>
        <w:t>at-Tasuul</w:t>
      </w:r>
      <w:r>
        <w:rPr>
          <w:spacing w:val="-7"/>
          <w:sz w:val="20"/>
          <w:vertAlign w:val="baseline"/>
        </w:rPr>
        <w:t> </w:t>
      </w:r>
      <w:r>
        <w:rPr>
          <w:sz w:val="20"/>
          <w:vertAlign w:val="baseline"/>
        </w:rPr>
        <w:t>A.</w:t>
      </w:r>
      <w:r>
        <w:rPr>
          <w:spacing w:val="-7"/>
          <w:sz w:val="20"/>
          <w:vertAlign w:val="baseline"/>
        </w:rPr>
        <w:t> </w:t>
      </w:r>
      <w:r>
        <w:rPr>
          <w:sz w:val="20"/>
          <w:vertAlign w:val="baseline"/>
        </w:rPr>
        <w:t>A.(1951),</w:t>
      </w:r>
      <w:r>
        <w:rPr>
          <w:spacing w:val="-6"/>
          <w:sz w:val="20"/>
          <w:vertAlign w:val="baseline"/>
        </w:rPr>
        <w:t> </w:t>
      </w:r>
      <w:r>
        <w:rPr>
          <w:i/>
          <w:sz w:val="20"/>
          <w:vertAlign w:val="baseline"/>
        </w:rPr>
        <w:t>al-Bahjah</w:t>
      </w:r>
      <w:r>
        <w:rPr>
          <w:i/>
          <w:spacing w:val="-7"/>
          <w:sz w:val="20"/>
          <w:vertAlign w:val="baseline"/>
        </w:rPr>
        <w:t> </w:t>
      </w:r>
      <w:r>
        <w:rPr>
          <w:sz w:val="20"/>
          <w:vertAlign w:val="baseline"/>
        </w:rPr>
        <w:t>Vol.2,Egypt</w:t>
      </w:r>
      <w:r>
        <w:rPr>
          <w:spacing w:val="-9"/>
          <w:sz w:val="20"/>
          <w:vertAlign w:val="baseline"/>
        </w:rPr>
        <w:t> </w:t>
      </w:r>
      <w:r>
        <w:rPr>
          <w:sz w:val="20"/>
          <w:vertAlign w:val="baseline"/>
        </w:rPr>
        <w:t>Muastapha</w:t>
      </w:r>
      <w:r>
        <w:rPr>
          <w:spacing w:val="-8"/>
          <w:sz w:val="20"/>
          <w:vertAlign w:val="baseline"/>
        </w:rPr>
        <w:t> </w:t>
      </w:r>
      <w:r>
        <w:rPr>
          <w:sz w:val="20"/>
          <w:vertAlign w:val="baseline"/>
        </w:rPr>
        <w:t>Babi</w:t>
      </w:r>
      <w:r>
        <w:rPr>
          <w:spacing w:val="-9"/>
          <w:sz w:val="20"/>
          <w:vertAlign w:val="baseline"/>
        </w:rPr>
        <w:t> </w:t>
      </w:r>
      <w:r>
        <w:rPr>
          <w:spacing w:val="-2"/>
          <w:sz w:val="20"/>
          <w:vertAlign w:val="baseline"/>
        </w:rPr>
        <w:t>&amp;Sonsp253</w:t>
      </w:r>
    </w:p>
    <w:p>
      <w:pPr>
        <w:spacing w:line="229" w:lineRule="exact" w:before="1"/>
        <w:ind w:left="820" w:right="0" w:firstLine="0"/>
        <w:jc w:val="left"/>
        <w:rPr>
          <w:sz w:val="20"/>
        </w:rPr>
      </w:pPr>
      <w:r>
        <w:rPr>
          <w:sz w:val="20"/>
          <w:vertAlign w:val="superscript"/>
        </w:rPr>
        <w:t>86</w:t>
      </w:r>
      <w:r>
        <w:rPr>
          <w:spacing w:val="-4"/>
          <w:sz w:val="20"/>
          <w:vertAlign w:val="baseline"/>
        </w:rPr>
        <w:t> </w:t>
      </w:r>
      <w:r>
        <w:rPr>
          <w:sz w:val="20"/>
          <w:vertAlign w:val="baseline"/>
        </w:rPr>
        <w:t>SUPRA</w:t>
      </w:r>
      <w:r>
        <w:rPr>
          <w:spacing w:val="-5"/>
          <w:sz w:val="20"/>
          <w:vertAlign w:val="baseline"/>
        </w:rPr>
        <w:t> </w:t>
      </w:r>
      <w:r>
        <w:rPr>
          <w:sz w:val="20"/>
          <w:vertAlign w:val="baseline"/>
        </w:rPr>
        <w:t>at</w:t>
      </w:r>
      <w:r>
        <w:rPr>
          <w:spacing w:val="-3"/>
          <w:sz w:val="20"/>
          <w:vertAlign w:val="baseline"/>
        </w:rPr>
        <w:t> </w:t>
      </w:r>
      <w:r>
        <w:rPr>
          <w:spacing w:val="-5"/>
          <w:sz w:val="20"/>
          <w:vertAlign w:val="baseline"/>
        </w:rPr>
        <w:t>p48</w:t>
      </w:r>
    </w:p>
    <w:p>
      <w:pPr>
        <w:spacing w:before="0"/>
        <w:ind w:left="820" w:right="351" w:firstLine="0"/>
        <w:jc w:val="left"/>
        <w:rPr>
          <w:sz w:val="20"/>
        </w:rPr>
      </w:pPr>
      <w:r>
        <w:rPr>
          <w:sz w:val="20"/>
          <w:vertAlign w:val="superscript"/>
        </w:rPr>
        <w:t>87</w:t>
      </w:r>
      <w:r>
        <w:rPr>
          <w:spacing w:val="40"/>
          <w:sz w:val="20"/>
          <w:vertAlign w:val="baseline"/>
        </w:rPr>
        <w:t> </w:t>
      </w:r>
      <w:r>
        <w:rPr>
          <w:sz w:val="20"/>
          <w:vertAlign w:val="baseline"/>
        </w:rPr>
        <w:t>Ibn</w:t>
      </w:r>
      <w:r>
        <w:rPr>
          <w:spacing w:val="-4"/>
          <w:sz w:val="20"/>
          <w:vertAlign w:val="baseline"/>
        </w:rPr>
        <w:t> </w:t>
      </w:r>
      <w:r>
        <w:rPr>
          <w:sz w:val="20"/>
          <w:vertAlign w:val="baseline"/>
        </w:rPr>
        <w:t>Salmuun</w:t>
      </w:r>
      <w:r>
        <w:rPr>
          <w:spacing w:val="-3"/>
          <w:sz w:val="20"/>
          <w:vertAlign w:val="baseline"/>
        </w:rPr>
        <w:t> </w:t>
      </w:r>
      <w:r>
        <w:rPr>
          <w:sz w:val="20"/>
          <w:vertAlign w:val="baseline"/>
        </w:rPr>
        <w:t>A.A.</w:t>
      </w:r>
      <w:r>
        <w:rPr>
          <w:spacing w:val="-1"/>
          <w:sz w:val="20"/>
          <w:vertAlign w:val="baseline"/>
        </w:rPr>
        <w:t> </w:t>
      </w:r>
      <w:r>
        <w:rPr>
          <w:sz w:val="20"/>
          <w:vertAlign w:val="baseline"/>
        </w:rPr>
        <w:t>(2011),</w:t>
      </w:r>
      <w:r>
        <w:rPr>
          <w:spacing w:val="-5"/>
          <w:sz w:val="20"/>
          <w:vertAlign w:val="baseline"/>
        </w:rPr>
        <w:t> </w:t>
      </w:r>
      <w:r>
        <w:rPr>
          <w:i/>
          <w:sz w:val="20"/>
          <w:vertAlign w:val="baseline"/>
        </w:rPr>
        <w:t>al-Aqad</w:t>
      </w:r>
      <w:r>
        <w:rPr>
          <w:i/>
          <w:spacing w:val="-4"/>
          <w:sz w:val="20"/>
          <w:vertAlign w:val="baseline"/>
        </w:rPr>
        <w:t> </w:t>
      </w:r>
      <w:r>
        <w:rPr>
          <w:i/>
          <w:sz w:val="20"/>
          <w:vertAlign w:val="baseline"/>
        </w:rPr>
        <w:t>al-Munazzam</w:t>
      </w:r>
      <w:r>
        <w:rPr>
          <w:i/>
          <w:spacing w:val="-4"/>
          <w:sz w:val="20"/>
          <w:vertAlign w:val="baseline"/>
        </w:rPr>
        <w:t> </w:t>
      </w:r>
      <w:r>
        <w:rPr>
          <w:i/>
          <w:sz w:val="20"/>
          <w:vertAlign w:val="baseline"/>
        </w:rPr>
        <w:t>lil-Hukkam</w:t>
      </w:r>
      <w:r>
        <w:rPr>
          <w:sz w:val="20"/>
          <w:vertAlign w:val="baseline"/>
        </w:rPr>
        <w:t>,</w:t>
      </w:r>
      <w:r>
        <w:rPr>
          <w:spacing w:val="-3"/>
          <w:sz w:val="20"/>
          <w:vertAlign w:val="baseline"/>
        </w:rPr>
        <w:t> </w:t>
      </w:r>
      <w:r>
        <w:rPr>
          <w:sz w:val="20"/>
          <w:vertAlign w:val="baseline"/>
        </w:rPr>
        <w:t>Cairo</w:t>
      </w:r>
      <w:r>
        <w:rPr>
          <w:spacing w:val="-3"/>
          <w:sz w:val="20"/>
          <w:vertAlign w:val="baseline"/>
        </w:rPr>
        <w:t> </w:t>
      </w:r>
      <w:r>
        <w:rPr>
          <w:sz w:val="20"/>
          <w:vertAlign w:val="baseline"/>
        </w:rPr>
        <w:t>,</w:t>
      </w:r>
      <w:r>
        <w:rPr>
          <w:spacing w:val="-4"/>
          <w:sz w:val="20"/>
          <w:vertAlign w:val="baseline"/>
        </w:rPr>
        <w:t> </w:t>
      </w:r>
      <w:r>
        <w:rPr>
          <w:sz w:val="20"/>
          <w:vertAlign w:val="baseline"/>
        </w:rPr>
        <w:t>Dar</w:t>
      </w:r>
      <w:r>
        <w:rPr>
          <w:spacing w:val="-3"/>
          <w:sz w:val="20"/>
          <w:vertAlign w:val="baseline"/>
        </w:rPr>
        <w:t> </w:t>
      </w:r>
      <w:r>
        <w:rPr>
          <w:sz w:val="20"/>
          <w:vertAlign w:val="baseline"/>
        </w:rPr>
        <w:t>al-A'faq</w:t>
      </w:r>
      <w:r>
        <w:rPr>
          <w:spacing w:val="-3"/>
          <w:sz w:val="20"/>
          <w:vertAlign w:val="baseline"/>
        </w:rPr>
        <w:t> </w:t>
      </w:r>
      <w:r>
        <w:rPr>
          <w:sz w:val="20"/>
          <w:vertAlign w:val="baseline"/>
        </w:rPr>
        <w:t>al-Arabiyyah, </w:t>
      </w:r>
      <w:r>
        <w:rPr>
          <w:spacing w:val="-4"/>
          <w:sz w:val="20"/>
          <w:vertAlign w:val="baseline"/>
        </w:rPr>
        <w:t>p418</w:t>
      </w:r>
    </w:p>
    <w:p>
      <w:pPr>
        <w:spacing w:after="0"/>
        <w:jc w:val="left"/>
        <w:rPr>
          <w:sz w:val="20"/>
        </w:rPr>
        <w:sectPr>
          <w:footerReference w:type="default" r:id="rId12"/>
          <w:pgSz w:w="11910" w:h="16840"/>
          <w:pgMar w:header="0" w:footer="1395" w:top="1340" w:bottom="1580" w:left="980" w:right="1540"/>
        </w:sectPr>
      </w:pPr>
    </w:p>
    <w:p>
      <w:pPr>
        <w:pStyle w:val="BodyText"/>
        <w:spacing w:line="480" w:lineRule="auto" w:before="74"/>
        <w:ind w:left="820" w:right="259"/>
        <w:jc w:val="both"/>
      </w:pPr>
      <w:r>
        <w:rPr/>
        <w:t>Regarding to the type of property that is movable / immovable, the estoppel period in movable is shorter i.e. one (1) year and above, while the estoppel period in</w:t>
      </w:r>
      <w:r>
        <w:rPr>
          <w:spacing w:val="80"/>
        </w:rPr>
        <w:t> </w:t>
      </w:r>
      <w:r>
        <w:rPr/>
        <w:t>immovable is longer i.e. ten (10) years and above. Concerning the source of possession, where the source of possession of the property is unknown the estoppel period starts from ten (10) months. But, where the source of possession of the</w:t>
      </w:r>
      <w:r>
        <w:rPr>
          <w:spacing w:val="40"/>
        </w:rPr>
        <w:t> </w:t>
      </w:r>
      <w:r>
        <w:rPr/>
        <w:t>property</w:t>
      </w:r>
      <w:r>
        <w:rPr>
          <w:spacing w:val="-4"/>
        </w:rPr>
        <w:t> </w:t>
      </w:r>
      <w:r>
        <w:rPr/>
        <w:t>is known the estoppel period starts from ten (10) years, whether the property is movable</w:t>
      </w:r>
      <w:r>
        <w:rPr>
          <w:spacing w:val="-1"/>
        </w:rPr>
        <w:t> </w:t>
      </w:r>
      <w:r>
        <w:rPr/>
        <w:t>or immovable. This rule</w:t>
      </w:r>
      <w:r>
        <w:rPr>
          <w:spacing w:val="-1"/>
        </w:rPr>
        <w:t> </w:t>
      </w:r>
      <w:r>
        <w:rPr/>
        <w:t>was affirmed in the case of </w:t>
      </w:r>
      <w:r>
        <w:rPr>
          <w:i/>
        </w:rPr>
        <w:t>Hakimi Boyi Ummaru v Aisha Bakoshi</w:t>
      </w:r>
      <w:r>
        <w:rPr>
          <w:vertAlign w:val="superscript"/>
        </w:rPr>
        <w:t>89</w:t>
      </w:r>
      <w:r>
        <w:rPr>
          <w:spacing w:val="40"/>
          <w:vertAlign w:val="baseline"/>
        </w:rPr>
        <w:t> </w:t>
      </w:r>
      <w:r>
        <w:rPr>
          <w:vertAlign w:val="baseline"/>
        </w:rPr>
        <w:t>where the court of Appeal held that:</w:t>
      </w:r>
    </w:p>
    <w:p>
      <w:pPr>
        <w:spacing w:before="202"/>
        <w:ind w:left="1540" w:right="255" w:hanging="720"/>
        <w:jc w:val="both"/>
        <w:rPr>
          <w:sz w:val="22"/>
        </w:rPr>
      </w:pPr>
      <w:r>
        <w:rPr>
          <w:sz w:val="22"/>
        </w:rPr>
        <w:t>It is trite in Islamic law that where a person has been in peaceful enjoyment or possession of land</w:t>
      </w:r>
      <w:r>
        <w:rPr>
          <w:spacing w:val="-2"/>
          <w:sz w:val="22"/>
        </w:rPr>
        <w:t> </w:t>
      </w:r>
      <w:r>
        <w:rPr>
          <w:sz w:val="22"/>
        </w:rPr>
        <w:t>without</w:t>
      </w:r>
      <w:r>
        <w:rPr>
          <w:spacing w:val="-1"/>
          <w:sz w:val="22"/>
        </w:rPr>
        <w:t> </w:t>
      </w:r>
      <w:r>
        <w:rPr>
          <w:sz w:val="22"/>
        </w:rPr>
        <w:t>challenge</w:t>
      </w:r>
      <w:r>
        <w:rPr>
          <w:spacing w:val="-2"/>
          <w:sz w:val="22"/>
        </w:rPr>
        <w:t> </w:t>
      </w:r>
      <w:r>
        <w:rPr>
          <w:sz w:val="22"/>
        </w:rPr>
        <w:t>for</w:t>
      </w:r>
      <w:r>
        <w:rPr>
          <w:spacing w:val="-2"/>
          <w:sz w:val="22"/>
        </w:rPr>
        <w:t> </w:t>
      </w:r>
      <w:r>
        <w:rPr>
          <w:sz w:val="22"/>
        </w:rPr>
        <w:t>ten</w:t>
      </w:r>
      <w:r>
        <w:rPr>
          <w:spacing w:val="-2"/>
          <w:sz w:val="22"/>
        </w:rPr>
        <w:t> </w:t>
      </w:r>
      <w:r>
        <w:rPr>
          <w:sz w:val="22"/>
        </w:rPr>
        <w:t>years</w:t>
      </w:r>
      <w:r>
        <w:rPr>
          <w:spacing w:val="-2"/>
          <w:sz w:val="22"/>
        </w:rPr>
        <w:t> </w:t>
      </w:r>
      <w:r>
        <w:rPr>
          <w:sz w:val="22"/>
        </w:rPr>
        <w:t>he</w:t>
      </w:r>
      <w:r>
        <w:rPr>
          <w:spacing w:val="-4"/>
          <w:sz w:val="22"/>
        </w:rPr>
        <w:t> </w:t>
      </w:r>
      <w:r>
        <w:rPr>
          <w:sz w:val="22"/>
        </w:rPr>
        <w:t>thereby</w:t>
      </w:r>
      <w:r>
        <w:rPr>
          <w:spacing w:val="-4"/>
          <w:sz w:val="22"/>
        </w:rPr>
        <w:t> </w:t>
      </w:r>
      <w:r>
        <w:rPr>
          <w:sz w:val="22"/>
        </w:rPr>
        <w:t>acquires</w:t>
      </w:r>
      <w:r>
        <w:rPr>
          <w:spacing w:val="-2"/>
          <w:sz w:val="22"/>
        </w:rPr>
        <w:t> </w:t>
      </w:r>
      <w:r>
        <w:rPr>
          <w:sz w:val="22"/>
        </w:rPr>
        <w:t>a</w:t>
      </w:r>
      <w:r>
        <w:rPr>
          <w:spacing w:val="-2"/>
          <w:sz w:val="22"/>
        </w:rPr>
        <w:t> </w:t>
      </w:r>
      <w:r>
        <w:rPr>
          <w:sz w:val="22"/>
        </w:rPr>
        <w:t>title</w:t>
      </w:r>
      <w:r>
        <w:rPr>
          <w:spacing w:val="-2"/>
          <w:sz w:val="22"/>
        </w:rPr>
        <w:t> </w:t>
      </w:r>
      <w:r>
        <w:rPr>
          <w:sz w:val="22"/>
        </w:rPr>
        <w:t>by</w:t>
      </w:r>
      <w:r>
        <w:rPr>
          <w:spacing w:val="-2"/>
          <w:sz w:val="22"/>
        </w:rPr>
        <w:t> </w:t>
      </w:r>
      <w:r>
        <w:rPr>
          <w:i/>
          <w:sz w:val="22"/>
        </w:rPr>
        <w:t>Hauzi</w:t>
      </w:r>
      <w:r>
        <w:rPr>
          <w:i/>
          <w:spacing w:val="-1"/>
          <w:sz w:val="22"/>
        </w:rPr>
        <w:t> </w:t>
      </w:r>
      <w:r>
        <w:rPr>
          <w:sz w:val="22"/>
        </w:rPr>
        <w:t>(prescription) against any person who claims to be the true or original owner of such land and who stood by without taking any action to reclaim his land during that period. To put it more clearly, the law is that a person who sees somebody in the possession of his or her property and claiming and using the same as his own over a long period without any objection from (the true owner), loses his ownership and that other person in possession becomes the owner. The above statement of Islamic law is a general rule. It permits some exceptions. And two years on movable property such as animals, cloths, slaves etc.</w:t>
      </w:r>
    </w:p>
    <w:p>
      <w:pPr>
        <w:pStyle w:val="BodyText"/>
        <w:spacing w:line="480" w:lineRule="auto" w:before="200"/>
        <w:ind w:left="820" w:right="262"/>
        <w:jc w:val="both"/>
      </w:pPr>
      <w:r>
        <w:rPr/>
        <w:t>Furthermore, with regard to relationship between the defendant who has been in possession of the property and the claimant, if they are related by blood the estoppels period of </w:t>
      </w:r>
      <w:r>
        <w:rPr>
          <w:i/>
        </w:rPr>
        <w:t>Hauzi </w:t>
      </w:r>
      <w:r>
        <w:rPr/>
        <w:t>between them range from forty (40) to fifty (50) years where there is no enmity</w:t>
      </w:r>
      <w:r>
        <w:rPr>
          <w:spacing w:val="-5"/>
        </w:rPr>
        <w:t> </w:t>
      </w:r>
      <w:r>
        <w:rPr/>
        <w:t>/ misunderstanding. But, if</w:t>
      </w:r>
      <w:r>
        <w:rPr>
          <w:spacing w:val="-1"/>
        </w:rPr>
        <w:t> </w:t>
      </w:r>
      <w:r>
        <w:rPr/>
        <w:t>there</w:t>
      </w:r>
      <w:r>
        <w:rPr>
          <w:spacing w:val="-2"/>
        </w:rPr>
        <w:t> </w:t>
      </w:r>
      <w:r>
        <w:rPr/>
        <w:t>is enmity</w:t>
      </w:r>
      <w:r>
        <w:rPr>
          <w:spacing w:val="-5"/>
        </w:rPr>
        <w:t> </w:t>
      </w:r>
      <w:r>
        <w:rPr/>
        <w:t>/ misunderstanding</w:t>
      </w:r>
      <w:r>
        <w:rPr>
          <w:spacing w:val="-2"/>
        </w:rPr>
        <w:t> </w:t>
      </w:r>
      <w:r>
        <w:rPr/>
        <w:t>the</w:t>
      </w:r>
      <w:r>
        <w:rPr>
          <w:spacing w:val="-1"/>
        </w:rPr>
        <w:t> </w:t>
      </w:r>
      <w:r>
        <w:rPr/>
        <w:t>estoppels period of </w:t>
      </w:r>
      <w:r>
        <w:rPr>
          <w:i/>
        </w:rPr>
        <w:t>Hauzi </w:t>
      </w:r>
      <w:r>
        <w:rPr/>
        <w:t>is ten (10) years and above. </w:t>
      </w:r>
      <w:r>
        <w:rPr>
          <w:vertAlign w:val="superscript"/>
        </w:rPr>
        <w:t>90</w:t>
      </w:r>
      <w:r>
        <w:rPr>
          <w:vertAlign w:val="baseline"/>
        </w:rPr>
        <w:t>Same as non-blood relations.</w:t>
      </w:r>
    </w:p>
    <w:p>
      <w:pPr>
        <w:pStyle w:val="BodyText"/>
        <w:spacing w:line="480" w:lineRule="auto" w:before="200"/>
        <w:ind w:left="820" w:right="258"/>
        <w:jc w:val="both"/>
      </w:pPr>
      <w:r>
        <w:rPr/>
        <w:t>However, the estoppels period may be added up from that of deceased to that of heir. For</w:t>
      </w:r>
      <w:r>
        <w:rPr>
          <w:spacing w:val="-1"/>
        </w:rPr>
        <w:t> </w:t>
      </w:r>
      <w:r>
        <w:rPr/>
        <w:t>instance, a</w:t>
      </w:r>
      <w:r>
        <w:rPr>
          <w:spacing w:val="-1"/>
        </w:rPr>
        <w:t> </w:t>
      </w:r>
      <w:r>
        <w:rPr/>
        <w:t>deceased had been in possession of</w:t>
      </w:r>
      <w:r>
        <w:rPr>
          <w:spacing w:val="-1"/>
        </w:rPr>
        <w:t> </w:t>
      </w:r>
      <w:r>
        <w:rPr/>
        <w:t>a</w:t>
      </w:r>
      <w:r>
        <w:rPr>
          <w:spacing w:val="-1"/>
        </w:rPr>
        <w:t> </w:t>
      </w:r>
      <w:r>
        <w:rPr/>
        <w:t>property</w:t>
      </w:r>
      <w:r>
        <w:rPr>
          <w:spacing w:val="-5"/>
        </w:rPr>
        <w:t> </w:t>
      </w:r>
      <w:r>
        <w:rPr/>
        <w:t>for</w:t>
      </w:r>
      <w:r>
        <w:rPr>
          <w:spacing w:val="-2"/>
        </w:rPr>
        <w:t> </w:t>
      </w:r>
      <w:r>
        <w:rPr/>
        <w:t>the</w:t>
      </w:r>
      <w:r>
        <w:rPr>
          <w:spacing w:val="-1"/>
        </w:rPr>
        <w:t> </w:t>
      </w:r>
      <w:r>
        <w:rPr/>
        <w:t>period of</w:t>
      </w:r>
      <w:r>
        <w:rPr>
          <w:spacing w:val="-1"/>
        </w:rPr>
        <w:t> </w:t>
      </w:r>
      <w:r>
        <w:rPr/>
        <w:t>five</w:t>
      </w:r>
      <w:r>
        <w:rPr>
          <w:spacing w:val="-2"/>
        </w:rPr>
        <w:t> </w:t>
      </w:r>
      <w:r>
        <w:rPr/>
        <w:t>(5) years before he died and his heir also possessed the same for another five (5) years,</w:t>
      </w:r>
      <w:r>
        <w:rPr>
          <w:spacing w:val="40"/>
        </w:rPr>
        <w:t> </w:t>
      </w:r>
      <w:r>
        <w:rPr/>
        <w:t>the heir may acquire the property by </w:t>
      </w:r>
      <w:r>
        <w:rPr>
          <w:i/>
        </w:rPr>
        <w:t>Hauzi</w:t>
      </w:r>
      <w:r>
        <w:rPr/>
        <w:t>. </w:t>
      </w:r>
      <w:r>
        <w:rPr>
          <w:vertAlign w:val="superscript"/>
        </w:rPr>
        <w:t>91</w:t>
      </w:r>
    </w:p>
    <w:p>
      <w:pPr>
        <w:pStyle w:val="BodyText"/>
        <w:rPr>
          <w:sz w:val="20"/>
        </w:rPr>
      </w:pPr>
    </w:p>
    <w:p>
      <w:pPr>
        <w:pStyle w:val="BodyText"/>
        <w:spacing w:before="160"/>
        <w:rPr>
          <w:sz w:val="20"/>
        </w:rPr>
      </w:pPr>
      <w:r>
        <w:rPr/>
        <mc:AlternateContent>
          <mc:Choice Requires="wps">
            <w:drawing>
              <wp:anchor distT="0" distB="0" distL="0" distR="0" allowOverlap="1" layoutInCell="1" locked="0" behindDoc="1" simplePos="0" relativeHeight="487609856">
                <wp:simplePos x="0" y="0"/>
                <wp:positionH relativeFrom="page">
                  <wp:posOffset>4591177</wp:posOffset>
                </wp:positionH>
                <wp:positionV relativeFrom="paragraph">
                  <wp:posOffset>263291</wp:posOffset>
                </wp:positionV>
                <wp:extent cx="1829435" cy="9525"/>
                <wp:effectExtent l="0" t="0" r="0" b="0"/>
                <wp:wrapTopAndBottom/>
                <wp:docPr id="58" name="Graphic 58"/>
                <wp:cNvGraphicFramePr>
                  <a:graphicFrameLocks/>
                </wp:cNvGraphicFramePr>
                <a:graphic>
                  <a:graphicData uri="http://schemas.microsoft.com/office/word/2010/wordprocessingShape">
                    <wps:wsp>
                      <wps:cNvPr id="58" name="Graphic 58"/>
                      <wps:cNvSpPr/>
                      <wps:spPr>
                        <a:xfrm>
                          <a:off x="0" y="0"/>
                          <a:ext cx="1829435" cy="9525"/>
                        </a:xfrm>
                        <a:custGeom>
                          <a:avLst/>
                          <a:gdLst/>
                          <a:ahLst/>
                          <a:cxnLst/>
                          <a:rect l="l" t="t" r="r" b="b"/>
                          <a:pathLst>
                            <a:path w="1829435" h="9525">
                              <a:moveTo>
                                <a:pt x="1829053" y="0"/>
                              </a:moveTo>
                              <a:lnTo>
                                <a:pt x="0" y="0"/>
                              </a:lnTo>
                              <a:lnTo>
                                <a:pt x="0" y="9143"/>
                              </a:lnTo>
                              <a:lnTo>
                                <a:pt x="1829053" y="9143"/>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361.51001pt;margin-top:20.731592pt;width:144.020pt;height:.71997pt;mso-position-horizontal-relative:page;mso-position-vertical-relative:paragraph;z-index:-15706624;mso-wrap-distance-left:0;mso-wrap-distance-right:0" id="docshape58" filled="true" fillcolor="#000000" stroked="false">
                <v:fill type="solid"/>
                <w10:wrap type="topAndBottom"/>
              </v:rect>
            </w:pict>
          </mc:Fallback>
        </mc:AlternateContent>
      </w:r>
    </w:p>
    <w:p>
      <w:pPr>
        <w:spacing w:before="96"/>
        <w:ind w:left="820" w:right="0" w:firstLine="0"/>
        <w:jc w:val="left"/>
        <w:rPr>
          <w:sz w:val="20"/>
        </w:rPr>
      </w:pPr>
      <w:r>
        <w:rPr>
          <w:sz w:val="20"/>
          <w:vertAlign w:val="superscript"/>
        </w:rPr>
        <w:t>89</w:t>
      </w:r>
      <w:r>
        <w:rPr>
          <w:spacing w:val="-3"/>
          <w:sz w:val="20"/>
          <w:vertAlign w:val="baseline"/>
        </w:rPr>
        <w:t> </w:t>
      </w:r>
      <w:r>
        <w:rPr>
          <w:sz w:val="20"/>
          <w:vertAlign w:val="baseline"/>
        </w:rPr>
        <w:t>(2006)</w:t>
      </w:r>
      <w:r>
        <w:rPr>
          <w:spacing w:val="-2"/>
          <w:sz w:val="20"/>
          <w:vertAlign w:val="baseline"/>
        </w:rPr>
        <w:t> </w:t>
      </w:r>
      <w:r>
        <w:rPr>
          <w:sz w:val="20"/>
          <w:vertAlign w:val="baseline"/>
        </w:rPr>
        <w:t>3</w:t>
      </w:r>
      <w:r>
        <w:rPr>
          <w:spacing w:val="-3"/>
          <w:sz w:val="20"/>
          <w:vertAlign w:val="baseline"/>
        </w:rPr>
        <w:t> </w:t>
      </w:r>
      <w:r>
        <w:rPr>
          <w:sz w:val="20"/>
          <w:vertAlign w:val="baseline"/>
        </w:rPr>
        <w:t>S.L.R.</w:t>
      </w:r>
      <w:r>
        <w:rPr>
          <w:spacing w:val="-2"/>
          <w:sz w:val="20"/>
          <w:vertAlign w:val="baseline"/>
        </w:rPr>
        <w:t> </w:t>
      </w:r>
      <w:r>
        <w:rPr>
          <w:sz w:val="20"/>
          <w:vertAlign w:val="baseline"/>
        </w:rPr>
        <w:t>Part</w:t>
      </w:r>
      <w:r>
        <w:rPr>
          <w:spacing w:val="-3"/>
          <w:sz w:val="20"/>
          <w:vertAlign w:val="baseline"/>
        </w:rPr>
        <w:t> </w:t>
      </w:r>
      <w:r>
        <w:rPr>
          <w:sz w:val="20"/>
          <w:vertAlign w:val="baseline"/>
        </w:rPr>
        <w:t>І</w:t>
      </w:r>
      <w:r>
        <w:rPr>
          <w:spacing w:val="-1"/>
          <w:sz w:val="20"/>
          <w:vertAlign w:val="baseline"/>
        </w:rPr>
        <w:t> </w:t>
      </w:r>
      <w:r>
        <w:rPr>
          <w:sz w:val="20"/>
          <w:vertAlign w:val="baseline"/>
        </w:rPr>
        <w:t>at</w:t>
      </w:r>
      <w:r>
        <w:rPr>
          <w:spacing w:val="-2"/>
          <w:sz w:val="20"/>
          <w:vertAlign w:val="baseline"/>
        </w:rPr>
        <w:t> </w:t>
      </w:r>
      <w:r>
        <w:rPr>
          <w:sz w:val="20"/>
          <w:vertAlign w:val="baseline"/>
        </w:rPr>
        <w:t>pp</w:t>
      </w:r>
      <w:r>
        <w:rPr>
          <w:spacing w:val="-3"/>
          <w:sz w:val="20"/>
          <w:vertAlign w:val="baseline"/>
        </w:rPr>
        <w:t> </w:t>
      </w:r>
      <w:r>
        <w:rPr>
          <w:sz w:val="20"/>
          <w:vertAlign w:val="baseline"/>
        </w:rPr>
        <w:t>98-</w:t>
      </w:r>
      <w:r>
        <w:rPr>
          <w:spacing w:val="-4"/>
          <w:sz w:val="20"/>
          <w:vertAlign w:val="baseline"/>
        </w:rPr>
        <w:t> </w:t>
      </w:r>
      <w:r>
        <w:rPr>
          <w:spacing w:val="-5"/>
          <w:sz w:val="20"/>
          <w:vertAlign w:val="baseline"/>
        </w:rPr>
        <w:t>99</w:t>
      </w:r>
    </w:p>
    <w:p>
      <w:pPr>
        <w:spacing w:before="1"/>
        <w:ind w:left="820" w:right="0" w:firstLine="0"/>
        <w:jc w:val="left"/>
        <w:rPr>
          <w:sz w:val="20"/>
        </w:rPr>
      </w:pPr>
      <w:r>
        <w:rPr>
          <w:sz w:val="20"/>
          <w:vertAlign w:val="superscript"/>
        </w:rPr>
        <w:t>90</w:t>
      </w:r>
      <w:r>
        <w:rPr>
          <w:spacing w:val="-7"/>
          <w:sz w:val="20"/>
          <w:vertAlign w:val="baseline"/>
        </w:rPr>
        <w:t> </w:t>
      </w:r>
      <w:r>
        <w:rPr>
          <w:sz w:val="20"/>
          <w:vertAlign w:val="baseline"/>
        </w:rPr>
        <w:t>at-Tasuuly,</w:t>
      </w:r>
      <w:r>
        <w:rPr>
          <w:spacing w:val="-4"/>
          <w:sz w:val="20"/>
          <w:vertAlign w:val="baseline"/>
        </w:rPr>
        <w:t> </w:t>
      </w:r>
      <w:r>
        <w:rPr>
          <w:sz w:val="20"/>
          <w:vertAlign w:val="baseline"/>
        </w:rPr>
        <w:t>A.</w:t>
      </w:r>
      <w:r>
        <w:rPr>
          <w:spacing w:val="-5"/>
          <w:sz w:val="20"/>
          <w:vertAlign w:val="baseline"/>
        </w:rPr>
        <w:t> </w:t>
      </w:r>
      <w:r>
        <w:rPr>
          <w:sz w:val="20"/>
          <w:vertAlign w:val="baseline"/>
        </w:rPr>
        <w:t>A.</w:t>
      </w:r>
      <w:r>
        <w:rPr>
          <w:spacing w:val="-6"/>
          <w:sz w:val="20"/>
          <w:vertAlign w:val="baseline"/>
        </w:rPr>
        <w:t> </w:t>
      </w:r>
      <w:r>
        <w:rPr>
          <w:sz w:val="20"/>
          <w:vertAlign w:val="baseline"/>
        </w:rPr>
        <w:t>(1951),</w:t>
      </w:r>
      <w:r>
        <w:rPr>
          <w:spacing w:val="-4"/>
          <w:sz w:val="20"/>
          <w:vertAlign w:val="baseline"/>
        </w:rPr>
        <w:t> </w:t>
      </w:r>
      <w:r>
        <w:rPr>
          <w:i/>
          <w:sz w:val="20"/>
          <w:vertAlign w:val="baseline"/>
        </w:rPr>
        <w:t>al-Bahjah</w:t>
      </w:r>
      <w:r>
        <w:rPr>
          <w:i/>
          <w:spacing w:val="-6"/>
          <w:sz w:val="20"/>
          <w:vertAlign w:val="baseline"/>
        </w:rPr>
        <w:t> </w:t>
      </w:r>
      <w:r>
        <w:rPr>
          <w:i/>
          <w:sz w:val="20"/>
          <w:vertAlign w:val="baseline"/>
        </w:rPr>
        <w:t>fi</w:t>
      </w:r>
      <w:r>
        <w:rPr>
          <w:i/>
          <w:spacing w:val="-8"/>
          <w:sz w:val="20"/>
          <w:vertAlign w:val="baseline"/>
        </w:rPr>
        <w:t> </w:t>
      </w:r>
      <w:r>
        <w:rPr>
          <w:i/>
          <w:sz w:val="20"/>
          <w:vertAlign w:val="baseline"/>
        </w:rPr>
        <w:t>Sharh</w:t>
      </w:r>
      <w:r>
        <w:rPr>
          <w:i/>
          <w:spacing w:val="-7"/>
          <w:sz w:val="20"/>
          <w:vertAlign w:val="baseline"/>
        </w:rPr>
        <w:t> </w:t>
      </w:r>
      <w:r>
        <w:rPr>
          <w:i/>
          <w:sz w:val="20"/>
          <w:vertAlign w:val="baseline"/>
        </w:rPr>
        <w:t>at-Tuhfah</w:t>
      </w:r>
      <w:r>
        <w:rPr>
          <w:i/>
          <w:spacing w:val="-5"/>
          <w:sz w:val="20"/>
          <w:vertAlign w:val="baseline"/>
        </w:rPr>
        <w:t> </w:t>
      </w:r>
      <w:r>
        <w:rPr>
          <w:sz w:val="20"/>
          <w:vertAlign w:val="baseline"/>
        </w:rPr>
        <w:t>vol.2,EgyptMustapha</w:t>
      </w:r>
      <w:r>
        <w:rPr>
          <w:spacing w:val="-6"/>
          <w:sz w:val="20"/>
          <w:vertAlign w:val="baseline"/>
        </w:rPr>
        <w:t> </w:t>
      </w:r>
      <w:r>
        <w:rPr>
          <w:sz w:val="20"/>
          <w:vertAlign w:val="baseline"/>
        </w:rPr>
        <w:t>Babi&amp;Sons,</w:t>
      </w:r>
      <w:r>
        <w:rPr>
          <w:spacing w:val="-6"/>
          <w:sz w:val="20"/>
          <w:vertAlign w:val="baseline"/>
        </w:rPr>
        <w:t> </w:t>
      </w:r>
      <w:r>
        <w:rPr>
          <w:spacing w:val="-2"/>
          <w:sz w:val="20"/>
          <w:vertAlign w:val="baseline"/>
        </w:rPr>
        <w:t>,p260</w:t>
      </w:r>
    </w:p>
    <w:p>
      <w:pPr>
        <w:spacing w:after="0"/>
        <w:jc w:val="left"/>
        <w:rPr>
          <w:sz w:val="20"/>
        </w:rPr>
        <w:sectPr>
          <w:footerReference w:type="default" r:id="rId13"/>
          <w:pgSz w:w="11910" w:h="16840"/>
          <w:pgMar w:header="0" w:footer="1395" w:top="1340" w:bottom="1580" w:left="980" w:right="1540"/>
        </w:sectPr>
      </w:pPr>
    </w:p>
    <w:p>
      <w:pPr>
        <w:pStyle w:val="Heading2"/>
        <w:numPr>
          <w:ilvl w:val="2"/>
          <w:numId w:val="11"/>
        </w:numPr>
        <w:tabs>
          <w:tab w:pos="1540" w:val="left" w:leader="none"/>
        </w:tabs>
        <w:spacing w:line="482" w:lineRule="auto" w:before="78" w:after="0"/>
        <w:ind w:left="1540" w:right="255" w:hanging="720"/>
        <w:jc w:val="both"/>
      </w:pPr>
      <w:r>
        <w:rPr/>
        <w:t>Estoppels’ Period of Hauzi in case of Blood Relatives Partners and Non- </w:t>
      </w:r>
      <w:r>
        <w:rPr>
          <w:spacing w:val="-2"/>
        </w:rPr>
        <w:t>Partners</w:t>
      </w:r>
    </w:p>
    <w:p>
      <w:pPr>
        <w:pStyle w:val="BodyText"/>
        <w:spacing w:line="480" w:lineRule="auto" w:before="189"/>
        <w:ind w:left="820" w:right="261"/>
        <w:jc w:val="both"/>
      </w:pPr>
      <w:r>
        <w:rPr/>
        <w:t>Property, movable or immovable must be in physical possession of the person for certain period of time, before he acquired it by </w:t>
      </w:r>
      <w:r>
        <w:rPr>
          <w:i/>
        </w:rPr>
        <w:t>Hauzi</w:t>
      </w:r>
      <w:r>
        <w:rPr>
          <w:b/>
        </w:rPr>
        <w:t>. </w:t>
      </w:r>
      <w:r>
        <w:rPr/>
        <w:t>The period can be determined by looking into the types of property, source ofpossession, and relationship between the defendant and the claimant as stated above.</w:t>
      </w:r>
    </w:p>
    <w:p>
      <w:pPr>
        <w:pStyle w:val="BodyText"/>
        <w:spacing w:line="480" w:lineRule="auto" w:before="203"/>
        <w:ind w:left="820" w:right="259"/>
        <w:jc w:val="both"/>
      </w:pPr>
      <w:r>
        <w:rPr/>
        <w:t>The period of </w:t>
      </w:r>
      <w:r>
        <w:rPr>
          <w:i/>
        </w:rPr>
        <w:t>Hauzi </w:t>
      </w:r>
      <w:r>
        <w:rPr/>
        <w:t>in case of blood relatives differs, depending on the nature of actions performed by the person in possession of the property in dispute. If it was by living in a house or cultivation of farmland, the period is more than forty years, when there is no enmity / misunderstanding between them. Therefore, any of the relatives who have been in possession of property for that period, the claimant has no case against him. But, where there is enmity /misunderstanding or the property has been possessed and alienates by</w:t>
      </w:r>
      <w:r>
        <w:rPr>
          <w:spacing w:val="-3"/>
        </w:rPr>
        <w:t> </w:t>
      </w:r>
      <w:r>
        <w:rPr/>
        <w:t>sale</w:t>
      </w:r>
      <w:r>
        <w:rPr>
          <w:spacing w:val="-1"/>
        </w:rPr>
        <w:t> </w:t>
      </w:r>
      <w:r>
        <w:rPr/>
        <w:t>or</w:t>
      </w:r>
      <w:r>
        <w:rPr>
          <w:spacing w:val="-1"/>
        </w:rPr>
        <w:t> </w:t>
      </w:r>
      <w:r>
        <w:rPr/>
        <w:t>by</w:t>
      </w:r>
      <w:r>
        <w:rPr>
          <w:spacing w:val="-3"/>
        </w:rPr>
        <w:t> </w:t>
      </w:r>
      <w:r>
        <w:rPr/>
        <w:t>emancipation of a</w:t>
      </w:r>
      <w:r>
        <w:rPr>
          <w:spacing w:val="-1"/>
        </w:rPr>
        <w:t> </w:t>
      </w:r>
      <w:r>
        <w:rPr/>
        <w:t>slave, or the action performed was demolition / construction of building, the period is ten years the same as non- blood relatives.</w:t>
      </w:r>
      <w:r>
        <w:rPr>
          <w:vertAlign w:val="superscript"/>
        </w:rPr>
        <w:t>92</w:t>
      </w:r>
    </w:p>
    <w:p>
      <w:pPr>
        <w:pStyle w:val="BodyText"/>
        <w:spacing w:line="480" w:lineRule="auto" w:before="200"/>
        <w:ind w:left="820" w:right="257"/>
        <w:jc w:val="both"/>
      </w:pPr>
      <w:r>
        <w:rPr/>
        <w:t>However, proximity among the relatives plays a significant role in determining the estoppels period of </w:t>
      </w:r>
      <w:r>
        <w:rPr>
          <w:i/>
        </w:rPr>
        <w:t>Hauzi</w:t>
      </w:r>
      <w:r>
        <w:rPr/>
        <w:t>, the closer the relatives are, the longer the period is. Therefore, the estoppels period of </w:t>
      </w:r>
      <w:r>
        <w:rPr>
          <w:i/>
        </w:rPr>
        <w:t>Hauzi </w:t>
      </w:r>
      <w:r>
        <w:rPr/>
        <w:t>between father and his child range from ten years to forty years, depending on the situation. Though, the maximum period of </w:t>
      </w:r>
      <w:r>
        <w:rPr>
          <w:i/>
        </w:rPr>
        <w:t>Hauzi </w:t>
      </w:r>
      <w:r>
        <w:rPr/>
        <w:t>between them has not been determined by most of the jurists, instead, they described it as an extensive period, whereas all evidences have been lost, and all sources of information about the issue have disappeared. This is the predominantly view</w:t>
      </w:r>
      <w:r>
        <w:rPr>
          <w:spacing w:val="12"/>
        </w:rPr>
        <w:t> </w:t>
      </w:r>
      <w:r>
        <w:rPr/>
        <w:t>of</w:t>
      </w:r>
      <w:r>
        <w:rPr>
          <w:spacing w:val="15"/>
        </w:rPr>
        <w:t> </w:t>
      </w:r>
      <w:r>
        <w:rPr/>
        <w:t>jurists.</w:t>
      </w:r>
      <w:r>
        <w:rPr>
          <w:spacing w:val="16"/>
        </w:rPr>
        <w:t> </w:t>
      </w:r>
      <w:r>
        <w:rPr/>
        <w:t>Nevertheless,</w:t>
      </w:r>
      <w:r>
        <w:rPr>
          <w:spacing w:val="16"/>
        </w:rPr>
        <w:t> </w:t>
      </w:r>
      <w:r>
        <w:rPr/>
        <w:t>a</w:t>
      </w:r>
      <w:r>
        <w:rPr>
          <w:spacing w:val="15"/>
        </w:rPr>
        <w:t> </w:t>
      </w:r>
      <w:r>
        <w:rPr/>
        <w:t>great</w:t>
      </w:r>
      <w:r>
        <w:rPr>
          <w:spacing w:val="17"/>
        </w:rPr>
        <w:t> </w:t>
      </w:r>
      <w:r>
        <w:rPr/>
        <w:t>scholar</w:t>
      </w:r>
      <w:r>
        <w:rPr>
          <w:spacing w:val="16"/>
        </w:rPr>
        <w:t> </w:t>
      </w:r>
      <w:r>
        <w:rPr>
          <w:i/>
        </w:rPr>
        <w:t>as-sheikh</w:t>
      </w:r>
      <w:r>
        <w:rPr>
          <w:i/>
          <w:spacing w:val="16"/>
        </w:rPr>
        <w:t> </w:t>
      </w:r>
      <w:r>
        <w:rPr>
          <w:i/>
        </w:rPr>
        <w:t>ad-Dardeer</w:t>
      </w:r>
      <w:r>
        <w:rPr>
          <w:i/>
          <w:spacing w:val="17"/>
        </w:rPr>
        <w:t> </w:t>
      </w:r>
      <w:r>
        <w:rPr/>
        <w:t>has</w:t>
      </w:r>
      <w:r>
        <w:rPr>
          <w:spacing w:val="62"/>
          <w:w w:val="150"/>
        </w:rPr>
        <w:t> </w:t>
      </w:r>
      <w:r>
        <w:rPr/>
        <w:t>attempted</w:t>
      </w:r>
      <w:r>
        <w:rPr>
          <w:spacing w:val="16"/>
        </w:rPr>
        <w:t> </w:t>
      </w:r>
      <w:r>
        <w:rPr>
          <w:spacing w:val="-5"/>
        </w:rPr>
        <w:t>to</w:t>
      </w:r>
    </w:p>
    <w:p>
      <w:pPr>
        <w:pStyle w:val="BodyText"/>
        <w:spacing w:before="55"/>
        <w:rPr>
          <w:sz w:val="20"/>
        </w:rPr>
      </w:pPr>
      <w:r>
        <w:rPr/>
        <mc:AlternateContent>
          <mc:Choice Requires="wps">
            <w:drawing>
              <wp:anchor distT="0" distB="0" distL="0" distR="0" allowOverlap="1" layoutInCell="1" locked="0" behindDoc="1" simplePos="0" relativeHeight="487610368">
                <wp:simplePos x="0" y="0"/>
                <wp:positionH relativeFrom="page">
                  <wp:posOffset>4591177</wp:posOffset>
                </wp:positionH>
                <wp:positionV relativeFrom="paragraph">
                  <wp:posOffset>196202</wp:posOffset>
                </wp:positionV>
                <wp:extent cx="1829435" cy="9525"/>
                <wp:effectExtent l="0" t="0" r="0" b="0"/>
                <wp:wrapTopAndBottom/>
                <wp:docPr id="61" name="Graphic 61"/>
                <wp:cNvGraphicFramePr>
                  <a:graphicFrameLocks/>
                </wp:cNvGraphicFramePr>
                <a:graphic>
                  <a:graphicData uri="http://schemas.microsoft.com/office/word/2010/wordprocessingShape">
                    <wps:wsp>
                      <wps:cNvPr id="61" name="Graphic 61"/>
                      <wps:cNvSpPr/>
                      <wps:spPr>
                        <a:xfrm>
                          <a:off x="0" y="0"/>
                          <a:ext cx="1829435" cy="9525"/>
                        </a:xfrm>
                        <a:custGeom>
                          <a:avLst/>
                          <a:gdLst/>
                          <a:ahLst/>
                          <a:cxnLst/>
                          <a:rect l="l" t="t" r="r" b="b"/>
                          <a:pathLst>
                            <a:path w="1829435" h="9525">
                              <a:moveTo>
                                <a:pt x="1829053" y="0"/>
                              </a:moveTo>
                              <a:lnTo>
                                <a:pt x="0" y="0"/>
                              </a:lnTo>
                              <a:lnTo>
                                <a:pt x="0" y="9144"/>
                              </a:lnTo>
                              <a:lnTo>
                                <a:pt x="1829053" y="9144"/>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361.51001pt;margin-top:15.449023pt;width:144.020pt;height:.72003pt;mso-position-horizontal-relative:page;mso-position-vertical-relative:paragraph;z-index:-15706112;mso-wrap-distance-left:0;mso-wrap-distance-right:0" id="docshape61" filled="true" fillcolor="#000000" stroked="false">
                <v:fill type="solid"/>
                <w10:wrap type="topAndBottom"/>
              </v:rect>
            </w:pict>
          </mc:Fallback>
        </mc:AlternateContent>
      </w:r>
    </w:p>
    <w:p>
      <w:pPr>
        <w:spacing w:after="0"/>
        <w:rPr>
          <w:sz w:val="20"/>
        </w:rPr>
        <w:sectPr>
          <w:footerReference w:type="default" r:id="rId14"/>
          <w:pgSz w:w="11910" w:h="16840"/>
          <w:pgMar w:header="0" w:footer="1491" w:top="1340" w:bottom="1680" w:left="980" w:right="1540"/>
        </w:sectPr>
      </w:pPr>
    </w:p>
    <w:p>
      <w:pPr>
        <w:pStyle w:val="BodyText"/>
        <w:spacing w:line="480" w:lineRule="auto" w:before="74"/>
        <w:ind w:left="820" w:right="257"/>
        <w:jc w:val="both"/>
      </w:pPr>
      <w:r>
        <w:rPr/>
        <w:t>determine the maximum estoppels period of </w:t>
      </w:r>
      <w:r>
        <w:rPr>
          <w:i/>
        </w:rPr>
        <w:t>Hauzi </w:t>
      </w:r>
      <w:r>
        <w:rPr/>
        <w:t>between father and his child in his commentary on </w:t>
      </w:r>
      <w:r>
        <w:rPr>
          <w:i/>
        </w:rPr>
        <w:t>al-Khalils</w:t>
      </w:r>
      <w:r>
        <w:rPr/>
        <w:t>‟ book, where he explains that, the maximum period of </w:t>
      </w:r>
      <w:r>
        <w:rPr>
          <w:i/>
        </w:rPr>
        <w:t>Hauzi </w:t>
      </w:r>
      <w:r>
        <w:rPr/>
        <w:t>between father and his child is sixty years</w:t>
      </w:r>
      <w:r>
        <w:rPr>
          <w:vertAlign w:val="superscript"/>
        </w:rPr>
        <w:t>93</w:t>
      </w:r>
    </w:p>
    <w:p>
      <w:pPr>
        <w:pStyle w:val="BodyText"/>
        <w:spacing w:line="480" w:lineRule="auto" w:before="199"/>
        <w:ind w:left="820" w:right="255"/>
        <w:jc w:val="both"/>
      </w:pPr>
      <w:r>
        <w:rPr/>
        <w:t>Similarly, the estoppels period of </w:t>
      </w:r>
      <w:r>
        <w:rPr>
          <w:i/>
        </w:rPr>
        <w:t>Hauz </w:t>
      </w:r>
      <w:r>
        <w:rPr/>
        <w:t>among these blood relatives in case of movable property like animals, Slaves, Clothes, etc. is two years and above.</w:t>
      </w:r>
      <w:r>
        <w:rPr>
          <w:vertAlign w:val="superscript"/>
        </w:rPr>
        <w:t>94</w:t>
      </w:r>
      <w:r>
        <w:rPr>
          <w:vertAlign w:val="baseline"/>
        </w:rPr>
        <w:t> However, where the impact ofpossessioncauses immediate change or damage to the property for instance, when a person have sexual intercourse with a slave girl who</w:t>
      </w:r>
      <w:r>
        <w:rPr>
          <w:spacing w:val="40"/>
          <w:vertAlign w:val="baseline"/>
        </w:rPr>
        <w:t> </w:t>
      </w:r>
      <w:r>
        <w:rPr>
          <w:vertAlign w:val="baseline"/>
        </w:rPr>
        <w:t>was</w:t>
      </w:r>
      <w:r>
        <w:rPr>
          <w:spacing w:val="-2"/>
          <w:vertAlign w:val="baseline"/>
        </w:rPr>
        <w:t> </w:t>
      </w:r>
      <w:r>
        <w:rPr>
          <w:vertAlign w:val="baseline"/>
        </w:rPr>
        <w:t>in</w:t>
      </w:r>
      <w:r>
        <w:rPr>
          <w:spacing w:val="-2"/>
          <w:vertAlign w:val="baseline"/>
        </w:rPr>
        <w:t> </w:t>
      </w:r>
      <w:r>
        <w:rPr>
          <w:vertAlign w:val="baseline"/>
        </w:rPr>
        <w:t>possession,</w:t>
      </w:r>
      <w:r>
        <w:rPr>
          <w:spacing w:val="-2"/>
          <w:vertAlign w:val="baseline"/>
        </w:rPr>
        <w:t> </w:t>
      </w:r>
      <w:r>
        <w:rPr>
          <w:vertAlign w:val="baseline"/>
        </w:rPr>
        <w:t>in</w:t>
      </w:r>
      <w:r>
        <w:rPr>
          <w:spacing w:val="-2"/>
          <w:vertAlign w:val="baseline"/>
        </w:rPr>
        <w:t> </w:t>
      </w:r>
      <w:r>
        <w:rPr>
          <w:vertAlign w:val="baseline"/>
        </w:rPr>
        <w:t>this</w:t>
      </w:r>
      <w:r>
        <w:rPr>
          <w:spacing w:val="-2"/>
          <w:vertAlign w:val="baseline"/>
        </w:rPr>
        <w:t> </w:t>
      </w:r>
      <w:r>
        <w:rPr>
          <w:vertAlign w:val="baseline"/>
        </w:rPr>
        <w:t>case,</w:t>
      </w:r>
      <w:r>
        <w:rPr>
          <w:spacing w:val="-2"/>
          <w:vertAlign w:val="baseline"/>
        </w:rPr>
        <w:t> </w:t>
      </w:r>
      <w:r>
        <w:rPr>
          <w:vertAlign w:val="baseline"/>
        </w:rPr>
        <w:t>he</w:t>
      </w:r>
      <w:r>
        <w:rPr>
          <w:spacing w:val="-3"/>
          <w:vertAlign w:val="baseline"/>
        </w:rPr>
        <w:t> </w:t>
      </w:r>
      <w:r>
        <w:rPr>
          <w:vertAlign w:val="baseline"/>
        </w:rPr>
        <w:t>acquired that</w:t>
      </w:r>
      <w:r>
        <w:rPr>
          <w:spacing w:val="-2"/>
          <w:vertAlign w:val="baseline"/>
        </w:rPr>
        <w:t> </w:t>
      </w:r>
      <w:r>
        <w:rPr>
          <w:vertAlign w:val="baseline"/>
        </w:rPr>
        <w:t>slave</w:t>
      </w:r>
      <w:r>
        <w:rPr>
          <w:spacing w:val="-1"/>
          <w:vertAlign w:val="baseline"/>
        </w:rPr>
        <w:t> </w:t>
      </w:r>
      <w:r>
        <w:rPr>
          <w:vertAlign w:val="baseline"/>
        </w:rPr>
        <w:t>girl</w:t>
      </w:r>
      <w:r>
        <w:rPr>
          <w:spacing w:val="-2"/>
          <w:vertAlign w:val="baseline"/>
        </w:rPr>
        <w:t> </w:t>
      </w:r>
      <w:r>
        <w:rPr>
          <w:vertAlign w:val="baseline"/>
        </w:rPr>
        <w:t>by</w:t>
      </w:r>
      <w:r>
        <w:rPr>
          <w:spacing w:val="-3"/>
          <w:vertAlign w:val="baseline"/>
        </w:rPr>
        <w:t> </w:t>
      </w:r>
      <w:r>
        <w:rPr>
          <w:i/>
          <w:vertAlign w:val="baseline"/>
        </w:rPr>
        <w:t>Hauzi,</w:t>
      </w:r>
      <w:r>
        <w:rPr>
          <w:i/>
          <w:spacing w:val="-2"/>
          <w:vertAlign w:val="baseline"/>
        </w:rPr>
        <w:t> </w:t>
      </w:r>
      <w:r>
        <w:rPr>
          <w:vertAlign w:val="baseline"/>
        </w:rPr>
        <w:t>a</w:t>
      </w:r>
      <w:r>
        <w:rPr>
          <w:spacing w:val="-1"/>
          <w:vertAlign w:val="baseline"/>
        </w:rPr>
        <w:t> </w:t>
      </w:r>
      <w:r>
        <w:rPr>
          <w:vertAlign w:val="baseline"/>
        </w:rPr>
        <w:t>situation</w:t>
      </w:r>
      <w:r>
        <w:rPr>
          <w:spacing w:val="-2"/>
          <w:vertAlign w:val="baseline"/>
        </w:rPr>
        <w:t> </w:t>
      </w:r>
      <w:r>
        <w:rPr>
          <w:vertAlign w:val="baseline"/>
        </w:rPr>
        <w:t>as</w:t>
      </w:r>
      <w:r>
        <w:rPr>
          <w:spacing w:val="-2"/>
          <w:vertAlign w:val="baseline"/>
        </w:rPr>
        <w:t> </w:t>
      </w:r>
      <w:r>
        <w:rPr>
          <w:vertAlign w:val="baseline"/>
        </w:rPr>
        <w:t>such does not need long period for</w:t>
      </w:r>
      <w:r>
        <w:rPr>
          <w:i/>
          <w:vertAlign w:val="baseline"/>
        </w:rPr>
        <w:t>Hauzi </w:t>
      </w:r>
      <w:r>
        <w:rPr>
          <w:vertAlign w:val="baseline"/>
        </w:rPr>
        <w:t>to take effect, where the claimant was aware, but did not take any action to reclaim his property in time, his claim will not be accepted. Because, it is a human's nature to gainsay the act of whoever caused damages to his </w:t>
      </w:r>
      <w:r>
        <w:rPr>
          <w:spacing w:val="-2"/>
          <w:vertAlign w:val="baseline"/>
        </w:rPr>
        <w:t>property.</w:t>
      </w:r>
      <w:r>
        <w:rPr>
          <w:spacing w:val="-2"/>
          <w:vertAlign w:val="superscript"/>
        </w:rPr>
        <w:t>95</w:t>
      </w:r>
    </w:p>
    <w:p>
      <w:pPr>
        <w:pStyle w:val="BodyText"/>
        <w:spacing w:line="482" w:lineRule="auto" w:before="201"/>
        <w:ind w:left="820" w:right="258"/>
        <w:jc w:val="both"/>
      </w:pPr>
      <w:r>
        <w:rPr/>
        <w:t>While according to </w:t>
      </w:r>
      <w:r>
        <w:rPr>
          <w:i/>
        </w:rPr>
        <w:t>Hanafi </w:t>
      </w:r>
      <w:r>
        <w:rPr/>
        <w:t>School the minimum period of</w:t>
      </w:r>
      <w:r>
        <w:rPr>
          <w:i/>
        </w:rPr>
        <w:t>Hauzi </w:t>
      </w:r>
      <w:r>
        <w:rPr/>
        <w:t>is fifteen (15) years, and the maximum is thirty (30) years.</w:t>
      </w:r>
      <w:r>
        <w:rPr>
          <w:vertAlign w:val="superscript"/>
        </w:rPr>
        <w:t>96</w:t>
      </w:r>
    </w:p>
    <w:p>
      <w:pPr>
        <w:pStyle w:val="BodyText"/>
        <w:spacing w:line="480" w:lineRule="auto" w:before="196"/>
        <w:ind w:left="820" w:right="256"/>
        <w:jc w:val="both"/>
      </w:pPr>
      <w:r>
        <w:rPr/>
        <w:t>From</w:t>
      </w:r>
      <w:r>
        <w:rPr>
          <w:spacing w:val="-2"/>
        </w:rPr>
        <w:t> </w:t>
      </w:r>
      <w:r>
        <w:rPr/>
        <w:t>the</w:t>
      </w:r>
      <w:r>
        <w:rPr>
          <w:spacing w:val="-2"/>
        </w:rPr>
        <w:t> </w:t>
      </w:r>
      <w:r>
        <w:rPr/>
        <w:t>above</w:t>
      </w:r>
      <w:r>
        <w:rPr>
          <w:spacing w:val="-2"/>
        </w:rPr>
        <w:t> </w:t>
      </w:r>
      <w:r>
        <w:rPr/>
        <w:t>discussion,</w:t>
      </w:r>
      <w:r>
        <w:rPr>
          <w:spacing w:val="-1"/>
        </w:rPr>
        <w:t> </w:t>
      </w:r>
      <w:r>
        <w:rPr/>
        <w:t>it</w:t>
      </w:r>
      <w:r>
        <w:rPr>
          <w:spacing w:val="-1"/>
        </w:rPr>
        <w:t> </w:t>
      </w:r>
      <w:r>
        <w:rPr/>
        <w:t>can</w:t>
      </w:r>
      <w:r>
        <w:rPr>
          <w:spacing w:val="-1"/>
        </w:rPr>
        <w:t> </w:t>
      </w:r>
      <w:r>
        <w:rPr/>
        <w:t>be</w:t>
      </w:r>
      <w:r>
        <w:rPr>
          <w:spacing w:val="-2"/>
        </w:rPr>
        <w:t> </w:t>
      </w:r>
      <w:r>
        <w:rPr/>
        <w:t>understood</w:t>
      </w:r>
      <w:r>
        <w:rPr>
          <w:spacing w:val="-1"/>
        </w:rPr>
        <w:t> </w:t>
      </w:r>
      <w:r>
        <w:rPr/>
        <w:t>that,</w:t>
      </w:r>
      <w:r>
        <w:rPr>
          <w:spacing w:val="-1"/>
        </w:rPr>
        <w:t> </w:t>
      </w:r>
      <w:r>
        <w:rPr/>
        <w:t>the</w:t>
      </w:r>
      <w:r>
        <w:rPr>
          <w:spacing w:val="-2"/>
        </w:rPr>
        <w:t> </w:t>
      </w:r>
      <w:r>
        <w:rPr/>
        <w:t>estoppels</w:t>
      </w:r>
      <w:r>
        <w:rPr>
          <w:spacing w:val="-1"/>
        </w:rPr>
        <w:t> </w:t>
      </w:r>
      <w:r>
        <w:rPr/>
        <w:t>period</w:t>
      </w:r>
      <w:r>
        <w:rPr>
          <w:spacing w:val="-2"/>
        </w:rPr>
        <w:t> </w:t>
      </w:r>
      <w:r>
        <w:rPr/>
        <w:t>of </w:t>
      </w:r>
      <w:r>
        <w:rPr>
          <w:i/>
        </w:rPr>
        <w:t>Hauzi</w:t>
      </w:r>
      <w:r>
        <w:rPr>
          <w:i/>
          <w:spacing w:val="-1"/>
        </w:rPr>
        <w:t> </w:t>
      </w:r>
      <w:r>
        <w:rPr/>
        <w:t>on immovable property among blood relatives partners and non-partners according to </w:t>
      </w:r>
      <w:r>
        <w:rPr>
          <w:i/>
        </w:rPr>
        <w:t>Maliki School </w:t>
      </w:r>
      <w:r>
        <w:rPr/>
        <w:t>ranges from ten years with enmity among them, to forty or sixty years without enmity among them, depending upon proximity of the relationship, their coexistence, and actions performed by the defendant . The same rule applied in the case of </w:t>
      </w:r>
      <w:r>
        <w:rPr>
          <w:i/>
        </w:rPr>
        <w:t>Alh. Mahmud Kabara</w:t>
      </w:r>
      <w:r>
        <w:rPr>
          <w:i/>
          <w:spacing w:val="40"/>
        </w:rPr>
        <w:t> </w:t>
      </w:r>
      <w:r>
        <w:rPr>
          <w:i/>
        </w:rPr>
        <w:t>v Aminu Sani Kabara</w:t>
      </w:r>
      <w:r>
        <w:rPr>
          <w:vertAlign w:val="superscript"/>
        </w:rPr>
        <w:t>97</w:t>
      </w:r>
      <w:r>
        <w:rPr>
          <w:spacing w:val="40"/>
          <w:vertAlign w:val="baseline"/>
        </w:rPr>
        <w:t> </w:t>
      </w:r>
      <w:r>
        <w:rPr>
          <w:vertAlign w:val="baseline"/>
        </w:rPr>
        <w:t>where the learned justice held that the law is very clear and stated thus:</w:t>
      </w:r>
    </w:p>
    <w:p>
      <w:pPr>
        <w:pStyle w:val="BodyText"/>
        <w:rPr>
          <w:sz w:val="20"/>
        </w:rPr>
      </w:pPr>
    </w:p>
    <w:p>
      <w:pPr>
        <w:pStyle w:val="BodyText"/>
        <w:spacing w:before="10"/>
        <w:rPr>
          <w:sz w:val="20"/>
        </w:rPr>
      </w:pPr>
      <w:r>
        <w:rPr/>
        <mc:AlternateContent>
          <mc:Choice Requires="wps">
            <w:drawing>
              <wp:anchor distT="0" distB="0" distL="0" distR="0" allowOverlap="1" layoutInCell="1" locked="0" behindDoc="1" simplePos="0" relativeHeight="487610880">
                <wp:simplePos x="0" y="0"/>
                <wp:positionH relativeFrom="page">
                  <wp:posOffset>4591177</wp:posOffset>
                </wp:positionH>
                <wp:positionV relativeFrom="paragraph">
                  <wp:posOffset>167820</wp:posOffset>
                </wp:positionV>
                <wp:extent cx="1829435" cy="9525"/>
                <wp:effectExtent l="0" t="0" r="0" b="0"/>
                <wp:wrapTopAndBottom/>
                <wp:docPr id="65" name="Graphic 65"/>
                <wp:cNvGraphicFramePr>
                  <a:graphicFrameLocks/>
                </wp:cNvGraphicFramePr>
                <a:graphic>
                  <a:graphicData uri="http://schemas.microsoft.com/office/word/2010/wordprocessingShape">
                    <wps:wsp>
                      <wps:cNvPr id="65" name="Graphic 65"/>
                      <wps:cNvSpPr/>
                      <wps:spPr>
                        <a:xfrm>
                          <a:off x="0" y="0"/>
                          <a:ext cx="1829435" cy="9525"/>
                        </a:xfrm>
                        <a:custGeom>
                          <a:avLst/>
                          <a:gdLst/>
                          <a:ahLst/>
                          <a:cxnLst/>
                          <a:rect l="l" t="t" r="r" b="b"/>
                          <a:pathLst>
                            <a:path w="1829435" h="9525">
                              <a:moveTo>
                                <a:pt x="1829053" y="0"/>
                              </a:moveTo>
                              <a:lnTo>
                                <a:pt x="0" y="0"/>
                              </a:lnTo>
                              <a:lnTo>
                                <a:pt x="0" y="9143"/>
                              </a:lnTo>
                              <a:lnTo>
                                <a:pt x="1829053" y="9143"/>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361.51001pt;margin-top:13.214249pt;width:144.020pt;height:.71997pt;mso-position-horizontal-relative:page;mso-position-vertical-relative:paragraph;z-index:-15705600;mso-wrap-distance-left:0;mso-wrap-distance-right:0" id="docshape65" filled="true" fillcolor="#000000" stroked="false">
                <v:fill type="solid"/>
                <w10:wrap type="topAndBottom"/>
              </v:rect>
            </w:pict>
          </mc:Fallback>
        </mc:AlternateContent>
      </w:r>
    </w:p>
    <w:p>
      <w:pPr>
        <w:spacing w:line="242" w:lineRule="exact" w:before="102"/>
        <w:ind w:left="820" w:right="0" w:firstLine="0"/>
        <w:jc w:val="left"/>
        <w:rPr>
          <w:rFonts w:ascii="Calibri"/>
          <w:sz w:val="20"/>
        </w:rPr>
      </w:pPr>
      <w:r>
        <w:rPr>
          <w:rFonts w:ascii="Calibri"/>
          <w:sz w:val="20"/>
          <w:vertAlign w:val="superscript"/>
        </w:rPr>
        <w:t>93</w:t>
      </w:r>
      <w:r>
        <w:rPr>
          <w:rFonts w:ascii="Calibri"/>
          <w:sz w:val="20"/>
          <w:vertAlign w:val="baseline"/>
        </w:rPr>
        <w:t>al-Dasuqi</w:t>
      </w:r>
      <w:r>
        <w:rPr>
          <w:rFonts w:ascii="Calibri"/>
          <w:spacing w:val="-9"/>
          <w:sz w:val="20"/>
          <w:vertAlign w:val="baseline"/>
        </w:rPr>
        <w:t> </w:t>
      </w:r>
      <w:r>
        <w:rPr>
          <w:rFonts w:ascii="Calibri"/>
          <w:sz w:val="20"/>
          <w:vertAlign w:val="baseline"/>
        </w:rPr>
        <w:t>M.A.(nd),</w:t>
      </w:r>
      <w:r>
        <w:rPr>
          <w:rFonts w:ascii="Calibri"/>
          <w:spacing w:val="-5"/>
          <w:sz w:val="20"/>
          <w:vertAlign w:val="baseline"/>
        </w:rPr>
        <w:t> </w:t>
      </w:r>
      <w:r>
        <w:rPr>
          <w:rFonts w:ascii="Calibri"/>
          <w:i/>
          <w:sz w:val="20"/>
          <w:vertAlign w:val="baseline"/>
        </w:rPr>
        <w:t>Hashiyah</w:t>
      </w:r>
      <w:r>
        <w:rPr>
          <w:rFonts w:ascii="Calibri"/>
          <w:i/>
          <w:spacing w:val="-7"/>
          <w:sz w:val="20"/>
          <w:vertAlign w:val="baseline"/>
        </w:rPr>
        <w:t> </w:t>
      </w:r>
      <w:r>
        <w:rPr>
          <w:rFonts w:ascii="Calibri"/>
          <w:i/>
          <w:sz w:val="20"/>
          <w:vertAlign w:val="baseline"/>
        </w:rPr>
        <w:t>ala</w:t>
      </w:r>
      <w:r>
        <w:rPr>
          <w:rFonts w:ascii="Calibri"/>
          <w:i/>
          <w:spacing w:val="-8"/>
          <w:sz w:val="20"/>
          <w:vertAlign w:val="baseline"/>
        </w:rPr>
        <w:t> </w:t>
      </w:r>
      <w:r>
        <w:rPr>
          <w:rFonts w:ascii="Calibri"/>
          <w:i/>
          <w:sz w:val="20"/>
          <w:vertAlign w:val="baseline"/>
        </w:rPr>
        <w:t>sharh</w:t>
      </w:r>
      <w:r>
        <w:rPr>
          <w:rFonts w:ascii="Calibri"/>
          <w:i/>
          <w:spacing w:val="-7"/>
          <w:sz w:val="20"/>
          <w:vertAlign w:val="baseline"/>
        </w:rPr>
        <w:t> </w:t>
      </w:r>
      <w:r>
        <w:rPr>
          <w:rFonts w:ascii="Calibri"/>
          <w:i/>
          <w:sz w:val="20"/>
          <w:vertAlign w:val="baseline"/>
        </w:rPr>
        <w:t>al-Kabir</w:t>
      </w:r>
      <w:r>
        <w:rPr>
          <w:rFonts w:ascii="Calibri"/>
          <w:i/>
          <w:spacing w:val="-9"/>
          <w:sz w:val="20"/>
          <w:vertAlign w:val="baseline"/>
        </w:rPr>
        <w:t> </w:t>
      </w:r>
      <w:r>
        <w:rPr>
          <w:rFonts w:ascii="Calibri"/>
          <w:i/>
          <w:sz w:val="20"/>
          <w:vertAlign w:val="baseline"/>
        </w:rPr>
        <w:t>lid-Dardir</w:t>
      </w:r>
      <w:r>
        <w:rPr>
          <w:rFonts w:ascii="Calibri"/>
          <w:i/>
          <w:spacing w:val="-8"/>
          <w:sz w:val="20"/>
          <w:vertAlign w:val="baseline"/>
        </w:rPr>
        <w:t> </w:t>
      </w:r>
      <w:r>
        <w:rPr>
          <w:rFonts w:ascii="Calibri"/>
          <w:sz w:val="20"/>
          <w:vertAlign w:val="baseline"/>
        </w:rPr>
        <w:t>Vol.4,</w:t>
      </w:r>
      <w:r>
        <w:rPr>
          <w:rFonts w:ascii="Calibri"/>
          <w:spacing w:val="-7"/>
          <w:sz w:val="20"/>
          <w:vertAlign w:val="baseline"/>
        </w:rPr>
        <w:t> </w:t>
      </w:r>
      <w:r>
        <w:rPr>
          <w:rFonts w:ascii="Calibri"/>
          <w:sz w:val="20"/>
          <w:vertAlign w:val="baseline"/>
        </w:rPr>
        <w:t>Dar</w:t>
      </w:r>
      <w:r>
        <w:rPr>
          <w:rFonts w:ascii="Calibri"/>
          <w:spacing w:val="-8"/>
          <w:sz w:val="20"/>
          <w:vertAlign w:val="baseline"/>
        </w:rPr>
        <w:t> </w:t>
      </w:r>
      <w:r>
        <w:rPr>
          <w:rFonts w:ascii="Calibri"/>
          <w:sz w:val="20"/>
          <w:vertAlign w:val="baseline"/>
        </w:rPr>
        <w:t>Ihya'</w:t>
      </w:r>
      <w:r>
        <w:rPr>
          <w:rFonts w:ascii="Calibri"/>
          <w:spacing w:val="-8"/>
          <w:sz w:val="20"/>
          <w:vertAlign w:val="baseline"/>
        </w:rPr>
        <w:t> </w:t>
      </w:r>
      <w:r>
        <w:rPr>
          <w:rFonts w:ascii="Calibri"/>
          <w:sz w:val="20"/>
          <w:vertAlign w:val="baseline"/>
        </w:rPr>
        <w:t>al-Kutub</w:t>
      </w:r>
      <w:r>
        <w:rPr>
          <w:rFonts w:ascii="Calibri"/>
          <w:spacing w:val="-7"/>
          <w:sz w:val="20"/>
          <w:vertAlign w:val="baseline"/>
        </w:rPr>
        <w:t> </w:t>
      </w:r>
      <w:r>
        <w:rPr>
          <w:rFonts w:ascii="Calibri"/>
          <w:sz w:val="20"/>
          <w:vertAlign w:val="baseline"/>
        </w:rPr>
        <w:t>al-'Arabi,</w:t>
      </w:r>
      <w:r>
        <w:rPr>
          <w:rFonts w:ascii="Calibri"/>
          <w:spacing w:val="-7"/>
          <w:sz w:val="20"/>
          <w:vertAlign w:val="baseline"/>
        </w:rPr>
        <w:t> </w:t>
      </w:r>
      <w:r>
        <w:rPr>
          <w:rFonts w:ascii="Calibri"/>
          <w:spacing w:val="-4"/>
          <w:sz w:val="20"/>
          <w:vertAlign w:val="baseline"/>
        </w:rPr>
        <w:t>p236</w:t>
      </w:r>
    </w:p>
    <w:p>
      <w:pPr>
        <w:spacing w:line="226" w:lineRule="exact" w:before="0"/>
        <w:ind w:left="820" w:right="0" w:firstLine="0"/>
        <w:jc w:val="left"/>
        <w:rPr>
          <w:sz w:val="20"/>
        </w:rPr>
      </w:pPr>
      <w:r>
        <w:rPr>
          <w:sz w:val="20"/>
          <w:vertAlign w:val="superscript"/>
        </w:rPr>
        <w:t>94</w:t>
      </w:r>
      <w:r>
        <w:rPr>
          <w:sz w:val="20"/>
          <w:vertAlign w:val="baseline"/>
        </w:rPr>
        <w:t>at-Tasuulii</w:t>
      </w:r>
      <w:r>
        <w:rPr>
          <w:spacing w:val="-8"/>
          <w:sz w:val="20"/>
          <w:vertAlign w:val="baseline"/>
        </w:rPr>
        <w:t> </w:t>
      </w:r>
      <w:r>
        <w:rPr>
          <w:sz w:val="20"/>
          <w:vertAlign w:val="baseline"/>
        </w:rPr>
        <w:t>A.A.(1951),</w:t>
      </w:r>
      <w:r>
        <w:rPr>
          <w:spacing w:val="-9"/>
          <w:sz w:val="20"/>
          <w:vertAlign w:val="baseline"/>
        </w:rPr>
        <w:t> </w:t>
      </w:r>
      <w:r>
        <w:rPr>
          <w:i/>
          <w:sz w:val="20"/>
          <w:vertAlign w:val="baseline"/>
        </w:rPr>
        <w:t>al-Bahjah</w:t>
      </w:r>
      <w:r>
        <w:rPr>
          <w:sz w:val="20"/>
          <w:vertAlign w:val="baseline"/>
        </w:rPr>
        <w:t>,Vol.2Egypt</w:t>
      </w:r>
      <w:r>
        <w:rPr>
          <w:spacing w:val="-10"/>
          <w:sz w:val="20"/>
          <w:vertAlign w:val="baseline"/>
        </w:rPr>
        <w:t> </w:t>
      </w:r>
      <w:r>
        <w:rPr>
          <w:sz w:val="20"/>
          <w:vertAlign w:val="baseline"/>
        </w:rPr>
        <w:t>Mustapha</w:t>
      </w:r>
      <w:r>
        <w:rPr>
          <w:spacing w:val="-9"/>
          <w:sz w:val="20"/>
          <w:vertAlign w:val="baseline"/>
        </w:rPr>
        <w:t> </w:t>
      </w:r>
      <w:r>
        <w:rPr>
          <w:sz w:val="20"/>
          <w:vertAlign w:val="baseline"/>
        </w:rPr>
        <w:t>Babi</w:t>
      </w:r>
      <w:r>
        <w:rPr>
          <w:spacing w:val="-10"/>
          <w:sz w:val="20"/>
          <w:vertAlign w:val="baseline"/>
        </w:rPr>
        <w:t> </w:t>
      </w:r>
      <w:r>
        <w:rPr>
          <w:sz w:val="20"/>
          <w:vertAlign w:val="baseline"/>
        </w:rPr>
        <w:t>&amp;Sons</w:t>
      </w:r>
      <w:r>
        <w:rPr>
          <w:spacing w:val="-10"/>
          <w:sz w:val="20"/>
          <w:vertAlign w:val="baseline"/>
        </w:rPr>
        <w:t> </w:t>
      </w:r>
      <w:r>
        <w:rPr>
          <w:spacing w:val="-4"/>
          <w:sz w:val="20"/>
          <w:vertAlign w:val="baseline"/>
        </w:rPr>
        <w:t>p252</w:t>
      </w:r>
    </w:p>
    <w:p>
      <w:pPr>
        <w:spacing w:line="229" w:lineRule="exact" w:before="0"/>
        <w:ind w:left="820" w:right="0" w:firstLine="0"/>
        <w:jc w:val="left"/>
        <w:rPr>
          <w:sz w:val="20"/>
        </w:rPr>
      </w:pPr>
      <w:r>
        <w:rPr>
          <w:sz w:val="20"/>
          <w:vertAlign w:val="superscript"/>
        </w:rPr>
        <w:t>95</w:t>
      </w:r>
      <w:r>
        <w:rPr>
          <w:sz w:val="20"/>
          <w:vertAlign w:val="baseline"/>
        </w:rPr>
        <w:t>al-Faasii</w:t>
      </w:r>
      <w:r>
        <w:rPr>
          <w:spacing w:val="-8"/>
          <w:sz w:val="20"/>
          <w:vertAlign w:val="baseline"/>
        </w:rPr>
        <w:t> </w:t>
      </w:r>
      <w:r>
        <w:rPr>
          <w:sz w:val="20"/>
          <w:vertAlign w:val="baseline"/>
        </w:rPr>
        <w:t>M.A.</w:t>
      </w:r>
      <w:r>
        <w:rPr>
          <w:spacing w:val="-6"/>
          <w:sz w:val="20"/>
          <w:vertAlign w:val="baseline"/>
        </w:rPr>
        <w:t> </w:t>
      </w:r>
      <w:r>
        <w:rPr>
          <w:sz w:val="20"/>
          <w:vertAlign w:val="baseline"/>
        </w:rPr>
        <w:t>(nd)</w:t>
      </w:r>
      <w:r>
        <w:rPr>
          <w:spacing w:val="-4"/>
          <w:sz w:val="20"/>
          <w:vertAlign w:val="baseline"/>
        </w:rPr>
        <w:t> </w:t>
      </w:r>
      <w:r>
        <w:rPr>
          <w:i/>
          <w:sz w:val="20"/>
          <w:vertAlign w:val="baseline"/>
        </w:rPr>
        <w:t>Sharh</w:t>
      </w:r>
      <w:r>
        <w:rPr>
          <w:i/>
          <w:spacing w:val="-5"/>
          <w:sz w:val="20"/>
          <w:vertAlign w:val="baseline"/>
        </w:rPr>
        <w:t> </w:t>
      </w:r>
      <w:r>
        <w:rPr>
          <w:i/>
          <w:sz w:val="20"/>
          <w:vertAlign w:val="baseline"/>
        </w:rPr>
        <w:t>Mayyarah</w:t>
      </w:r>
      <w:r>
        <w:rPr>
          <w:sz w:val="20"/>
          <w:vertAlign w:val="baseline"/>
        </w:rPr>
        <w:t>Vol.2</w:t>
      </w:r>
      <w:r>
        <w:rPr>
          <w:spacing w:val="-5"/>
          <w:sz w:val="20"/>
          <w:vertAlign w:val="baseline"/>
        </w:rPr>
        <w:t> </w:t>
      </w:r>
      <w:r>
        <w:rPr>
          <w:sz w:val="20"/>
          <w:vertAlign w:val="baseline"/>
        </w:rPr>
        <w:t>Dar</w:t>
      </w:r>
      <w:r>
        <w:rPr>
          <w:spacing w:val="-6"/>
          <w:sz w:val="20"/>
          <w:vertAlign w:val="baseline"/>
        </w:rPr>
        <w:t> </w:t>
      </w:r>
      <w:r>
        <w:rPr>
          <w:sz w:val="20"/>
          <w:vertAlign w:val="baseline"/>
        </w:rPr>
        <w:t>al-Fikr</w:t>
      </w:r>
      <w:r>
        <w:rPr>
          <w:spacing w:val="-6"/>
          <w:sz w:val="20"/>
          <w:vertAlign w:val="baseline"/>
        </w:rPr>
        <w:t> </w:t>
      </w:r>
      <w:r>
        <w:rPr>
          <w:spacing w:val="-4"/>
          <w:sz w:val="20"/>
          <w:vertAlign w:val="baseline"/>
        </w:rPr>
        <w:t>p166</w:t>
      </w:r>
    </w:p>
    <w:p>
      <w:pPr>
        <w:spacing w:before="0"/>
        <w:ind w:left="820" w:right="0" w:firstLine="0"/>
        <w:jc w:val="left"/>
        <w:rPr>
          <w:sz w:val="20"/>
        </w:rPr>
      </w:pPr>
      <w:r>
        <w:rPr>
          <w:sz w:val="20"/>
          <w:vertAlign w:val="superscript"/>
        </w:rPr>
        <w:t>96</w:t>
      </w:r>
      <w:r>
        <w:rPr>
          <w:sz w:val="20"/>
          <w:vertAlign w:val="baseline"/>
        </w:rPr>
        <w:t>Ibni</w:t>
      </w:r>
      <w:r>
        <w:rPr>
          <w:spacing w:val="-8"/>
          <w:sz w:val="20"/>
          <w:vertAlign w:val="baseline"/>
        </w:rPr>
        <w:t> </w:t>
      </w:r>
      <w:r>
        <w:rPr>
          <w:sz w:val="20"/>
          <w:vertAlign w:val="baseline"/>
        </w:rPr>
        <w:t>abideen,</w:t>
      </w:r>
      <w:r>
        <w:rPr>
          <w:spacing w:val="-7"/>
          <w:sz w:val="20"/>
          <w:vertAlign w:val="baseline"/>
        </w:rPr>
        <w:t> </w:t>
      </w:r>
      <w:r>
        <w:rPr>
          <w:sz w:val="20"/>
          <w:vertAlign w:val="baseline"/>
        </w:rPr>
        <w:t>M.A.</w:t>
      </w:r>
      <w:r>
        <w:rPr>
          <w:spacing w:val="-7"/>
          <w:sz w:val="20"/>
          <w:vertAlign w:val="baseline"/>
        </w:rPr>
        <w:t> </w:t>
      </w:r>
      <w:r>
        <w:rPr>
          <w:sz w:val="20"/>
          <w:vertAlign w:val="baseline"/>
        </w:rPr>
        <w:t>(1966),</w:t>
      </w:r>
      <w:r>
        <w:rPr>
          <w:i/>
          <w:sz w:val="20"/>
          <w:vertAlign w:val="baseline"/>
        </w:rPr>
        <w:t>Takmilatu</w:t>
      </w:r>
      <w:r>
        <w:rPr>
          <w:i/>
          <w:spacing w:val="-6"/>
          <w:sz w:val="20"/>
          <w:vertAlign w:val="baseline"/>
        </w:rPr>
        <w:t> </w:t>
      </w:r>
      <w:r>
        <w:rPr>
          <w:i/>
          <w:sz w:val="20"/>
          <w:vertAlign w:val="baseline"/>
        </w:rPr>
        <w:t>Hashiyah</w:t>
      </w:r>
      <w:r>
        <w:rPr>
          <w:sz w:val="20"/>
          <w:vertAlign w:val="baseline"/>
        </w:rPr>
        <w:t>,Vol.7</w:t>
      </w:r>
      <w:r>
        <w:rPr>
          <w:spacing w:val="-8"/>
          <w:sz w:val="20"/>
          <w:vertAlign w:val="baseline"/>
        </w:rPr>
        <w:t> </w:t>
      </w:r>
      <w:r>
        <w:rPr>
          <w:sz w:val="20"/>
          <w:vertAlign w:val="baseline"/>
        </w:rPr>
        <w:t>Dar</w:t>
      </w:r>
      <w:r>
        <w:rPr>
          <w:spacing w:val="-6"/>
          <w:sz w:val="20"/>
          <w:vertAlign w:val="baseline"/>
        </w:rPr>
        <w:t> </w:t>
      </w:r>
      <w:r>
        <w:rPr>
          <w:sz w:val="20"/>
          <w:vertAlign w:val="baseline"/>
        </w:rPr>
        <w:t>al-</w:t>
      </w:r>
      <w:r>
        <w:rPr>
          <w:spacing w:val="-2"/>
          <w:sz w:val="20"/>
          <w:vertAlign w:val="baseline"/>
        </w:rPr>
        <w:t>Fikr,p485</w:t>
      </w:r>
    </w:p>
    <w:p>
      <w:pPr>
        <w:spacing w:after="0"/>
        <w:jc w:val="left"/>
        <w:rPr>
          <w:sz w:val="20"/>
        </w:rPr>
        <w:sectPr>
          <w:footerReference w:type="default" r:id="rId15"/>
          <w:pgSz w:w="11910" w:h="16840"/>
          <w:pgMar w:header="0" w:footer="1395" w:top="1340" w:bottom="1580" w:left="980" w:right="1540"/>
        </w:sectPr>
      </w:pPr>
    </w:p>
    <w:p>
      <w:pPr>
        <w:spacing w:before="76"/>
        <w:ind w:left="1540" w:right="255" w:firstLine="0"/>
        <w:jc w:val="both"/>
        <w:rPr>
          <w:sz w:val="22"/>
        </w:rPr>
      </w:pPr>
      <w:r>
        <w:rPr>
          <w:sz w:val="22"/>
        </w:rPr>
        <w:t>The</w:t>
      </w:r>
      <w:r>
        <w:rPr>
          <w:spacing w:val="-1"/>
          <w:sz w:val="22"/>
        </w:rPr>
        <w:t> </w:t>
      </w:r>
      <w:r>
        <w:rPr>
          <w:sz w:val="22"/>
        </w:rPr>
        <w:t>longest period of prescription among</w:t>
      </w:r>
      <w:r>
        <w:rPr>
          <w:spacing w:val="-2"/>
          <w:sz w:val="22"/>
        </w:rPr>
        <w:t> </w:t>
      </w:r>
      <w:r>
        <w:rPr>
          <w:sz w:val="22"/>
        </w:rPr>
        <w:t>them</w:t>
      </w:r>
      <w:r>
        <w:rPr>
          <w:spacing w:val="-3"/>
          <w:sz w:val="22"/>
        </w:rPr>
        <w:t> </w:t>
      </w:r>
      <w:r>
        <w:rPr>
          <w:sz w:val="22"/>
        </w:rPr>
        <w:t>(relations) which bars the</w:t>
      </w:r>
      <w:r>
        <w:rPr>
          <w:spacing w:val="-1"/>
          <w:sz w:val="22"/>
        </w:rPr>
        <w:t> </w:t>
      </w:r>
      <w:r>
        <w:rPr>
          <w:sz w:val="22"/>
        </w:rPr>
        <w:t>claim</w:t>
      </w:r>
      <w:r>
        <w:rPr>
          <w:spacing w:val="-3"/>
          <w:sz w:val="22"/>
        </w:rPr>
        <w:t> </w:t>
      </w:r>
      <w:r>
        <w:rPr>
          <w:sz w:val="22"/>
        </w:rPr>
        <w:t>of the claimant is forty years or more. Any of the relations who take up possession for the above period or more, then the claimant shall have no case against him.</w:t>
      </w:r>
    </w:p>
    <w:p>
      <w:pPr>
        <w:pStyle w:val="BodyText"/>
        <w:spacing w:line="480" w:lineRule="auto" w:before="199"/>
        <w:ind w:left="820" w:right="257" w:firstLine="60"/>
        <w:jc w:val="both"/>
      </w:pPr>
      <w:r>
        <w:rPr/>
        <w:t>The estoppels period of</w:t>
      </w:r>
      <w:r>
        <w:rPr>
          <w:i/>
        </w:rPr>
        <w:t>Hauzi </w:t>
      </w:r>
      <w:r>
        <w:rPr/>
        <w:t>in movable property among the same group of people</w:t>
      </w:r>
      <w:r>
        <w:rPr>
          <w:spacing w:val="40"/>
        </w:rPr>
        <w:t> </w:t>
      </w:r>
      <w:r>
        <w:rPr/>
        <w:t>is effectively ten years, though; the decision may be left to the discretion of Judge when passing the judgment on the case.</w:t>
      </w:r>
      <w:r>
        <w:rPr>
          <w:vertAlign w:val="superscript"/>
        </w:rPr>
        <w:t>98</w:t>
      </w:r>
    </w:p>
    <w:p>
      <w:pPr>
        <w:pStyle w:val="BodyText"/>
        <w:spacing w:line="480" w:lineRule="auto" w:before="199"/>
        <w:ind w:left="820" w:right="258"/>
        <w:jc w:val="both"/>
      </w:pPr>
      <w:r>
        <w:rPr/>
        <w:t>However, </w:t>
      </w:r>
      <w:r>
        <w:rPr>
          <w:i/>
        </w:rPr>
        <w:t>Hauzi </w:t>
      </w:r>
      <w:r>
        <w:rPr/>
        <w:t>in the case of living father and child is theoretically discussed by jurists, but practically is rare to be found. This may go back to the significance of kinship and parentage in the sight of </w:t>
      </w:r>
      <w:r>
        <w:rPr>
          <w:i/>
        </w:rPr>
        <w:t>Sharia</w:t>
      </w:r>
      <w:r>
        <w:rPr/>
        <w:t>. A </w:t>
      </w:r>
      <w:r>
        <w:rPr>
          <w:i/>
        </w:rPr>
        <w:t>Hadith </w:t>
      </w:r>
      <w:r>
        <w:rPr/>
        <w:t>of the Prophet (SAW) signals to that meaning:</w:t>
      </w:r>
    </w:p>
    <w:p>
      <w:pPr>
        <w:spacing w:before="202"/>
        <w:ind w:left="1540" w:right="260" w:firstLine="55"/>
        <w:jc w:val="both"/>
        <w:rPr>
          <w:sz w:val="22"/>
        </w:rPr>
      </w:pPr>
      <w:r>
        <w:rPr>
          <w:sz w:val="22"/>
        </w:rPr>
        <w:t>A</w:t>
      </w:r>
      <w:r>
        <w:rPr>
          <w:spacing w:val="-1"/>
          <w:sz w:val="22"/>
        </w:rPr>
        <w:t> </w:t>
      </w:r>
      <w:r>
        <w:rPr>
          <w:sz w:val="22"/>
        </w:rPr>
        <w:t>man came to the Prophet (peace</w:t>
      </w:r>
      <w:r>
        <w:rPr>
          <w:spacing w:val="-2"/>
          <w:sz w:val="22"/>
        </w:rPr>
        <w:t> </w:t>
      </w:r>
      <w:r>
        <w:rPr>
          <w:sz w:val="22"/>
        </w:rPr>
        <w:t>be upon him) and said: O</w:t>
      </w:r>
      <w:r>
        <w:rPr>
          <w:spacing w:val="-1"/>
          <w:sz w:val="22"/>
        </w:rPr>
        <w:t> </w:t>
      </w:r>
      <w:r>
        <w:rPr>
          <w:sz w:val="22"/>
        </w:rPr>
        <w:t>Apostle</w:t>
      </w:r>
      <w:r>
        <w:rPr>
          <w:spacing w:val="-2"/>
          <w:sz w:val="22"/>
        </w:rPr>
        <w:t> </w:t>
      </w:r>
      <w:r>
        <w:rPr>
          <w:sz w:val="22"/>
        </w:rPr>
        <w:t>of Allah,</w:t>
      </w:r>
      <w:r>
        <w:rPr>
          <w:spacing w:val="-2"/>
          <w:sz w:val="22"/>
        </w:rPr>
        <w:t> </w:t>
      </w:r>
      <w:r>
        <w:rPr>
          <w:sz w:val="22"/>
        </w:rPr>
        <w:t>I</w:t>
      </w:r>
      <w:r>
        <w:rPr>
          <w:spacing w:val="-4"/>
          <w:sz w:val="22"/>
        </w:rPr>
        <w:t> </w:t>
      </w:r>
      <w:r>
        <w:rPr>
          <w:sz w:val="22"/>
        </w:rPr>
        <w:t>have properties and children, and my father finishes my properties. He replied: you and your property belong to your father; your children come from the pleasantest of what you earn; so enjoy from the earning of your children </w:t>
      </w:r>
      <w:r>
        <w:rPr>
          <w:sz w:val="22"/>
          <w:vertAlign w:val="superscript"/>
        </w:rPr>
        <w:t>99</w:t>
      </w:r>
    </w:p>
    <w:p>
      <w:pPr>
        <w:pStyle w:val="BodyText"/>
        <w:rPr>
          <w:sz w:val="22"/>
        </w:rPr>
      </w:pPr>
    </w:p>
    <w:p>
      <w:pPr>
        <w:pStyle w:val="BodyText"/>
        <w:spacing w:before="172"/>
        <w:rPr>
          <w:sz w:val="22"/>
        </w:rPr>
      </w:pPr>
    </w:p>
    <w:p>
      <w:pPr>
        <w:pStyle w:val="Heading2"/>
        <w:numPr>
          <w:ilvl w:val="2"/>
          <w:numId w:val="11"/>
        </w:numPr>
        <w:tabs>
          <w:tab w:pos="1540" w:val="left" w:leader="none"/>
        </w:tabs>
        <w:spacing w:line="482" w:lineRule="auto" w:before="1" w:after="0"/>
        <w:ind w:left="1540" w:right="257" w:hanging="720"/>
        <w:jc w:val="both"/>
      </w:pPr>
      <w:r>
        <w:rPr/>
        <w:t>Estoppels’ Period of Hauzi in Case of Non-Blood Relatives (Strangers) partners and non-partners</w:t>
      </w:r>
    </w:p>
    <w:p>
      <w:pPr>
        <w:pStyle w:val="BodyText"/>
        <w:spacing w:line="480" w:lineRule="auto" w:before="191"/>
        <w:ind w:left="820" w:right="252"/>
        <w:jc w:val="both"/>
      </w:pPr>
      <w:r>
        <w:rPr/>
        <w:t>The estoppels period of </w:t>
      </w:r>
      <w:r>
        <w:rPr>
          <w:i/>
        </w:rPr>
        <w:t>Hauzi </w:t>
      </w:r>
      <w:r>
        <w:rPr/>
        <w:t>in case of non-blood relations partners and non- partners in Islamic law is ten years, where the immovable property have been possessed with peaceful enjoyment, and without any preclusive in accordance with </w:t>
      </w:r>
      <w:r>
        <w:rPr>
          <w:i/>
        </w:rPr>
        <w:t>Malik </w:t>
      </w:r>
      <w:r>
        <w:rPr/>
        <w:t>School. Though a great scholar from </w:t>
      </w:r>
      <w:r>
        <w:rPr>
          <w:i/>
        </w:rPr>
        <w:t>maliki </w:t>
      </w:r>
      <w:r>
        <w:rPr/>
        <w:t>School </w:t>
      </w:r>
      <w:r>
        <w:rPr>
          <w:i/>
        </w:rPr>
        <w:t>Ibn al-Qasim </w:t>
      </w:r>
      <w:r>
        <w:rPr/>
        <w:t>opined that, eight / nine years are in the same rule of ten years for</w:t>
      </w:r>
      <w:r>
        <w:rPr>
          <w:i/>
        </w:rPr>
        <w:t>Hauzi </w:t>
      </w:r>
      <w:r>
        <w:rPr/>
        <w:t>to take effect.</w:t>
      </w:r>
      <w:r>
        <w:rPr>
          <w:vertAlign w:val="superscript"/>
        </w:rPr>
        <w:t>100</w:t>
      </w:r>
      <w:r>
        <w:rPr>
          <w:vertAlign w:val="baseline"/>
        </w:rPr>
        <w:t> See </w:t>
      </w:r>
      <w:r>
        <w:rPr>
          <w:i/>
          <w:vertAlign w:val="baseline"/>
        </w:rPr>
        <w:t>Hakimi Boyi Ummaru v Aisha Bakoshi</w:t>
      </w:r>
      <w:r>
        <w:rPr>
          <w:vertAlign w:val="superscript"/>
        </w:rPr>
        <w:t>101</w:t>
      </w:r>
      <w:r>
        <w:rPr>
          <w:vertAlign w:val="baseline"/>
        </w:rPr>
        <w:t> . Where the court of Appeal held that:</w:t>
      </w:r>
    </w:p>
    <w:p>
      <w:pPr>
        <w:spacing w:before="202"/>
        <w:ind w:left="1317" w:right="0" w:firstLine="0"/>
        <w:jc w:val="left"/>
        <w:rPr>
          <w:i/>
          <w:sz w:val="22"/>
        </w:rPr>
      </w:pPr>
      <w:r>
        <w:rPr>
          <w:sz w:val="22"/>
        </w:rPr>
        <w:t>It</w:t>
      </w:r>
      <w:r>
        <w:rPr>
          <w:spacing w:val="40"/>
          <w:sz w:val="22"/>
        </w:rPr>
        <w:t> </w:t>
      </w:r>
      <w:r>
        <w:rPr>
          <w:sz w:val="22"/>
        </w:rPr>
        <w:t>is</w:t>
      </w:r>
      <w:r>
        <w:rPr>
          <w:spacing w:val="40"/>
          <w:sz w:val="22"/>
        </w:rPr>
        <w:t> </w:t>
      </w:r>
      <w:r>
        <w:rPr>
          <w:sz w:val="22"/>
        </w:rPr>
        <w:t>trite</w:t>
      </w:r>
      <w:r>
        <w:rPr>
          <w:spacing w:val="40"/>
          <w:sz w:val="22"/>
        </w:rPr>
        <w:t> </w:t>
      </w:r>
      <w:r>
        <w:rPr>
          <w:sz w:val="22"/>
        </w:rPr>
        <w:t>in</w:t>
      </w:r>
      <w:r>
        <w:rPr>
          <w:spacing w:val="40"/>
          <w:sz w:val="22"/>
        </w:rPr>
        <w:t> </w:t>
      </w:r>
      <w:r>
        <w:rPr>
          <w:sz w:val="22"/>
        </w:rPr>
        <w:t>Islamic</w:t>
      </w:r>
      <w:r>
        <w:rPr>
          <w:spacing w:val="40"/>
          <w:sz w:val="22"/>
        </w:rPr>
        <w:t> </w:t>
      </w:r>
      <w:r>
        <w:rPr>
          <w:sz w:val="22"/>
        </w:rPr>
        <w:t>law</w:t>
      </w:r>
      <w:r>
        <w:rPr>
          <w:spacing w:val="40"/>
          <w:sz w:val="22"/>
        </w:rPr>
        <w:t> </w:t>
      </w:r>
      <w:r>
        <w:rPr>
          <w:sz w:val="22"/>
        </w:rPr>
        <w:t>that,</w:t>
      </w:r>
      <w:r>
        <w:rPr>
          <w:spacing w:val="40"/>
          <w:sz w:val="22"/>
        </w:rPr>
        <w:t> </w:t>
      </w:r>
      <w:r>
        <w:rPr>
          <w:sz w:val="22"/>
        </w:rPr>
        <w:t>where</w:t>
      </w:r>
      <w:r>
        <w:rPr>
          <w:spacing w:val="40"/>
          <w:sz w:val="22"/>
        </w:rPr>
        <w:t> </w:t>
      </w:r>
      <w:r>
        <w:rPr>
          <w:sz w:val="22"/>
        </w:rPr>
        <w:t>a</w:t>
      </w:r>
      <w:r>
        <w:rPr>
          <w:spacing w:val="40"/>
          <w:sz w:val="22"/>
        </w:rPr>
        <w:t> </w:t>
      </w:r>
      <w:r>
        <w:rPr>
          <w:sz w:val="22"/>
        </w:rPr>
        <w:t>person</w:t>
      </w:r>
      <w:r>
        <w:rPr>
          <w:spacing w:val="40"/>
          <w:sz w:val="22"/>
        </w:rPr>
        <w:t> </w:t>
      </w:r>
      <w:r>
        <w:rPr>
          <w:sz w:val="22"/>
        </w:rPr>
        <w:t>has</w:t>
      </w:r>
      <w:r>
        <w:rPr>
          <w:spacing w:val="40"/>
          <w:sz w:val="22"/>
        </w:rPr>
        <w:t> </w:t>
      </w:r>
      <w:r>
        <w:rPr>
          <w:sz w:val="22"/>
        </w:rPr>
        <w:t>been</w:t>
      </w:r>
      <w:r>
        <w:rPr>
          <w:spacing w:val="40"/>
          <w:sz w:val="22"/>
        </w:rPr>
        <w:t> </w:t>
      </w:r>
      <w:r>
        <w:rPr>
          <w:sz w:val="22"/>
        </w:rPr>
        <w:t>in</w:t>
      </w:r>
      <w:r>
        <w:rPr>
          <w:spacing w:val="40"/>
          <w:sz w:val="22"/>
        </w:rPr>
        <w:t> </w:t>
      </w:r>
      <w:r>
        <w:rPr>
          <w:sz w:val="22"/>
        </w:rPr>
        <w:t>peaceful</w:t>
      </w:r>
      <w:r>
        <w:rPr>
          <w:spacing w:val="40"/>
          <w:sz w:val="22"/>
        </w:rPr>
        <w:t> </w:t>
      </w:r>
      <w:r>
        <w:rPr>
          <w:sz w:val="22"/>
        </w:rPr>
        <w:t>enjoyment</w:t>
      </w:r>
      <w:r>
        <w:rPr>
          <w:spacing w:val="40"/>
          <w:sz w:val="22"/>
        </w:rPr>
        <w:t> </w:t>
      </w:r>
      <w:r>
        <w:rPr>
          <w:sz w:val="22"/>
        </w:rPr>
        <w:t>or</w:t>
      </w:r>
      <w:r>
        <w:rPr>
          <w:spacing w:val="40"/>
          <w:sz w:val="22"/>
        </w:rPr>
        <w:t> </w:t>
      </w:r>
      <w:r>
        <w:rPr>
          <w:sz w:val="22"/>
        </w:rPr>
        <w:t>possession</w:t>
      </w:r>
      <w:r>
        <w:rPr>
          <w:spacing w:val="11"/>
          <w:sz w:val="22"/>
        </w:rPr>
        <w:t> </w:t>
      </w:r>
      <w:r>
        <w:rPr>
          <w:sz w:val="22"/>
        </w:rPr>
        <w:t>of</w:t>
      </w:r>
      <w:r>
        <w:rPr>
          <w:spacing w:val="15"/>
          <w:sz w:val="22"/>
        </w:rPr>
        <w:t> </w:t>
      </w:r>
      <w:r>
        <w:rPr>
          <w:sz w:val="22"/>
        </w:rPr>
        <w:t>land</w:t>
      </w:r>
      <w:r>
        <w:rPr>
          <w:spacing w:val="15"/>
          <w:sz w:val="22"/>
        </w:rPr>
        <w:t> </w:t>
      </w:r>
      <w:r>
        <w:rPr>
          <w:sz w:val="22"/>
        </w:rPr>
        <w:t>without</w:t>
      </w:r>
      <w:r>
        <w:rPr>
          <w:spacing w:val="13"/>
          <w:sz w:val="22"/>
        </w:rPr>
        <w:t> </w:t>
      </w:r>
      <w:r>
        <w:rPr>
          <w:sz w:val="22"/>
        </w:rPr>
        <w:t>challenge</w:t>
      </w:r>
      <w:r>
        <w:rPr>
          <w:spacing w:val="15"/>
          <w:sz w:val="22"/>
        </w:rPr>
        <w:t> </w:t>
      </w:r>
      <w:r>
        <w:rPr>
          <w:sz w:val="22"/>
        </w:rPr>
        <w:t>for</w:t>
      </w:r>
      <w:r>
        <w:rPr>
          <w:spacing w:val="13"/>
          <w:sz w:val="22"/>
        </w:rPr>
        <w:t> </w:t>
      </w:r>
      <w:r>
        <w:rPr>
          <w:sz w:val="22"/>
        </w:rPr>
        <w:t>ten</w:t>
      </w:r>
      <w:r>
        <w:rPr>
          <w:spacing w:val="15"/>
          <w:sz w:val="22"/>
        </w:rPr>
        <w:t> </w:t>
      </w:r>
      <w:r>
        <w:rPr>
          <w:sz w:val="22"/>
        </w:rPr>
        <w:t>years</w:t>
      </w:r>
      <w:r>
        <w:rPr>
          <w:spacing w:val="15"/>
          <w:sz w:val="22"/>
        </w:rPr>
        <w:t> </w:t>
      </w:r>
      <w:r>
        <w:rPr>
          <w:sz w:val="22"/>
        </w:rPr>
        <w:t>he</w:t>
      </w:r>
      <w:r>
        <w:rPr>
          <w:spacing w:val="12"/>
          <w:sz w:val="22"/>
        </w:rPr>
        <w:t> </w:t>
      </w:r>
      <w:r>
        <w:rPr>
          <w:sz w:val="22"/>
        </w:rPr>
        <w:t>thereby</w:t>
      </w:r>
      <w:r>
        <w:rPr>
          <w:spacing w:val="12"/>
          <w:sz w:val="22"/>
        </w:rPr>
        <w:t> </w:t>
      </w:r>
      <w:r>
        <w:rPr>
          <w:sz w:val="22"/>
        </w:rPr>
        <w:t>acquires</w:t>
      </w:r>
      <w:r>
        <w:rPr>
          <w:spacing w:val="15"/>
          <w:sz w:val="22"/>
        </w:rPr>
        <w:t> </w:t>
      </w:r>
      <w:r>
        <w:rPr>
          <w:sz w:val="22"/>
        </w:rPr>
        <w:t>a</w:t>
      </w:r>
      <w:r>
        <w:rPr>
          <w:spacing w:val="12"/>
          <w:sz w:val="22"/>
        </w:rPr>
        <w:t> </w:t>
      </w:r>
      <w:r>
        <w:rPr>
          <w:sz w:val="22"/>
        </w:rPr>
        <w:t>title</w:t>
      </w:r>
      <w:r>
        <w:rPr>
          <w:spacing w:val="15"/>
          <w:sz w:val="22"/>
        </w:rPr>
        <w:t> </w:t>
      </w:r>
      <w:r>
        <w:rPr>
          <w:sz w:val="22"/>
        </w:rPr>
        <w:t>by</w:t>
      </w:r>
      <w:r>
        <w:rPr>
          <w:spacing w:val="20"/>
          <w:sz w:val="22"/>
        </w:rPr>
        <w:t> </w:t>
      </w:r>
      <w:r>
        <w:rPr>
          <w:i/>
          <w:spacing w:val="-2"/>
          <w:sz w:val="22"/>
        </w:rPr>
        <w:t>Hauzi</w:t>
      </w:r>
    </w:p>
    <w:p>
      <w:pPr>
        <w:pStyle w:val="BodyText"/>
        <w:spacing w:before="3"/>
        <w:rPr>
          <w:i/>
          <w:sz w:val="18"/>
        </w:rPr>
      </w:pPr>
      <w:r>
        <w:rPr/>
        <mc:AlternateContent>
          <mc:Choice Requires="wps">
            <w:drawing>
              <wp:anchor distT="0" distB="0" distL="0" distR="0" allowOverlap="1" layoutInCell="1" locked="0" behindDoc="1" simplePos="0" relativeHeight="487611392">
                <wp:simplePos x="0" y="0"/>
                <wp:positionH relativeFrom="page">
                  <wp:posOffset>4591177</wp:posOffset>
                </wp:positionH>
                <wp:positionV relativeFrom="paragraph">
                  <wp:posOffset>149110</wp:posOffset>
                </wp:positionV>
                <wp:extent cx="1829435" cy="9525"/>
                <wp:effectExtent l="0" t="0" r="0" b="0"/>
                <wp:wrapTopAndBottom/>
                <wp:docPr id="67" name="Graphic 67"/>
                <wp:cNvGraphicFramePr>
                  <a:graphicFrameLocks/>
                </wp:cNvGraphicFramePr>
                <a:graphic>
                  <a:graphicData uri="http://schemas.microsoft.com/office/word/2010/wordprocessingShape">
                    <wps:wsp>
                      <wps:cNvPr id="67" name="Graphic 67"/>
                      <wps:cNvSpPr/>
                      <wps:spPr>
                        <a:xfrm>
                          <a:off x="0" y="0"/>
                          <a:ext cx="1829435" cy="9525"/>
                        </a:xfrm>
                        <a:custGeom>
                          <a:avLst/>
                          <a:gdLst/>
                          <a:ahLst/>
                          <a:cxnLst/>
                          <a:rect l="l" t="t" r="r" b="b"/>
                          <a:pathLst>
                            <a:path w="1829435" h="9525">
                              <a:moveTo>
                                <a:pt x="1829053" y="0"/>
                              </a:moveTo>
                              <a:lnTo>
                                <a:pt x="0" y="0"/>
                              </a:lnTo>
                              <a:lnTo>
                                <a:pt x="0" y="9144"/>
                              </a:lnTo>
                              <a:lnTo>
                                <a:pt x="1829053" y="9144"/>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361.51001pt;margin-top:11.740966pt;width:144.020pt;height:.72003pt;mso-position-horizontal-relative:page;mso-position-vertical-relative:paragraph;z-index:-15705088;mso-wrap-distance-left:0;mso-wrap-distance-right:0" id="docshape67" filled="true" fillcolor="#000000" stroked="false">
                <v:fill type="solid"/>
                <w10:wrap type="topAndBottom"/>
              </v:rect>
            </w:pict>
          </mc:Fallback>
        </mc:AlternateContent>
      </w:r>
    </w:p>
    <w:p>
      <w:pPr>
        <w:spacing w:before="97"/>
        <w:ind w:left="820" w:right="577" w:firstLine="0"/>
        <w:jc w:val="left"/>
        <w:rPr>
          <w:sz w:val="20"/>
        </w:rPr>
      </w:pPr>
      <w:r>
        <w:rPr>
          <w:sz w:val="20"/>
          <w:vertAlign w:val="superscript"/>
        </w:rPr>
        <w:t>98</w:t>
      </w:r>
      <w:r>
        <w:rPr>
          <w:spacing w:val="-4"/>
          <w:sz w:val="20"/>
          <w:vertAlign w:val="baseline"/>
        </w:rPr>
        <w:t> </w:t>
      </w:r>
      <w:r>
        <w:rPr>
          <w:sz w:val="20"/>
          <w:vertAlign w:val="baseline"/>
        </w:rPr>
        <w:t>ibn</w:t>
      </w:r>
      <w:r>
        <w:rPr>
          <w:spacing w:val="-5"/>
          <w:sz w:val="20"/>
          <w:vertAlign w:val="baseline"/>
        </w:rPr>
        <w:t> </w:t>
      </w:r>
      <w:r>
        <w:rPr>
          <w:sz w:val="20"/>
          <w:vertAlign w:val="baseline"/>
        </w:rPr>
        <w:t>Salmuun</w:t>
      </w:r>
      <w:r>
        <w:rPr>
          <w:spacing w:val="-3"/>
          <w:sz w:val="20"/>
          <w:vertAlign w:val="baseline"/>
        </w:rPr>
        <w:t> </w:t>
      </w:r>
      <w:r>
        <w:rPr>
          <w:sz w:val="20"/>
          <w:vertAlign w:val="baseline"/>
        </w:rPr>
        <w:t>A.A.(2011),</w:t>
      </w:r>
      <w:r>
        <w:rPr>
          <w:i/>
          <w:sz w:val="20"/>
          <w:vertAlign w:val="baseline"/>
        </w:rPr>
        <w:t>al-Aqad</w:t>
      </w:r>
      <w:r>
        <w:rPr>
          <w:i/>
          <w:spacing w:val="-2"/>
          <w:sz w:val="20"/>
          <w:vertAlign w:val="baseline"/>
        </w:rPr>
        <w:t> </w:t>
      </w:r>
      <w:r>
        <w:rPr>
          <w:i/>
          <w:sz w:val="20"/>
          <w:vertAlign w:val="baseline"/>
        </w:rPr>
        <w:t>al-Munazzam</w:t>
      </w:r>
      <w:r>
        <w:rPr>
          <w:i/>
          <w:spacing w:val="-4"/>
          <w:sz w:val="20"/>
          <w:vertAlign w:val="baseline"/>
        </w:rPr>
        <w:t> </w:t>
      </w:r>
      <w:r>
        <w:rPr>
          <w:i/>
          <w:sz w:val="20"/>
          <w:vertAlign w:val="baseline"/>
        </w:rPr>
        <w:t>lil-Hukkam</w:t>
      </w:r>
      <w:r>
        <w:rPr>
          <w:sz w:val="20"/>
          <w:vertAlign w:val="baseline"/>
        </w:rPr>
        <w:t>,Cairo</w:t>
      </w:r>
      <w:r>
        <w:rPr>
          <w:spacing w:val="-3"/>
          <w:sz w:val="20"/>
          <w:vertAlign w:val="baseline"/>
        </w:rPr>
        <w:t> </w:t>
      </w:r>
      <w:r>
        <w:rPr>
          <w:sz w:val="20"/>
          <w:vertAlign w:val="baseline"/>
        </w:rPr>
        <w:t>Dar</w:t>
      </w:r>
      <w:r>
        <w:rPr>
          <w:spacing w:val="-3"/>
          <w:sz w:val="20"/>
          <w:vertAlign w:val="baseline"/>
        </w:rPr>
        <w:t> </w:t>
      </w:r>
      <w:r>
        <w:rPr>
          <w:sz w:val="20"/>
          <w:vertAlign w:val="baseline"/>
        </w:rPr>
        <w:t>al-'A'faq</w:t>
      </w:r>
      <w:r>
        <w:rPr>
          <w:spacing w:val="-3"/>
          <w:sz w:val="20"/>
          <w:vertAlign w:val="baseline"/>
        </w:rPr>
        <w:t> </w:t>
      </w:r>
      <w:r>
        <w:rPr>
          <w:sz w:val="20"/>
          <w:vertAlign w:val="baseline"/>
        </w:rPr>
        <w:t>al-Arabiyyah,</w:t>
      </w:r>
      <w:r>
        <w:rPr>
          <w:spacing w:val="40"/>
          <w:sz w:val="20"/>
          <w:vertAlign w:val="baseline"/>
        </w:rPr>
        <w:t> </w:t>
      </w:r>
      <w:r>
        <w:rPr>
          <w:sz w:val="20"/>
          <w:vertAlign w:val="baseline"/>
        </w:rPr>
        <w:t>pp </w:t>
      </w:r>
      <w:r>
        <w:rPr>
          <w:spacing w:val="-2"/>
          <w:sz w:val="20"/>
          <w:vertAlign w:val="baseline"/>
        </w:rPr>
        <w:t>417-418</w:t>
      </w:r>
    </w:p>
    <w:p>
      <w:pPr>
        <w:spacing w:line="229" w:lineRule="exact" w:before="0"/>
        <w:ind w:left="820" w:right="0" w:firstLine="0"/>
        <w:jc w:val="left"/>
        <w:rPr>
          <w:i/>
          <w:sz w:val="20"/>
        </w:rPr>
      </w:pPr>
      <w:r>
        <w:rPr>
          <w:sz w:val="20"/>
          <w:vertAlign w:val="superscript"/>
        </w:rPr>
        <w:t>99</w:t>
      </w:r>
      <w:r>
        <w:rPr>
          <w:sz w:val="20"/>
          <w:vertAlign w:val="baseline"/>
        </w:rPr>
        <w:t>Abu-Dawood</w:t>
      </w:r>
      <w:r>
        <w:rPr>
          <w:spacing w:val="-6"/>
          <w:sz w:val="20"/>
          <w:vertAlign w:val="baseline"/>
        </w:rPr>
        <w:t> </w:t>
      </w:r>
      <w:r>
        <w:rPr>
          <w:sz w:val="20"/>
          <w:vertAlign w:val="baseline"/>
        </w:rPr>
        <w:t>S.A.(1992),</w:t>
      </w:r>
      <w:r>
        <w:rPr>
          <w:i/>
          <w:sz w:val="20"/>
          <w:vertAlign w:val="baseline"/>
        </w:rPr>
        <w:t>Sunan,</w:t>
      </w:r>
      <w:r>
        <w:rPr>
          <w:i/>
          <w:spacing w:val="-7"/>
          <w:sz w:val="20"/>
          <w:vertAlign w:val="baseline"/>
        </w:rPr>
        <w:t> </w:t>
      </w:r>
      <w:r>
        <w:rPr>
          <w:i/>
          <w:sz w:val="20"/>
          <w:vertAlign w:val="baseline"/>
        </w:rPr>
        <w:t>part.III</w:t>
      </w:r>
      <w:r>
        <w:rPr>
          <w:i/>
          <w:spacing w:val="35"/>
          <w:sz w:val="20"/>
          <w:vertAlign w:val="baseline"/>
        </w:rPr>
        <w:t> </w:t>
      </w:r>
      <w:r>
        <w:rPr>
          <w:i/>
          <w:sz w:val="20"/>
          <w:vertAlign w:val="baseline"/>
        </w:rPr>
        <w:t>at</w:t>
      </w:r>
      <w:r>
        <w:rPr>
          <w:i/>
          <w:spacing w:val="-7"/>
          <w:sz w:val="20"/>
          <w:vertAlign w:val="baseline"/>
        </w:rPr>
        <w:t> </w:t>
      </w:r>
      <w:r>
        <w:rPr>
          <w:i/>
          <w:sz w:val="20"/>
          <w:vertAlign w:val="baseline"/>
        </w:rPr>
        <w:t>Mawsu'at</w:t>
      </w:r>
      <w:r>
        <w:rPr>
          <w:i/>
          <w:spacing w:val="-8"/>
          <w:sz w:val="20"/>
          <w:vertAlign w:val="baseline"/>
        </w:rPr>
        <w:t> </w:t>
      </w:r>
      <w:r>
        <w:rPr>
          <w:i/>
          <w:sz w:val="20"/>
          <w:vertAlign w:val="baseline"/>
        </w:rPr>
        <w:t>as-Sunnah</w:t>
      </w:r>
      <w:r>
        <w:rPr>
          <w:i/>
          <w:spacing w:val="-5"/>
          <w:sz w:val="20"/>
          <w:vertAlign w:val="baseline"/>
        </w:rPr>
        <w:t> </w:t>
      </w:r>
      <w:r>
        <w:rPr>
          <w:i/>
          <w:sz w:val="20"/>
          <w:vertAlign w:val="baseline"/>
        </w:rPr>
        <w:t>al-Kutubus-Sittah</w:t>
      </w:r>
      <w:r>
        <w:rPr>
          <w:i/>
          <w:spacing w:val="-6"/>
          <w:sz w:val="20"/>
          <w:vertAlign w:val="baseline"/>
        </w:rPr>
        <w:t> </w:t>
      </w:r>
      <w:r>
        <w:rPr>
          <w:i/>
          <w:sz w:val="20"/>
          <w:vertAlign w:val="baseline"/>
        </w:rPr>
        <w:t>wa</w:t>
      </w:r>
      <w:r>
        <w:rPr>
          <w:i/>
          <w:spacing w:val="-8"/>
          <w:sz w:val="20"/>
          <w:vertAlign w:val="baseline"/>
        </w:rPr>
        <w:t> </w:t>
      </w:r>
      <w:r>
        <w:rPr>
          <w:i/>
          <w:spacing w:val="-2"/>
          <w:sz w:val="20"/>
          <w:vertAlign w:val="baseline"/>
        </w:rPr>
        <w:t>Shuruhiha</w:t>
      </w:r>
    </w:p>
    <w:p>
      <w:pPr>
        <w:spacing w:line="229" w:lineRule="exact" w:before="0"/>
        <w:ind w:left="820" w:right="0" w:firstLine="0"/>
        <w:jc w:val="left"/>
        <w:rPr>
          <w:sz w:val="20"/>
        </w:rPr>
      </w:pPr>
      <w:r>
        <w:rPr>
          <w:sz w:val="20"/>
        </w:rPr>
        <w:t>Vol.</w:t>
      </w:r>
      <w:r>
        <w:rPr>
          <w:spacing w:val="-4"/>
          <w:sz w:val="20"/>
        </w:rPr>
        <w:t> </w:t>
      </w:r>
      <w:r>
        <w:rPr>
          <w:sz w:val="20"/>
        </w:rPr>
        <w:t>9</w:t>
      </w:r>
      <w:r>
        <w:rPr>
          <w:spacing w:val="-3"/>
          <w:sz w:val="20"/>
        </w:rPr>
        <w:t> </w:t>
      </w:r>
      <w:r>
        <w:rPr>
          <w:sz w:val="20"/>
        </w:rPr>
        <w:t>Istanbul</w:t>
      </w:r>
      <w:r>
        <w:rPr>
          <w:spacing w:val="43"/>
          <w:sz w:val="20"/>
        </w:rPr>
        <w:t> </w:t>
      </w:r>
      <w:r>
        <w:rPr>
          <w:sz w:val="20"/>
        </w:rPr>
        <w:t>Turkey,</w:t>
      </w:r>
      <w:r>
        <w:rPr>
          <w:spacing w:val="43"/>
          <w:sz w:val="20"/>
        </w:rPr>
        <w:t> </w:t>
      </w:r>
      <w:r>
        <w:rPr>
          <w:sz w:val="20"/>
        </w:rPr>
        <w:t>Dar</w:t>
      </w:r>
      <w:r>
        <w:rPr>
          <w:spacing w:val="-2"/>
          <w:sz w:val="20"/>
        </w:rPr>
        <w:t> </w:t>
      </w:r>
      <w:r>
        <w:rPr>
          <w:sz w:val="20"/>
        </w:rPr>
        <w:t>al-Da'awa/</w:t>
      </w:r>
      <w:r>
        <w:rPr>
          <w:spacing w:val="-4"/>
          <w:sz w:val="20"/>
        </w:rPr>
        <w:t> </w:t>
      </w:r>
      <w:r>
        <w:rPr>
          <w:sz w:val="20"/>
        </w:rPr>
        <w:t>Dar</w:t>
      </w:r>
      <w:r>
        <w:rPr>
          <w:spacing w:val="44"/>
          <w:sz w:val="20"/>
        </w:rPr>
        <w:t> </w:t>
      </w:r>
      <w:r>
        <w:rPr>
          <w:sz w:val="20"/>
        </w:rPr>
        <w:t>Suhnun</w:t>
      </w:r>
      <w:r>
        <w:rPr>
          <w:spacing w:val="-3"/>
          <w:sz w:val="20"/>
        </w:rPr>
        <w:t> </w:t>
      </w:r>
      <w:r>
        <w:rPr>
          <w:sz w:val="20"/>
        </w:rPr>
        <w:t>,</w:t>
      </w:r>
      <w:r>
        <w:rPr>
          <w:spacing w:val="-3"/>
          <w:sz w:val="20"/>
        </w:rPr>
        <w:t> </w:t>
      </w:r>
      <w:r>
        <w:rPr>
          <w:spacing w:val="-4"/>
          <w:sz w:val="20"/>
        </w:rPr>
        <w:t>p801</w:t>
      </w:r>
    </w:p>
    <w:p>
      <w:pPr>
        <w:spacing w:before="1"/>
        <w:ind w:left="820" w:right="0" w:firstLine="0"/>
        <w:jc w:val="left"/>
        <w:rPr>
          <w:sz w:val="20"/>
        </w:rPr>
      </w:pPr>
      <w:r>
        <w:rPr>
          <w:spacing w:val="-2"/>
          <w:sz w:val="20"/>
          <w:vertAlign w:val="superscript"/>
        </w:rPr>
        <w:t>100</w:t>
      </w:r>
      <w:r>
        <w:rPr>
          <w:spacing w:val="-2"/>
          <w:sz w:val="20"/>
          <w:vertAlign w:val="baseline"/>
        </w:rPr>
        <w:t>Ibid.</w:t>
      </w:r>
    </w:p>
    <w:p>
      <w:pPr>
        <w:spacing w:before="0"/>
        <w:ind w:left="820" w:right="0" w:firstLine="0"/>
        <w:jc w:val="left"/>
        <w:rPr>
          <w:sz w:val="20"/>
        </w:rPr>
      </w:pPr>
      <w:r>
        <w:rPr>
          <w:sz w:val="20"/>
          <w:vertAlign w:val="superscript"/>
        </w:rPr>
        <w:t>101</w:t>
      </w:r>
      <w:r>
        <w:rPr>
          <w:spacing w:val="-3"/>
          <w:sz w:val="20"/>
          <w:vertAlign w:val="baseline"/>
        </w:rPr>
        <w:t> </w:t>
      </w:r>
      <w:r>
        <w:rPr>
          <w:sz w:val="20"/>
          <w:vertAlign w:val="baseline"/>
        </w:rPr>
        <w:t>SUPRA</w:t>
      </w:r>
      <w:r>
        <w:rPr>
          <w:spacing w:val="-4"/>
          <w:sz w:val="20"/>
          <w:vertAlign w:val="baseline"/>
        </w:rPr>
        <w:t> </w:t>
      </w:r>
      <w:r>
        <w:rPr>
          <w:sz w:val="20"/>
          <w:vertAlign w:val="baseline"/>
        </w:rPr>
        <w:t>at</w:t>
      </w:r>
      <w:r>
        <w:rPr>
          <w:spacing w:val="46"/>
          <w:sz w:val="20"/>
          <w:vertAlign w:val="baseline"/>
        </w:rPr>
        <w:t> </w:t>
      </w:r>
      <w:r>
        <w:rPr>
          <w:spacing w:val="-5"/>
          <w:sz w:val="20"/>
          <w:vertAlign w:val="baseline"/>
        </w:rPr>
        <w:t>p38</w:t>
      </w:r>
    </w:p>
    <w:p>
      <w:pPr>
        <w:spacing w:after="0"/>
        <w:jc w:val="left"/>
        <w:rPr>
          <w:sz w:val="20"/>
        </w:rPr>
        <w:sectPr>
          <w:footerReference w:type="default" r:id="rId16"/>
          <w:pgSz w:w="11910" w:h="16840"/>
          <w:pgMar w:header="0" w:footer="1043" w:top="1340" w:bottom="1240" w:left="980" w:right="1540"/>
          <w:pgNumType w:start="41"/>
        </w:sectPr>
      </w:pPr>
    </w:p>
    <w:p>
      <w:pPr>
        <w:spacing w:before="76"/>
        <w:ind w:left="1317" w:right="255" w:firstLine="0"/>
        <w:jc w:val="both"/>
        <w:rPr>
          <w:sz w:val="22"/>
        </w:rPr>
      </w:pPr>
      <w:r>
        <w:rPr>
          <w:sz w:val="22"/>
        </w:rPr>
        <w:t>(prescription) against any person who claims to be the true or original owner of such land and who stood by without taking any action to reclaim his land during that period. To put it more clearly, the law is that a person who sees somebody in the possession of his or her property and claiming and using the same as his own over a long period without any objection from (the true owner), loses his ownership and that other person</w:t>
      </w:r>
      <w:r>
        <w:rPr>
          <w:spacing w:val="40"/>
          <w:sz w:val="22"/>
        </w:rPr>
        <w:t> </w:t>
      </w:r>
      <w:r>
        <w:rPr>
          <w:sz w:val="22"/>
        </w:rPr>
        <w:t>in possession becomes the owner. The above statement of Islamic law is a general rule. It permits some exceptions they are:</w:t>
      </w:r>
    </w:p>
    <w:p>
      <w:pPr>
        <w:pStyle w:val="ListParagraph"/>
        <w:numPr>
          <w:ilvl w:val="0"/>
          <w:numId w:val="15"/>
        </w:numPr>
        <w:tabs>
          <w:tab w:pos="2171" w:val="left" w:leader="none"/>
        </w:tabs>
        <w:spacing w:line="240" w:lineRule="auto" w:before="199" w:after="0"/>
        <w:ind w:left="2171" w:right="265" w:hanging="360"/>
        <w:jc w:val="left"/>
        <w:rPr>
          <w:sz w:val="22"/>
        </w:rPr>
      </w:pPr>
      <w:r>
        <w:rPr>
          <w:sz w:val="22"/>
        </w:rPr>
        <w:t>Cogent</w:t>
      </w:r>
      <w:r>
        <w:rPr>
          <w:spacing w:val="34"/>
          <w:sz w:val="22"/>
        </w:rPr>
        <w:t> </w:t>
      </w:r>
      <w:r>
        <w:rPr>
          <w:sz w:val="22"/>
        </w:rPr>
        <w:t>reasons</w:t>
      </w:r>
      <w:r>
        <w:rPr>
          <w:spacing w:val="33"/>
          <w:sz w:val="22"/>
        </w:rPr>
        <w:t> </w:t>
      </w:r>
      <w:r>
        <w:rPr>
          <w:sz w:val="22"/>
        </w:rPr>
        <w:t>are</w:t>
      </w:r>
      <w:r>
        <w:rPr>
          <w:spacing w:val="33"/>
          <w:sz w:val="22"/>
        </w:rPr>
        <w:t> </w:t>
      </w:r>
      <w:r>
        <w:rPr>
          <w:sz w:val="22"/>
        </w:rPr>
        <w:t>adduce</w:t>
      </w:r>
      <w:r>
        <w:rPr>
          <w:spacing w:val="33"/>
          <w:sz w:val="22"/>
        </w:rPr>
        <w:t> </w:t>
      </w:r>
      <w:r>
        <w:rPr>
          <w:sz w:val="22"/>
        </w:rPr>
        <w:t>for</w:t>
      </w:r>
      <w:r>
        <w:rPr>
          <w:spacing w:val="33"/>
          <w:sz w:val="22"/>
        </w:rPr>
        <w:t> </w:t>
      </w:r>
      <w:r>
        <w:rPr>
          <w:sz w:val="22"/>
        </w:rPr>
        <w:t>not</w:t>
      </w:r>
      <w:r>
        <w:rPr>
          <w:spacing w:val="33"/>
          <w:sz w:val="22"/>
        </w:rPr>
        <w:t> </w:t>
      </w:r>
      <w:r>
        <w:rPr>
          <w:sz w:val="22"/>
        </w:rPr>
        <w:t>complaining</w:t>
      </w:r>
      <w:r>
        <w:rPr>
          <w:spacing w:val="30"/>
          <w:sz w:val="22"/>
        </w:rPr>
        <w:t> </w:t>
      </w:r>
      <w:r>
        <w:rPr>
          <w:sz w:val="22"/>
        </w:rPr>
        <w:t>in</w:t>
      </w:r>
      <w:r>
        <w:rPr>
          <w:spacing w:val="32"/>
          <w:sz w:val="22"/>
        </w:rPr>
        <w:t> </w:t>
      </w:r>
      <w:r>
        <w:rPr>
          <w:sz w:val="22"/>
        </w:rPr>
        <w:t>time,</w:t>
      </w:r>
      <w:r>
        <w:rPr>
          <w:spacing w:val="33"/>
          <w:sz w:val="22"/>
        </w:rPr>
        <w:t> </w:t>
      </w:r>
      <w:r>
        <w:rPr>
          <w:sz w:val="22"/>
        </w:rPr>
        <w:t>for</w:t>
      </w:r>
      <w:r>
        <w:rPr>
          <w:spacing w:val="33"/>
          <w:sz w:val="22"/>
        </w:rPr>
        <w:t> </w:t>
      </w:r>
      <w:r>
        <w:rPr>
          <w:sz w:val="22"/>
        </w:rPr>
        <w:t>example</w:t>
      </w:r>
      <w:r>
        <w:rPr>
          <w:spacing w:val="33"/>
          <w:sz w:val="22"/>
        </w:rPr>
        <w:t> </w:t>
      </w:r>
      <w:r>
        <w:rPr>
          <w:sz w:val="22"/>
        </w:rPr>
        <w:t>blood relationship or fear of harm from authority.</w:t>
      </w:r>
    </w:p>
    <w:p>
      <w:pPr>
        <w:pStyle w:val="ListParagraph"/>
        <w:numPr>
          <w:ilvl w:val="0"/>
          <w:numId w:val="15"/>
        </w:numPr>
        <w:tabs>
          <w:tab w:pos="2170" w:val="left" w:leader="none"/>
        </w:tabs>
        <w:spacing w:line="252" w:lineRule="exact" w:before="1" w:after="0"/>
        <w:ind w:left="2170" w:right="0" w:hanging="359"/>
        <w:jc w:val="left"/>
        <w:rPr>
          <w:sz w:val="22"/>
        </w:rPr>
      </w:pPr>
      <w:r>
        <w:rPr>
          <w:sz w:val="22"/>
        </w:rPr>
        <w:t>The</w:t>
      </w:r>
      <w:r>
        <w:rPr>
          <w:spacing w:val="-3"/>
          <w:sz w:val="22"/>
        </w:rPr>
        <w:t> </w:t>
      </w:r>
      <w:r>
        <w:rPr>
          <w:sz w:val="22"/>
        </w:rPr>
        <w:t>claimant</w:t>
      </w:r>
      <w:r>
        <w:rPr>
          <w:spacing w:val="-3"/>
          <w:sz w:val="22"/>
        </w:rPr>
        <w:t> </w:t>
      </w:r>
      <w:r>
        <w:rPr>
          <w:sz w:val="22"/>
        </w:rPr>
        <w:t>is</w:t>
      </w:r>
      <w:r>
        <w:rPr>
          <w:spacing w:val="-1"/>
          <w:sz w:val="22"/>
        </w:rPr>
        <w:t> </w:t>
      </w:r>
      <w:r>
        <w:rPr>
          <w:sz w:val="22"/>
        </w:rPr>
        <w:t>a</w:t>
      </w:r>
      <w:r>
        <w:rPr>
          <w:spacing w:val="-1"/>
          <w:sz w:val="22"/>
        </w:rPr>
        <w:t> </w:t>
      </w:r>
      <w:r>
        <w:rPr>
          <w:spacing w:val="-2"/>
          <w:sz w:val="22"/>
        </w:rPr>
        <w:t>minor.</w:t>
      </w:r>
    </w:p>
    <w:p>
      <w:pPr>
        <w:pStyle w:val="ListParagraph"/>
        <w:numPr>
          <w:ilvl w:val="0"/>
          <w:numId w:val="15"/>
        </w:numPr>
        <w:tabs>
          <w:tab w:pos="2171" w:val="left" w:leader="none"/>
        </w:tabs>
        <w:spacing w:line="240" w:lineRule="auto" w:before="0" w:after="0"/>
        <w:ind w:left="2171" w:right="263" w:hanging="360"/>
        <w:jc w:val="left"/>
        <w:rPr>
          <w:sz w:val="22"/>
        </w:rPr>
      </w:pPr>
      <w:r>
        <w:rPr>
          <w:sz w:val="22"/>
        </w:rPr>
        <w:t>The person in possession was put in possession by the claimant, either as free or paying tenant.</w:t>
      </w:r>
    </w:p>
    <w:p>
      <w:pPr>
        <w:pStyle w:val="ListParagraph"/>
        <w:numPr>
          <w:ilvl w:val="0"/>
          <w:numId w:val="15"/>
        </w:numPr>
        <w:tabs>
          <w:tab w:pos="2170" w:val="left" w:leader="none"/>
        </w:tabs>
        <w:spacing w:line="240" w:lineRule="auto" w:before="0" w:after="0"/>
        <w:ind w:left="2170" w:right="0" w:hanging="359"/>
        <w:jc w:val="left"/>
        <w:rPr>
          <w:sz w:val="22"/>
        </w:rPr>
      </w:pPr>
      <w:r>
        <w:rPr>
          <w:sz w:val="22"/>
        </w:rPr>
        <w:t>The</w:t>
      </w:r>
      <w:r>
        <w:rPr>
          <w:spacing w:val="-4"/>
          <w:sz w:val="22"/>
        </w:rPr>
        <w:t> </w:t>
      </w:r>
      <w:r>
        <w:rPr>
          <w:sz w:val="22"/>
        </w:rPr>
        <w:t>person</w:t>
      </w:r>
      <w:r>
        <w:rPr>
          <w:spacing w:val="-4"/>
          <w:sz w:val="22"/>
        </w:rPr>
        <w:t> </w:t>
      </w:r>
      <w:r>
        <w:rPr>
          <w:sz w:val="22"/>
        </w:rPr>
        <w:t>in</w:t>
      </w:r>
      <w:r>
        <w:rPr>
          <w:spacing w:val="-2"/>
          <w:sz w:val="22"/>
        </w:rPr>
        <w:t> </w:t>
      </w:r>
      <w:r>
        <w:rPr>
          <w:sz w:val="22"/>
        </w:rPr>
        <w:t>possession</w:t>
      </w:r>
      <w:r>
        <w:rPr>
          <w:spacing w:val="-2"/>
          <w:sz w:val="22"/>
        </w:rPr>
        <w:t> </w:t>
      </w:r>
      <w:r>
        <w:rPr>
          <w:sz w:val="22"/>
        </w:rPr>
        <w:t>was</w:t>
      </w:r>
      <w:r>
        <w:rPr>
          <w:spacing w:val="-2"/>
          <w:sz w:val="22"/>
        </w:rPr>
        <w:t> </w:t>
      </w:r>
      <w:r>
        <w:rPr>
          <w:sz w:val="22"/>
        </w:rPr>
        <w:t>put</w:t>
      </w:r>
      <w:r>
        <w:rPr>
          <w:spacing w:val="-1"/>
          <w:sz w:val="22"/>
        </w:rPr>
        <w:t> </w:t>
      </w:r>
      <w:r>
        <w:rPr>
          <w:sz w:val="22"/>
        </w:rPr>
        <w:t>in</w:t>
      </w:r>
      <w:r>
        <w:rPr>
          <w:spacing w:val="-5"/>
          <w:sz w:val="22"/>
        </w:rPr>
        <w:t> </w:t>
      </w:r>
      <w:r>
        <w:rPr>
          <w:sz w:val="22"/>
        </w:rPr>
        <w:t>possession</w:t>
      </w:r>
      <w:r>
        <w:rPr>
          <w:spacing w:val="-5"/>
          <w:sz w:val="22"/>
        </w:rPr>
        <w:t> </w:t>
      </w:r>
      <w:r>
        <w:rPr>
          <w:sz w:val="22"/>
        </w:rPr>
        <w:t>as</w:t>
      </w:r>
      <w:r>
        <w:rPr>
          <w:spacing w:val="-2"/>
          <w:sz w:val="22"/>
        </w:rPr>
        <w:t> </w:t>
      </w:r>
      <w:r>
        <w:rPr>
          <w:sz w:val="22"/>
        </w:rPr>
        <w:t>a</w:t>
      </w:r>
      <w:r>
        <w:rPr>
          <w:spacing w:val="-3"/>
          <w:sz w:val="22"/>
        </w:rPr>
        <w:t> </w:t>
      </w:r>
      <w:r>
        <w:rPr>
          <w:spacing w:val="-2"/>
          <w:sz w:val="22"/>
        </w:rPr>
        <w:t>trustee.</w:t>
      </w:r>
    </w:p>
    <w:p>
      <w:pPr>
        <w:pStyle w:val="ListParagraph"/>
        <w:numPr>
          <w:ilvl w:val="0"/>
          <w:numId w:val="15"/>
        </w:numPr>
        <w:tabs>
          <w:tab w:pos="2171" w:val="left" w:leader="none"/>
        </w:tabs>
        <w:spacing w:line="240" w:lineRule="auto" w:before="1" w:after="0"/>
        <w:ind w:left="2171" w:right="256" w:hanging="360"/>
        <w:jc w:val="left"/>
        <w:rPr>
          <w:sz w:val="22"/>
        </w:rPr>
      </w:pPr>
      <w:r>
        <w:rPr>
          <w:sz w:val="22"/>
        </w:rPr>
        <w:t>The</w:t>
      </w:r>
      <w:r>
        <w:rPr>
          <w:spacing w:val="75"/>
          <w:sz w:val="22"/>
        </w:rPr>
        <w:t> </w:t>
      </w:r>
      <w:r>
        <w:rPr>
          <w:sz w:val="22"/>
        </w:rPr>
        <w:t>claimant</w:t>
      </w:r>
      <w:r>
        <w:rPr>
          <w:spacing w:val="76"/>
          <w:sz w:val="22"/>
        </w:rPr>
        <w:t> </w:t>
      </w:r>
      <w:r>
        <w:rPr>
          <w:sz w:val="22"/>
        </w:rPr>
        <w:t>is</w:t>
      </w:r>
      <w:r>
        <w:rPr>
          <w:spacing w:val="75"/>
          <w:sz w:val="22"/>
        </w:rPr>
        <w:t> </w:t>
      </w:r>
      <w:r>
        <w:rPr>
          <w:sz w:val="22"/>
        </w:rPr>
        <w:t>a</w:t>
      </w:r>
      <w:r>
        <w:rPr>
          <w:spacing w:val="75"/>
          <w:sz w:val="22"/>
        </w:rPr>
        <w:t> </w:t>
      </w:r>
      <w:r>
        <w:rPr>
          <w:sz w:val="22"/>
        </w:rPr>
        <w:t>relative</w:t>
      </w:r>
      <w:r>
        <w:rPr>
          <w:spacing w:val="77"/>
          <w:sz w:val="22"/>
        </w:rPr>
        <w:t> </w:t>
      </w:r>
      <w:r>
        <w:rPr>
          <w:sz w:val="22"/>
        </w:rPr>
        <w:t>or</w:t>
      </w:r>
      <w:r>
        <w:rPr>
          <w:spacing w:val="75"/>
          <w:sz w:val="22"/>
        </w:rPr>
        <w:t> </w:t>
      </w:r>
      <w:r>
        <w:rPr>
          <w:sz w:val="22"/>
        </w:rPr>
        <w:t>partner</w:t>
      </w:r>
      <w:r>
        <w:rPr>
          <w:spacing w:val="75"/>
          <w:sz w:val="22"/>
        </w:rPr>
        <w:t> </w:t>
      </w:r>
      <w:r>
        <w:rPr>
          <w:sz w:val="22"/>
        </w:rPr>
        <w:t>or</w:t>
      </w:r>
      <w:r>
        <w:rPr>
          <w:spacing w:val="75"/>
          <w:sz w:val="22"/>
        </w:rPr>
        <w:t> </w:t>
      </w:r>
      <w:r>
        <w:rPr>
          <w:sz w:val="22"/>
        </w:rPr>
        <w:t>co-proprietor</w:t>
      </w:r>
      <w:r>
        <w:rPr>
          <w:spacing w:val="75"/>
          <w:sz w:val="22"/>
        </w:rPr>
        <w:t> </w:t>
      </w:r>
      <w:r>
        <w:rPr>
          <w:sz w:val="22"/>
        </w:rPr>
        <w:t>to</w:t>
      </w:r>
      <w:r>
        <w:rPr>
          <w:spacing w:val="77"/>
          <w:sz w:val="22"/>
        </w:rPr>
        <w:t> </w:t>
      </w:r>
      <w:r>
        <w:rPr>
          <w:sz w:val="22"/>
        </w:rPr>
        <w:t>the</w:t>
      </w:r>
      <w:r>
        <w:rPr>
          <w:spacing w:val="77"/>
          <w:sz w:val="22"/>
        </w:rPr>
        <w:t> </w:t>
      </w:r>
      <w:r>
        <w:rPr>
          <w:sz w:val="22"/>
        </w:rPr>
        <w:t>person</w:t>
      </w:r>
      <w:r>
        <w:rPr>
          <w:spacing w:val="74"/>
          <w:sz w:val="22"/>
        </w:rPr>
        <w:t> </w:t>
      </w:r>
      <w:r>
        <w:rPr>
          <w:sz w:val="22"/>
        </w:rPr>
        <w:t>in </w:t>
      </w:r>
      <w:r>
        <w:rPr>
          <w:spacing w:val="-2"/>
          <w:sz w:val="22"/>
        </w:rPr>
        <w:t>possession.</w:t>
      </w:r>
    </w:p>
    <w:p>
      <w:pPr>
        <w:pStyle w:val="ListParagraph"/>
        <w:numPr>
          <w:ilvl w:val="0"/>
          <w:numId w:val="15"/>
        </w:numPr>
        <w:tabs>
          <w:tab w:pos="2170" w:val="left" w:leader="none"/>
        </w:tabs>
        <w:spacing w:line="251" w:lineRule="exact" w:before="0" w:after="0"/>
        <w:ind w:left="2170" w:right="0" w:hanging="359"/>
        <w:jc w:val="left"/>
        <w:rPr>
          <w:sz w:val="22"/>
        </w:rPr>
      </w:pPr>
      <w:r>
        <w:rPr>
          <w:sz w:val="22"/>
        </w:rPr>
        <w:t>In</w:t>
      </w:r>
      <w:r>
        <w:rPr>
          <w:spacing w:val="-3"/>
          <w:sz w:val="22"/>
        </w:rPr>
        <w:t> </w:t>
      </w:r>
      <w:r>
        <w:rPr>
          <w:sz w:val="22"/>
        </w:rPr>
        <w:t>the</w:t>
      </w:r>
      <w:r>
        <w:rPr>
          <w:spacing w:val="-2"/>
          <w:sz w:val="22"/>
        </w:rPr>
        <w:t> </w:t>
      </w:r>
      <w:r>
        <w:rPr>
          <w:sz w:val="22"/>
        </w:rPr>
        <w:t>case</w:t>
      </w:r>
      <w:r>
        <w:rPr>
          <w:spacing w:val="-3"/>
          <w:sz w:val="22"/>
        </w:rPr>
        <w:t> </w:t>
      </w:r>
      <w:r>
        <w:rPr>
          <w:sz w:val="22"/>
        </w:rPr>
        <w:t>of</w:t>
      </w:r>
      <w:r>
        <w:rPr>
          <w:spacing w:val="-2"/>
          <w:sz w:val="22"/>
        </w:rPr>
        <w:t> </w:t>
      </w:r>
      <w:r>
        <w:rPr>
          <w:sz w:val="22"/>
        </w:rPr>
        <w:t>a</w:t>
      </w:r>
      <w:r>
        <w:rPr>
          <w:spacing w:val="-3"/>
          <w:sz w:val="22"/>
        </w:rPr>
        <w:t> </w:t>
      </w:r>
      <w:r>
        <w:rPr>
          <w:sz w:val="22"/>
        </w:rPr>
        <w:t>House</w:t>
      </w:r>
      <w:r>
        <w:rPr>
          <w:spacing w:val="-4"/>
          <w:sz w:val="22"/>
        </w:rPr>
        <w:t> </w:t>
      </w:r>
      <w:r>
        <w:rPr>
          <w:sz w:val="22"/>
        </w:rPr>
        <w:t>the</w:t>
      </w:r>
      <w:r>
        <w:rPr>
          <w:spacing w:val="-3"/>
          <w:sz w:val="22"/>
        </w:rPr>
        <w:t> </w:t>
      </w:r>
      <w:r>
        <w:rPr>
          <w:sz w:val="22"/>
        </w:rPr>
        <w:t>possessor</w:t>
      </w:r>
      <w:r>
        <w:rPr>
          <w:spacing w:val="-1"/>
          <w:sz w:val="22"/>
        </w:rPr>
        <w:t> </w:t>
      </w:r>
      <w:r>
        <w:rPr>
          <w:sz w:val="22"/>
        </w:rPr>
        <w:t>was</w:t>
      </w:r>
      <w:r>
        <w:rPr>
          <w:spacing w:val="-5"/>
          <w:sz w:val="22"/>
        </w:rPr>
        <w:t> </w:t>
      </w:r>
      <w:r>
        <w:rPr>
          <w:sz w:val="22"/>
        </w:rPr>
        <w:t>in</w:t>
      </w:r>
      <w:r>
        <w:rPr>
          <w:spacing w:val="-2"/>
          <w:sz w:val="22"/>
        </w:rPr>
        <w:t> </w:t>
      </w:r>
      <w:r>
        <w:rPr>
          <w:sz w:val="22"/>
        </w:rPr>
        <w:t>permissive</w:t>
      </w:r>
      <w:r>
        <w:rPr>
          <w:spacing w:val="-4"/>
          <w:sz w:val="22"/>
        </w:rPr>
        <w:t> </w:t>
      </w:r>
      <w:r>
        <w:rPr>
          <w:spacing w:val="-2"/>
          <w:sz w:val="22"/>
        </w:rPr>
        <w:t>occupancy.</w:t>
      </w:r>
    </w:p>
    <w:p>
      <w:pPr>
        <w:spacing w:before="201"/>
        <w:ind w:left="1317" w:right="253" w:firstLine="0"/>
        <w:jc w:val="both"/>
        <w:rPr>
          <w:sz w:val="22"/>
        </w:rPr>
      </w:pPr>
      <w:r>
        <w:rPr>
          <w:sz w:val="22"/>
        </w:rPr>
        <w:t>Again, where the claimant has not been in the</w:t>
      </w:r>
      <w:r>
        <w:rPr>
          <w:spacing w:val="-1"/>
          <w:sz w:val="22"/>
        </w:rPr>
        <w:t> </w:t>
      </w:r>
      <w:r>
        <w:rPr>
          <w:sz w:val="22"/>
        </w:rPr>
        <w:t>town or</w:t>
      </w:r>
      <w:r>
        <w:rPr>
          <w:spacing w:val="-1"/>
          <w:sz w:val="22"/>
        </w:rPr>
        <w:t> </w:t>
      </w:r>
      <w:r>
        <w:rPr>
          <w:sz w:val="22"/>
        </w:rPr>
        <w:t>village where the land is situated, or he is not residing with the person in possession of the property or where the claimant has travelled out or he was in a state of </w:t>
      </w:r>
      <w:r>
        <w:rPr>
          <w:i/>
          <w:sz w:val="22"/>
        </w:rPr>
        <w:t>incommunicado</w:t>
      </w:r>
      <w:r>
        <w:rPr>
          <w:sz w:val="22"/>
        </w:rPr>
        <w:t>, then the principle of </w:t>
      </w:r>
      <w:r>
        <w:rPr>
          <w:i/>
          <w:sz w:val="22"/>
        </w:rPr>
        <w:t>Hauzi </w:t>
      </w:r>
      <w:r>
        <w:rPr>
          <w:sz w:val="22"/>
        </w:rPr>
        <w:t>can not be used to deprive him/her of his/her property. It is also accepted by Islamic jurists</w:t>
      </w:r>
      <w:r>
        <w:rPr>
          <w:spacing w:val="40"/>
          <w:sz w:val="22"/>
        </w:rPr>
        <w:t> </w:t>
      </w:r>
      <w:r>
        <w:rPr>
          <w:sz w:val="22"/>
        </w:rPr>
        <w:t>in the famous texts that, where there is evidence that, the claimant is a female and has been in marriage bounds throughout the period of </w:t>
      </w:r>
      <w:r>
        <w:rPr>
          <w:i/>
          <w:sz w:val="22"/>
        </w:rPr>
        <w:t>Hauzi </w:t>
      </w:r>
      <w:r>
        <w:rPr>
          <w:sz w:val="22"/>
        </w:rPr>
        <w:t>and also that her Husband would not allow her to come out of the matrimonial home to pursue her case, or he will not allow his wife to sponsor or appoint a </w:t>
      </w:r>
      <w:r>
        <w:rPr>
          <w:i/>
          <w:sz w:val="22"/>
        </w:rPr>
        <w:t>wakil </w:t>
      </w:r>
      <w:r>
        <w:rPr>
          <w:sz w:val="22"/>
        </w:rPr>
        <w:t>i.e. representative to challenge the person in possession of the land, if she later comes out and claims ownership of the</w:t>
      </w:r>
      <w:r>
        <w:rPr>
          <w:spacing w:val="40"/>
          <w:sz w:val="22"/>
        </w:rPr>
        <w:t> </w:t>
      </w:r>
      <w:r>
        <w:rPr>
          <w:sz w:val="22"/>
        </w:rPr>
        <w:t>land, her claim will be entertained not withstanding that, the person claiming </w:t>
      </w:r>
      <w:r>
        <w:rPr>
          <w:i/>
          <w:sz w:val="22"/>
        </w:rPr>
        <w:t>Hauzi </w:t>
      </w:r>
      <w:r>
        <w:rPr>
          <w:sz w:val="22"/>
        </w:rPr>
        <w:t>has been undisturbed possession of the land for such a long period.</w:t>
      </w:r>
    </w:p>
    <w:p>
      <w:pPr>
        <w:pStyle w:val="BodyText"/>
        <w:spacing w:line="480" w:lineRule="auto" w:before="199"/>
        <w:ind w:left="820" w:right="257"/>
        <w:jc w:val="both"/>
      </w:pPr>
      <w:r>
        <w:rPr/>
        <w:t>Similarly, the estoppels period of </w:t>
      </w:r>
      <w:r>
        <w:rPr>
          <w:i/>
        </w:rPr>
        <w:t>Hauzi </w:t>
      </w:r>
      <w:r>
        <w:rPr/>
        <w:t>in movable property among the same group</w:t>
      </w:r>
      <w:r>
        <w:rPr>
          <w:spacing w:val="40"/>
        </w:rPr>
        <w:t> </w:t>
      </w:r>
      <w:r>
        <w:rPr/>
        <w:t>of</w:t>
      </w:r>
      <w:r>
        <w:rPr>
          <w:spacing w:val="-1"/>
        </w:rPr>
        <w:t> </w:t>
      </w:r>
      <w:r>
        <w:rPr/>
        <w:t>relatives is subject to variation. For</w:t>
      </w:r>
      <w:r>
        <w:rPr>
          <w:spacing w:val="-1"/>
        </w:rPr>
        <w:t> </w:t>
      </w:r>
      <w:r>
        <w:rPr/>
        <w:t>instance, where</w:t>
      </w:r>
      <w:r>
        <w:rPr>
          <w:spacing w:val="-2"/>
        </w:rPr>
        <w:t> </w:t>
      </w:r>
      <w:r>
        <w:rPr/>
        <w:t>the property</w:t>
      </w:r>
      <w:r>
        <w:rPr>
          <w:spacing w:val="-5"/>
        </w:rPr>
        <w:t> </w:t>
      </w:r>
      <w:r>
        <w:rPr/>
        <w:t>in possession is an animal or a slave girl (for domestic services) the period of </w:t>
      </w:r>
      <w:r>
        <w:rPr>
          <w:i/>
        </w:rPr>
        <w:t>Hauzi </w:t>
      </w:r>
      <w:r>
        <w:rPr/>
        <w:t>is two years and above, on the other hand, if the property is a slave man or some goods the period is three years and above. </w:t>
      </w:r>
      <w:r>
        <w:rPr>
          <w:i/>
        </w:rPr>
        <w:t>Sheikh Asbag </w:t>
      </w:r>
      <w:r>
        <w:rPr/>
        <w:t>a classical jurist from </w:t>
      </w:r>
      <w:r>
        <w:rPr>
          <w:i/>
        </w:rPr>
        <w:t>maliki </w:t>
      </w:r>
      <w:r>
        <w:rPr/>
        <w:t>school further explains that, one year to two years are the estoppels period of</w:t>
      </w:r>
      <w:r>
        <w:rPr>
          <w:i/>
        </w:rPr>
        <w:t>Hauzi </w:t>
      </w:r>
      <w:r>
        <w:rPr/>
        <w:t>in clothes when</w:t>
      </w:r>
      <w:r>
        <w:rPr>
          <w:spacing w:val="40"/>
        </w:rPr>
        <w:t> </w:t>
      </w:r>
      <w:r>
        <w:rPr/>
        <w:t>it has been worn by the defendant who possessed it, two years to three years are the estoppels period of </w:t>
      </w:r>
      <w:r>
        <w:rPr>
          <w:i/>
        </w:rPr>
        <w:t>Hauzi </w:t>
      </w:r>
      <w:r>
        <w:rPr/>
        <w:t>on animals when it has been used or rode, and the slaves</w:t>
      </w:r>
      <w:r>
        <w:rPr>
          <w:spacing w:val="40"/>
        </w:rPr>
        <w:t> </w:t>
      </w:r>
      <w:r>
        <w:rPr/>
        <w:t>girl who has been employed as domestic servant inclusively. While for the slave man and</w:t>
      </w:r>
      <w:r>
        <w:rPr>
          <w:spacing w:val="59"/>
        </w:rPr>
        <w:t> </w:t>
      </w:r>
      <w:r>
        <w:rPr/>
        <w:t>other</w:t>
      </w:r>
      <w:r>
        <w:rPr>
          <w:spacing w:val="64"/>
        </w:rPr>
        <w:t> </w:t>
      </w:r>
      <w:r>
        <w:rPr/>
        <w:t>goods</w:t>
      </w:r>
      <w:r>
        <w:rPr>
          <w:spacing w:val="61"/>
        </w:rPr>
        <w:t> </w:t>
      </w:r>
      <w:r>
        <w:rPr/>
        <w:t>the</w:t>
      </w:r>
      <w:r>
        <w:rPr>
          <w:spacing w:val="62"/>
        </w:rPr>
        <w:t> </w:t>
      </w:r>
      <w:r>
        <w:rPr/>
        <w:t>estoppels</w:t>
      </w:r>
      <w:r>
        <w:rPr>
          <w:spacing w:val="62"/>
        </w:rPr>
        <w:t> </w:t>
      </w:r>
      <w:r>
        <w:rPr/>
        <w:t>period</w:t>
      </w:r>
      <w:r>
        <w:rPr>
          <w:spacing w:val="60"/>
        </w:rPr>
        <w:t> </w:t>
      </w:r>
      <w:r>
        <w:rPr/>
        <w:t>is</w:t>
      </w:r>
      <w:r>
        <w:rPr>
          <w:spacing w:val="61"/>
        </w:rPr>
        <w:t> </w:t>
      </w:r>
      <w:r>
        <w:rPr/>
        <w:t>more</w:t>
      </w:r>
      <w:r>
        <w:rPr>
          <w:spacing w:val="62"/>
        </w:rPr>
        <w:t> </w:t>
      </w:r>
      <w:r>
        <w:rPr/>
        <w:t>than</w:t>
      </w:r>
      <w:r>
        <w:rPr>
          <w:spacing w:val="60"/>
        </w:rPr>
        <w:t> </w:t>
      </w:r>
      <w:r>
        <w:rPr/>
        <w:t>three</w:t>
      </w:r>
      <w:r>
        <w:rPr>
          <w:spacing w:val="67"/>
        </w:rPr>
        <w:t> </w:t>
      </w:r>
      <w:r>
        <w:rPr/>
        <w:t>years.</w:t>
      </w:r>
      <w:r>
        <w:rPr>
          <w:spacing w:val="60"/>
        </w:rPr>
        <w:t> </w:t>
      </w:r>
      <w:r>
        <w:rPr/>
        <w:t>Thence,</w:t>
      </w:r>
      <w:r>
        <w:rPr>
          <w:spacing w:val="62"/>
        </w:rPr>
        <w:t> </w:t>
      </w:r>
      <w:r>
        <w:rPr>
          <w:spacing w:val="-2"/>
        </w:rPr>
        <w:t>nothing</w:t>
      </w:r>
    </w:p>
    <w:p>
      <w:pPr>
        <w:spacing w:after="0" w:line="480" w:lineRule="auto"/>
        <w:jc w:val="both"/>
        <w:sectPr>
          <w:pgSz w:w="11910" w:h="16840"/>
          <w:pgMar w:header="0" w:footer="1043" w:top="1340" w:bottom="1240" w:left="980" w:right="1540"/>
        </w:sectPr>
      </w:pPr>
    </w:p>
    <w:p>
      <w:pPr>
        <w:pStyle w:val="BodyText"/>
        <w:spacing w:line="482" w:lineRule="auto" w:before="74"/>
        <w:ind w:left="820" w:right="261"/>
        <w:jc w:val="both"/>
      </w:pPr>
      <w:r>
        <w:rPr/>
        <w:t>of</w:t>
      </w:r>
      <w:r>
        <w:rPr>
          <w:i/>
        </w:rPr>
        <w:t>Hauzi </w:t>
      </w:r>
      <w:r>
        <w:rPr/>
        <w:t>in movable property among the above relatives which its period extends to ten years, as it was in immovable property.</w:t>
      </w:r>
      <w:r>
        <w:rPr>
          <w:vertAlign w:val="superscript"/>
        </w:rPr>
        <w:t>102</w:t>
      </w:r>
    </w:p>
    <w:p>
      <w:pPr>
        <w:pStyle w:val="BodyText"/>
        <w:spacing w:line="480" w:lineRule="auto" w:before="193"/>
        <w:ind w:left="820" w:right="261"/>
        <w:jc w:val="both"/>
      </w:pPr>
      <w:r>
        <w:rPr/>
        <w:t>Besides, where the claimant alleges that, he has been claiming for his property within the period of </w:t>
      </w:r>
      <w:r>
        <w:rPr>
          <w:i/>
        </w:rPr>
        <w:t>Hauzi </w:t>
      </w:r>
      <w:r>
        <w:rPr/>
        <w:t>either out of court or in the court, the acceptable view among jurists is that, only his claim before the court can be considered.</w:t>
      </w:r>
    </w:p>
    <w:p>
      <w:pPr>
        <w:pStyle w:val="Heading2"/>
        <w:numPr>
          <w:ilvl w:val="1"/>
          <w:numId w:val="11"/>
        </w:numPr>
        <w:tabs>
          <w:tab w:pos="1539" w:val="left" w:leader="none"/>
        </w:tabs>
        <w:spacing w:line="240" w:lineRule="auto" w:before="210" w:after="0"/>
        <w:ind w:left="1539" w:right="0" w:hanging="719"/>
        <w:jc w:val="both"/>
      </w:pPr>
      <w:r>
        <w:rPr/>
        <w:t>Exception</w:t>
      </w:r>
      <w:r>
        <w:rPr>
          <w:spacing w:val="-1"/>
        </w:rPr>
        <w:t> </w:t>
      </w:r>
      <w:r>
        <w:rPr/>
        <w:t>to</w:t>
      </w:r>
      <w:r>
        <w:rPr>
          <w:spacing w:val="-1"/>
        </w:rPr>
        <w:t> </w:t>
      </w:r>
      <w:r>
        <w:rPr/>
        <w:t>the</w:t>
      </w:r>
      <w:r>
        <w:rPr>
          <w:spacing w:val="-2"/>
        </w:rPr>
        <w:t> </w:t>
      </w:r>
      <w:r>
        <w:rPr/>
        <w:t>general</w:t>
      </w:r>
      <w:r>
        <w:rPr>
          <w:spacing w:val="-1"/>
        </w:rPr>
        <w:t> </w:t>
      </w:r>
      <w:r>
        <w:rPr/>
        <w:t>rules</w:t>
      </w:r>
      <w:r>
        <w:rPr>
          <w:spacing w:val="-1"/>
        </w:rPr>
        <w:t> </w:t>
      </w:r>
      <w:r>
        <w:rPr/>
        <w:t>of</w:t>
      </w:r>
      <w:r>
        <w:rPr>
          <w:spacing w:val="1"/>
        </w:rPr>
        <w:t> </w:t>
      </w:r>
      <w:r>
        <w:rPr>
          <w:spacing w:val="-4"/>
        </w:rPr>
        <w:t>Hauzi</w:t>
      </w:r>
    </w:p>
    <w:p>
      <w:pPr>
        <w:pStyle w:val="BodyText"/>
        <w:spacing w:before="192"/>
        <w:rPr>
          <w:b/>
        </w:rPr>
      </w:pPr>
    </w:p>
    <w:p>
      <w:pPr>
        <w:pStyle w:val="BodyText"/>
        <w:spacing w:line="480" w:lineRule="auto"/>
        <w:ind w:left="820" w:right="253" w:firstLine="62"/>
        <w:jc w:val="both"/>
      </w:pPr>
      <w:r>
        <w:rPr/>
        <w:t>Islamic law does not set strict limits to exception to the general rules of </w:t>
      </w:r>
      <w:r>
        <w:rPr>
          <w:i/>
        </w:rPr>
        <w:t>Hauzi</w:t>
      </w:r>
      <w:r>
        <w:rPr/>
        <w:t>. The matter should be left to</w:t>
      </w:r>
      <w:r>
        <w:rPr>
          <w:spacing w:val="-1"/>
        </w:rPr>
        <w:t> </w:t>
      </w:r>
      <w:r>
        <w:rPr/>
        <w:t>the discretion of </w:t>
      </w:r>
      <w:r>
        <w:rPr>
          <w:i/>
        </w:rPr>
        <w:t>Qadhi</w:t>
      </w:r>
      <w:r>
        <w:rPr/>
        <w:t>, based on what have been presented to him by the claimant as a justifiable reason for the delay of his claim. In the following paragraphs most of exceptions to the general rules of </w:t>
      </w:r>
      <w:r>
        <w:rPr>
          <w:i/>
        </w:rPr>
        <w:t>Hauzi </w:t>
      </w:r>
      <w:r>
        <w:rPr/>
        <w:t>will be discussed.</w:t>
      </w:r>
      <w:r>
        <w:rPr>
          <w:spacing w:val="40"/>
        </w:rPr>
        <w:t> </w:t>
      </w:r>
      <w:r>
        <w:rPr/>
        <w:t>Though, some schools like </w:t>
      </w:r>
      <w:r>
        <w:rPr>
          <w:i/>
        </w:rPr>
        <w:t>Hanaf, Shafi'i </w:t>
      </w:r>
      <w:r>
        <w:rPr/>
        <w:t>etc. did not make any detailed explanation on the issue, therefore, most of the exceptions that will be discussed here are from </w:t>
      </w:r>
      <w:r>
        <w:rPr>
          <w:i/>
        </w:rPr>
        <w:t>Maliki </w:t>
      </w:r>
      <w:r>
        <w:rPr/>
        <w:t>School, which made extensive discussion on such issues.</w:t>
      </w:r>
      <w:r>
        <w:rPr>
          <w:vertAlign w:val="superscript"/>
        </w:rPr>
        <w:t>103</w:t>
      </w:r>
      <w:r>
        <w:rPr>
          <w:vertAlign w:val="baseline"/>
        </w:rPr>
        <w:t> Some cases are exempted either for the type of case involving the subject matter, or for the status of party</w:t>
      </w:r>
      <w:r>
        <w:rPr>
          <w:spacing w:val="-2"/>
          <w:vertAlign w:val="baseline"/>
        </w:rPr>
        <w:t> </w:t>
      </w:r>
      <w:r>
        <w:rPr>
          <w:vertAlign w:val="baseline"/>
        </w:rPr>
        <w:t>in conflict. The type of cases involving the subject matter that may</w:t>
      </w:r>
      <w:r>
        <w:rPr>
          <w:spacing w:val="-2"/>
          <w:vertAlign w:val="baseline"/>
        </w:rPr>
        <w:t> </w:t>
      </w:r>
      <w:r>
        <w:rPr>
          <w:vertAlign w:val="baseline"/>
        </w:rPr>
        <w:t>be exempted from the general rules of </w:t>
      </w:r>
      <w:r>
        <w:rPr>
          <w:i/>
          <w:vertAlign w:val="baseline"/>
        </w:rPr>
        <w:t>Hauzi </w:t>
      </w:r>
      <w:r>
        <w:rPr>
          <w:vertAlign w:val="baseline"/>
        </w:rPr>
        <w:t>includes:</w:t>
      </w:r>
    </w:p>
    <w:p>
      <w:pPr>
        <w:pStyle w:val="Heading2"/>
        <w:numPr>
          <w:ilvl w:val="2"/>
          <w:numId w:val="11"/>
        </w:numPr>
        <w:tabs>
          <w:tab w:pos="1539" w:val="left" w:leader="none"/>
        </w:tabs>
        <w:spacing w:line="240" w:lineRule="auto" w:before="208" w:after="0"/>
        <w:ind w:left="1539" w:right="0" w:hanging="731"/>
        <w:jc w:val="both"/>
      </w:pPr>
      <w:bookmarkStart w:name="_TOC_250006" w:id="7"/>
      <w:bookmarkEnd w:id="7"/>
      <w:r>
        <w:rPr>
          <w:spacing w:val="-2"/>
        </w:rPr>
        <w:t>Gift/Trust</w:t>
      </w:r>
    </w:p>
    <w:p>
      <w:pPr>
        <w:pStyle w:val="BodyText"/>
        <w:spacing w:before="55"/>
        <w:rPr>
          <w:b/>
        </w:rPr>
      </w:pPr>
    </w:p>
    <w:p>
      <w:pPr>
        <w:pStyle w:val="BodyText"/>
        <w:spacing w:line="480" w:lineRule="auto"/>
        <w:ind w:left="820" w:right="256"/>
        <w:jc w:val="both"/>
      </w:pPr>
      <w:r>
        <w:rPr/>
        <w:t>Where the subject matter of conflict involved gift, trust, bequest, pledge, sale etc.</w:t>
      </w:r>
      <w:r>
        <w:rPr>
          <w:spacing w:val="40"/>
        </w:rPr>
        <w:t> </w:t>
      </w:r>
      <w:r>
        <w:rPr/>
        <w:t>there will be exception to the general rules of </w:t>
      </w:r>
      <w:r>
        <w:rPr>
          <w:i/>
        </w:rPr>
        <w:t>Hauzi</w:t>
      </w:r>
      <w:r>
        <w:rPr/>
        <w:t>, hence each one of the above is either part of gratuitous contracts or contracts of exchange, where the term </w:t>
      </w:r>
      <w:r>
        <w:rPr>
          <w:i/>
        </w:rPr>
        <w:t>Hauzi </w:t>
      </w:r>
      <w:r>
        <w:rPr/>
        <w:t>has no connection with rules of prescription and laps of time, it is rather connected with receiving</w:t>
      </w:r>
      <w:r>
        <w:rPr>
          <w:spacing w:val="13"/>
        </w:rPr>
        <w:t> </w:t>
      </w:r>
      <w:r>
        <w:rPr/>
        <w:t>the</w:t>
      </w:r>
      <w:r>
        <w:rPr>
          <w:spacing w:val="15"/>
        </w:rPr>
        <w:t> </w:t>
      </w:r>
      <w:r>
        <w:rPr/>
        <w:t>subject</w:t>
      </w:r>
      <w:r>
        <w:rPr>
          <w:spacing w:val="16"/>
        </w:rPr>
        <w:t> </w:t>
      </w:r>
      <w:r>
        <w:rPr/>
        <w:t>matter,</w:t>
      </w:r>
      <w:r>
        <w:rPr>
          <w:spacing w:val="15"/>
        </w:rPr>
        <w:t> </w:t>
      </w:r>
      <w:r>
        <w:rPr/>
        <w:t>the</w:t>
      </w:r>
      <w:r>
        <w:rPr>
          <w:spacing w:val="16"/>
        </w:rPr>
        <w:t> </w:t>
      </w:r>
      <w:r>
        <w:rPr/>
        <w:t>significance</w:t>
      </w:r>
      <w:r>
        <w:rPr>
          <w:spacing w:val="14"/>
        </w:rPr>
        <w:t> </w:t>
      </w:r>
      <w:r>
        <w:rPr/>
        <w:t>of</w:t>
      </w:r>
      <w:r>
        <w:rPr>
          <w:spacing w:val="19"/>
        </w:rPr>
        <w:t> </w:t>
      </w:r>
      <w:r>
        <w:rPr>
          <w:i/>
        </w:rPr>
        <w:t>Hauzi</w:t>
      </w:r>
      <w:r>
        <w:rPr>
          <w:i/>
          <w:spacing w:val="16"/>
        </w:rPr>
        <w:t> </w:t>
      </w:r>
      <w:r>
        <w:rPr/>
        <w:t>in</w:t>
      </w:r>
      <w:r>
        <w:rPr>
          <w:spacing w:val="16"/>
        </w:rPr>
        <w:t> </w:t>
      </w:r>
      <w:r>
        <w:rPr/>
        <w:t>this</w:t>
      </w:r>
      <w:r>
        <w:rPr>
          <w:spacing w:val="16"/>
        </w:rPr>
        <w:t> </w:t>
      </w:r>
      <w:r>
        <w:rPr/>
        <w:t>respect</w:t>
      </w:r>
      <w:r>
        <w:rPr>
          <w:spacing w:val="16"/>
        </w:rPr>
        <w:t> </w:t>
      </w:r>
      <w:r>
        <w:rPr/>
        <w:t>is</w:t>
      </w:r>
      <w:r>
        <w:rPr>
          <w:spacing w:val="16"/>
        </w:rPr>
        <w:t> </w:t>
      </w:r>
      <w:r>
        <w:rPr/>
        <w:t>to</w:t>
      </w:r>
      <w:r>
        <w:rPr>
          <w:spacing w:val="16"/>
        </w:rPr>
        <w:t> </w:t>
      </w:r>
      <w:r>
        <w:rPr/>
        <w:t>render</w:t>
      </w:r>
      <w:r>
        <w:rPr>
          <w:spacing w:val="15"/>
        </w:rPr>
        <w:t> </w:t>
      </w:r>
      <w:r>
        <w:rPr>
          <w:spacing w:val="-5"/>
        </w:rPr>
        <w:t>the</w:t>
      </w:r>
    </w:p>
    <w:p>
      <w:pPr>
        <w:pStyle w:val="BodyText"/>
        <w:spacing w:before="2"/>
        <w:rPr>
          <w:sz w:val="11"/>
        </w:rPr>
      </w:pPr>
      <w:r>
        <w:rPr/>
        <mc:AlternateContent>
          <mc:Choice Requires="wps">
            <w:drawing>
              <wp:anchor distT="0" distB="0" distL="0" distR="0" allowOverlap="1" layoutInCell="1" locked="0" behindDoc="1" simplePos="0" relativeHeight="487611904">
                <wp:simplePos x="0" y="0"/>
                <wp:positionH relativeFrom="page">
                  <wp:posOffset>4591177</wp:posOffset>
                </wp:positionH>
                <wp:positionV relativeFrom="paragraph">
                  <wp:posOffset>97226</wp:posOffset>
                </wp:positionV>
                <wp:extent cx="1829435" cy="9525"/>
                <wp:effectExtent l="0" t="0" r="0" b="0"/>
                <wp:wrapTopAndBottom/>
                <wp:docPr id="68" name="Graphic 68"/>
                <wp:cNvGraphicFramePr>
                  <a:graphicFrameLocks/>
                </wp:cNvGraphicFramePr>
                <a:graphic>
                  <a:graphicData uri="http://schemas.microsoft.com/office/word/2010/wordprocessingShape">
                    <wps:wsp>
                      <wps:cNvPr id="68" name="Graphic 68"/>
                      <wps:cNvSpPr/>
                      <wps:spPr>
                        <a:xfrm>
                          <a:off x="0" y="0"/>
                          <a:ext cx="1829435" cy="9525"/>
                        </a:xfrm>
                        <a:custGeom>
                          <a:avLst/>
                          <a:gdLst/>
                          <a:ahLst/>
                          <a:cxnLst/>
                          <a:rect l="l" t="t" r="r" b="b"/>
                          <a:pathLst>
                            <a:path w="1829435" h="9525">
                              <a:moveTo>
                                <a:pt x="1829053" y="0"/>
                              </a:moveTo>
                              <a:lnTo>
                                <a:pt x="0" y="0"/>
                              </a:lnTo>
                              <a:lnTo>
                                <a:pt x="0" y="9143"/>
                              </a:lnTo>
                              <a:lnTo>
                                <a:pt x="1829053" y="9143"/>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361.51001pt;margin-top:7.655616pt;width:144.020pt;height:.71997pt;mso-position-horizontal-relative:page;mso-position-vertical-relative:paragraph;z-index:-15704576;mso-wrap-distance-left:0;mso-wrap-distance-right:0" id="docshape68" filled="true" fillcolor="#000000" stroked="false">
                <v:fill type="solid"/>
                <w10:wrap type="topAndBottom"/>
              </v:rect>
            </w:pict>
          </mc:Fallback>
        </mc:AlternateContent>
      </w:r>
    </w:p>
    <w:p>
      <w:pPr>
        <w:spacing w:before="96"/>
        <w:ind w:left="820" w:right="0" w:firstLine="0"/>
        <w:jc w:val="left"/>
        <w:rPr>
          <w:sz w:val="20"/>
        </w:rPr>
      </w:pPr>
      <w:r>
        <w:rPr>
          <w:sz w:val="20"/>
          <w:vertAlign w:val="superscript"/>
        </w:rPr>
        <w:t>102</w:t>
      </w:r>
      <w:r>
        <w:rPr>
          <w:spacing w:val="41"/>
          <w:sz w:val="20"/>
          <w:vertAlign w:val="baseline"/>
        </w:rPr>
        <w:t> </w:t>
      </w:r>
      <w:r>
        <w:rPr>
          <w:sz w:val="20"/>
          <w:vertAlign w:val="baseline"/>
        </w:rPr>
        <w:t>al-</w:t>
      </w:r>
      <w:r>
        <w:rPr>
          <w:spacing w:val="-3"/>
          <w:sz w:val="20"/>
          <w:vertAlign w:val="baseline"/>
        </w:rPr>
        <w:t> </w:t>
      </w:r>
      <w:r>
        <w:rPr>
          <w:sz w:val="20"/>
          <w:vertAlign w:val="baseline"/>
        </w:rPr>
        <w:t>Abii</w:t>
      </w:r>
      <w:r>
        <w:rPr>
          <w:spacing w:val="-5"/>
          <w:sz w:val="20"/>
          <w:vertAlign w:val="baseline"/>
        </w:rPr>
        <w:t> </w:t>
      </w:r>
      <w:r>
        <w:rPr>
          <w:sz w:val="20"/>
          <w:vertAlign w:val="baseline"/>
        </w:rPr>
        <w:t>S.</w:t>
      </w:r>
      <w:r>
        <w:rPr>
          <w:spacing w:val="-1"/>
          <w:sz w:val="20"/>
          <w:vertAlign w:val="baseline"/>
        </w:rPr>
        <w:t> </w:t>
      </w:r>
      <w:r>
        <w:rPr>
          <w:sz w:val="20"/>
          <w:vertAlign w:val="baseline"/>
        </w:rPr>
        <w:t>A.</w:t>
      </w:r>
      <w:r>
        <w:rPr>
          <w:spacing w:val="-4"/>
          <w:sz w:val="20"/>
          <w:vertAlign w:val="baseline"/>
        </w:rPr>
        <w:t> </w:t>
      </w:r>
      <w:r>
        <w:rPr>
          <w:sz w:val="20"/>
          <w:vertAlign w:val="baseline"/>
        </w:rPr>
        <w:t>(n.d.),</w:t>
      </w:r>
      <w:r>
        <w:rPr>
          <w:spacing w:val="-3"/>
          <w:sz w:val="20"/>
          <w:vertAlign w:val="baseline"/>
        </w:rPr>
        <w:t> </w:t>
      </w:r>
      <w:r>
        <w:rPr>
          <w:i/>
          <w:sz w:val="20"/>
          <w:vertAlign w:val="baseline"/>
        </w:rPr>
        <w:t>Jawahir</w:t>
      </w:r>
      <w:r>
        <w:rPr>
          <w:i/>
          <w:spacing w:val="-5"/>
          <w:sz w:val="20"/>
          <w:vertAlign w:val="baseline"/>
        </w:rPr>
        <w:t> </w:t>
      </w:r>
      <w:r>
        <w:rPr>
          <w:i/>
          <w:sz w:val="20"/>
          <w:vertAlign w:val="baseline"/>
        </w:rPr>
        <w:t>al-Ikhlil</w:t>
      </w:r>
      <w:r>
        <w:rPr>
          <w:i/>
          <w:spacing w:val="-4"/>
          <w:sz w:val="20"/>
          <w:vertAlign w:val="baseline"/>
        </w:rPr>
        <w:t> </w:t>
      </w:r>
      <w:r>
        <w:rPr>
          <w:sz w:val="20"/>
          <w:vertAlign w:val="baseline"/>
        </w:rPr>
        <w:t>Vol.2</w:t>
      </w:r>
      <w:r>
        <w:rPr>
          <w:spacing w:val="-5"/>
          <w:sz w:val="20"/>
          <w:vertAlign w:val="baseline"/>
        </w:rPr>
        <w:t> </w:t>
      </w:r>
      <w:r>
        <w:rPr>
          <w:sz w:val="20"/>
          <w:vertAlign w:val="baseline"/>
        </w:rPr>
        <w:t>Daar</w:t>
      </w:r>
      <w:r>
        <w:rPr>
          <w:spacing w:val="-5"/>
          <w:sz w:val="20"/>
          <w:vertAlign w:val="baseline"/>
        </w:rPr>
        <w:t> </w:t>
      </w:r>
      <w:r>
        <w:rPr>
          <w:sz w:val="20"/>
          <w:vertAlign w:val="baseline"/>
        </w:rPr>
        <w:t>Ihyaa</w:t>
      </w:r>
      <w:r>
        <w:rPr>
          <w:spacing w:val="-4"/>
          <w:sz w:val="20"/>
          <w:vertAlign w:val="baseline"/>
        </w:rPr>
        <w:t> </w:t>
      </w:r>
      <w:r>
        <w:rPr>
          <w:sz w:val="20"/>
          <w:vertAlign w:val="baseline"/>
        </w:rPr>
        <w:t>al-Kutub</w:t>
      </w:r>
      <w:r>
        <w:rPr>
          <w:spacing w:val="-3"/>
          <w:sz w:val="20"/>
          <w:vertAlign w:val="baseline"/>
        </w:rPr>
        <w:t> </w:t>
      </w:r>
      <w:r>
        <w:rPr>
          <w:sz w:val="20"/>
          <w:vertAlign w:val="baseline"/>
        </w:rPr>
        <w:t>al-Arabiyyah</w:t>
      </w:r>
      <w:r>
        <w:rPr>
          <w:spacing w:val="41"/>
          <w:sz w:val="20"/>
          <w:vertAlign w:val="baseline"/>
        </w:rPr>
        <w:t> </w:t>
      </w:r>
      <w:r>
        <w:rPr>
          <w:sz w:val="20"/>
          <w:vertAlign w:val="baseline"/>
        </w:rPr>
        <w:t>p</w:t>
      </w:r>
      <w:r>
        <w:rPr>
          <w:spacing w:val="-3"/>
          <w:sz w:val="20"/>
          <w:vertAlign w:val="baseline"/>
        </w:rPr>
        <w:t> </w:t>
      </w:r>
      <w:r>
        <w:rPr>
          <w:spacing w:val="-5"/>
          <w:sz w:val="20"/>
          <w:vertAlign w:val="baseline"/>
        </w:rPr>
        <w:t>254</w:t>
      </w:r>
    </w:p>
    <w:p>
      <w:pPr>
        <w:spacing w:before="1"/>
        <w:ind w:left="820" w:right="351" w:firstLine="0"/>
        <w:jc w:val="left"/>
        <w:rPr>
          <w:sz w:val="20"/>
        </w:rPr>
      </w:pPr>
      <w:r>
        <w:rPr>
          <w:sz w:val="20"/>
          <w:vertAlign w:val="superscript"/>
        </w:rPr>
        <w:t>103</w:t>
      </w:r>
      <w:r>
        <w:rPr>
          <w:sz w:val="20"/>
          <w:vertAlign w:val="baseline"/>
        </w:rPr>
        <w:t>Ahmad</w:t>
      </w:r>
      <w:r>
        <w:rPr>
          <w:spacing w:val="-6"/>
          <w:sz w:val="20"/>
          <w:vertAlign w:val="baseline"/>
        </w:rPr>
        <w:t> </w:t>
      </w:r>
      <w:r>
        <w:rPr>
          <w:sz w:val="20"/>
          <w:vertAlign w:val="baseline"/>
        </w:rPr>
        <w:t>M.H.I.(2004)</w:t>
      </w:r>
      <w:r>
        <w:rPr>
          <w:spacing w:val="-4"/>
          <w:sz w:val="20"/>
          <w:vertAlign w:val="baseline"/>
        </w:rPr>
        <w:t> </w:t>
      </w:r>
      <w:r>
        <w:rPr>
          <w:i/>
          <w:sz w:val="20"/>
          <w:vertAlign w:val="baseline"/>
        </w:rPr>
        <w:t>,ahkaamat-TaqaadumfilFiqhal-islaamii</w:t>
      </w:r>
      <w:r>
        <w:rPr>
          <w:i/>
          <w:spacing w:val="-7"/>
          <w:sz w:val="20"/>
          <w:vertAlign w:val="baseline"/>
        </w:rPr>
        <w:t> </w:t>
      </w:r>
      <w:r>
        <w:rPr>
          <w:sz w:val="20"/>
          <w:vertAlign w:val="baseline"/>
        </w:rPr>
        <w:t>,</w:t>
      </w:r>
      <w:r>
        <w:rPr>
          <w:spacing w:val="-6"/>
          <w:sz w:val="20"/>
          <w:vertAlign w:val="baseline"/>
        </w:rPr>
        <w:t> </w:t>
      </w:r>
      <w:r>
        <w:rPr>
          <w:sz w:val="20"/>
          <w:vertAlign w:val="baseline"/>
        </w:rPr>
        <w:t>(Doctoral</w:t>
      </w:r>
      <w:r>
        <w:rPr>
          <w:spacing w:val="-9"/>
          <w:sz w:val="20"/>
          <w:vertAlign w:val="baseline"/>
        </w:rPr>
        <w:t> </w:t>
      </w:r>
      <w:r>
        <w:rPr>
          <w:sz w:val="20"/>
          <w:vertAlign w:val="baseline"/>
        </w:rPr>
        <w:t>Thesis),Cairo</w:t>
      </w:r>
      <w:r>
        <w:rPr>
          <w:spacing w:val="-6"/>
          <w:sz w:val="20"/>
          <w:vertAlign w:val="baseline"/>
        </w:rPr>
        <w:t> </w:t>
      </w:r>
      <w:r>
        <w:rPr>
          <w:sz w:val="20"/>
          <w:vertAlign w:val="baseline"/>
        </w:rPr>
        <w:t>University Egypt, p121</w:t>
      </w:r>
    </w:p>
    <w:p>
      <w:pPr>
        <w:spacing w:after="0"/>
        <w:jc w:val="left"/>
        <w:rPr>
          <w:sz w:val="20"/>
        </w:rPr>
        <w:sectPr>
          <w:pgSz w:w="11910" w:h="16840"/>
          <w:pgMar w:header="0" w:footer="1043" w:top="1340" w:bottom="1240" w:left="980" w:right="1540"/>
        </w:sectPr>
      </w:pPr>
    </w:p>
    <w:p>
      <w:pPr>
        <w:pStyle w:val="BodyText"/>
        <w:spacing w:line="480" w:lineRule="auto" w:before="74"/>
        <w:ind w:left="820" w:right="253"/>
        <w:jc w:val="both"/>
      </w:pPr>
      <w:r>
        <w:rPr/>
        <w:t>contracts valid, as </w:t>
      </w:r>
      <w:r>
        <w:rPr>
          <w:i/>
        </w:rPr>
        <w:t>Ibn Jazaa </w:t>
      </w:r>
      <w:r>
        <w:rPr/>
        <w:t>states: 'the condition for the validity of gift is </w:t>
      </w:r>
      <w:r>
        <w:rPr>
          <w:i/>
        </w:rPr>
        <w:t>Hauzi</w:t>
      </w:r>
      <w:r>
        <w:rPr/>
        <w:t>' i.e. receiving</w:t>
      </w:r>
      <w:r>
        <w:rPr>
          <w:vertAlign w:val="superscript"/>
        </w:rPr>
        <w:t>104</w:t>
      </w:r>
      <w:r>
        <w:rPr>
          <w:vertAlign w:val="baseline"/>
        </w:rPr>
        <w:t> trust, bequest, pledge, sale etc. are the same as the gift. This has been illustrated in the case of </w:t>
      </w:r>
      <w:r>
        <w:rPr>
          <w:i/>
          <w:vertAlign w:val="baseline"/>
        </w:rPr>
        <w:t>Labbo Dan Hassan v Nani Mode &amp; 2 ors.</w:t>
      </w:r>
      <w:r>
        <w:rPr>
          <w:vertAlign w:val="superscript"/>
        </w:rPr>
        <w:t>105</w:t>
      </w:r>
      <w:r>
        <w:rPr>
          <w:vertAlign w:val="baseline"/>
        </w:rPr>
        <w:t> Where the learned justice was of the firm view that:</w:t>
      </w:r>
    </w:p>
    <w:p>
      <w:pPr>
        <w:spacing w:before="201"/>
        <w:ind w:left="1540" w:right="254" w:hanging="720"/>
        <w:jc w:val="both"/>
        <w:rPr>
          <w:sz w:val="22"/>
        </w:rPr>
      </w:pPr>
      <w:r>
        <w:rPr>
          <w:sz w:val="22"/>
        </w:rPr>
        <w:t>Where an issue of pledge, mortgage, trust, etc. crept in to the principle of</w:t>
      </w:r>
      <w:r>
        <w:rPr>
          <w:i/>
          <w:sz w:val="22"/>
        </w:rPr>
        <w:t>Hauzi</w:t>
      </w:r>
      <w:r>
        <w:rPr>
          <w:sz w:val="22"/>
        </w:rPr>
        <w:t>, out of necessity, would have to change. Any of the above issues will then constitute an exception to the general rule. Where a defendant possessed a farm land or house and using same as his own with the knowledge of the true owner for ten or more years, such defendant acquired the title to that land by prescription popularly known in Islamic law as </w:t>
      </w:r>
      <w:r>
        <w:rPr>
          <w:i/>
          <w:sz w:val="22"/>
        </w:rPr>
        <w:t>Hauzi</w:t>
      </w:r>
      <w:r>
        <w:rPr>
          <w:sz w:val="22"/>
        </w:rPr>
        <w:t>. The plaintiff then will not be heard to complain.</w:t>
      </w:r>
      <w:r>
        <w:rPr>
          <w:spacing w:val="40"/>
          <w:sz w:val="22"/>
        </w:rPr>
        <w:t> </w:t>
      </w:r>
      <w:r>
        <w:rPr>
          <w:sz w:val="22"/>
        </w:rPr>
        <w:t>His claim on those facts will be dismissed. But, where the plaintiff in such situation was able to prove the existence of pledge to the defendant or trust and so on then that element</w:t>
      </w:r>
      <w:r>
        <w:rPr>
          <w:spacing w:val="40"/>
          <w:sz w:val="22"/>
        </w:rPr>
        <w:t> </w:t>
      </w:r>
      <w:r>
        <w:rPr>
          <w:sz w:val="22"/>
        </w:rPr>
        <w:t>will defeat the claim of </w:t>
      </w:r>
      <w:r>
        <w:rPr>
          <w:i/>
          <w:sz w:val="22"/>
        </w:rPr>
        <w:t>Hauzi </w:t>
      </w:r>
      <w:r>
        <w:rPr>
          <w:sz w:val="22"/>
        </w:rPr>
        <w:t>by the defendant. The learned justice further explained that it is under </w:t>
      </w:r>
      <w:r>
        <w:rPr>
          <w:i/>
          <w:sz w:val="22"/>
        </w:rPr>
        <w:t>shari’a </w:t>
      </w:r>
      <w:r>
        <w:rPr>
          <w:sz w:val="22"/>
        </w:rPr>
        <w:t>that</w:t>
      </w:r>
      <w:r>
        <w:rPr>
          <w:spacing w:val="-1"/>
          <w:sz w:val="22"/>
        </w:rPr>
        <w:t> </w:t>
      </w:r>
      <w:r>
        <w:rPr>
          <w:sz w:val="22"/>
        </w:rPr>
        <w:t>where one of the exceptions as stated above applied </w:t>
      </w:r>
      <w:r>
        <w:rPr>
          <w:i/>
          <w:sz w:val="22"/>
        </w:rPr>
        <w:t>Hauzi </w:t>
      </w:r>
      <w:r>
        <w:rPr>
          <w:sz w:val="22"/>
        </w:rPr>
        <w:t>principle is defeated and there was no need to subscribe any kind of oath.</w:t>
      </w:r>
    </w:p>
    <w:p>
      <w:pPr>
        <w:pStyle w:val="BodyText"/>
        <w:spacing w:line="482" w:lineRule="auto" w:before="199"/>
        <w:ind w:left="820" w:right="258"/>
        <w:jc w:val="both"/>
      </w:pPr>
      <w:r>
        <w:rPr/>
        <w:t>From the case cited above, it is clear that, where </w:t>
      </w:r>
      <w:r>
        <w:rPr>
          <w:i/>
        </w:rPr>
        <w:t>Hauzi </w:t>
      </w:r>
      <w:r>
        <w:rPr/>
        <w:t>crept in to the aforementioned issues, it could not be effective, and the issue of </w:t>
      </w:r>
      <w:r>
        <w:rPr>
          <w:i/>
        </w:rPr>
        <w:t>Hauzi </w:t>
      </w:r>
      <w:r>
        <w:rPr/>
        <w:t>is defeated. Where the case is exempted due to the status of one of the party in conflict includes:</w:t>
      </w:r>
    </w:p>
    <w:p>
      <w:pPr>
        <w:pStyle w:val="Heading2"/>
        <w:numPr>
          <w:ilvl w:val="2"/>
          <w:numId w:val="11"/>
        </w:numPr>
        <w:tabs>
          <w:tab w:pos="1540" w:val="left" w:leader="none"/>
        </w:tabs>
        <w:spacing w:line="240" w:lineRule="auto" w:before="199" w:after="0"/>
        <w:ind w:left="1540" w:right="0" w:hanging="720"/>
        <w:jc w:val="left"/>
      </w:pPr>
      <w:bookmarkStart w:name="_TOC_250005" w:id="8"/>
      <w:bookmarkEnd w:id="8"/>
      <w:r>
        <w:rPr>
          <w:spacing w:val="-2"/>
        </w:rPr>
        <w:t>Unawareness</w:t>
      </w:r>
    </w:p>
    <w:p>
      <w:pPr>
        <w:pStyle w:val="BodyText"/>
        <w:spacing w:before="194"/>
        <w:rPr>
          <w:b/>
        </w:rPr>
      </w:pPr>
    </w:p>
    <w:p>
      <w:pPr>
        <w:pStyle w:val="BodyText"/>
        <w:spacing w:line="480" w:lineRule="auto"/>
        <w:ind w:left="820" w:right="261"/>
        <w:jc w:val="both"/>
      </w:pPr>
      <w:r>
        <w:rPr/>
        <w:t>Claimant's unawareness of the effect of </w:t>
      </w:r>
      <w:r>
        <w:rPr>
          <w:i/>
        </w:rPr>
        <w:t>Hauzi </w:t>
      </w:r>
      <w:r>
        <w:rPr/>
        <w:t>on property can either be a cause for exception to the general rules of </w:t>
      </w:r>
      <w:r>
        <w:rPr>
          <w:i/>
        </w:rPr>
        <w:t>Hauzi </w:t>
      </w:r>
      <w:r>
        <w:rPr/>
        <w:t>or otherwise, this can be perceived from the following angles.</w:t>
      </w:r>
    </w:p>
    <w:p>
      <w:pPr>
        <w:pStyle w:val="ListParagraph"/>
        <w:numPr>
          <w:ilvl w:val="0"/>
          <w:numId w:val="16"/>
        </w:numPr>
        <w:tabs>
          <w:tab w:pos="1540" w:val="left" w:leader="none"/>
        </w:tabs>
        <w:spacing w:line="480" w:lineRule="auto" w:before="200" w:after="0"/>
        <w:ind w:left="1540" w:right="255" w:hanging="360"/>
        <w:jc w:val="both"/>
        <w:rPr>
          <w:sz w:val="24"/>
        </w:rPr>
      </w:pPr>
      <w:r>
        <w:rPr>
          <w:sz w:val="24"/>
        </w:rPr>
        <w:t>Where the claimant was unaware that, he may forfeit his right of ownership to the</w:t>
      </w:r>
      <w:r>
        <w:rPr>
          <w:spacing w:val="-1"/>
          <w:sz w:val="24"/>
        </w:rPr>
        <w:t> </w:t>
      </w:r>
      <w:r>
        <w:rPr>
          <w:sz w:val="24"/>
        </w:rPr>
        <w:t>property</w:t>
      </w:r>
      <w:r>
        <w:rPr>
          <w:spacing w:val="-5"/>
          <w:sz w:val="24"/>
        </w:rPr>
        <w:t> </w:t>
      </w:r>
      <w:r>
        <w:rPr>
          <w:sz w:val="24"/>
        </w:rPr>
        <w:t>which has been in possession of</w:t>
      </w:r>
      <w:r>
        <w:rPr>
          <w:spacing w:val="-1"/>
          <w:sz w:val="24"/>
        </w:rPr>
        <w:t> </w:t>
      </w:r>
      <w:r>
        <w:rPr>
          <w:sz w:val="24"/>
        </w:rPr>
        <w:t>another</w:t>
      </w:r>
      <w:r>
        <w:rPr>
          <w:spacing w:val="-2"/>
          <w:sz w:val="24"/>
        </w:rPr>
        <w:t> </w:t>
      </w:r>
      <w:r>
        <w:rPr>
          <w:sz w:val="24"/>
        </w:rPr>
        <w:t>person</w:t>
      </w:r>
      <w:r>
        <w:rPr>
          <w:spacing w:val="-1"/>
          <w:sz w:val="24"/>
        </w:rPr>
        <w:t> </w:t>
      </w:r>
      <w:r>
        <w:rPr>
          <w:sz w:val="24"/>
        </w:rPr>
        <w:t>after</w:t>
      </w:r>
      <w:r>
        <w:rPr>
          <w:spacing w:val="-1"/>
          <w:sz w:val="24"/>
        </w:rPr>
        <w:t> </w:t>
      </w:r>
      <w:r>
        <w:rPr>
          <w:sz w:val="24"/>
        </w:rPr>
        <w:t>the</w:t>
      </w:r>
      <w:r>
        <w:rPr>
          <w:spacing w:val="-1"/>
          <w:sz w:val="24"/>
        </w:rPr>
        <w:t> </w:t>
      </w:r>
      <w:r>
        <w:rPr>
          <w:sz w:val="24"/>
        </w:rPr>
        <w:t>period of </w:t>
      </w:r>
      <w:r>
        <w:rPr>
          <w:i/>
          <w:sz w:val="24"/>
        </w:rPr>
        <w:t>Hauzi</w:t>
      </w:r>
      <w:r>
        <w:rPr>
          <w:sz w:val="24"/>
        </w:rPr>
        <w:t>. Though, he was aware that his property has been in possession of another person, in this case, jurists disagreed that his unawareness can not be considered as legal excuse that make his claim acceptable, as </w:t>
      </w:r>
      <w:r>
        <w:rPr>
          <w:i/>
          <w:sz w:val="24"/>
        </w:rPr>
        <w:t>Shaykh ad- Dasuqi</w:t>
      </w:r>
      <w:r>
        <w:rPr>
          <w:i/>
          <w:spacing w:val="40"/>
          <w:sz w:val="24"/>
        </w:rPr>
        <w:t> </w:t>
      </w:r>
      <w:r>
        <w:rPr>
          <w:sz w:val="24"/>
        </w:rPr>
        <w:t>states:</w:t>
      </w:r>
      <w:r>
        <w:rPr>
          <w:spacing w:val="40"/>
          <w:sz w:val="24"/>
        </w:rPr>
        <w:t> </w:t>
      </w:r>
      <w:r>
        <w:rPr>
          <w:sz w:val="24"/>
        </w:rPr>
        <w:t>'</w:t>
      </w:r>
      <w:r>
        <w:rPr>
          <w:spacing w:val="40"/>
          <w:sz w:val="24"/>
        </w:rPr>
        <w:t> </w:t>
      </w:r>
      <w:r>
        <w:rPr>
          <w:sz w:val="24"/>
        </w:rPr>
        <w:t>What</w:t>
      </w:r>
      <w:r>
        <w:rPr>
          <w:spacing w:val="40"/>
          <w:sz w:val="24"/>
        </w:rPr>
        <w:t> </w:t>
      </w:r>
      <w:r>
        <w:rPr>
          <w:sz w:val="24"/>
        </w:rPr>
        <w:t>may</w:t>
      </w:r>
      <w:r>
        <w:rPr>
          <w:spacing w:val="40"/>
          <w:sz w:val="24"/>
        </w:rPr>
        <w:t> </w:t>
      </w:r>
      <w:r>
        <w:rPr>
          <w:sz w:val="24"/>
        </w:rPr>
        <w:t>precludes</w:t>
      </w:r>
      <w:r>
        <w:rPr>
          <w:spacing w:val="40"/>
          <w:sz w:val="24"/>
        </w:rPr>
        <w:t> </w:t>
      </w:r>
      <w:r>
        <w:rPr>
          <w:sz w:val="24"/>
        </w:rPr>
        <w:t>the</w:t>
      </w:r>
      <w:r>
        <w:rPr>
          <w:spacing w:val="40"/>
          <w:sz w:val="24"/>
        </w:rPr>
        <w:t> </w:t>
      </w:r>
      <w:r>
        <w:rPr>
          <w:sz w:val="24"/>
        </w:rPr>
        <w:t>claimant</w:t>
      </w:r>
      <w:r>
        <w:rPr>
          <w:spacing w:val="40"/>
          <w:sz w:val="24"/>
        </w:rPr>
        <w:t> </w:t>
      </w:r>
      <w:r>
        <w:rPr>
          <w:sz w:val="24"/>
        </w:rPr>
        <w:t>from</w:t>
      </w:r>
      <w:r>
        <w:rPr>
          <w:spacing w:val="40"/>
          <w:sz w:val="24"/>
        </w:rPr>
        <w:t> </w:t>
      </w:r>
      <w:r>
        <w:rPr>
          <w:sz w:val="24"/>
        </w:rPr>
        <w:t>claim</w:t>
      </w:r>
      <w:r>
        <w:rPr>
          <w:spacing w:val="40"/>
          <w:sz w:val="24"/>
        </w:rPr>
        <w:t> </w:t>
      </w:r>
      <w:r>
        <w:rPr>
          <w:sz w:val="24"/>
        </w:rPr>
        <w:t>are</w:t>
      </w:r>
      <w:r>
        <w:rPr>
          <w:spacing w:val="40"/>
          <w:sz w:val="24"/>
        </w:rPr>
        <w:t> </w:t>
      </w:r>
      <w:r>
        <w:rPr>
          <w:sz w:val="24"/>
        </w:rPr>
        <w:t>infancy,</w:t>
      </w:r>
    </w:p>
    <w:p>
      <w:pPr>
        <w:pStyle w:val="BodyText"/>
        <w:rPr>
          <w:sz w:val="16"/>
        </w:rPr>
      </w:pPr>
      <w:r>
        <w:rPr/>
        <mc:AlternateContent>
          <mc:Choice Requires="wps">
            <w:drawing>
              <wp:anchor distT="0" distB="0" distL="0" distR="0" allowOverlap="1" layoutInCell="1" locked="0" behindDoc="1" simplePos="0" relativeHeight="487612416">
                <wp:simplePos x="0" y="0"/>
                <wp:positionH relativeFrom="page">
                  <wp:posOffset>4591177</wp:posOffset>
                </wp:positionH>
                <wp:positionV relativeFrom="paragraph">
                  <wp:posOffset>132305</wp:posOffset>
                </wp:positionV>
                <wp:extent cx="1829435" cy="9525"/>
                <wp:effectExtent l="0" t="0" r="0" b="0"/>
                <wp:wrapTopAndBottom/>
                <wp:docPr id="69" name="Graphic 69"/>
                <wp:cNvGraphicFramePr>
                  <a:graphicFrameLocks/>
                </wp:cNvGraphicFramePr>
                <a:graphic>
                  <a:graphicData uri="http://schemas.microsoft.com/office/word/2010/wordprocessingShape">
                    <wps:wsp>
                      <wps:cNvPr id="69" name="Graphic 69"/>
                      <wps:cNvSpPr/>
                      <wps:spPr>
                        <a:xfrm>
                          <a:off x="0" y="0"/>
                          <a:ext cx="1829435" cy="9525"/>
                        </a:xfrm>
                        <a:custGeom>
                          <a:avLst/>
                          <a:gdLst/>
                          <a:ahLst/>
                          <a:cxnLst/>
                          <a:rect l="l" t="t" r="r" b="b"/>
                          <a:pathLst>
                            <a:path w="1829435" h="9525">
                              <a:moveTo>
                                <a:pt x="1829053" y="0"/>
                              </a:moveTo>
                              <a:lnTo>
                                <a:pt x="0" y="0"/>
                              </a:lnTo>
                              <a:lnTo>
                                <a:pt x="0" y="9143"/>
                              </a:lnTo>
                              <a:lnTo>
                                <a:pt x="1829053" y="9143"/>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361.51001pt;margin-top:10.417726pt;width:144.020pt;height:.71997pt;mso-position-horizontal-relative:page;mso-position-vertical-relative:paragraph;z-index:-15704064;mso-wrap-distance-left:0;mso-wrap-distance-right:0" id="docshape69" filled="true" fillcolor="#000000" stroked="false">
                <v:fill type="solid"/>
                <w10:wrap type="topAndBottom"/>
              </v:rect>
            </w:pict>
          </mc:Fallback>
        </mc:AlternateContent>
      </w:r>
    </w:p>
    <w:p>
      <w:pPr>
        <w:spacing w:line="242" w:lineRule="exact" w:before="102"/>
        <w:ind w:left="820" w:right="0" w:firstLine="0"/>
        <w:jc w:val="left"/>
        <w:rPr>
          <w:sz w:val="20"/>
        </w:rPr>
      </w:pPr>
      <w:r>
        <w:rPr>
          <w:rFonts w:ascii="Calibri"/>
          <w:sz w:val="20"/>
          <w:vertAlign w:val="superscript"/>
        </w:rPr>
        <w:t>104</w:t>
      </w:r>
      <w:r>
        <w:rPr>
          <w:sz w:val="20"/>
          <w:vertAlign w:val="baseline"/>
        </w:rPr>
        <w:t>Ibn</w:t>
      </w:r>
      <w:r>
        <w:rPr>
          <w:spacing w:val="-10"/>
          <w:sz w:val="20"/>
          <w:vertAlign w:val="baseline"/>
        </w:rPr>
        <w:t> </w:t>
      </w:r>
      <w:r>
        <w:rPr>
          <w:sz w:val="20"/>
          <w:vertAlign w:val="baseline"/>
        </w:rPr>
        <w:t>Jazaa</w:t>
      </w:r>
      <w:r>
        <w:rPr>
          <w:spacing w:val="-9"/>
          <w:sz w:val="20"/>
          <w:vertAlign w:val="baseline"/>
        </w:rPr>
        <w:t> </w:t>
      </w:r>
      <w:r>
        <w:rPr>
          <w:sz w:val="20"/>
          <w:vertAlign w:val="baseline"/>
        </w:rPr>
        <w:t>M.A.(nd),</w:t>
      </w:r>
      <w:r>
        <w:rPr>
          <w:spacing w:val="-6"/>
          <w:sz w:val="20"/>
          <w:vertAlign w:val="baseline"/>
        </w:rPr>
        <w:t> </w:t>
      </w:r>
      <w:r>
        <w:rPr>
          <w:i/>
          <w:sz w:val="20"/>
          <w:vertAlign w:val="baseline"/>
        </w:rPr>
        <w:t>al-Qawanin</w:t>
      </w:r>
      <w:r>
        <w:rPr>
          <w:i/>
          <w:spacing w:val="-8"/>
          <w:sz w:val="20"/>
          <w:vertAlign w:val="baseline"/>
        </w:rPr>
        <w:t> </w:t>
      </w:r>
      <w:r>
        <w:rPr>
          <w:i/>
          <w:sz w:val="20"/>
          <w:vertAlign w:val="baseline"/>
        </w:rPr>
        <w:t>al-Fiqhiyyah,</w:t>
      </w:r>
      <w:r>
        <w:rPr>
          <w:i/>
          <w:spacing w:val="-7"/>
          <w:sz w:val="20"/>
          <w:vertAlign w:val="baseline"/>
        </w:rPr>
        <w:t> </w:t>
      </w:r>
      <w:r>
        <w:rPr>
          <w:sz w:val="20"/>
          <w:vertAlign w:val="baseline"/>
        </w:rPr>
        <w:t>al-Maghreb,</w:t>
      </w:r>
      <w:r>
        <w:rPr>
          <w:spacing w:val="-9"/>
          <w:sz w:val="20"/>
          <w:vertAlign w:val="baseline"/>
        </w:rPr>
        <w:t> </w:t>
      </w:r>
      <w:r>
        <w:rPr>
          <w:sz w:val="20"/>
          <w:vertAlign w:val="baseline"/>
        </w:rPr>
        <w:t>Dar</w:t>
      </w:r>
      <w:r>
        <w:rPr>
          <w:spacing w:val="-8"/>
          <w:sz w:val="20"/>
          <w:vertAlign w:val="baseline"/>
        </w:rPr>
        <w:t> </w:t>
      </w:r>
      <w:r>
        <w:rPr>
          <w:sz w:val="20"/>
          <w:vertAlign w:val="baseline"/>
        </w:rPr>
        <w:t>al-Ma'arifah,</w:t>
      </w:r>
      <w:r>
        <w:rPr>
          <w:spacing w:val="-9"/>
          <w:sz w:val="20"/>
          <w:vertAlign w:val="baseline"/>
        </w:rPr>
        <w:t> </w:t>
      </w:r>
      <w:r>
        <w:rPr>
          <w:spacing w:val="-4"/>
          <w:sz w:val="20"/>
          <w:vertAlign w:val="baseline"/>
        </w:rPr>
        <w:t>p316</w:t>
      </w:r>
    </w:p>
    <w:p>
      <w:pPr>
        <w:spacing w:line="227" w:lineRule="exact" w:before="0"/>
        <w:ind w:left="820" w:right="0" w:firstLine="0"/>
        <w:jc w:val="left"/>
        <w:rPr>
          <w:sz w:val="20"/>
        </w:rPr>
      </w:pPr>
      <w:r>
        <w:rPr>
          <w:sz w:val="20"/>
          <w:vertAlign w:val="superscript"/>
        </w:rPr>
        <w:t>105</w:t>
      </w:r>
      <w:r>
        <w:rPr>
          <w:spacing w:val="-3"/>
          <w:sz w:val="20"/>
          <w:vertAlign w:val="baseline"/>
        </w:rPr>
        <w:t> </w:t>
      </w:r>
      <w:r>
        <w:rPr>
          <w:sz w:val="20"/>
          <w:vertAlign w:val="baseline"/>
        </w:rPr>
        <w:t>(</w:t>
      </w:r>
      <w:r>
        <w:rPr>
          <w:spacing w:val="-2"/>
          <w:sz w:val="20"/>
          <w:vertAlign w:val="baseline"/>
        </w:rPr>
        <w:t> </w:t>
      </w:r>
      <w:r>
        <w:rPr>
          <w:sz w:val="20"/>
          <w:vertAlign w:val="baseline"/>
        </w:rPr>
        <w:t>2006</w:t>
      </w:r>
      <w:r>
        <w:rPr>
          <w:spacing w:val="-1"/>
          <w:sz w:val="20"/>
          <w:vertAlign w:val="baseline"/>
        </w:rPr>
        <w:t> </w:t>
      </w:r>
      <w:r>
        <w:rPr>
          <w:sz w:val="20"/>
          <w:vertAlign w:val="baseline"/>
        </w:rPr>
        <w:t>)</w:t>
      </w:r>
      <w:r>
        <w:rPr>
          <w:spacing w:val="-4"/>
          <w:sz w:val="20"/>
          <w:vertAlign w:val="baseline"/>
        </w:rPr>
        <w:t> </w:t>
      </w:r>
      <w:r>
        <w:rPr>
          <w:sz w:val="20"/>
          <w:vertAlign w:val="baseline"/>
        </w:rPr>
        <w:t>3</w:t>
      </w:r>
      <w:r>
        <w:rPr>
          <w:spacing w:val="-2"/>
          <w:sz w:val="20"/>
          <w:vertAlign w:val="baseline"/>
        </w:rPr>
        <w:t> </w:t>
      </w:r>
      <w:r>
        <w:rPr>
          <w:sz w:val="20"/>
          <w:vertAlign w:val="baseline"/>
        </w:rPr>
        <w:t>S.L.R.</w:t>
      </w:r>
      <w:r>
        <w:rPr>
          <w:spacing w:val="-2"/>
          <w:sz w:val="20"/>
          <w:vertAlign w:val="baseline"/>
        </w:rPr>
        <w:t> </w:t>
      </w:r>
      <w:r>
        <w:rPr>
          <w:sz w:val="20"/>
          <w:vertAlign w:val="baseline"/>
        </w:rPr>
        <w:t>Part</w:t>
      </w:r>
      <w:r>
        <w:rPr>
          <w:spacing w:val="-3"/>
          <w:sz w:val="20"/>
          <w:vertAlign w:val="baseline"/>
        </w:rPr>
        <w:t> </w:t>
      </w:r>
      <w:r>
        <w:rPr>
          <w:sz w:val="20"/>
          <w:vertAlign w:val="baseline"/>
        </w:rPr>
        <w:t>Ι</w:t>
      </w:r>
      <w:r>
        <w:rPr>
          <w:spacing w:val="-1"/>
          <w:sz w:val="20"/>
          <w:vertAlign w:val="baseline"/>
        </w:rPr>
        <w:t> </w:t>
      </w:r>
      <w:r>
        <w:rPr>
          <w:sz w:val="20"/>
          <w:vertAlign w:val="baseline"/>
        </w:rPr>
        <w:t>at</w:t>
      </w:r>
      <w:r>
        <w:rPr>
          <w:spacing w:val="-3"/>
          <w:sz w:val="20"/>
          <w:vertAlign w:val="baseline"/>
        </w:rPr>
        <w:t> </w:t>
      </w:r>
      <w:r>
        <w:rPr>
          <w:sz w:val="20"/>
          <w:vertAlign w:val="baseline"/>
        </w:rPr>
        <w:t>pp</w:t>
      </w:r>
      <w:r>
        <w:rPr>
          <w:spacing w:val="-3"/>
          <w:sz w:val="20"/>
          <w:vertAlign w:val="baseline"/>
        </w:rPr>
        <w:t> </w:t>
      </w:r>
      <w:r>
        <w:rPr>
          <w:sz w:val="20"/>
          <w:vertAlign w:val="baseline"/>
        </w:rPr>
        <w:t>17-</w:t>
      </w:r>
      <w:r>
        <w:rPr>
          <w:spacing w:val="-5"/>
          <w:sz w:val="20"/>
          <w:vertAlign w:val="baseline"/>
        </w:rPr>
        <w:t>18</w:t>
      </w:r>
    </w:p>
    <w:p>
      <w:pPr>
        <w:spacing w:after="0" w:line="227" w:lineRule="exact"/>
        <w:jc w:val="left"/>
        <w:rPr>
          <w:sz w:val="20"/>
        </w:rPr>
        <w:sectPr>
          <w:pgSz w:w="11910" w:h="16840"/>
          <w:pgMar w:header="0" w:footer="1043" w:top="1340" w:bottom="1240" w:left="980" w:right="1540"/>
        </w:sectPr>
      </w:pPr>
    </w:p>
    <w:p>
      <w:pPr>
        <w:pStyle w:val="BodyText"/>
        <w:spacing w:line="480" w:lineRule="auto" w:before="74"/>
        <w:ind w:left="1540" w:right="258"/>
        <w:jc w:val="both"/>
      </w:pPr>
      <w:r>
        <w:rPr/>
        <w:t>mental deficiency etc. unlike his unawareness that he may forfeit his right of ownership after the period of </w:t>
      </w:r>
      <w:r>
        <w:rPr>
          <w:i/>
        </w:rPr>
        <w:t>Hauzi</w:t>
      </w:r>
      <w:r>
        <w:rPr/>
        <w:t>, therefore his evidence will not </w:t>
      </w:r>
      <w:r>
        <w:rPr>
          <w:spacing w:val="-2"/>
        </w:rPr>
        <w:t>accepted'.</w:t>
      </w:r>
      <w:r>
        <w:rPr>
          <w:spacing w:val="-2"/>
          <w:vertAlign w:val="superscript"/>
        </w:rPr>
        <w:t>106</w:t>
      </w:r>
    </w:p>
    <w:p>
      <w:pPr>
        <w:pStyle w:val="ListParagraph"/>
        <w:numPr>
          <w:ilvl w:val="0"/>
          <w:numId w:val="16"/>
        </w:numPr>
        <w:tabs>
          <w:tab w:pos="1540" w:val="left" w:leader="none"/>
        </w:tabs>
        <w:spacing w:line="480" w:lineRule="auto" w:before="0" w:after="0"/>
        <w:ind w:left="1540" w:right="254" w:hanging="360"/>
        <w:jc w:val="both"/>
        <w:rPr>
          <w:sz w:val="24"/>
        </w:rPr>
      </w:pPr>
      <w:r>
        <w:rPr>
          <w:sz w:val="24"/>
        </w:rPr>
        <w:t>Where the claimant was unaware that, the property which has been in possession of another person is his own property, though, he was aware that somebody</w:t>
      </w:r>
      <w:r>
        <w:rPr>
          <w:spacing w:val="-4"/>
          <w:sz w:val="24"/>
        </w:rPr>
        <w:t> </w:t>
      </w:r>
      <w:r>
        <w:rPr>
          <w:sz w:val="24"/>
        </w:rPr>
        <w:t>has been in possession of a property. in such situation </w:t>
      </w:r>
      <w:r>
        <w:rPr>
          <w:i/>
          <w:sz w:val="24"/>
        </w:rPr>
        <w:t>Maliki </w:t>
      </w:r>
      <w:r>
        <w:rPr>
          <w:sz w:val="24"/>
        </w:rPr>
        <w:t>jurists stipulates that, for </w:t>
      </w:r>
      <w:r>
        <w:rPr>
          <w:i/>
          <w:sz w:val="24"/>
        </w:rPr>
        <w:t>Hauzi </w:t>
      </w:r>
      <w:r>
        <w:rPr>
          <w:sz w:val="24"/>
        </w:rPr>
        <w:t>to take proper effect, the claimant must be aware of his right of ownership to the property, and equally be aware that, the property which has been in possession of</w:t>
      </w:r>
      <w:r>
        <w:rPr>
          <w:spacing w:val="-1"/>
          <w:sz w:val="24"/>
        </w:rPr>
        <w:t> </w:t>
      </w:r>
      <w:r>
        <w:rPr>
          <w:sz w:val="24"/>
        </w:rPr>
        <w:t>another</w:t>
      </w:r>
      <w:r>
        <w:rPr>
          <w:spacing w:val="-1"/>
          <w:sz w:val="24"/>
        </w:rPr>
        <w:t> </w:t>
      </w:r>
      <w:r>
        <w:rPr>
          <w:sz w:val="24"/>
        </w:rPr>
        <w:t>person</w:t>
      </w:r>
      <w:r>
        <w:rPr>
          <w:spacing w:val="-1"/>
          <w:sz w:val="24"/>
        </w:rPr>
        <w:t> </w:t>
      </w:r>
      <w:r>
        <w:rPr>
          <w:sz w:val="24"/>
        </w:rPr>
        <w:t>is his property, meeting one</w:t>
      </w:r>
      <w:r>
        <w:rPr>
          <w:spacing w:val="-1"/>
          <w:sz w:val="24"/>
        </w:rPr>
        <w:t> </w:t>
      </w:r>
      <w:r>
        <w:rPr>
          <w:sz w:val="24"/>
        </w:rPr>
        <w:t>of the two stipulated conditions is not enough.</w:t>
      </w:r>
      <w:r>
        <w:rPr>
          <w:sz w:val="24"/>
          <w:vertAlign w:val="superscript"/>
        </w:rPr>
        <w:t>107</w:t>
      </w:r>
      <w:r>
        <w:rPr>
          <w:sz w:val="24"/>
          <w:vertAlign w:val="baseline"/>
        </w:rPr>
        <w:t> Since the burden of prove rest on the claimant.</w:t>
      </w:r>
    </w:p>
    <w:p>
      <w:pPr>
        <w:pStyle w:val="ListParagraph"/>
        <w:numPr>
          <w:ilvl w:val="0"/>
          <w:numId w:val="16"/>
        </w:numPr>
        <w:tabs>
          <w:tab w:pos="1540" w:val="left" w:leader="none"/>
        </w:tabs>
        <w:spacing w:line="480" w:lineRule="auto" w:before="1" w:after="0"/>
        <w:ind w:left="1540" w:right="259" w:hanging="360"/>
        <w:jc w:val="both"/>
        <w:rPr>
          <w:sz w:val="24"/>
        </w:rPr>
      </w:pPr>
      <w:r>
        <w:rPr>
          <w:sz w:val="24"/>
        </w:rPr>
        <w:t>Where the claimant was unaware that, his property has been possessed by another person, though he is aware that he has a property. In this case the claimant should prove his unawareness, being that he was present in the town where the property</w:t>
      </w:r>
      <w:r>
        <w:rPr>
          <w:spacing w:val="-3"/>
          <w:sz w:val="24"/>
        </w:rPr>
        <w:t> </w:t>
      </w:r>
      <w:r>
        <w:rPr>
          <w:sz w:val="24"/>
        </w:rPr>
        <w:t>is located, if he could not prove his unawareness, his claim will not be accepted. Because it is considered that, he who was present should have to be aware unless he proves otherwise. </w:t>
      </w:r>
      <w:r>
        <w:rPr>
          <w:sz w:val="24"/>
          <w:vertAlign w:val="superscript"/>
        </w:rPr>
        <w:t>108</w:t>
      </w:r>
    </w:p>
    <w:p>
      <w:pPr>
        <w:pStyle w:val="Heading2"/>
        <w:numPr>
          <w:ilvl w:val="2"/>
          <w:numId w:val="11"/>
        </w:numPr>
        <w:tabs>
          <w:tab w:pos="1539" w:val="left" w:leader="none"/>
        </w:tabs>
        <w:spacing w:line="240" w:lineRule="auto" w:before="207" w:after="0"/>
        <w:ind w:left="1539" w:right="0" w:hanging="719"/>
        <w:jc w:val="both"/>
      </w:pPr>
      <w:bookmarkStart w:name="_TOC_250004" w:id="9"/>
      <w:bookmarkEnd w:id="9"/>
      <w:r>
        <w:rPr>
          <w:spacing w:val="-2"/>
        </w:rPr>
        <w:t>Absence</w:t>
      </w:r>
    </w:p>
    <w:p>
      <w:pPr>
        <w:pStyle w:val="BodyText"/>
        <w:spacing w:line="480" w:lineRule="auto" w:before="192"/>
        <w:ind w:left="820" w:right="255"/>
        <w:jc w:val="both"/>
      </w:pPr>
      <w:r>
        <w:rPr/>
        <w:t>Absence</w:t>
      </w:r>
      <w:r>
        <w:rPr>
          <w:spacing w:val="-1"/>
        </w:rPr>
        <w:t> </w:t>
      </w:r>
      <w:r>
        <w:rPr/>
        <w:t>is</w:t>
      </w:r>
      <w:r>
        <w:rPr>
          <w:spacing w:val="-1"/>
        </w:rPr>
        <w:t> </w:t>
      </w:r>
      <w:r>
        <w:rPr/>
        <w:t>another</w:t>
      </w:r>
      <w:r>
        <w:rPr>
          <w:spacing w:val="-1"/>
        </w:rPr>
        <w:t> </w:t>
      </w:r>
      <w:r>
        <w:rPr/>
        <w:t>thing</w:t>
      </w:r>
      <w:r>
        <w:rPr>
          <w:spacing w:val="-1"/>
        </w:rPr>
        <w:t> </w:t>
      </w:r>
      <w:r>
        <w:rPr/>
        <w:t>that</w:t>
      </w:r>
      <w:r>
        <w:rPr>
          <w:spacing w:val="-1"/>
        </w:rPr>
        <w:t> </w:t>
      </w:r>
      <w:r>
        <w:rPr/>
        <w:t>can</w:t>
      </w:r>
      <w:r>
        <w:rPr>
          <w:spacing w:val="-1"/>
        </w:rPr>
        <w:t> </w:t>
      </w:r>
      <w:r>
        <w:rPr/>
        <w:t>be considered as an</w:t>
      </w:r>
      <w:r>
        <w:rPr>
          <w:spacing w:val="-1"/>
        </w:rPr>
        <w:t> </w:t>
      </w:r>
      <w:r>
        <w:rPr/>
        <w:t>exception</w:t>
      </w:r>
      <w:r>
        <w:rPr>
          <w:spacing w:val="-1"/>
        </w:rPr>
        <w:t> </w:t>
      </w:r>
      <w:r>
        <w:rPr/>
        <w:t>to</w:t>
      </w:r>
      <w:r>
        <w:rPr>
          <w:spacing w:val="-1"/>
        </w:rPr>
        <w:t> </w:t>
      </w:r>
      <w:r>
        <w:rPr/>
        <w:t>the</w:t>
      </w:r>
      <w:r>
        <w:rPr>
          <w:spacing w:val="-1"/>
        </w:rPr>
        <w:t> </w:t>
      </w:r>
      <w:r>
        <w:rPr/>
        <w:t>general</w:t>
      </w:r>
      <w:r>
        <w:rPr>
          <w:spacing w:val="-1"/>
        </w:rPr>
        <w:t> </w:t>
      </w:r>
      <w:r>
        <w:rPr/>
        <w:t>rules</w:t>
      </w:r>
      <w:r>
        <w:rPr>
          <w:spacing w:val="-1"/>
        </w:rPr>
        <w:t> </w:t>
      </w:r>
      <w:r>
        <w:rPr/>
        <w:t>of </w:t>
      </w:r>
      <w:r>
        <w:rPr>
          <w:i/>
        </w:rPr>
        <w:t>Hauzi. </w:t>
      </w:r>
      <w:r>
        <w:rPr/>
        <w:t>The claimant who was away from where his property is located may has a justifiable excuse for his inactiveness to reclaim his property. Jurists agreed that absence can be an excuse that makes </w:t>
      </w:r>
      <w:r>
        <w:rPr>
          <w:i/>
        </w:rPr>
        <w:t>Hauzi </w:t>
      </w:r>
      <w:r>
        <w:rPr/>
        <w:t>ineffective. Here a question arises, is the distance</w:t>
      </w:r>
      <w:r>
        <w:rPr>
          <w:spacing w:val="-1"/>
        </w:rPr>
        <w:t> </w:t>
      </w:r>
      <w:r>
        <w:rPr/>
        <w:t>of</w:t>
      </w:r>
      <w:r>
        <w:rPr>
          <w:spacing w:val="1"/>
        </w:rPr>
        <w:t> </w:t>
      </w:r>
      <w:r>
        <w:rPr/>
        <w:t>place</w:t>
      </w:r>
      <w:r>
        <w:rPr>
          <w:spacing w:val="1"/>
        </w:rPr>
        <w:t> </w:t>
      </w:r>
      <w:r>
        <w:rPr/>
        <w:t>only</w:t>
      </w:r>
      <w:r>
        <w:rPr>
          <w:spacing w:val="-3"/>
        </w:rPr>
        <w:t> </w:t>
      </w:r>
      <w:r>
        <w:rPr/>
        <w:t>been</w:t>
      </w:r>
      <w:r>
        <w:rPr>
          <w:spacing w:val="2"/>
        </w:rPr>
        <w:t> </w:t>
      </w:r>
      <w:r>
        <w:rPr/>
        <w:t>considered</w:t>
      </w:r>
      <w:r>
        <w:rPr>
          <w:spacing w:val="2"/>
        </w:rPr>
        <w:t> </w:t>
      </w:r>
      <w:r>
        <w:rPr/>
        <w:t>as</w:t>
      </w:r>
      <w:r>
        <w:rPr>
          <w:spacing w:val="2"/>
        </w:rPr>
        <w:t> </w:t>
      </w:r>
      <w:r>
        <w:rPr/>
        <w:t>an</w:t>
      </w:r>
      <w:r>
        <w:rPr>
          <w:spacing w:val="4"/>
        </w:rPr>
        <w:t> </w:t>
      </w:r>
      <w:r>
        <w:rPr/>
        <w:t>excuse</w:t>
      </w:r>
      <w:r>
        <w:rPr>
          <w:spacing w:val="1"/>
        </w:rPr>
        <w:t> </w:t>
      </w:r>
      <w:r>
        <w:rPr/>
        <w:t>for the</w:t>
      </w:r>
      <w:r>
        <w:rPr>
          <w:spacing w:val="1"/>
        </w:rPr>
        <w:t> </w:t>
      </w:r>
      <w:r>
        <w:rPr/>
        <w:t>owner,</w:t>
      </w:r>
      <w:r>
        <w:rPr>
          <w:spacing w:val="1"/>
        </w:rPr>
        <w:t> </w:t>
      </w:r>
      <w:r>
        <w:rPr/>
        <w:t>or</w:t>
      </w:r>
      <w:r>
        <w:rPr>
          <w:spacing w:val="1"/>
        </w:rPr>
        <w:t> </w:t>
      </w:r>
      <w:r>
        <w:rPr/>
        <w:t>his</w:t>
      </w:r>
      <w:r>
        <w:rPr>
          <w:spacing w:val="3"/>
        </w:rPr>
        <w:t> </w:t>
      </w:r>
      <w:r>
        <w:rPr>
          <w:spacing w:val="-2"/>
        </w:rPr>
        <w:t>unawareness</w:t>
      </w:r>
    </w:p>
    <w:p>
      <w:pPr>
        <w:pStyle w:val="BodyText"/>
        <w:spacing w:before="45"/>
        <w:rPr>
          <w:sz w:val="20"/>
        </w:rPr>
      </w:pPr>
      <w:r>
        <w:rPr/>
        <mc:AlternateContent>
          <mc:Choice Requires="wps">
            <w:drawing>
              <wp:anchor distT="0" distB="0" distL="0" distR="0" allowOverlap="1" layoutInCell="1" locked="0" behindDoc="1" simplePos="0" relativeHeight="487612928">
                <wp:simplePos x="0" y="0"/>
                <wp:positionH relativeFrom="page">
                  <wp:posOffset>4591177</wp:posOffset>
                </wp:positionH>
                <wp:positionV relativeFrom="paragraph">
                  <wp:posOffset>190407</wp:posOffset>
                </wp:positionV>
                <wp:extent cx="1829435" cy="9525"/>
                <wp:effectExtent l="0" t="0" r="0" b="0"/>
                <wp:wrapTopAndBottom/>
                <wp:docPr id="70" name="Graphic 70"/>
                <wp:cNvGraphicFramePr>
                  <a:graphicFrameLocks/>
                </wp:cNvGraphicFramePr>
                <a:graphic>
                  <a:graphicData uri="http://schemas.microsoft.com/office/word/2010/wordprocessingShape">
                    <wps:wsp>
                      <wps:cNvPr id="70" name="Graphic 70"/>
                      <wps:cNvSpPr/>
                      <wps:spPr>
                        <a:xfrm>
                          <a:off x="0" y="0"/>
                          <a:ext cx="1829435" cy="9525"/>
                        </a:xfrm>
                        <a:custGeom>
                          <a:avLst/>
                          <a:gdLst/>
                          <a:ahLst/>
                          <a:cxnLst/>
                          <a:rect l="l" t="t" r="r" b="b"/>
                          <a:pathLst>
                            <a:path w="1829435" h="9525">
                              <a:moveTo>
                                <a:pt x="1829053" y="0"/>
                              </a:moveTo>
                              <a:lnTo>
                                <a:pt x="0" y="0"/>
                              </a:lnTo>
                              <a:lnTo>
                                <a:pt x="0" y="9144"/>
                              </a:lnTo>
                              <a:lnTo>
                                <a:pt x="1829053" y="9144"/>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361.51001pt;margin-top:14.992704pt;width:144.020pt;height:.72003pt;mso-position-horizontal-relative:page;mso-position-vertical-relative:paragraph;z-index:-15703552;mso-wrap-distance-left:0;mso-wrap-distance-right:0" id="docshape70" filled="true" fillcolor="#000000" stroked="false">
                <v:fill type="solid"/>
                <w10:wrap type="topAndBottom"/>
              </v:rect>
            </w:pict>
          </mc:Fallback>
        </mc:AlternateContent>
      </w:r>
    </w:p>
    <w:p>
      <w:pPr>
        <w:spacing w:line="243" w:lineRule="exact" w:before="102"/>
        <w:ind w:left="820" w:right="0" w:firstLine="0"/>
        <w:jc w:val="left"/>
        <w:rPr>
          <w:rFonts w:ascii="Calibri"/>
          <w:sz w:val="20"/>
        </w:rPr>
      </w:pPr>
      <w:r>
        <w:rPr>
          <w:rFonts w:ascii="Calibri"/>
          <w:sz w:val="20"/>
          <w:vertAlign w:val="superscript"/>
        </w:rPr>
        <w:t>106</w:t>
      </w:r>
      <w:r>
        <w:rPr>
          <w:rFonts w:ascii="Calibri"/>
          <w:spacing w:val="-9"/>
          <w:sz w:val="20"/>
          <w:vertAlign w:val="baseline"/>
        </w:rPr>
        <w:t> </w:t>
      </w:r>
      <w:r>
        <w:rPr>
          <w:rFonts w:ascii="Calibri"/>
          <w:sz w:val="20"/>
          <w:vertAlign w:val="baseline"/>
        </w:rPr>
        <w:t>ad-Dasuqi</w:t>
      </w:r>
      <w:r>
        <w:rPr>
          <w:rFonts w:ascii="Calibri"/>
          <w:spacing w:val="-8"/>
          <w:sz w:val="20"/>
          <w:vertAlign w:val="baseline"/>
        </w:rPr>
        <w:t> </w:t>
      </w:r>
      <w:r>
        <w:rPr>
          <w:rFonts w:ascii="Calibri"/>
          <w:sz w:val="20"/>
          <w:vertAlign w:val="baseline"/>
        </w:rPr>
        <w:t>M.A.(nd),</w:t>
      </w:r>
      <w:r>
        <w:rPr>
          <w:rFonts w:ascii="Calibri"/>
          <w:spacing w:val="-6"/>
          <w:sz w:val="20"/>
          <w:vertAlign w:val="baseline"/>
        </w:rPr>
        <w:t> </w:t>
      </w:r>
      <w:r>
        <w:rPr>
          <w:rFonts w:ascii="Calibri"/>
          <w:i/>
          <w:sz w:val="20"/>
          <w:vertAlign w:val="baseline"/>
        </w:rPr>
        <w:t>Hashiya</w:t>
      </w:r>
      <w:r>
        <w:rPr>
          <w:rFonts w:ascii="Calibri"/>
          <w:sz w:val="20"/>
          <w:vertAlign w:val="baseline"/>
        </w:rPr>
        <w:t>,</w:t>
      </w:r>
      <w:r>
        <w:rPr>
          <w:rFonts w:ascii="Calibri"/>
          <w:spacing w:val="-5"/>
          <w:sz w:val="20"/>
          <w:vertAlign w:val="baseline"/>
        </w:rPr>
        <w:t> </w:t>
      </w:r>
      <w:r>
        <w:rPr>
          <w:rFonts w:ascii="Calibri"/>
          <w:sz w:val="20"/>
          <w:vertAlign w:val="baseline"/>
        </w:rPr>
        <w:t>Vol.</w:t>
      </w:r>
      <w:r>
        <w:rPr>
          <w:rFonts w:ascii="Calibri"/>
          <w:spacing w:val="-8"/>
          <w:sz w:val="20"/>
          <w:vertAlign w:val="baseline"/>
        </w:rPr>
        <w:t> </w:t>
      </w:r>
      <w:r>
        <w:rPr>
          <w:rFonts w:ascii="Calibri"/>
          <w:sz w:val="20"/>
          <w:vertAlign w:val="baseline"/>
        </w:rPr>
        <w:t>4</w:t>
      </w:r>
      <w:r>
        <w:rPr>
          <w:rFonts w:ascii="Calibri"/>
          <w:spacing w:val="-8"/>
          <w:sz w:val="20"/>
          <w:vertAlign w:val="baseline"/>
        </w:rPr>
        <w:t> </w:t>
      </w:r>
      <w:r>
        <w:rPr>
          <w:rFonts w:ascii="Calibri"/>
          <w:sz w:val="20"/>
          <w:vertAlign w:val="baseline"/>
        </w:rPr>
        <w:t>Dar</w:t>
      </w:r>
      <w:r>
        <w:rPr>
          <w:rFonts w:ascii="Calibri"/>
          <w:spacing w:val="-7"/>
          <w:sz w:val="20"/>
          <w:vertAlign w:val="baseline"/>
        </w:rPr>
        <w:t> </w:t>
      </w:r>
      <w:r>
        <w:rPr>
          <w:rFonts w:ascii="Calibri"/>
          <w:sz w:val="20"/>
          <w:vertAlign w:val="baseline"/>
        </w:rPr>
        <w:t>Ihya'al-Kutub,</w:t>
      </w:r>
      <w:r>
        <w:rPr>
          <w:rFonts w:ascii="Calibri"/>
          <w:spacing w:val="-8"/>
          <w:sz w:val="20"/>
          <w:vertAlign w:val="baseline"/>
        </w:rPr>
        <w:t> </w:t>
      </w:r>
      <w:r>
        <w:rPr>
          <w:rFonts w:ascii="Calibri"/>
          <w:spacing w:val="-4"/>
          <w:sz w:val="20"/>
          <w:vertAlign w:val="baseline"/>
        </w:rPr>
        <w:t>p234</w:t>
      </w:r>
    </w:p>
    <w:p>
      <w:pPr>
        <w:spacing w:line="243" w:lineRule="exact" w:before="0"/>
        <w:ind w:left="820" w:right="0" w:firstLine="0"/>
        <w:jc w:val="left"/>
        <w:rPr>
          <w:rFonts w:ascii="Calibri"/>
          <w:sz w:val="20"/>
        </w:rPr>
      </w:pPr>
      <w:r>
        <w:rPr>
          <w:rFonts w:ascii="Calibri"/>
          <w:sz w:val="20"/>
          <w:vertAlign w:val="superscript"/>
        </w:rPr>
        <w:t>107</w:t>
      </w:r>
      <w:r>
        <w:rPr>
          <w:rFonts w:ascii="Calibri"/>
          <w:spacing w:val="-8"/>
          <w:sz w:val="20"/>
          <w:vertAlign w:val="baseline"/>
        </w:rPr>
        <w:t> </w:t>
      </w:r>
      <w:r>
        <w:rPr>
          <w:rFonts w:ascii="Calibri"/>
          <w:sz w:val="20"/>
          <w:vertAlign w:val="baseline"/>
        </w:rPr>
        <w:t>Ibn</w:t>
      </w:r>
      <w:r>
        <w:rPr>
          <w:rFonts w:ascii="Calibri"/>
          <w:spacing w:val="-7"/>
          <w:sz w:val="20"/>
          <w:vertAlign w:val="baseline"/>
        </w:rPr>
        <w:t> </w:t>
      </w:r>
      <w:r>
        <w:rPr>
          <w:rFonts w:ascii="Calibri"/>
          <w:sz w:val="20"/>
          <w:vertAlign w:val="baseline"/>
        </w:rPr>
        <w:t>Farhun</w:t>
      </w:r>
      <w:r>
        <w:rPr>
          <w:rFonts w:ascii="Calibri"/>
          <w:spacing w:val="-7"/>
          <w:sz w:val="20"/>
          <w:vertAlign w:val="baseline"/>
        </w:rPr>
        <w:t> </w:t>
      </w:r>
      <w:r>
        <w:rPr>
          <w:rFonts w:ascii="Calibri"/>
          <w:sz w:val="20"/>
          <w:vertAlign w:val="baseline"/>
        </w:rPr>
        <w:t>I.A.(nd),</w:t>
      </w:r>
      <w:r>
        <w:rPr>
          <w:rFonts w:ascii="Calibri"/>
          <w:spacing w:val="-4"/>
          <w:sz w:val="20"/>
          <w:vertAlign w:val="baseline"/>
        </w:rPr>
        <w:t> </w:t>
      </w:r>
      <w:r>
        <w:rPr>
          <w:rFonts w:ascii="Calibri"/>
          <w:i/>
          <w:sz w:val="20"/>
          <w:vertAlign w:val="baseline"/>
        </w:rPr>
        <w:t>Tabsiratul-Hukkam</w:t>
      </w:r>
      <w:r>
        <w:rPr>
          <w:rFonts w:ascii="Calibri"/>
          <w:i/>
          <w:spacing w:val="-6"/>
          <w:sz w:val="20"/>
          <w:vertAlign w:val="baseline"/>
        </w:rPr>
        <w:t> </w:t>
      </w:r>
      <w:r>
        <w:rPr>
          <w:rFonts w:ascii="Calibri"/>
          <w:i/>
          <w:sz w:val="20"/>
          <w:vertAlign w:val="baseline"/>
        </w:rPr>
        <w:t>bi</w:t>
      </w:r>
      <w:r>
        <w:rPr>
          <w:rFonts w:ascii="Calibri"/>
          <w:i/>
          <w:spacing w:val="-7"/>
          <w:sz w:val="20"/>
          <w:vertAlign w:val="baseline"/>
        </w:rPr>
        <w:t> </w:t>
      </w:r>
      <w:r>
        <w:rPr>
          <w:rFonts w:ascii="Calibri"/>
          <w:i/>
          <w:sz w:val="20"/>
          <w:vertAlign w:val="baseline"/>
        </w:rPr>
        <w:t>Hamish</w:t>
      </w:r>
      <w:r>
        <w:rPr>
          <w:rFonts w:ascii="Calibri"/>
          <w:i/>
          <w:spacing w:val="-6"/>
          <w:sz w:val="20"/>
          <w:vertAlign w:val="baseline"/>
        </w:rPr>
        <w:t> </w:t>
      </w:r>
      <w:r>
        <w:rPr>
          <w:rFonts w:ascii="Calibri"/>
          <w:i/>
          <w:sz w:val="20"/>
          <w:vertAlign w:val="baseline"/>
        </w:rPr>
        <w:t>Fath</w:t>
      </w:r>
      <w:r>
        <w:rPr>
          <w:rFonts w:ascii="Calibri"/>
          <w:i/>
          <w:spacing w:val="-6"/>
          <w:sz w:val="20"/>
          <w:vertAlign w:val="baseline"/>
        </w:rPr>
        <w:t> </w:t>
      </w:r>
      <w:r>
        <w:rPr>
          <w:rFonts w:ascii="Calibri"/>
          <w:i/>
          <w:sz w:val="20"/>
          <w:vertAlign w:val="baseline"/>
        </w:rPr>
        <w:t>al-Aliyil</w:t>
      </w:r>
      <w:r>
        <w:rPr>
          <w:rFonts w:ascii="Calibri"/>
          <w:i/>
          <w:spacing w:val="-8"/>
          <w:sz w:val="20"/>
          <w:vertAlign w:val="baseline"/>
        </w:rPr>
        <w:t> </w:t>
      </w:r>
      <w:r>
        <w:rPr>
          <w:rFonts w:ascii="Calibri"/>
          <w:i/>
          <w:sz w:val="20"/>
          <w:vertAlign w:val="baseline"/>
        </w:rPr>
        <w:t>Maliki</w:t>
      </w:r>
      <w:r>
        <w:rPr>
          <w:rFonts w:ascii="Calibri"/>
          <w:sz w:val="20"/>
          <w:vertAlign w:val="baseline"/>
        </w:rPr>
        <w:t>,</w:t>
      </w:r>
      <w:r>
        <w:rPr>
          <w:rFonts w:ascii="Calibri"/>
          <w:spacing w:val="-7"/>
          <w:sz w:val="20"/>
          <w:vertAlign w:val="baseline"/>
        </w:rPr>
        <w:t> </w:t>
      </w:r>
      <w:r>
        <w:rPr>
          <w:rFonts w:ascii="Calibri"/>
          <w:sz w:val="20"/>
          <w:vertAlign w:val="baseline"/>
        </w:rPr>
        <w:t>Vol.2</w:t>
      </w:r>
      <w:r>
        <w:rPr>
          <w:rFonts w:ascii="Calibri"/>
          <w:spacing w:val="-7"/>
          <w:sz w:val="20"/>
          <w:vertAlign w:val="baseline"/>
        </w:rPr>
        <w:t> </w:t>
      </w:r>
      <w:r>
        <w:rPr>
          <w:rFonts w:ascii="Calibri"/>
          <w:sz w:val="20"/>
          <w:vertAlign w:val="baseline"/>
        </w:rPr>
        <w:t>Dar</w:t>
      </w:r>
      <w:r>
        <w:rPr>
          <w:rFonts w:ascii="Calibri"/>
          <w:spacing w:val="-7"/>
          <w:sz w:val="20"/>
          <w:vertAlign w:val="baseline"/>
        </w:rPr>
        <w:t> </w:t>
      </w:r>
      <w:r>
        <w:rPr>
          <w:rFonts w:ascii="Calibri"/>
          <w:sz w:val="20"/>
          <w:vertAlign w:val="baseline"/>
        </w:rPr>
        <w:t>al-Fikr,</w:t>
      </w:r>
      <w:r>
        <w:rPr>
          <w:rFonts w:ascii="Calibri"/>
          <w:spacing w:val="-7"/>
          <w:sz w:val="20"/>
          <w:vertAlign w:val="baseline"/>
        </w:rPr>
        <w:t> </w:t>
      </w:r>
      <w:r>
        <w:rPr>
          <w:rFonts w:ascii="Calibri"/>
          <w:spacing w:val="-5"/>
          <w:sz w:val="20"/>
          <w:vertAlign w:val="baseline"/>
        </w:rPr>
        <w:t>p95</w:t>
      </w:r>
    </w:p>
    <w:p>
      <w:pPr>
        <w:spacing w:before="1"/>
        <w:ind w:left="820" w:right="0" w:firstLine="0"/>
        <w:jc w:val="left"/>
        <w:rPr>
          <w:rFonts w:ascii="Calibri"/>
          <w:sz w:val="20"/>
        </w:rPr>
      </w:pPr>
      <w:r>
        <w:rPr>
          <w:rFonts w:ascii="Calibri"/>
          <w:sz w:val="20"/>
          <w:vertAlign w:val="superscript"/>
        </w:rPr>
        <w:t>108</w:t>
      </w:r>
      <w:r>
        <w:rPr>
          <w:rFonts w:ascii="Calibri"/>
          <w:sz w:val="20"/>
          <w:vertAlign w:val="baseline"/>
        </w:rPr>
        <w:t>ad-Dasuqi</w:t>
      </w:r>
      <w:r>
        <w:rPr>
          <w:rFonts w:ascii="Calibri"/>
          <w:spacing w:val="-10"/>
          <w:sz w:val="20"/>
          <w:vertAlign w:val="baseline"/>
        </w:rPr>
        <w:t> </w:t>
      </w:r>
      <w:r>
        <w:rPr>
          <w:rFonts w:ascii="Calibri"/>
          <w:sz w:val="20"/>
          <w:vertAlign w:val="baseline"/>
        </w:rPr>
        <w:t>M.A.(nd),</w:t>
      </w:r>
      <w:r>
        <w:rPr>
          <w:rFonts w:ascii="Calibri"/>
          <w:spacing w:val="-7"/>
          <w:sz w:val="20"/>
          <w:vertAlign w:val="baseline"/>
        </w:rPr>
        <w:t> </w:t>
      </w:r>
      <w:r>
        <w:rPr>
          <w:rFonts w:ascii="Calibri"/>
          <w:i/>
          <w:sz w:val="20"/>
          <w:vertAlign w:val="baseline"/>
        </w:rPr>
        <w:t>Hashiya</w:t>
      </w:r>
      <w:r>
        <w:rPr>
          <w:rFonts w:ascii="Calibri"/>
          <w:sz w:val="20"/>
          <w:vertAlign w:val="baseline"/>
        </w:rPr>
        <w:t>,</w:t>
      </w:r>
      <w:r>
        <w:rPr>
          <w:rFonts w:ascii="Calibri"/>
          <w:spacing w:val="-7"/>
          <w:sz w:val="20"/>
          <w:vertAlign w:val="baseline"/>
        </w:rPr>
        <w:t> </w:t>
      </w:r>
      <w:r>
        <w:rPr>
          <w:rFonts w:ascii="Calibri"/>
          <w:sz w:val="20"/>
          <w:vertAlign w:val="baseline"/>
        </w:rPr>
        <w:t>Vol.</w:t>
      </w:r>
      <w:r>
        <w:rPr>
          <w:rFonts w:ascii="Calibri"/>
          <w:spacing w:val="-8"/>
          <w:sz w:val="20"/>
          <w:vertAlign w:val="baseline"/>
        </w:rPr>
        <w:t> </w:t>
      </w:r>
      <w:r>
        <w:rPr>
          <w:rFonts w:ascii="Calibri"/>
          <w:sz w:val="20"/>
          <w:vertAlign w:val="baseline"/>
        </w:rPr>
        <w:t>4</w:t>
      </w:r>
      <w:r>
        <w:rPr>
          <w:rFonts w:ascii="Calibri"/>
          <w:spacing w:val="-10"/>
          <w:sz w:val="20"/>
          <w:vertAlign w:val="baseline"/>
        </w:rPr>
        <w:t> </w:t>
      </w:r>
      <w:r>
        <w:rPr>
          <w:rFonts w:ascii="Calibri"/>
          <w:sz w:val="20"/>
          <w:vertAlign w:val="baseline"/>
        </w:rPr>
        <w:t>Dar</w:t>
      </w:r>
      <w:r>
        <w:rPr>
          <w:rFonts w:ascii="Calibri"/>
          <w:spacing w:val="-9"/>
          <w:sz w:val="20"/>
          <w:vertAlign w:val="baseline"/>
        </w:rPr>
        <w:t> </w:t>
      </w:r>
      <w:r>
        <w:rPr>
          <w:rFonts w:ascii="Calibri"/>
          <w:sz w:val="20"/>
          <w:vertAlign w:val="baseline"/>
        </w:rPr>
        <w:t>Ihya'al-Kutub,</w:t>
      </w:r>
      <w:r>
        <w:rPr>
          <w:rFonts w:ascii="Calibri"/>
          <w:spacing w:val="-9"/>
          <w:sz w:val="20"/>
          <w:vertAlign w:val="baseline"/>
        </w:rPr>
        <w:t> </w:t>
      </w:r>
      <w:r>
        <w:rPr>
          <w:rFonts w:ascii="Calibri"/>
          <w:spacing w:val="-4"/>
          <w:sz w:val="20"/>
          <w:vertAlign w:val="baseline"/>
        </w:rPr>
        <w:t>p233</w:t>
      </w:r>
    </w:p>
    <w:p>
      <w:pPr>
        <w:spacing w:after="0"/>
        <w:jc w:val="left"/>
        <w:rPr>
          <w:rFonts w:ascii="Calibri"/>
          <w:sz w:val="20"/>
        </w:rPr>
        <w:sectPr>
          <w:pgSz w:w="11910" w:h="16840"/>
          <w:pgMar w:header="0" w:footer="1043" w:top="1340" w:bottom="1240" w:left="980" w:right="1540"/>
        </w:sectPr>
      </w:pPr>
    </w:p>
    <w:p>
      <w:pPr>
        <w:pStyle w:val="BodyText"/>
        <w:spacing w:line="480" w:lineRule="auto" w:before="74"/>
        <w:ind w:left="820" w:right="256"/>
        <w:jc w:val="both"/>
      </w:pPr>
      <w:r>
        <w:rPr/>
        <w:t>that his property was possessed by another person? In an attempt to answer the above question jurists classified absence in to three classes: proximity</w:t>
      </w:r>
      <w:r>
        <w:rPr>
          <w:spacing w:val="-4"/>
        </w:rPr>
        <w:t> </w:t>
      </w:r>
      <w:r>
        <w:rPr/>
        <w:t>absence, intermediary absence, and prolong absence, in order to determine who will be considered as an absent person. Though, they estimated the distance by </w:t>
      </w:r>
      <w:r>
        <w:rPr>
          <w:i/>
        </w:rPr>
        <w:t>marhala </w:t>
      </w:r>
      <w:r>
        <w:rPr/>
        <w:t>in those days, each </w:t>
      </w:r>
      <w:r>
        <w:rPr>
          <w:i/>
        </w:rPr>
        <w:t>marhala </w:t>
      </w:r>
      <w:r>
        <w:rPr/>
        <w:t>is now estimated as 44.25Km two </w:t>
      </w:r>
      <w:r>
        <w:rPr>
          <w:i/>
        </w:rPr>
        <w:t>marhala </w:t>
      </w:r>
      <w:r>
        <w:rPr/>
        <w:t>(88.5km) are equal to a day </w:t>
      </w:r>
      <w:r>
        <w:rPr>
          <w:spacing w:val="-2"/>
        </w:rPr>
        <w:t>journey.</w:t>
      </w:r>
      <w:r>
        <w:rPr>
          <w:spacing w:val="-2"/>
          <w:vertAlign w:val="superscript"/>
        </w:rPr>
        <w:t>109</w:t>
      </w:r>
    </w:p>
    <w:p>
      <w:pPr>
        <w:pStyle w:val="ListParagraph"/>
        <w:numPr>
          <w:ilvl w:val="0"/>
          <w:numId w:val="17"/>
        </w:numPr>
        <w:tabs>
          <w:tab w:pos="820" w:val="left" w:leader="none"/>
        </w:tabs>
        <w:spacing w:line="480" w:lineRule="auto" w:before="200" w:after="0"/>
        <w:ind w:left="820" w:right="256" w:hanging="360"/>
        <w:jc w:val="both"/>
        <w:rPr>
          <w:sz w:val="24"/>
        </w:rPr>
      </w:pPr>
      <w:r>
        <w:rPr>
          <w:sz w:val="24"/>
        </w:rPr>
        <w:t>Proximity absence:This is where the claimant was in a place with distance of two to three days journey (177--265.5Km) away from his property. In such a situation, if somebody took possession of his property in his absence, while he was aware, but he did not take any action to reclaim his property up to the estoppels period of </w:t>
      </w:r>
      <w:r>
        <w:rPr>
          <w:i/>
          <w:sz w:val="24"/>
        </w:rPr>
        <w:t>Hauzi </w:t>
      </w:r>
      <w:r>
        <w:rPr>
          <w:sz w:val="24"/>
        </w:rPr>
        <w:t>despite the fact that there was adequate security on the road, he was capable to be present</w:t>
      </w:r>
      <w:r>
        <w:rPr>
          <w:spacing w:val="-1"/>
          <w:sz w:val="24"/>
        </w:rPr>
        <w:t> </w:t>
      </w:r>
      <w:r>
        <w:rPr>
          <w:sz w:val="24"/>
        </w:rPr>
        <w:t>(come</w:t>
      </w:r>
      <w:r>
        <w:rPr>
          <w:spacing w:val="-2"/>
          <w:sz w:val="24"/>
        </w:rPr>
        <w:t> </w:t>
      </w:r>
      <w:r>
        <w:rPr>
          <w:sz w:val="24"/>
        </w:rPr>
        <w:t>back)</w:t>
      </w:r>
      <w:r>
        <w:rPr>
          <w:spacing w:val="-2"/>
          <w:sz w:val="24"/>
        </w:rPr>
        <w:t> </w:t>
      </w:r>
      <w:r>
        <w:rPr>
          <w:sz w:val="24"/>
        </w:rPr>
        <w:t>or</w:t>
      </w:r>
      <w:r>
        <w:rPr>
          <w:spacing w:val="-2"/>
          <w:sz w:val="24"/>
        </w:rPr>
        <w:t> </w:t>
      </w:r>
      <w:r>
        <w:rPr>
          <w:sz w:val="24"/>
        </w:rPr>
        <w:t>to</w:t>
      </w:r>
      <w:r>
        <w:rPr>
          <w:spacing w:val="-1"/>
          <w:sz w:val="24"/>
        </w:rPr>
        <w:t> </w:t>
      </w:r>
      <w:r>
        <w:rPr>
          <w:sz w:val="24"/>
        </w:rPr>
        <w:t>assign</w:t>
      </w:r>
      <w:r>
        <w:rPr>
          <w:spacing w:val="-1"/>
          <w:sz w:val="24"/>
        </w:rPr>
        <w:t> </w:t>
      </w:r>
      <w:r>
        <w:rPr>
          <w:sz w:val="24"/>
        </w:rPr>
        <w:t>power</w:t>
      </w:r>
      <w:r>
        <w:rPr>
          <w:spacing w:val="-2"/>
          <w:sz w:val="24"/>
        </w:rPr>
        <w:t> </w:t>
      </w:r>
      <w:r>
        <w:rPr>
          <w:sz w:val="24"/>
        </w:rPr>
        <w:t>of</w:t>
      </w:r>
      <w:r>
        <w:rPr>
          <w:spacing w:val="-2"/>
          <w:sz w:val="24"/>
        </w:rPr>
        <w:t> </w:t>
      </w:r>
      <w:r>
        <w:rPr>
          <w:sz w:val="24"/>
        </w:rPr>
        <w:t>attorney, in</w:t>
      </w:r>
      <w:r>
        <w:rPr>
          <w:spacing w:val="-1"/>
          <w:sz w:val="24"/>
        </w:rPr>
        <w:t> </w:t>
      </w:r>
      <w:r>
        <w:rPr>
          <w:sz w:val="24"/>
        </w:rPr>
        <w:t>this</w:t>
      </w:r>
      <w:r>
        <w:rPr>
          <w:spacing w:val="-1"/>
          <w:sz w:val="24"/>
        </w:rPr>
        <w:t> </w:t>
      </w:r>
      <w:r>
        <w:rPr>
          <w:sz w:val="24"/>
        </w:rPr>
        <w:t>regard</w:t>
      </w:r>
      <w:r>
        <w:rPr>
          <w:spacing w:val="-2"/>
          <w:sz w:val="24"/>
        </w:rPr>
        <w:t> </w:t>
      </w:r>
      <w:r>
        <w:rPr>
          <w:sz w:val="24"/>
        </w:rPr>
        <w:t>his</w:t>
      </w:r>
      <w:r>
        <w:rPr>
          <w:spacing w:val="-1"/>
          <w:sz w:val="24"/>
        </w:rPr>
        <w:t> </w:t>
      </w:r>
      <w:r>
        <w:rPr>
          <w:sz w:val="24"/>
        </w:rPr>
        <w:t>claim</w:t>
      </w:r>
      <w:r>
        <w:rPr>
          <w:spacing w:val="-1"/>
          <w:sz w:val="24"/>
        </w:rPr>
        <w:t> </w:t>
      </w:r>
      <w:r>
        <w:rPr>
          <w:sz w:val="24"/>
        </w:rPr>
        <w:t>will</w:t>
      </w:r>
      <w:r>
        <w:rPr>
          <w:spacing w:val="-1"/>
          <w:sz w:val="24"/>
        </w:rPr>
        <w:t> </w:t>
      </w:r>
      <w:r>
        <w:rPr>
          <w:sz w:val="24"/>
        </w:rPr>
        <w:t>not</w:t>
      </w:r>
      <w:r>
        <w:rPr>
          <w:spacing w:val="-3"/>
          <w:sz w:val="24"/>
        </w:rPr>
        <w:t> </w:t>
      </w:r>
      <w:r>
        <w:rPr>
          <w:sz w:val="24"/>
        </w:rPr>
        <w:t>be accepted and he forfeits his right to ownership of the property. But, if there was no adequate security on the road, or he proved his inability</w:t>
      </w:r>
      <w:r>
        <w:rPr>
          <w:spacing w:val="-2"/>
          <w:sz w:val="24"/>
        </w:rPr>
        <w:t> </w:t>
      </w:r>
      <w:r>
        <w:rPr>
          <w:sz w:val="24"/>
        </w:rPr>
        <w:t>to be present, even though he was aware that somebody was in possession of his property in his absence. In this regard his claim will be accepted.</w:t>
      </w:r>
    </w:p>
    <w:p>
      <w:pPr>
        <w:pStyle w:val="ListParagraph"/>
        <w:numPr>
          <w:ilvl w:val="0"/>
          <w:numId w:val="17"/>
        </w:numPr>
        <w:tabs>
          <w:tab w:pos="820" w:val="left" w:leader="none"/>
        </w:tabs>
        <w:spacing w:line="480" w:lineRule="auto" w:before="1" w:after="0"/>
        <w:ind w:left="820" w:right="255" w:hanging="360"/>
        <w:jc w:val="both"/>
        <w:rPr>
          <w:sz w:val="24"/>
        </w:rPr>
      </w:pPr>
      <w:r>
        <w:rPr>
          <w:sz w:val="24"/>
        </w:rPr>
        <w:t>Intermediary absence: The real claimant could be in a place with distance of four to five days journey (354 -- 442.5) away from his property, and somebody took possession of his property in his absence. In such a situation, jurists have different points</w:t>
      </w:r>
      <w:r>
        <w:rPr>
          <w:spacing w:val="-1"/>
          <w:sz w:val="24"/>
        </w:rPr>
        <w:t> </w:t>
      </w:r>
      <w:r>
        <w:rPr>
          <w:sz w:val="24"/>
        </w:rPr>
        <w:t>of</w:t>
      </w:r>
      <w:r>
        <w:rPr>
          <w:spacing w:val="-2"/>
          <w:sz w:val="24"/>
        </w:rPr>
        <w:t> </w:t>
      </w:r>
      <w:r>
        <w:rPr>
          <w:sz w:val="24"/>
        </w:rPr>
        <w:t>view</w:t>
      </w:r>
      <w:r>
        <w:rPr>
          <w:spacing w:val="-2"/>
          <w:sz w:val="24"/>
        </w:rPr>
        <w:t> </w:t>
      </w:r>
      <w:r>
        <w:rPr>
          <w:sz w:val="24"/>
        </w:rPr>
        <w:t>some</w:t>
      </w:r>
      <w:r>
        <w:rPr>
          <w:spacing w:val="-3"/>
          <w:sz w:val="24"/>
        </w:rPr>
        <w:t> </w:t>
      </w:r>
      <w:r>
        <w:rPr>
          <w:sz w:val="24"/>
        </w:rPr>
        <w:t>jurists</w:t>
      </w:r>
      <w:r>
        <w:rPr>
          <w:spacing w:val="-1"/>
          <w:sz w:val="24"/>
        </w:rPr>
        <w:t> </w:t>
      </w:r>
      <w:r>
        <w:rPr>
          <w:sz w:val="24"/>
        </w:rPr>
        <w:t>view</w:t>
      </w:r>
      <w:r>
        <w:rPr>
          <w:spacing w:val="-2"/>
          <w:sz w:val="24"/>
        </w:rPr>
        <w:t> </w:t>
      </w:r>
      <w:r>
        <w:rPr>
          <w:sz w:val="24"/>
        </w:rPr>
        <w:t>that:</w:t>
      </w:r>
      <w:r>
        <w:rPr>
          <w:spacing w:val="-1"/>
          <w:sz w:val="24"/>
        </w:rPr>
        <w:t> </w:t>
      </w:r>
      <w:r>
        <w:rPr>
          <w:sz w:val="24"/>
        </w:rPr>
        <w:t>he</w:t>
      </w:r>
      <w:r>
        <w:rPr>
          <w:spacing w:val="-2"/>
          <w:sz w:val="24"/>
        </w:rPr>
        <w:t> </w:t>
      </w:r>
      <w:r>
        <w:rPr>
          <w:sz w:val="24"/>
        </w:rPr>
        <w:t>forfeits</w:t>
      </w:r>
      <w:r>
        <w:rPr>
          <w:spacing w:val="-1"/>
          <w:sz w:val="24"/>
        </w:rPr>
        <w:t> </w:t>
      </w:r>
      <w:r>
        <w:rPr>
          <w:sz w:val="24"/>
        </w:rPr>
        <w:t>his</w:t>
      </w:r>
      <w:r>
        <w:rPr>
          <w:spacing w:val="-1"/>
          <w:sz w:val="24"/>
        </w:rPr>
        <w:t> </w:t>
      </w:r>
      <w:r>
        <w:rPr>
          <w:sz w:val="24"/>
        </w:rPr>
        <w:t>right</w:t>
      </w:r>
      <w:r>
        <w:rPr>
          <w:spacing w:val="-1"/>
          <w:sz w:val="24"/>
        </w:rPr>
        <w:t> </w:t>
      </w:r>
      <w:r>
        <w:rPr>
          <w:sz w:val="24"/>
        </w:rPr>
        <w:t>of</w:t>
      </w:r>
      <w:r>
        <w:rPr>
          <w:spacing w:val="-2"/>
          <w:sz w:val="24"/>
        </w:rPr>
        <w:t> </w:t>
      </w:r>
      <w:r>
        <w:rPr>
          <w:sz w:val="24"/>
        </w:rPr>
        <w:t>ownership</w:t>
      </w:r>
      <w:r>
        <w:rPr>
          <w:spacing w:val="-1"/>
          <w:sz w:val="24"/>
        </w:rPr>
        <w:t> </w:t>
      </w:r>
      <w:r>
        <w:rPr>
          <w:sz w:val="24"/>
        </w:rPr>
        <w:t>to</w:t>
      </w:r>
      <w:r>
        <w:rPr>
          <w:spacing w:val="-1"/>
          <w:sz w:val="24"/>
        </w:rPr>
        <w:t> </w:t>
      </w:r>
      <w:r>
        <w:rPr>
          <w:sz w:val="24"/>
        </w:rPr>
        <w:t>the</w:t>
      </w:r>
      <w:r>
        <w:rPr>
          <w:spacing w:val="-2"/>
          <w:sz w:val="24"/>
        </w:rPr>
        <w:t> </w:t>
      </w:r>
      <w:r>
        <w:rPr>
          <w:sz w:val="24"/>
        </w:rPr>
        <w:t>property if he did not take any action to reclaim his property before the estoppels period of </w:t>
      </w:r>
      <w:r>
        <w:rPr>
          <w:i/>
          <w:sz w:val="24"/>
        </w:rPr>
        <w:t>Hauzi</w:t>
      </w:r>
      <w:r>
        <w:rPr>
          <w:sz w:val="24"/>
        </w:rPr>
        <w:t>. Unless where he proves his in ability to be present or to make power of attorney. Other jurists view that: he will never forfeit his right of ownership to the property,</w:t>
      </w:r>
      <w:r>
        <w:rPr>
          <w:spacing w:val="24"/>
          <w:sz w:val="24"/>
        </w:rPr>
        <w:t> </w:t>
      </w:r>
      <w:r>
        <w:rPr>
          <w:sz w:val="24"/>
        </w:rPr>
        <w:t>even</w:t>
      </w:r>
      <w:r>
        <w:rPr>
          <w:spacing w:val="24"/>
          <w:sz w:val="24"/>
        </w:rPr>
        <w:t> </w:t>
      </w:r>
      <w:r>
        <w:rPr>
          <w:sz w:val="24"/>
        </w:rPr>
        <w:t>if</w:t>
      </w:r>
      <w:r>
        <w:rPr>
          <w:spacing w:val="23"/>
          <w:sz w:val="24"/>
        </w:rPr>
        <w:t> </w:t>
      </w:r>
      <w:r>
        <w:rPr>
          <w:sz w:val="24"/>
        </w:rPr>
        <w:t>he</w:t>
      </w:r>
      <w:r>
        <w:rPr>
          <w:spacing w:val="23"/>
          <w:sz w:val="24"/>
        </w:rPr>
        <w:t> </w:t>
      </w:r>
      <w:r>
        <w:rPr>
          <w:sz w:val="24"/>
        </w:rPr>
        <w:t>did</w:t>
      </w:r>
      <w:r>
        <w:rPr>
          <w:spacing w:val="27"/>
          <w:sz w:val="24"/>
        </w:rPr>
        <w:t> </w:t>
      </w:r>
      <w:r>
        <w:rPr>
          <w:sz w:val="24"/>
        </w:rPr>
        <w:t>not</w:t>
      </w:r>
      <w:r>
        <w:rPr>
          <w:spacing w:val="24"/>
          <w:sz w:val="24"/>
        </w:rPr>
        <w:t> </w:t>
      </w:r>
      <w:r>
        <w:rPr>
          <w:sz w:val="24"/>
        </w:rPr>
        <w:t>prove</w:t>
      </w:r>
      <w:r>
        <w:rPr>
          <w:spacing w:val="23"/>
          <w:sz w:val="24"/>
        </w:rPr>
        <w:t> </w:t>
      </w:r>
      <w:r>
        <w:rPr>
          <w:sz w:val="24"/>
        </w:rPr>
        <w:t>his</w:t>
      </w:r>
      <w:r>
        <w:rPr>
          <w:spacing w:val="24"/>
          <w:sz w:val="24"/>
        </w:rPr>
        <w:t> </w:t>
      </w:r>
      <w:r>
        <w:rPr>
          <w:sz w:val="24"/>
        </w:rPr>
        <w:t>inability</w:t>
      </w:r>
      <w:r>
        <w:rPr>
          <w:spacing w:val="16"/>
          <w:sz w:val="24"/>
        </w:rPr>
        <w:t> </w:t>
      </w:r>
      <w:r>
        <w:rPr>
          <w:sz w:val="24"/>
        </w:rPr>
        <w:t>to</w:t>
      </w:r>
      <w:r>
        <w:rPr>
          <w:spacing w:val="24"/>
          <w:sz w:val="24"/>
        </w:rPr>
        <w:t> </w:t>
      </w:r>
      <w:r>
        <w:rPr>
          <w:sz w:val="24"/>
        </w:rPr>
        <w:t>be</w:t>
      </w:r>
      <w:r>
        <w:rPr>
          <w:spacing w:val="23"/>
          <w:sz w:val="24"/>
        </w:rPr>
        <w:t> </w:t>
      </w:r>
      <w:r>
        <w:rPr>
          <w:sz w:val="24"/>
        </w:rPr>
        <w:t>present</w:t>
      </w:r>
      <w:r>
        <w:rPr>
          <w:spacing w:val="24"/>
          <w:sz w:val="24"/>
        </w:rPr>
        <w:t> </w:t>
      </w:r>
      <w:r>
        <w:rPr>
          <w:sz w:val="24"/>
        </w:rPr>
        <w:t>or</w:t>
      </w:r>
      <w:r>
        <w:rPr>
          <w:spacing w:val="23"/>
          <w:sz w:val="24"/>
        </w:rPr>
        <w:t> </w:t>
      </w:r>
      <w:r>
        <w:rPr>
          <w:sz w:val="24"/>
        </w:rPr>
        <w:t>to</w:t>
      </w:r>
      <w:r>
        <w:rPr>
          <w:spacing w:val="27"/>
          <w:sz w:val="24"/>
        </w:rPr>
        <w:t> </w:t>
      </w:r>
      <w:r>
        <w:rPr>
          <w:sz w:val="24"/>
        </w:rPr>
        <w:t>assigns</w:t>
      </w:r>
      <w:r>
        <w:rPr>
          <w:spacing w:val="24"/>
          <w:sz w:val="24"/>
        </w:rPr>
        <w:t> </w:t>
      </w:r>
      <w:r>
        <w:rPr>
          <w:sz w:val="24"/>
        </w:rPr>
        <w:t>power</w:t>
      </w:r>
      <w:r>
        <w:rPr>
          <w:spacing w:val="23"/>
          <w:sz w:val="24"/>
        </w:rPr>
        <w:t> </w:t>
      </w:r>
      <w:r>
        <w:rPr>
          <w:sz w:val="24"/>
        </w:rPr>
        <w:t>of</w:t>
      </w:r>
    </w:p>
    <w:p>
      <w:pPr>
        <w:pStyle w:val="BodyText"/>
        <w:spacing w:before="7"/>
        <w:rPr>
          <w:sz w:val="11"/>
        </w:rPr>
      </w:pPr>
      <w:r>
        <w:rPr/>
        <mc:AlternateContent>
          <mc:Choice Requires="wps">
            <w:drawing>
              <wp:anchor distT="0" distB="0" distL="0" distR="0" allowOverlap="1" layoutInCell="1" locked="0" behindDoc="1" simplePos="0" relativeHeight="487613440">
                <wp:simplePos x="0" y="0"/>
                <wp:positionH relativeFrom="page">
                  <wp:posOffset>4591177</wp:posOffset>
                </wp:positionH>
                <wp:positionV relativeFrom="paragraph">
                  <wp:posOffset>100408</wp:posOffset>
                </wp:positionV>
                <wp:extent cx="1829435" cy="9525"/>
                <wp:effectExtent l="0" t="0" r="0" b="0"/>
                <wp:wrapTopAndBottom/>
                <wp:docPr id="71" name="Graphic 71"/>
                <wp:cNvGraphicFramePr>
                  <a:graphicFrameLocks/>
                </wp:cNvGraphicFramePr>
                <a:graphic>
                  <a:graphicData uri="http://schemas.microsoft.com/office/word/2010/wordprocessingShape">
                    <wps:wsp>
                      <wps:cNvPr id="71" name="Graphic 71"/>
                      <wps:cNvSpPr/>
                      <wps:spPr>
                        <a:xfrm>
                          <a:off x="0" y="0"/>
                          <a:ext cx="1829435" cy="9525"/>
                        </a:xfrm>
                        <a:custGeom>
                          <a:avLst/>
                          <a:gdLst/>
                          <a:ahLst/>
                          <a:cxnLst/>
                          <a:rect l="l" t="t" r="r" b="b"/>
                          <a:pathLst>
                            <a:path w="1829435" h="9525">
                              <a:moveTo>
                                <a:pt x="1829053" y="0"/>
                              </a:moveTo>
                              <a:lnTo>
                                <a:pt x="0" y="0"/>
                              </a:lnTo>
                              <a:lnTo>
                                <a:pt x="0" y="9144"/>
                              </a:lnTo>
                              <a:lnTo>
                                <a:pt x="1829053" y="9144"/>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361.51001pt;margin-top:7.90622pt;width:144.020pt;height:.72003pt;mso-position-horizontal-relative:page;mso-position-vertical-relative:paragraph;z-index:-15703040;mso-wrap-distance-left:0;mso-wrap-distance-right:0" id="docshape71" filled="true" fillcolor="#000000" stroked="false">
                <v:fill type="solid"/>
                <w10:wrap type="topAndBottom"/>
              </v:rect>
            </w:pict>
          </mc:Fallback>
        </mc:AlternateContent>
      </w:r>
    </w:p>
    <w:p>
      <w:pPr>
        <w:spacing w:before="102"/>
        <w:ind w:left="820" w:right="0" w:firstLine="0"/>
        <w:jc w:val="left"/>
        <w:rPr>
          <w:rFonts w:ascii="Calibri"/>
          <w:sz w:val="20"/>
        </w:rPr>
      </w:pPr>
      <w:r>
        <w:rPr>
          <w:rFonts w:ascii="Calibri"/>
          <w:sz w:val="20"/>
          <w:vertAlign w:val="superscript"/>
        </w:rPr>
        <w:t>109</w:t>
      </w:r>
      <w:r>
        <w:rPr>
          <w:rFonts w:ascii="Calibri"/>
          <w:spacing w:val="-11"/>
          <w:sz w:val="20"/>
          <w:vertAlign w:val="baseline"/>
        </w:rPr>
        <w:t> </w:t>
      </w:r>
      <w:r>
        <w:rPr>
          <w:rFonts w:ascii="Calibri"/>
          <w:i/>
          <w:sz w:val="20"/>
          <w:vertAlign w:val="baseline"/>
        </w:rPr>
        <w:t>al-Mawsu'ah</w:t>
      </w:r>
      <w:r>
        <w:rPr>
          <w:rFonts w:ascii="Calibri"/>
          <w:i/>
          <w:spacing w:val="-10"/>
          <w:sz w:val="20"/>
          <w:vertAlign w:val="baseline"/>
        </w:rPr>
        <w:t> </w:t>
      </w:r>
      <w:r>
        <w:rPr>
          <w:rFonts w:ascii="Calibri"/>
          <w:i/>
          <w:sz w:val="20"/>
          <w:vertAlign w:val="baseline"/>
        </w:rPr>
        <w:t>al-Fiqhiyyah</w:t>
      </w:r>
      <w:r>
        <w:rPr>
          <w:rFonts w:ascii="Calibri"/>
          <w:i/>
          <w:spacing w:val="-10"/>
          <w:sz w:val="20"/>
          <w:vertAlign w:val="baseline"/>
        </w:rPr>
        <w:t> </w:t>
      </w:r>
      <w:r>
        <w:rPr>
          <w:rFonts w:ascii="Calibri"/>
          <w:i/>
          <w:sz w:val="20"/>
          <w:vertAlign w:val="baseline"/>
        </w:rPr>
        <w:t>al-Mu'asirah</w:t>
      </w:r>
      <w:r>
        <w:rPr>
          <w:rFonts w:ascii="Calibri"/>
          <w:i/>
          <w:spacing w:val="-9"/>
          <w:sz w:val="20"/>
          <w:vertAlign w:val="baseline"/>
        </w:rPr>
        <w:t> </w:t>
      </w:r>
      <w:r>
        <w:rPr>
          <w:rFonts w:ascii="Calibri"/>
          <w:sz w:val="20"/>
          <w:vertAlign w:val="baseline"/>
        </w:rPr>
        <w:t>(2003),</w:t>
      </w:r>
      <w:r>
        <w:rPr>
          <w:rFonts w:ascii="Calibri"/>
          <w:spacing w:val="-10"/>
          <w:sz w:val="20"/>
          <w:vertAlign w:val="baseline"/>
        </w:rPr>
        <w:t> </w:t>
      </w:r>
      <w:hyperlink r:id="rId17">
        <w:r>
          <w:rPr>
            <w:rFonts w:ascii="Calibri"/>
            <w:spacing w:val="-2"/>
            <w:sz w:val="20"/>
            <w:vertAlign w:val="baseline"/>
          </w:rPr>
          <w:t>www.islampedia.com</w:t>
        </w:r>
      </w:hyperlink>
    </w:p>
    <w:p>
      <w:pPr>
        <w:spacing w:after="0"/>
        <w:jc w:val="left"/>
        <w:rPr>
          <w:rFonts w:ascii="Calibri"/>
          <w:sz w:val="20"/>
        </w:rPr>
        <w:sectPr>
          <w:pgSz w:w="11910" w:h="16840"/>
          <w:pgMar w:header="0" w:footer="1043" w:top="1340" w:bottom="1240" w:left="980" w:right="1540"/>
        </w:sectPr>
      </w:pPr>
    </w:p>
    <w:p>
      <w:pPr>
        <w:pStyle w:val="BodyText"/>
        <w:spacing w:line="480" w:lineRule="auto" w:before="74"/>
        <w:ind w:left="820" w:right="254"/>
        <w:jc w:val="both"/>
      </w:pPr>
      <w:r>
        <w:rPr/>
        <w:t>attorney. His excuse is justifiable, and his claim is accepted and even if he was aware of the situation.</w:t>
      </w:r>
      <w:r>
        <w:rPr>
          <w:vertAlign w:val="superscript"/>
        </w:rPr>
        <w:t>110</w:t>
      </w:r>
      <w:r>
        <w:rPr>
          <w:vertAlign w:val="baseline"/>
        </w:rPr>
        <w:t> This is pertaining the male claimant, but where the claimant is a female her absence for distance of a day</w:t>
      </w:r>
      <w:r>
        <w:rPr>
          <w:spacing w:val="-5"/>
          <w:vertAlign w:val="baseline"/>
        </w:rPr>
        <w:t> </w:t>
      </w:r>
      <w:r>
        <w:rPr>
          <w:vertAlign w:val="baseline"/>
        </w:rPr>
        <w:t>journey</w:t>
      </w:r>
      <w:r>
        <w:rPr>
          <w:spacing w:val="-3"/>
          <w:vertAlign w:val="baseline"/>
        </w:rPr>
        <w:t> </w:t>
      </w:r>
      <w:r>
        <w:rPr>
          <w:vertAlign w:val="baseline"/>
        </w:rPr>
        <w:t>will not interrupt her claim, a </w:t>
      </w:r>
      <w:r>
        <w:rPr>
          <w:i/>
          <w:vertAlign w:val="baseline"/>
        </w:rPr>
        <w:t>Hadith </w:t>
      </w:r>
      <w:r>
        <w:rPr>
          <w:vertAlign w:val="baseline"/>
        </w:rPr>
        <w:t>of the prophet (P. B.U. H) says: 'A woman should not travel for more than three days except with a </w:t>
      </w:r>
      <w:r>
        <w:rPr>
          <w:i/>
          <w:vertAlign w:val="baseline"/>
        </w:rPr>
        <w:t>Dhi-Mahram </w:t>
      </w:r>
      <w:r>
        <w:rPr>
          <w:vertAlign w:val="baseline"/>
        </w:rPr>
        <w:t>(i.e. a male person with whom she cannot marry at all e.g. her brother, father, grandfather, etc. or her own husband )'</w:t>
      </w:r>
      <w:r>
        <w:rPr>
          <w:vertAlign w:val="superscript"/>
        </w:rPr>
        <w:t>111</w:t>
      </w:r>
      <w:r>
        <w:rPr>
          <w:vertAlign w:val="baseline"/>
        </w:rPr>
        <w:t> for instance if</w:t>
      </w:r>
      <w:r>
        <w:rPr>
          <w:spacing w:val="40"/>
          <w:vertAlign w:val="baseline"/>
        </w:rPr>
        <w:t> </w:t>
      </w:r>
      <w:r>
        <w:rPr>
          <w:vertAlign w:val="baseline"/>
        </w:rPr>
        <w:t>the claimant is a female and has been in marriage bounds throughout the period of </w:t>
      </w:r>
      <w:r>
        <w:rPr>
          <w:i/>
          <w:vertAlign w:val="baseline"/>
        </w:rPr>
        <w:t>Hauzi </w:t>
      </w:r>
      <w:r>
        <w:rPr>
          <w:vertAlign w:val="baseline"/>
        </w:rPr>
        <w:t>and</w:t>
      </w:r>
      <w:r>
        <w:rPr>
          <w:spacing w:val="80"/>
          <w:vertAlign w:val="baseline"/>
        </w:rPr>
        <w:t> </w:t>
      </w:r>
      <w:r>
        <w:rPr>
          <w:vertAlign w:val="baseline"/>
        </w:rPr>
        <w:t>her Husband will not allow her to come out</w:t>
      </w:r>
      <w:r>
        <w:rPr>
          <w:spacing w:val="80"/>
          <w:vertAlign w:val="baseline"/>
        </w:rPr>
        <w:t> </w:t>
      </w:r>
      <w:r>
        <w:rPr>
          <w:vertAlign w:val="baseline"/>
        </w:rPr>
        <w:t>to claim her right of ownership of the property, or he will not allow her</w:t>
      </w:r>
      <w:r>
        <w:rPr>
          <w:spacing w:val="40"/>
          <w:vertAlign w:val="baseline"/>
        </w:rPr>
        <w:t> </w:t>
      </w:r>
      <w:r>
        <w:rPr>
          <w:vertAlign w:val="baseline"/>
        </w:rPr>
        <w:t>to have a representative who will challenge the defendant who has been in possession of her property, if she eventually come out and claims ownership of her property, her claim will be accepted.as illustrated in the case of </w:t>
      </w:r>
      <w:r>
        <w:rPr>
          <w:i/>
          <w:vertAlign w:val="baseline"/>
        </w:rPr>
        <w:t>Hakimi Boyi Ummaru v Aisha Bakoshi</w:t>
      </w:r>
      <w:r>
        <w:rPr>
          <w:vertAlign w:val="superscript"/>
        </w:rPr>
        <w:t>112</w:t>
      </w:r>
    </w:p>
    <w:p>
      <w:pPr>
        <w:pStyle w:val="ListParagraph"/>
        <w:numPr>
          <w:ilvl w:val="0"/>
          <w:numId w:val="17"/>
        </w:numPr>
        <w:tabs>
          <w:tab w:pos="1004" w:val="left" w:leader="none"/>
        </w:tabs>
        <w:spacing w:line="480" w:lineRule="auto" w:before="1" w:after="0"/>
        <w:ind w:left="820" w:right="254" w:firstLine="0"/>
        <w:jc w:val="both"/>
        <w:rPr>
          <w:sz w:val="24"/>
        </w:rPr>
      </w:pPr>
      <w:r>
        <w:rPr>
          <w:sz w:val="24"/>
        </w:rPr>
        <w:t>Prolong absence: this is where the claimant was in a place with distance of seven to eight days journey(619.5 – 708 km) away from his property. In this situation, his absence is considered as possible justification to him for his inability to be present or to make power of attorney, even though, he was aware that his property has been possessed by another person in his absence. In this regard, jurists unanimously agree that, prolonged absence</w:t>
      </w:r>
      <w:r>
        <w:rPr>
          <w:spacing w:val="-1"/>
          <w:sz w:val="24"/>
        </w:rPr>
        <w:t> </w:t>
      </w:r>
      <w:r>
        <w:rPr>
          <w:sz w:val="24"/>
        </w:rPr>
        <w:t>as such,</w:t>
      </w:r>
      <w:r>
        <w:rPr>
          <w:spacing w:val="-1"/>
          <w:sz w:val="24"/>
        </w:rPr>
        <w:t> </w:t>
      </w:r>
      <w:r>
        <w:rPr>
          <w:sz w:val="24"/>
        </w:rPr>
        <w:t>is considered as an excuse</w:t>
      </w:r>
      <w:r>
        <w:rPr>
          <w:spacing w:val="-1"/>
          <w:sz w:val="24"/>
        </w:rPr>
        <w:t> </w:t>
      </w:r>
      <w:r>
        <w:rPr>
          <w:sz w:val="24"/>
        </w:rPr>
        <w:t>to the</w:t>
      </w:r>
      <w:r>
        <w:rPr>
          <w:spacing w:val="-1"/>
          <w:sz w:val="24"/>
        </w:rPr>
        <w:t> </w:t>
      </w:r>
      <w:r>
        <w:rPr>
          <w:sz w:val="24"/>
        </w:rPr>
        <w:t>claimant for</w:t>
      </w:r>
      <w:r>
        <w:rPr>
          <w:spacing w:val="-2"/>
          <w:sz w:val="24"/>
        </w:rPr>
        <w:t> </w:t>
      </w:r>
      <w:r>
        <w:rPr>
          <w:sz w:val="24"/>
        </w:rPr>
        <w:t>hearing and accepting his claim whenever he is present, as </w:t>
      </w:r>
      <w:r>
        <w:rPr>
          <w:i/>
          <w:sz w:val="24"/>
        </w:rPr>
        <w:t>Sheikh at-Tasuuli </w:t>
      </w:r>
      <w:r>
        <w:rPr>
          <w:sz w:val="24"/>
        </w:rPr>
        <w:t>categorically states that: Whether or not he was aware that another person has taken possession of his property and whether or not the claim of </w:t>
      </w:r>
      <w:r>
        <w:rPr>
          <w:i/>
          <w:sz w:val="24"/>
        </w:rPr>
        <w:t>Hauzi </w:t>
      </w:r>
      <w:r>
        <w:rPr>
          <w:sz w:val="24"/>
        </w:rPr>
        <w:t>by the defendant was as result of the</w:t>
      </w:r>
      <w:r>
        <w:rPr>
          <w:spacing w:val="-2"/>
          <w:sz w:val="24"/>
        </w:rPr>
        <w:t> </w:t>
      </w:r>
      <w:r>
        <w:rPr>
          <w:sz w:val="24"/>
        </w:rPr>
        <w:t>act</w:t>
      </w:r>
      <w:r>
        <w:rPr>
          <w:spacing w:val="-1"/>
          <w:sz w:val="24"/>
        </w:rPr>
        <w:t> </w:t>
      </w:r>
      <w:r>
        <w:rPr>
          <w:sz w:val="24"/>
        </w:rPr>
        <w:t>of</w:t>
      </w:r>
      <w:r>
        <w:rPr>
          <w:spacing w:val="-2"/>
          <w:sz w:val="24"/>
        </w:rPr>
        <w:t> </w:t>
      </w:r>
      <w:r>
        <w:rPr>
          <w:sz w:val="24"/>
        </w:rPr>
        <w:t>construction</w:t>
      </w:r>
      <w:r>
        <w:rPr>
          <w:spacing w:val="-1"/>
          <w:sz w:val="24"/>
        </w:rPr>
        <w:t> </w:t>
      </w:r>
      <w:r>
        <w:rPr>
          <w:sz w:val="24"/>
        </w:rPr>
        <w:t>or demolition</w:t>
      </w:r>
      <w:r>
        <w:rPr>
          <w:spacing w:val="-1"/>
          <w:sz w:val="24"/>
        </w:rPr>
        <w:t> </w:t>
      </w:r>
      <w:r>
        <w:rPr>
          <w:sz w:val="24"/>
        </w:rPr>
        <w:t>of</w:t>
      </w:r>
      <w:r>
        <w:rPr>
          <w:spacing w:val="-2"/>
          <w:sz w:val="24"/>
        </w:rPr>
        <w:t> </w:t>
      </w:r>
      <w:r>
        <w:rPr>
          <w:sz w:val="24"/>
        </w:rPr>
        <w:t>a</w:t>
      </w:r>
      <w:r>
        <w:rPr>
          <w:spacing w:val="-2"/>
          <w:sz w:val="24"/>
        </w:rPr>
        <w:t> </w:t>
      </w:r>
      <w:r>
        <w:rPr>
          <w:sz w:val="24"/>
        </w:rPr>
        <w:t>building</w:t>
      </w:r>
      <w:r>
        <w:rPr>
          <w:spacing w:val="-3"/>
          <w:sz w:val="24"/>
        </w:rPr>
        <w:t> </w:t>
      </w:r>
      <w:r>
        <w:rPr>
          <w:sz w:val="24"/>
        </w:rPr>
        <w:t>or</w:t>
      </w:r>
      <w:r>
        <w:rPr>
          <w:spacing w:val="-2"/>
          <w:sz w:val="24"/>
        </w:rPr>
        <w:t> </w:t>
      </w:r>
      <w:r>
        <w:rPr>
          <w:sz w:val="24"/>
        </w:rPr>
        <w:t>utilization</w:t>
      </w:r>
      <w:r>
        <w:rPr>
          <w:spacing w:val="-1"/>
          <w:sz w:val="24"/>
        </w:rPr>
        <w:t> </w:t>
      </w:r>
      <w:r>
        <w:rPr>
          <w:sz w:val="24"/>
        </w:rPr>
        <w:t>and</w:t>
      </w:r>
      <w:r>
        <w:rPr>
          <w:spacing w:val="-1"/>
          <w:sz w:val="24"/>
        </w:rPr>
        <w:t> </w:t>
      </w:r>
      <w:r>
        <w:rPr>
          <w:sz w:val="24"/>
        </w:rPr>
        <w:t>residence</w:t>
      </w:r>
      <w:r>
        <w:rPr>
          <w:spacing w:val="-2"/>
          <w:sz w:val="24"/>
        </w:rPr>
        <w:t> </w:t>
      </w:r>
      <w:r>
        <w:rPr>
          <w:sz w:val="24"/>
        </w:rPr>
        <w:t>whether or not,</w:t>
      </w:r>
      <w:r>
        <w:rPr>
          <w:spacing w:val="11"/>
          <w:sz w:val="24"/>
        </w:rPr>
        <w:t> </w:t>
      </w:r>
      <w:r>
        <w:rPr>
          <w:sz w:val="24"/>
        </w:rPr>
        <w:t>he proved</w:t>
      </w:r>
      <w:r>
        <w:rPr>
          <w:spacing w:val="12"/>
          <w:sz w:val="24"/>
        </w:rPr>
        <w:t> </w:t>
      </w:r>
      <w:r>
        <w:rPr>
          <w:sz w:val="24"/>
        </w:rPr>
        <w:t>his</w:t>
      </w:r>
      <w:r>
        <w:rPr>
          <w:spacing w:val="11"/>
          <w:sz w:val="24"/>
        </w:rPr>
        <w:t> </w:t>
      </w:r>
      <w:r>
        <w:rPr>
          <w:sz w:val="24"/>
        </w:rPr>
        <w:t>inability to</w:t>
      </w:r>
      <w:r>
        <w:rPr>
          <w:spacing w:val="11"/>
          <w:sz w:val="24"/>
        </w:rPr>
        <w:t> </w:t>
      </w:r>
      <w:r>
        <w:rPr>
          <w:sz w:val="24"/>
        </w:rPr>
        <w:t>be present</w:t>
      </w:r>
      <w:r>
        <w:rPr>
          <w:spacing w:val="11"/>
          <w:sz w:val="24"/>
        </w:rPr>
        <w:t> </w:t>
      </w:r>
      <w:r>
        <w:rPr>
          <w:sz w:val="24"/>
        </w:rPr>
        <w:t>or to</w:t>
      </w:r>
      <w:r>
        <w:rPr>
          <w:spacing w:val="13"/>
          <w:sz w:val="24"/>
        </w:rPr>
        <w:t> </w:t>
      </w:r>
      <w:r>
        <w:rPr>
          <w:sz w:val="24"/>
        </w:rPr>
        <w:t>make power of attorney.</w:t>
      </w:r>
      <w:r>
        <w:rPr>
          <w:spacing w:val="13"/>
          <w:sz w:val="24"/>
        </w:rPr>
        <w:t> </w:t>
      </w:r>
      <w:r>
        <w:rPr>
          <w:sz w:val="24"/>
        </w:rPr>
        <w:t>This</w:t>
      </w:r>
      <w:r>
        <w:rPr>
          <w:spacing w:val="11"/>
          <w:sz w:val="24"/>
        </w:rPr>
        <w:t> </w:t>
      </w:r>
      <w:r>
        <w:rPr>
          <w:sz w:val="24"/>
        </w:rPr>
        <w:t>is</w:t>
      </w:r>
      <w:r>
        <w:rPr>
          <w:spacing w:val="11"/>
          <w:sz w:val="24"/>
        </w:rPr>
        <w:t> </w:t>
      </w:r>
      <w:r>
        <w:rPr>
          <w:sz w:val="24"/>
        </w:rPr>
        <w:t>the</w:t>
      </w:r>
    </w:p>
    <w:p>
      <w:pPr>
        <w:pStyle w:val="BodyText"/>
        <w:spacing w:before="197"/>
        <w:rPr>
          <w:sz w:val="20"/>
        </w:rPr>
      </w:pPr>
      <w:r>
        <w:rPr/>
        <mc:AlternateContent>
          <mc:Choice Requires="wps">
            <w:drawing>
              <wp:anchor distT="0" distB="0" distL="0" distR="0" allowOverlap="1" layoutInCell="1" locked="0" behindDoc="1" simplePos="0" relativeHeight="487613952">
                <wp:simplePos x="0" y="0"/>
                <wp:positionH relativeFrom="page">
                  <wp:posOffset>4591177</wp:posOffset>
                </wp:positionH>
                <wp:positionV relativeFrom="paragraph">
                  <wp:posOffset>286815</wp:posOffset>
                </wp:positionV>
                <wp:extent cx="1829435" cy="9525"/>
                <wp:effectExtent l="0" t="0" r="0" b="0"/>
                <wp:wrapTopAndBottom/>
                <wp:docPr id="72" name="Graphic 72"/>
                <wp:cNvGraphicFramePr>
                  <a:graphicFrameLocks/>
                </wp:cNvGraphicFramePr>
                <a:graphic>
                  <a:graphicData uri="http://schemas.microsoft.com/office/word/2010/wordprocessingShape">
                    <wps:wsp>
                      <wps:cNvPr id="72" name="Graphic 72"/>
                      <wps:cNvSpPr/>
                      <wps:spPr>
                        <a:xfrm>
                          <a:off x="0" y="0"/>
                          <a:ext cx="1829435" cy="9525"/>
                        </a:xfrm>
                        <a:custGeom>
                          <a:avLst/>
                          <a:gdLst/>
                          <a:ahLst/>
                          <a:cxnLst/>
                          <a:rect l="l" t="t" r="r" b="b"/>
                          <a:pathLst>
                            <a:path w="1829435" h="9525">
                              <a:moveTo>
                                <a:pt x="1829053" y="0"/>
                              </a:moveTo>
                              <a:lnTo>
                                <a:pt x="0" y="0"/>
                              </a:lnTo>
                              <a:lnTo>
                                <a:pt x="0" y="9144"/>
                              </a:lnTo>
                              <a:lnTo>
                                <a:pt x="1829053" y="9144"/>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361.51001pt;margin-top:22.583876pt;width:144.020pt;height:.72003pt;mso-position-horizontal-relative:page;mso-position-vertical-relative:paragraph;z-index:-15702528;mso-wrap-distance-left:0;mso-wrap-distance-right:0" id="docshape72" filled="true" fillcolor="#000000" stroked="false">
                <v:fill type="solid"/>
                <w10:wrap type="topAndBottom"/>
              </v:rect>
            </w:pict>
          </mc:Fallback>
        </mc:AlternateContent>
      </w:r>
    </w:p>
    <w:p>
      <w:pPr>
        <w:spacing w:before="94"/>
        <w:ind w:left="820" w:right="0" w:firstLine="0"/>
        <w:jc w:val="left"/>
        <w:rPr>
          <w:sz w:val="20"/>
        </w:rPr>
      </w:pPr>
      <w:r>
        <w:rPr>
          <w:sz w:val="20"/>
          <w:vertAlign w:val="superscript"/>
        </w:rPr>
        <w:t>110</w:t>
      </w:r>
      <w:r>
        <w:rPr>
          <w:sz w:val="20"/>
          <w:vertAlign w:val="baseline"/>
        </w:rPr>
        <w:t>at-Tasuul</w:t>
      </w:r>
      <w:r>
        <w:rPr>
          <w:spacing w:val="-7"/>
          <w:sz w:val="20"/>
          <w:vertAlign w:val="baseline"/>
        </w:rPr>
        <w:t> </w:t>
      </w:r>
      <w:r>
        <w:rPr>
          <w:sz w:val="20"/>
          <w:vertAlign w:val="baseline"/>
        </w:rPr>
        <w:t>A.</w:t>
      </w:r>
      <w:r>
        <w:rPr>
          <w:spacing w:val="-7"/>
          <w:sz w:val="20"/>
          <w:vertAlign w:val="baseline"/>
        </w:rPr>
        <w:t> </w:t>
      </w:r>
      <w:r>
        <w:rPr>
          <w:sz w:val="20"/>
          <w:vertAlign w:val="baseline"/>
        </w:rPr>
        <w:t>A.(1951),</w:t>
      </w:r>
      <w:r>
        <w:rPr>
          <w:i/>
          <w:sz w:val="20"/>
          <w:u w:val="single"/>
          <w:vertAlign w:val="baseline"/>
        </w:rPr>
        <w:t>al-Bahjah,</w:t>
      </w:r>
      <w:r>
        <w:rPr>
          <w:i/>
          <w:spacing w:val="-8"/>
          <w:sz w:val="20"/>
          <w:vertAlign w:val="baseline"/>
        </w:rPr>
        <w:t> </w:t>
      </w:r>
      <w:r>
        <w:rPr>
          <w:sz w:val="20"/>
          <w:vertAlign w:val="baseline"/>
        </w:rPr>
        <w:t>Vol.2Egypt</w:t>
      </w:r>
      <w:r>
        <w:rPr>
          <w:spacing w:val="-10"/>
          <w:sz w:val="20"/>
          <w:vertAlign w:val="baseline"/>
        </w:rPr>
        <w:t> </w:t>
      </w:r>
      <w:r>
        <w:rPr>
          <w:sz w:val="20"/>
          <w:vertAlign w:val="baseline"/>
        </w:rPr>
        <w:t>Mustapha</w:t>
      </w:r>
      <w:r>
        <w:rPr>
          <w:spacing w:val="-8"/>
          <w:sz w:val="20"/>
          <w:vertAlign w:val="baseline"/>
        </w:rPr>
        <w:t> </w:t>
      </w:r>
      <w:r>
        <w:rPr>
          <w:sz w:val="20"/>
          <w:vertAlign w:val="baseline"/>
        </w:rPr>
        <w:t>Babi</w:t>
      </w:r>
      <w:r>
        <w:rPr>
          <w:spacing w:val="-10"/>
          <w:sz w:val="20"/>
          <w:vertAlign w:val="baseline"/>
        </w:rPr>
        <w:t> </w:t>
      </w:r>
      <w:r>
        <w:rPr>
          <w:sz w:val="20"/>
          <w:vertAlign w:val="baseline"/>
        </w:rPr>
        <w:t>&amp;Sons.</w:t>
      </w:r>
      <w:r>
        <w:rPr>
          <w:spacing w:val="-8"/>
          <w:sz w:val="20"/>
          <w:vertAlign w:val="baseline"/>
        </w:rPr>
        <w:t> </w:t>
      </w:r>
      <w:r>
        <w:rPr>
          <w:spacing w:val="-4"/>
          <w:sz w:val="20"/>
          <w:vertAlign w:val="baseline"/>
        </w:rPr>
        <w:t>p259</w:t>
      </w:r>
    </w:p>
    <w:p>
      <w:pPr>
        <w:spacing w:before="0"/>
        <w:ind w:left="820" w:right="0" w:firstLine="0"/>
        <w:jc w:val="left"/>
        <w:rPr>
          <w:sz w:val="20"/>
        </w:rPr>
      </w:pPr>
      <w:r>
        <w:rPr>
          <w:sz w:val="20"/>
          <w:vertAlign w:val="superscript"/>
        </w:rPr>
        <w:t>111</w:t>
      </w:r>
      <w:r>
        <w:rPr>
          <w:sz w:val="20"/>
          <w:vertAlign w:val="baseline"/>
        </w:rPr>
        <w:t>al-Bukhari</w:t>
      </w:r>
      <w:r>
        <w:rPr>
          <w:spacing w:val="-12"/>
          <w:sz w:val="20"/>
          <w:vertAlign w:val="baseline"/>
        </w:rPr>
        <w:t> </w:t>
      </w:r>
      <w:r>
        <w:rPr>
          <w:sz w:val="20"/>
          <w:vertAlign w:val="baseline"/>
        </w:rPr>
        <w:t>M.I.(2009)</w:t>
      </w:r>
      <w:r>
        <w:rPr>
          <w:spacing w:val="-5"/>
          <w:sz w:val="20"/>
          <w:vertAlign w:val="baseline"/>
        </w:rPr>
        <w:t> </w:t>
      </w:r>
      <w:r>
        <w:rPr>
          <w:i/>
          <w:sz w:val="20"/>
          <w:u w:val="single"/>
          <w:vertAlign w:val="baseline"/>
        </w:rPr>
        <w:t>Sahih</w:t>
      </w:r>
      <w:r>
        <w:rPr>
          <w:i/>
          <w:spacing w:val="-8"/>
          <w:sz w:val="20"/>
          <w:u w:val="single"/>
          <w:vertAlign w:val="baseline"/>
        </w:rPr>
        <w:t> </w:t>
      </w:r>
      <w:r>
        <w:rPr>
          <w:i/>
          <w:sz w:val="20"/>
          <w:u w:val="single"/>
          <w:vertAlign w:val="baseline"/>
        </w:rPr>
        <w:t>al-Bukhari</w:t>
      </w:r>
      <w:r>
        <w:rPr>
          <w:i/>
          <w:spacing w:val="-5"/>
          <w:sz w:val="20"/>
          <w:vertAlign w:val="baseline"/>
        </w:rPr>
        <w:t> </w:t>
      </w:r>
      <w:r>
        <w:rPr>
          <w:sz w:val="20"/>
          <w:vertAlign w:val="baseline"/>
        </w:rPr>
        <w:t>(2</w:t>
      </w:r>
      <w:r>
        <w:rPr>
          <w:sz w:val="20"/>
          <w:vertAlign w:val="superscript"/>
        </w:rPr>
        <w:t>nd</w:t>
      </w:r>
      <w:r>
        <w:rPr>
          <w:spacing w:val="-19"/>
          <w:sz w:val="20"/>
          <w:vertAlign w:val="baseline"/>
        </w:rPr>
        <w:t> </w:t>
      </w:r>
      <w:r>
        <w:rPr>
          <w:sz w:val="20"/>
          <w:vertAlign w:val="baseline"/>
        </w:rPr>
        <w:t>Ed)</w:t>
      </w:r>
      <w:r>
        <w:rPr>
          <w:spacing w:val="-9"/>
          <w:sz w:val="20"/>
          <w:vertAlign w:val="baseline"/>
        </w:rPr>
        <w:t> </w:t>
      </w:r>
      <w:r>
        <w:rPr>
          <w:sz w:val="20"/>
          <w:vertAlign w:val="baseline"/>
        </w:rPr>
        <w:t>Egypt</w:t>
      </w:r>
      <w:r>
        <w:rPr>
          <w:spacing w:val="-7"/>
          <w:sz w:val="20"/>
          <w:vertAlign w:val="baseline"/>
        </w:rPr>
        <w:t> </w:t>
      </w:r>
      <w:r>
        <w:rPr>
          <w:sz w:val="20"/>
          <w:vertAlign w:val="baseline"/>
        </w:rPr>
        <w:t>Dar</w:t>
      </w:r>
      <w:r>
        <w:rPr>
          <w:spacing w:val="-6"/>
          <w:sz w:val="20"/>
          <w:vertAlign w:val="baseline"/>
        </w:rPr>
        <w:t> </w:t>
      </w:r>
      <w:r>
        <w:rPr>
          <w:sz w:val="20"/>
          <w:vertAlign w:val="baseline"/>
        </w:rPr>
        <w:t>al-Afaaq</w:t>
      </w:r>
      <w:r>
        <w:rPr>
          <w:spacing w:val="-5"/>
          <w:sz w:val="20"/>
          <w:vertAlign w:val="baseline"/>
        </w:rPr>
        <w:t> </w:t>
      </w:r>
      <w:r>
        <w:rPr>
          <w:sz w:val="20"/>
          <w:vertAlign w:val="baseline"/>
        </w:rPr>
        <w:t>al-Arabiyya</w:t>
      </w:r>
      <w:r>
        <w:rPr>
          <w:spacing w:val="-7"/>
          <w:sz w:val="20"/>
          <w:vertAlign w:val="baseline"/>
        </w:rPr>
        <w:t> </w:t>
      </w:r>
      <w:r>
        <w:rPr>
          <w:sz w:val="20"/>
          <w:vertAlign w:val="baseline"/>
        </w:rPr>
        <w:t>cairo</w:t>
      </w:r>
      <w:r>
        <w:rPr>
          <w:spacing w:val="-5"/>
          <w:sz w:val="20"/>
          <w:vertAlign w:val="baseline"/>
        </w:rPr>
        <w:t> </w:t>
      </w:r>
      <w:r>
        <w:rPr>
          <w:spacing w:val="-4"/>
          <w:sz w:val="20"/>
          <w:vertAlign w:val="baseline"/>
        </w:rPr>
        <w:t>p365</w:t>
      </w:r>
    </w:p>
    <w:p>
      <w:pPr>
        <w:spacing w:before="7"/>
        <w:ind w:left="820" w:right="0" w:firstLine="0"/>
        <w:jc w:val="left"/>
        <w:rPr>
          <w:rFonts w:ascii="Calibri"/>
          <w:sz w:val="20"/>
        </w:rPr>
      </w:pPr>
      <w:r>
        <w:rPr>
          <w:rFonts w:ascii="Calibri"/>
          <w:sz w:val="20"/>
          <w:vertAlign w:val="superscript"/>
        </w:rPr>
        <w:t>112</w:t>
      </w:r>
      <w:r>
        <w:rPr>
          <w:rFonts w:ascii="Calibri"/>
          <w:spacing w:val="-5"/>
          <w:sz w:val="20"/>
          <w:vertAlign w:val="baseline"/>
        </w:rPr>
        <w:t> </w:t>
      </w:r>
      <w:r>
        <w:rPr>
          <w:rFonts w:ascii="Calibri"/>
          <w:sz w:val="20"/>
          <w:vertAlign w:val="baseline"/>
        </w:rPr>
        <w:t>Supra</w:t>
      </w:r>
      <w:r>
        <w:rPr>
          <w:rFonts w:ascii="Calibri"/>
          <w:spacing w:val="-3"/>
          <w:sz w:val="20"/>
          <w:vertAlign w:val="baseline"/>
        </w:rPr>
        <w:t> </w:t>
      </w:r>
      <w:r>
        <w:rPr>
          <w:rFonts w:ascii="Calibri"/>
          <w:sz w:val="20"/>
          <w:vertAlign w:val="baseline"/>
        </w:rPr>
        <w:t>at</w:t>
      </w:r>
      <w:r>
        <w:rPr>
          <w:rFonts w:ascii="Calibri"/>
          <w:spacing w:val="-4"/>
          <w:sz w:val="20"/>
          <w:vertAlign w:val="baseline"/>
        </w:rPr>
        <w:t> </w:t>
      </w:r>
      <w:r>
        <w:rPr>
          <w:rFonts w:ascii="Calibri"/>
          <w:spacing w:val="-5"/>
          <w:sz w:val="20"/>
          <w:vertAlign w:val="baseline"/>
        </w:rPr>
        <w:t>p38</w:t>
      </w:r>
    </w:p>
    <w:p>
      <w:pPr>
        <w:spacing w:after="0"/>
        <w:jc w:val="left"/>
        <w:rPr>
          <w:rFonts w:ascii="Calibri"/>
          <w:sz w:val="20"/>
        </w:rPr>
        <w:sectPr>
          <w:pgSz w:w="11910" w:h="16840"/>
          <w:pgMar w:header="0" w:footer="1043" w:top="1340" w:bottom="1240" w:left="980" w:right="1540"/>
        </w:sectPr>
      </w:pPr>
    </w:p>
    <w:p>
      <w:pPr>
        <w:spacing w:before="114"/>
        <w:ind w:left="820" w:right="0" w:firstLine="0"/>
        <w:jc w:val="both"/>
        <w:rPr>
          <w:sz w:val="24"/>
        </w:rPr>
      </w:pPr>
      <w:r>
        <w:rPr>
          <w:sz w:val="24"/>
        </w:rPr>
        <w:t>concurrence</w:t>
      </w:r>
      <w:r>
        <w:rPr>
          <w:spacing w:val="-2"/>
          <w:sz w:val="24"/>
        </w:rPr>
        <w:t> </w:t>
      </w:r>
      <w:r>
        <w:rPr>
          <w:sz w:val="24"/>
        </w:rPr>
        <w:t>view</w:t>
      </w:r>
      <w:r>
        <w:rPr>
          <w:spacing w:val="1"/>
          <w:sz w:val="24"/>
        </w:rPr>
        <w:t> </w:t>
      </w:r>
      <w:r>
        <w:rPr>
          <w:sz w:val="24"/>
        </w:rPr>
        <w:t>of jurists.</w:t>
      </w:r>
      <w:r>
        <w:rPr>
          <w:sz w:val="24"/>
          <w:vertAlign w:val="superscript"/>
        </w:rPr>
        <w:t>113</w:t>
      </w:r>
      <w:r>
        <w:rPr>
          <w:spacing w:val="1"/>
          <w:sz w:val="24"/>
          <w:vertAlign w:val="baseline"/>
        </w:rPr>
        <w:t> </w:t>
      </w:r>
      <w:r>
        <w:rPr>
          <w:sz w:val="24"/>
          <w:vertAlign w:val="baseline"/>
        </w:rPr>
        <w:t>Seethe case</w:t>
      </w:r>
      <w:r>
        <w:rPr>
          <w:spacing w:val="-1"/>
          <w:sz w:val="24"/>
          <w:vertAlign w:val="baseline"/>
        </w:rPr>
        <w:t> </w:t>
      </w:r>
      <w:r>
        <w:rPr>
          <w:sz w:val="24"/>
          <w:vertAlign w:val="baseline"/>
        </w:rPr>
        <w:t>of </w:t>
      </w:r>
      <w:r>
        <w:rPr>
          <w:i/>
          <w:sz w:val="24"/>
          <w:vertAlign w:val="baseline"/>
        </w:rPr>
        <w:t>Hakim</w:t>
      </w:r>
      <w:r>
        <w:rPr>
          <w:i/>
          <w:spacing w:val="3"/>
          <w:sz w:val="24"/>
          <w:vertAlign w:val="baseline"/>
        </w:rPr>
        <w:t> </w:t>
      </w:r>
      <w:r>
        <w:rPr>
          <w:i/>
          <w:sz w:val="24"/>
          <w:vertAlign w:val="baseline"/>
        </w:rPr>
        <w:t>Boyi Ummaru</w:t>
      </w:r>
      <w:r>
        <w:rPr>
          <w:i/>
          <w:spacing w:val="2"/>
          <w:sz w:val="24"/>
          <w:vertAlign w:val="baseline"/>
        </w:rPr>
        <w:t> </w:t>
      </w:r>
      <w:r>
        <w:rPr>
          <w:i/>
          <w:sz w:val="24"/>
          <w:vertAlign w:val="baseline"/>
        </w:rPr>
        <w:t>v</w:t>
      </w:r>
      <w:r>
        <w:rPr>
          <w:i/>
          <w:spacing w:val="-1"/>
          <w:sz w:val="24"/>
          <w:vertAlign w:val="baseline"/>
        </w:rPr>
        <w:t> </w:t>
      </w:r>
      <w:r>
        <w:rPr>
          <w:i/>
          <w:sz w:val="24"/>
          <w:vertAlign w:val="baseline"/>
        </w:rPr>
        <w:t>Aisha </w:t>
      </w:r>
      <w:r>
        <w:rPr>
          <w:i/>
          <w:spacing w:val="-2"/>
          <w:sz w:val="24"/>
          <w:vertAlign w:val="baseline"/>
        </w:rPr>
        <w:t>Bakoshi</w:t>
      </w:r>
      <w:r>
        <w:rPr>
          <w:spacing w:val="-2"/>
          <w:sz w:val="24"/>
          <w:vertAlign w:val="superscript"/>
        </w:rPr>
        <w:t>114</w:t>
      </w:r>
    </w:p>
    <w:p>
      <w:pPr>
        <w:pStyle w:val="BodyText"/>
        <w:spacing w:before="276"/>
        <w:ind w:left="820"/>
        <w:jc w:val="both"/>
      </w:pPr>
      <w:r>
        <w:rPr/>
        <w:t>where</w:t>
      </w:r>
      <w:r>
        <w:rPr>
          <w:spacing w:val="-3"/>
        </w:rPr>
        <w:t> </w:t>
      </w:r>
      <w:r>
        <w:rPr/>
        <w:t>this</w:t>
      </w:r>
      <w:r>
        <w:rPr>
          <w:spacing w:val="-1"/>
        </w:rPr>
        <w:t> </w:t>
      </w:r>
      <w:r>
        <w:rPr/>
        <w:t>principle</w:t>
      </w:r>
      <w:r>
        <w:rPr>
          <w:spacing w:val="-2"/>
        </w:rPr>
        <w:t> </w:t>
      </w:r>
      <w:r>
        <w:rPr/>
        <w:t>was</w:t>
      </w:r>
      <w:r>
        <w:rPr>
          <w:spacing w:val="2"/>
        </w:rPr>
        <w:t> </w:t>
      </w:r>
      <w:r>
        <w:rPr>
          <w:spacing w:val="-2"/>
        </w:rPr>
        <w:t>illustrated.</w:t>
      </w:r>
    </w:p>
    <w:p>
      <w:pPr>
        <w:pStyle w:val="BodyText"/>
      </w:pPr>
    </w:p>
    <w:p>
      <w:pPr>
        <w:pStyle w:val="BodyText"/>
      </w:pPr>
    </w:p>
    <w:p>
      <w:pPr>
        <w:pStyle w:val="BodyText"/>
        <w:spacing w:line="480" w:lineRule="auto"/>
        <w:ind w:left="820" w:right="259"/>
        <w:jc w:val="both"/>
      </w:pPr>
      <w:r>
        <w:rPr/>
        <w:t>From what has been discussed above, it can be stated that: claimant's unawareness, in intermediary and prolong absences, have been considered as a possible justification for defeating the application of </w:t>
      </w:r>
      <w:r>
        <w:rPr>
          <w:i/>
        </w:rPr>
        <w:t>Hauzi, </w:t>
      </w:r>
      <w:r>
        <w:rPr/>
        <w:t>while, the proximity absence has not been considered as</w:t>
      </w:r>
      <w:r>
        <w:rPr>
          <w:spacing w:val="-1"/>
        </w:rPr>
        <w:t> </w:t>
      </w:r>
      <w:r>
        <w:rPr/>
        <w:t>possible</w:t>
      </w:r>
      <w:r>
        <w:rPr>
          <w:spacing w:val="-2"/>
        </w:rPr>
        <w:t> </w:t>
      </w:r>
      <w:r>
        <w:rPr/>
        <w:t>justification</w:t>
      </w:r>
      <w:r>
        <w:rPr>
          <w:spacing w:val="-1"/>
        </w:rPr>
        <w:t> </w:t>
      </w:r>
      <w:r>
        <w:rPr/>
        <w:t>for</w:t>
      </w:r>
      <w:r>
        <w:rPr>
          <w:spacing w:val="-3"/>
        </w:rPr>
        <w:t> </w:t>
      </w:r>
      <w:r>
        <w:rPr/>
        <w:t>defeating </w:t>
      </w:r>
      <w:r>
        <w:rPr>
          <w:i/>
        </w:rPr>
        <w:t>Hauzi</w:t>
      </w:r>
      <w:r>
        <w:rPr/>
        <w:t>,</w:t>
      </w:r>
      <w:r>
        <w:rPr>
          <w:spacing w:val="-1"/>
        </w:rPr>
        <w:t> </w:t>
      </w:r>
      <w:r>
        <w:rPr/>
        <w:t>instead</w:t>
      </w:r>
      <w:r>
        <w:rPr>
          <w:spacing w:val="-1"/>
        </w:rPr>
        <w:t> </w:t>
      </w:r>
      <w:r>
        <w:rPr/>
        <w:t>of</w:t>
      </w:r>
      <w:r>
        <w:rPr>
          <w:spacing w:val="-2"/>
        </w:rPr>
        <w:t> </w:t>
      </w:r>
      <w:r>
        <w:rPr/>
        <w:t>that,</w:t>
      </w:r>
      <w:r>
        <w:rPr>
          <w:spacing w:val="-1"/>
        </w:rPr>
        <w:t> </w:t>
      </w:r>
      <w:r>
        <w:rPr/>
        <w:t>the</w:t>
      </w:r>
      <w:r>
        <w:rPr>
          <w:spacing w:val="-2"/>
        </w:rPr>
        <w:t> </w:t>
      </w:r>
      <w:r>
        <w:rPr/>
        <w:t>claimant</w:t>
      </w:r>
      <w:r>
        <w:rPr>
          <w:spacing w:val="-1"/>
        </w:rPr>
        <w:t> </w:t>
      </w:r>
      <w:r>
        <w:rPr/>
        <w:t>is considered as the one who is present, therefore, his claim will not be accepted.</w:t>
      </w:r>
    </w:p>
    <w:p>
      <w:pPr>
        <w:pStyle w:val="BodyText"/>
        <w:spacing w:line="480" w:lineRule="auto" w:before="1"/>
        <w:ind w:left="820" w:right="255"/>
        <w:jc w:val="both"/>
      </w:pPr>
      <w:r>
        <w:rPr/>
        <w:t>However, the issue of absence discussed above is pertaining to the absence of claimant, But, the absence of defendant from the property he possessed is not only considered as a justifiable excuse to the claimant, but it was rather making </w:t>
      </w:r>
      <w:r>
        <w:rPr>
          <w:i/>
        </w:rPr>
        <w:t>Hauzi </w:t>
      </w:r>
      <w:r>
        <w:rPr/>
        <w:t>ineffective, the claimant can take his property back without instituting any legal</w:t>
      </w:r>
      <w:r>
        <w:rPr>
          <w:spacing w:val="80"/>
        </w:rPr>
        <w:t> </w:t>
      </w:r>
      <w:r>
        <w:rPr/>
        <w:t>action whenever he can.</w:t>
      </w:r>
    </w:p>
    <w:p>
      <w:pPr>
        <w:pStyle w:val="Heading2"/>
        <w:numPr>
          <w:ilvl w:val="2"/>
          <w:numId w:val="11"/>
        </w:numPr>
        <w:tabs>
          <w:tab w:pos="1539" w:val="left" w:leader="none"/>
        </w:tabs>
        <w:spacing w:line="240" w:lineRule="auto" w:before="5" w:after="0"/>
        <w:ind w:left="1539" w:right="0" w:hanging="719"/>
        <w:jc w:val="both"/>
      </w:pPr>
      <w:bookmarkStart w:name="_TOC_250003" w:id="10"/>
      <w:r>
        <w:rPr/>
        <w:t>Legal</w:t>
      </w:r>
      <w:r>
        <w:rPr>
          <w:spacing w:val="-1"/>
        </w:rPr>
        <w:t> </w:t>
      </w:r>
      <w:bookmarkEnd w:id="10"/>
      <w:r>
        <w:rPr>
          <w:spacing w:val="-2"/>
        </w:rPr>
        <w:t>Incapacity</w:t>
      </w:r>
    </w:p>
    <w:p>
      <w:pPr>
        <w:pStyle w:val="BodyText"/>
        <w:spacing w:line="480" w:lineRule="auto" w:before="271"/>
        <w:ind w:left="820" w:right="259"/>
        <w:jc w:val="both"/>
        <w:rPr>
          <w:i/>
        </w:rPr>
      </w:pPr>
      <w:r>
        <w:rPr/>
        <w:t>This is another status of a party in conflict that may exempt him from the general</w:t>
      </w:r>
      <w:r>
        <w:rPr>
          <w:spacing w:val="40"/>
        </w:rPr>
        <w:t> </w:t>
      </w:r>
      <w:r>
        <w:rPr/>
        <w:t>rules of </w:t>
      </w:r>
      <w:r>
        <w:rPr>
          <w:i/>
        </w:rPr>
        <w:t>Hauzi</w:t>
      </w:r>
      <w:r>
        <w:rPr/>
        <w:t>. Where the claimant who owned property can not reclaim his property due to some factors that may strip away his legal capacity, whether or not the factors are caused by human act or by the act of god such as fear, duress, insanity, mental deficiency, infancy etc. in this situation, </w:t>
      </w:r>
      <w:r>
        <w:rPr>
          <w:i/>
        </w:rPr>
        <w:t>Hauzi </w:t>
      </w:r>
      <w:r>
        <w:rPr/>
        <w:t>remains ineffective until such factor disappears. See </w:t>
      </w:r>
      <w:r>
        <w:rPr>
          <w:i/>
        </w:rPr>
        <w:t>Hakim Boyi Ummaru v Aisha Bakoshi </w:t>
      </w:r>
      <w:r>
        <w:rPr>
          <w:i/>
          <w:vertAlign w:val="superscript"/>
        </w:rPr>
        <w:t>115</w:t>
      </w:r>
    </w:p>
    <w:p>
      <w:pPr>
        <w:pStyle w:val="BodyText"/>
        <w:spacing w:line="480" w:lineRule="auto" w:before="1"/>
        <w:ind w:left="820" w:right="257"/>
        <w:jc w:val="both"/>
        <w:rPr>
          <w:i/>
        </w:rPr>
      </w:pPr>
      <w:r>
        <w:rPr/>
        <w:t>I</w:t>
      </w:r>
      <w:r>
        <w:rPr>
          <w:spacing w:val="-3"/>
        </w:rPr>
        <w:t> </w:t>
      </w:r>
      <w:r>
        <w:rPr/>
        <w:t>– Fear</w:t>
      </w:r>
      <w:r>
        <w:rPr>
          <w:spacing w:val="-2"/>
        </w:rPr>
        <w:t> </w:t>
      </w:r>
      <w:r>
        <w:rPr/>
        <w:t>/</w:t>
      </w:r>
      <w:r>
        <w:rPr>
          <w:spacing w:val="-2"/>
        </w:rPr>
        <w:t> </w:t>
      </w:r>
      <w:r>
        <w:rPr/>
        <w:t>duress:</w:t>
      </w:r>
      <w:r>
        <w:rPr>
          <w:spacing w:val="-2"/>
        </w:rPr>
        <w:t> </w:t>
      </w:r>
      <w:r>
        <w:rPr/>
        <w:t>Study</w:t>
      </w:r>
      <w:r>
        <w:rPr>
          <w:spacing w:val="-5"/>
        </w:rPr>
        <w:t> </w:t>
      </w:r>
      <w:r>
        <w:rPr/>
        <w:t>conducted</w:t>
      </w:r>
      <w:r>
        <w:rPr>
          <w:spacing w:val="-2"/>
        </w:rPr>
        <w:t> </w:t>
      </w:r>
      <w:r>
        <w:rPr/>
        <w:t>on</w:t>
      </w:r>
      <w:r>
        <w:rPr>
          <w:spacing w:val="-2"/>
        </w:rPr>
        <w:t> </w:t>
      </w:r>
      <w:r>
        <w:rPr/>
        <w:t>the</w:t>
      </w:r>
      <w:r>
        <w:rPr>
          <w:spacing w:val="-1"/>
        </w:rPr>
        <w:t> </w:t>
      </w:r>
      <w:r>
        <w:rPr/>
        <w:t>issue</w:t>
      </w:r>
      <w:r>
        <w:rPr>
          <w:spacing w:val="-3"/>
        </w:rPr>
        <w:t> </w:t>
      </w:r>
      <w:r>
        <w:rPr/>
        <w:t>of fear</w:t>
      </w:r>
      <w:r>
        <w:rPr>
          <w:spacing w:val="-1"/>
        </w:rPr>
        <w:t> </w:t>
      </w:r>
      <w:r>
        <w:rPr/>
        <w:t>/</w:t>
      </w:r>
      <w:r>
        <w:rPr>
          <w:spacing w:val="-2"/>
        </w:rPr>
        <w:t> </w:t>
      </w:r>
      <w:r>
        <w:rPr/>
        <w:t>duress</w:t>
      </w:r>
      <w:r>
        <w:rPr>
          <w:spacing w:val="-2"/>
        </w:rPr>
        <w:t> </w:t>
      </w:r>
      <w:r>
        <w:rPr/>
        <w:t>in </w:t>
      </w:r>
      <w:r>
        <w:rPr>
          <w:i/>
        </w:rPr>
        <w:t>Maliki</w:t>
      </w:r>
      <w:r>
        <w:rPr>
          <w:i/>
          <w:spacing w:val="-1"/>
        </w:rPr>
        <w:t> </w:t>
      </w:r>
      <w:r>
        <w:rPr/>
        <w:t>School</w:t>
      </w:r>
      <w:r>
        <w:rPr>
          <w:spacing w:val="-2"/>
        </w:rPr>
        <w:t> </w:t>
      </w:r>
      <w:r>
        <w:rPr/>
        <w:t>of</w:t>
      </w:r>
      <w:r>
        <w:rPr>
          <w:spacing w:val="-2"/>
        </w:rPr>
        <w:t> </w:t>
      </w:r>
      <w:r>
        <w:rPr/>
        <w:t>law indicates that, Islamic jurisprudence does not restrict the true extent of duress.</w:t>
      </w:r>
      <w:r>
        <w:rPr>
          <w:spacing w:val="80"/>
        </w:rPr>
        <w:t> </w:t>
      </w:r>
      <w:r>
        <w:rPr/>
        <w:t>Instead, it merged fear into the duress, and it equally expands the scope fear / duress by</w:t>
      </w:r>
      <w:r>
        <w:rPr>
          <w:spacing w:val="4"/>
        </w:rPr>
        <w:t> </w:t>
      </w:r>
      <w:r>
        <w:rPr/>
        <w:t>articulating</w:t>
      </w:r>
      <w:r>
        <w:rPr>
          <w:spacing w:val="6"/>
        </w:rPr>
        <w:t> </w:t>
      </w:r>
      <w:r>
        <w:rPr/>
        <w:t>its</w:t>
      </w:r>
      <w:r>
        <w:rPr>
          <w:spacing w:val="9"/>
        </w:rPr>
        <w:t> </w:t>
      </w:r>
      <w:r>
        <w:rPr/>
        <w:t>meaning</w:t>
      </w:r>
      <w:r>
        <w:rPr>
          <w:spacing w:val="7"/>
        </w:rPr>
        <w:t> </w:t>
      </w:r>
      <w:r>
        <w:rPr/>
        <w:t>in</w:t>
      </w:r>
      <w:r>
        <w:rPr>
          <w:spacing w:val="12"/>
        </w:rPr>
        <w:t> </w:t>
      </w:r>
      <w:r>
        <w:rPr/>
        <w:t>such</w:t>
      </w:r>
      <w:r>
        <w:rPr>
          <w:spacing w:val="11"/>
        </w:rPr>
        <w:t> </w:t>
      </w:r>
      <w:r>
        <w:rPr/>
        <w:t>a</w:t>
      </w:r>
      <w:r>
        <w:rPr>
          <w:spacing w:val="8"/>
        </w:rPr>
        <w:t> </w:t>
      </w:r>
      <w:r>
        <w:rPr/>
        <w:t>way</w:t>
      </w:r>
      <w:r>
        <w:rPr>
          <w:spacing w:val="4"/>
        </w:rPr>
        <w:t> </w:t>
      </w:r>
      <w:r>
        <w:rPr/>
        <w:t>that</w:t>
      </w:r>
      <w:r>
        <w:rPr>
          <w:spacing w:val="17"/>
        </w:rPr>
        <w:t> </w:t>
      </w:r>
      <w:r>
        <w:rPr>
          <w:i/>
        </w:rPr>
        <w:t>Hauzi</w:t>
      </w:r>
      <w:r>
        <w:rPr>
          <w:i/>
          <w:spacing w:val="10"/>
        </w:rPr>
        <w:t> </w:t>
      </w:r>
      <w:r>
        <w:rPr/>
        <w:t>can</w:t>
      </w:r>
      <w:r>
        <w:rPr>
          <w:spacing w:val="9"/>
        </w:rPr>
        <w:t> </w:t>
      </w:r>
      <w:r>
        <w:rPr/>
        <w:t>not</w:t>
      </w:r>
      <w:r>
        <w:rPr>
          <w:spacing w:val="9"/>
        </w:rPr>
        <w:t> </w:t>
      </w:r>
      <w:r>
        <w:rPr/>
        <w:t>be</w:t>
      </w:r>
      <w:r>
        <w:rPr>
          <w:spacing w:val="10"/>
        </w:rPr>
        <w:t> </w:t>
      </w:r>
      <w:r>
        <w:rPr/>
        <w:t>effective.</w:t>
      </w:r>
      <w:r>
        <w:rPr>
          <w:spacing w:val="54"/>
          <w:w w:val="150"/>
        </w:rPr>
        <w:t> </w:t>
      </w:r>
      <w:r>
        <w:rPr>
          <w:i/>
        </w:rPr>
        <w:t>Shaykh</w:t>
      </w:r>
      <w:r>
        <w:rPr>
          <w:i/>
          <w:spacing w:val="11"/>
        </w:rPr>
        <w:t> </w:t>
      </w:r>
      <w:r>
        <w:rPr>
          <w:i/>
          <w:spacing w:val="-5"/>
        </w:rPr>
        <w:t>al-</w:t>
      </w:r>
    </w:p>
    <w:p>
      <w:pPr>
        <w:pStyle w:val="BodyText"/>
        <w:spacing w:before="1"/>
        <w:rPr>
          <w:i/>
          <w:sz w:val="13"/>
        </w:rPr>
      </w:pPr>
      <w:r>
        <w:rPr/>
        <mc:AlternateContent>
          <mc:Choice Requires="wps">
            <w:drawing>
              <wp:anchor distT="0" distB="0" distL="0" distR="0" allowOverlap="1" layoutInCell="1" locked="0" behindDoc="1" simplePos="0" relativeHeight="487614464">
                <wp:simplePos x="0" y="0"/>
                <wp:positionH relativeFrom="page">
                  <wp:posOffset>4591177</wp:posOffset>
                </wp:positionH>
                <wp:positionV relativeFrom="paragraph">
                  <wp:posOffset>110905</wp:posOffset>
                </wp:positionV>
                <wp:extent cx="1829435" cy="9525"/>
                <wp:effectExtent l="0" t="0" r="0" b="0"/>
                <wp:wrapTopAndBottom/>
                <wp:docPr id="74" name="Graphic 74"/>
                <wp:cNvGraphicFramePr>
                  <a:graphicFrameLocks/>
                </wp:cNvGraphicFramePr>
                <a:graphic>
                  <a:graphicData uri="http://schemas.microsoft.com/office/word/2010/wordprocessingShape">
                    <wps:wsp>
                      <wps:cNvPr id="74" name="Graphic 74"/>
                      <wps:cNvSpPr/>
                      <wps:spPr>
                        <a:xfrm>
                          <a:off x="0" y="0"/>
                          <a:ext cx="1829435" cy="9525"/>
                        </a:xfrm>
                        <a:custGeom>
                          <a:avLst/>
                          <a:gdLst/>
                          <a:ahLst/>
                          <a:cxnLst/>
                          <a:rect l="l" t="t" r="r" b="b"/>
                          <a:pathLst>
                            <a:path w="1829435" h="9525">
                              <a:moveTo>
                                <a:pt x="1829053" y="0"/>
                              </a:moveTo>
                              <a:lnTo>
                                <a:pt x="0" y="0"/>
                              </a:lnTo>
                              <a:lnTo>
                                <a:pt x="0" y="9144"/>
                              </a:lnTo>
                              <a:lnTo>
                                <a:pt x="1829053" y="9144"/>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361.51001pt;margin-top:8.732704pt;width:144.020pt;height:.72003pt;mso-position-horizontal-relative:page;mso-position-vertical-relative:paragraph;z-index:-15702016;mso-wrap-distance-left:0;mso-wrap-distance-right:0" id="docshape74" filled="true" fillcolor="#000000" stroked="false">
                <v:fill type="solid"/>
                <w10:wrap type="topAndBottom"/>
              </v:rect>
            </w:pict>
          </mc:Fallback>
        </mc:AlternateContent>
      </w:r>
    </w:p>
    <w:p>
      <w:pPr>
        <w:spacing w:before="94"/>
        <w:ind w:left="820" w:right="0" w:firstLine="0"/>
        <w:jc w:val="left"/>
        <w:rPr>
          <w:sz w:val="20"/>
        </w:rPr>
      </w:pPr>
      <w:r>
        <w:rPr>
          <w:sz w:val="20"/>
          <w:vertAlign w:val="superscript"/>
        </w:rPr>
        <w:t>113</w:t>
      </w:r>
      <w:r>
        <w:rPr>
          <w:sz w:val="20"/>
          <w:vertAlign w:val="baseline"/>
        </w:rPr>
        <w:t>at-Tasuul</w:t>
      </w:r>
      <w:r>
        <w:rPr>
          <w:spacing w:val="-7"/>
          <w:sz w:val="20"/>
          <w:vertAlign w:val="baseline"/>
        </w:rPr>
        <w:t> </w:t>
      </w:r>
      <w:r>
        <w:rPr>
          <w:sz w:val="20"/>
          <w:vertAlign w:val="baseline"/>
        </w:rPr>
        <w:t>A.</w:t>
      </w:r>
      <w:r>
        <w:rPr>
          <w:spacing w:val="-6"/>
          <w:sz w:val="20"/>
          <w:vertAlign w:val="baseline"/>
        </w:rPr>
        <w:t> </w:t>
      </w:r>
      <w:r>
        <w:rPr>
          <w:sz w:val="20"/>
          <w:vertAlign w:val="baseline"/>
        </w:rPr>
        <w:t>A.</w:t>
      </w:r>
      <w:r>
        <w:rPr>
          <w:spacing w:val="-8"/>
          <w:sz w:val="20"/>
          <w:vertAlign w:val="baseline"/>
        </w:rPr>
        <w:t> </w:t>
      </w:r>
      <w:r>
        <w:rPr>
          <w:sz w:val="20"/>
          <w:vertAlign w:val="baseline"/>
        </w:rPr>
        <w:t>(1951),</w:t>
      </w:r>
      <w:r>
        <w:rPr>
          <w:i/>
          <w:sz w:val="20"/>
          <w:u w:val="single"/>
          <w:vertAlign w:val="baseline"/>
        </w:rPr>
        <w:t>al-Bahjah,</w:t>
      </w:r>
      <w:r>
        <w:rPr>
          <w:i/>
          <w:spacing w:val="-7"/>
          <w:sz w:val="20"/>
          <w:vertAlign w:val="baseline"/>
        </w:rPr>
        <w:t> </w:t>
      </w:r>
      <w:r>
        <w:rPr>
          <w:sz w:val="20"/>
          <w:vertAlign w:val="baseline"/>
        </w:rPr>
        <w:t>Vol.2</w:t>
      </w:r>
      <w:r>
        <w:rPr>
          <w:spacing w:val="-7"/>
          <w:sz w:val="20"/>
          <w:vertAlign w:val="baseline"/>
        </w:rPr>
        <w:t> </w:t>
      </w:r>
      <w:r>
        <w:rPr>
          <w:sz w:val="20"/>
          <w:vertAlign w:val="baseline"/>
        </w:rPr>
        <w:t>Mustapha</w:t>
      </w:r>
      <w:r>
        <w:rPr>
          <w:spacing w:val="-8"/>
          <w:sz w:val="20"/>
          <w:vertAlign w:val="baseline"/>
        </w:rPr>
        <w:t> </w:t>
      </w:r>
      <w:r>
        <w:rPr>
          <w:sz w:val="20"/>
          <w:vertAlign w:val="baseline"/>
        </w:rPr>
        <w:t>Babi</w:t>
      </w:r>
      <w:r>
        <w:rPr>
          <w:spacing w:val="-8"/>
          <w:sz w:val="20"/>
          <w:vertAlign w:val="baseline"/>
        </w:rPr>
        <w:t> </w:t>
      </w:r>
      <w:r>
        <w:rPr>
          <w:sz w:val="20"/>
          <w:vertAlign w:val="baseline"/>
        </w:rPr>
        <w:t>&amp;Sons.Egypt</w:t>
      </w:r>
      <w:r>
        <w:rPr>
          <w:spacing w:val="-9"/>
          <w:sz w:val="20"/>
          <w:vertAlign w:val="baseline"/>
        </w:rPr>
        <w:t> </w:t>
      </w:r>
      <w:r>
        <w:rPr>
          <w:spacing w:val="-4"/>
          <w:sz w:val="20"/>
          <w:vertAlign w:val="baseline"/>
        </w:rPr>
        <w:t>p259</w:t>
      </w:r>
    </w:p>
    <w:p>
      <w:pPr>
        <w:spacing w:before="19"/>
        <w:ind w:left="820" w:right="0" w:firstLine="0"/>
        <w:jc w:val="left"/>
        <w:rPr>
          <w:sz w:val="18"/>
        </w:rPr>
      </w:pPr>
      <w:r>
        <w:rPr>
          <w:sz w:val="18"/>
          <w:vertAlign w:val="superscript"/>
        </w:rPr>
        <w:t>114</w:t>
      </w:r>
      <w:r>
        <w:rPr>
          <w:spacing w:val="51"/>
          <w:sz w:val="18"/>
          <w:vertAlign w:val="baseline"/>
        </w:rPr>
        <w:t> </w:t>
      </w:r>
      <w:r>
        <w:rPr>
          <w:sz w:val="18"/>
          <w:vertAlign w:val="baseline"/>
        </w:rPr>
        <w:t>Supra</w:t>
      </w:r>
      <w:r>
        <w:rPr>
          <w:spacing w:val="1"/>
          <w:sz w:val="18"/>
          <w:vertAlign w:val="baseline"/>
        </w:rPr>
        <w:t> </w:t>
      </w:r>
      <w:r>
        <w:rPr>
          <w:sz w:val="18"/>
          <w:vertAlign w:val="baseline"/>
        </w:rPr>
        <w:t>at</w:t>
      </w:r>
      <w:r>
        <w:rPr>
          <w:spacing w:val="3"/>
          <w:sz w:val="18"/>
          <w:vertAlign w:val="baseline"/>
        </w:rPr>
        <w:t> </w:t>
      </w:r>
      <w:r>
        <w:rPr>
          <w:spacing w:val="-5"/>
          <w:sz w:val="18"/>
          <w:vertAlign w:val="baseline"/>
        </w:rPr>
        <w:t>p38</w:t>
      </w:r>
    </w:p>
    <w:p>
      <w:pPr>
        <w:spacing w:before="11"/>
        <w:ind w:left="820" w:right="0" w:firstLine="0"/>
        <w:jc w:val="left"/>
        <w:rPr>
          <w:rFonts w:ascii="Calibri"/>
          <w:sz w:val="20"/>
        </w:rPr>
      </w:pPr>
      <w:r>
        <w:rPr>
          <w:rFonts w:ascii="Calibri"/>
          <w:sz w:val="20"/>
          <w:vertAlign w:val="superscript"/>
        </w:rPr>
        <w:t>115</w:t>
      </w:r>
      <w:r>
        <w:rPr>
          <w:rFonts w:ascii="Calibri"/>
          <w:spacing w:val="-4"/>
          <w:sz w:val="20"/>
          <w:vertAlign w:val="baseline"/>
        </w:rPr>
        <w:t> </w:t>
      </w:r>
      <w:r>
        <w:rPr>
          <w:rFonts w:ascii="Calibri"/>
          <w:sz w:val="20"/>
          <w:vertAlign w:val="baseline"/>
        </w:rPr>
        <w:t>Supra</w:t>
      </w:r>
      <w:r>
        <w:rPr>
          <w:rFonts w:ascii="Calibri"/>
          <w:spacing w:val="-3"/>
          <w:sz w:val="20"/>
          <w:vertAlign w:val="baseline"/>
        </w:rPr>
        <w:t> </w:t>
      </w:r>
      <w:r>
        <w:rPr>
          <w:rFonts w:ascii="Calibri"/>
          <w:sz w:val="20"/>
          <w:vertAlign w:val="baseline"/>
        </w:rPr>
        <w:t>at</w:t>
      </w:r>
      <w:r>
        <w:rPr>
          <w:rFonts w:ascii="Calibri"/>
          <w:spacing w:val="-3"/>
          <w:sz w:val="20"/>
          <w:vertAlign w:val="baseline"/>
        </w:rPr>
        <w:t> </w:t>
      </w:r>
      <w:r>
        <w:rPr>
          <w:rFonts w:ascii="Calibri"/>
          <w:sz w:val="20"/>
          <w:vertAlign w:val="baseline"/>
        </w:rPr>
        <w:t>p</w:t>
      </w:r>
      <w:r>
        <w:rPr>
          <w:rFonts w:ascii="Calibri"/>
          <w:spacing w:val="-3"/>
          <w:sz w:val="20"/>
          <w:vertAlign w:val="baseline"/>
        </w:rPr>
        <w:t> </w:t>
      </w:r>
      <w:r>
        <w:rPr>
          <w:rFonts w:ascii="Calibri"/>
          <w:spacing w:val="-5"/>
          <w:sz w:val="20"/>
          <w:vertAlign w:val="baseline"/>
        </w:rPr>
        <w:t>38</w:t>
      </w:r>
    </w:p>
    <w:p>
      <w:pPr>
        <w:spacing w:after="0"/>
        <w:jc w:val="left"/>
        <w:rPr>
          <w:rFonts w:ascii="Calibri"/>
          <w:sz w:val="20"/>
        </w:rPr>
        <w:sectPr>
          <w:footerReference w:type="default" r:id="rId18"/>
          <w:pgSz w:w="11910" w:h="16840"/>
          <w:pgMar w:header="0" w:footer="1043" w:top="1300" w:bottom="1240" w:left="980" w:right="1540"/>
        </w:sectPr>
      </w:pPr>
    </w:p>
    <w:p>
      <w:pPr>
        <w:pStyle w:val="BodyText"/>
        <w:spacing w:line="480" w:lineRule="auto" w:before="74"/>
        <w:ind w:left="820" w:right="255"/>
        <w:jc w:val="both"/>
      </w:pPr>
      <w:r>
        <w:rPr>
          <w:i/>
        </w:rPr>
        <w:t>Hattab </w:t>
      </w:r>
      <w:r>
        <w:rPr/>
        <w:t>states that: ' Unless where the defendant was a usurper or the claimant fears</w:t>
      </w:r>
      <w:r>
        <w:rPr>
          <w:spacing w:val="40"/>
        </w:rPr>
        <w:t> </w:t>
      </w:r>
      <w:r>
        <w:rPr/>
        <w:t>the power of defendant, or the defendant is related to a person who has the authority'.</w:t>
      </w:r>
      <w:r>
        <w:rPr>
          <w:vertAlign w:val="superscript"/>
        </w:rPr>
        <w:t>116</w:t>
      </w:r>
      <w:r>
        <w:rPr>
          <w:vertAlign w:val="baseline"/>
        </w:rPr>
        <w:t>Thus, in the</w:t>
      </w:r>
      <w:r>
        <w:rPr>
          <w:spacing w:val="-1"/>
          <w:vertAlign w:val="baseline"/>
        </w:rPr>
        <w:t> </w:t>
      </w:r>
      <w:r>
        <w:rPr>
          <w:vertAlign w:val="baseline"/>
        </w:rPr>
        <w:t>case</w:t>
      </w:r>
      <w:r>
        <w:rPr>
          <w:spacing w:val="-1"/>
          <w:vertAlign w:val="baseline"/>
        </w:rPr>
        <w:t> </w:t>
      </w:r>
      <w:r>
        <w:rPr>
          <w:vertAlign w:val="baseline"/>
        </w:rPr>
        <w:t>of</w:t>
      </w:r>
      <w:r>
        <w:rPr>
          <w:spacing w:val="-1"/>
          <w:vertAlign w:val="baseline"/>
        </w:rPr>
        <w:t> </w:t>
      </w:r>
      <w:r>
        <w:rPr>
          <w:vertAlign w:val="baseline"/>
        </w:rPr>
        <w:t>defendant. But, pertaining</w:t>
      </w:r>
      <w:r>
        <w:rPr>
          <w:spacing w:val="-3"/>
          <w:vertAlign w:val="baseline"/>
        </w:rPr>
        <w:t> </w:t>
      </w:r>
      <w:r>
        <w:rPr>
          <w:vertAlign w:val="baseline"/>
        </w:rPr>
        <w:t>to the</w:t>
      </w:r>
      <w:r>
        <w:rPr>
          <w:spacing w:val="-1"/>
          <w:vertAlign w:val="baseline"/>
        </w:rPr>
        <w:t> </w:t>
      </w:r>
      <w:r>
        <w:rPr>
          <w:vertAlign w:val="baseline"/>
        </w:rPr>
        <w:t>claimant </w:t>
      </w:r>
      <w:r>
        <w:rPr>
          <w:i/>
          <w:vertAlign w:val="baseline"/>
        </w:rPr>
        <w:t>Shaykh ad- Dasuqi </w:t>
      </w:r>
      <w:r>
        <w:rPr>
          <w:vertAlign w:val="baseline"/>
        </w:rPr>
        <w:t>states that: ' The fear, that is where the claimant fears of the defendant for his power or he is related to an influential person who has the authority '.</w:t>
      </w:r>
      <w:r>
        <w:rPr>
          <w:vertAlign w:val="superscript"/>
        </w:rPr>
        <w:t>117</w:t>
      </w:r>
    </w:p>
    <w:p>
      <w:pPr>
        <w:pStyle w:val="BodyText"/>
        <w:spacing w:line="480" w:lineRule="auto"/>
        <w:ind w:left="820" w:right="258"/>
        <w:jc w:val="both"/>
      </w:pPr>
      <w:r>
        <w:rPr/>
        <w:t>From the above it is clear that, Islamic jurisprudence went to the extent that not only fear</w:t>
      </w:r>
      <w:r>
        <w:rPr>
          <w:spacing w:val="-1"/>
        </w:rPr>
        <w:t> </w:t>
      </w:r>
      <w:r>
        <w:rPr/>
        <w:t>of</w:t>
      </w:r>
      <w:r>
        <w:rPr>
          <w:spacing w:val="-1"/>
        </w:rPr>
        <w:t> </w:t>
      </w:r>
      <w:r>
        <w:rPr/>
        <w:t>the</w:t>
      </w:r>
      <w:r>
        <w:rPr>
          <w:spacing w:val="-2"/>
        </w:rPr>
        <w:t> </w:t>
      </w:r>
      <w:r>
        <w:rPr/>
        <w:t>defendant,</w:t>
      </w:r>
      <w:r>
        <w:rPr>
          <w:spacing w:val="-2"/>
        </w:rPr>
        <w:t> </w:t>
      </w:r>
      <w:r>
        <w:rPr/>
        <w:t>even</w:t>
      </w:r>
      <w:r>
        <w:rPr>
          <w:spacing w:val="-2"/>
        </w:rPr>
        <w:t> </w:t>
      </w:r>
      <w:r>
        <w:rPr/>
        <w:t>by</w:t>
      </w:r>
      <w:r>
        <w:rPr>
          <w:spacing w:val="-5"/>
        </w:rPr>
        <w:t> </w:t>
      </w:r>
      <w:r>
        <w:rPr/>
        <w:t>fear</w:t>
      </w:r>
      <w:r>
        <w:rPr>
          <w:spacing w:val="-1"/>
        </w:rPr>
        <w:t> </w:t>
      </w:r>
      <w:r>
        <w:rPr/>
        <w:t>of</w:t>
      </w:r>
      <w:r>
        <w:rPr>
          <w:spacing w:val="-1"/>
        </w:rPr>
        <w:t> </w:t>
      </w:r>
      <w:r>
        <w:rPr/>
        <w:t>an</w:t>
      </w:r>
      <w:r>
        <w:rPr>
          <w:spacing w:val="-2"/>
        </w:rPr>
        <w:t> </w:t>
      </w:r>
      <w:r>
        <w:rPr/>
        <w:t>influential</w:t>
      </w:r>
      <w:r>
        <w:rPr>
          <w:spacing w:val="-2"/>
        </w:rPr>
        <w:t> </w:t>
      </w:r>
      <w:r>
        <w:rPr/>
        <w:t>person</w:t>
      </w:r>
      <w:r>
        <w:rPr>
          <w:spacing w:val="-1"/>
        </w:rPr>
        <w:t> </w:t>
      </w:r>
      <w:r>
        <w:rPr/>
        <w:t>to</w:t>
      </w:r>
      <w:r>
        <w:rPr>
          <w:spacing w:val="-2"/>
        </w:rPr>
        <w:t> </w:t>
      </w:r>
      <w:r>
        <w:rPr/>
        <w:t>whom</w:t>
      </w:r>
      <w:r>
        <w:rPr>
          <w:spacing w:val="-2"/>
        </w:rPr>
        <w:t> </w:t>
      </w:r>
      <w:r>
        <w:rPr/>
        <w:t>the</w:t>
      </w:r>
      <w:r>
        <w:rPr>
          <w:spacing w:val="-1"/>
        </w:rPr>
        <w:t> </w:t>
      </w:r>
      <w:r>
        <w:rPr/>
        <w:t>defendant</w:t>
      </w:r>
      <w:r>
        <w:rPr>
          <w:spacing w:val="-2"/>
        </w:rPr>
        <w:t> </w:t>
      </w:r>
      <w:r>
        <w:rPr/>
        <w:t>was related, and he can easily resort to him for his position of authority.</w:t>
      </w:r>
    </w:p>
    <w:p>
      <w:pPr>
        <w:pStyle w:val="BodyText"/>
        <w:spacing w:line="480" w:lineRule="auto" w:before="1"/>
        <w:ind w:left="820" w:right="257"/>
        <w:jc w:val="both"/>
      </w:pPr>
      <w:r>
        <w:rPr/>
        <w:t>Similarly, the scope of meaning of fear / duress has been expanded by jurists where they used the term to imply different degree of fear/duress, ranging from the lowest degree of fear/duress where the claimant fears to reclaim his property from the defendant because he was heavenly indebted to him which he can not pay him back, thus, constraints him to remain silent against claim for his right, to the highest degree of fear/duress where the defendant was a usurper who uses excessive power to usurp people's property, or he is related to an influential person who is in a position of </w:t>
      </w:r>
      <w:r>
        <w:rPr>
          <w:spacing w:val="-2"/>
        </w:rPr>
        <w:t>authority.</w:t>
      </w:r>
      <w:r>
        <w:rPr>
          <w:spacing w:val="-2"/>
          <w:vertAlign w:val="superscript"/>
        </w:rPr>
        <w:t>118</w:t>
      </w:r>
    </w:p>
    <w:p>
      <w:pPr>
        <w:pStyle w:val="BodyText"/>
        <w:spacing w:line="480" w:lineRule="auto"/>
        <w:ind w:left="820" w:right="253"/>
        <w:jc w:val="both"/>
      </w:pPr>
      <w:r>
        <w:rPr/>
        <w:t>II- Insanity, mental deficiency, infancy etc. The claimant who happen to be in a state of one of the above incapacities, is exempted from the general rules of </w:t>
      </w:r>
      <w:r>
        <w:rPr>
          <w:i/>
        </w:rPr>
        <w:t>Hauzi</w:t>
      </w:r>
      <w:r>
        <w:rPr/>
        <w:t>, therefore his right to ownership of the property will not be relinquished until the incapacity disappears. See </w:t>
      </w:r>
      <w:r>
        <w:rPr>
          <w:i/>
        </w:rPr>
        <w:t>Hakim Boyi Ummaru v Aisha Bakoshi</w:t>
      </w:r>
      <w:r>
        <w:rPr/>
        <w:t>.</w:t>
      </w:r>
      <w:r>
        <w:rPr>
          <w:vertAlign w:val="superscript"/>
        </w:rPr>
        <w:t>119</w:t>
      </w:r>
      <w:r>
        <w:rPr>
          <w:i/>
          <w:vertAlign w:val="baseline"/>
        </w:rPr>
        <w:t>Maliki </w:t>
      </w:r>
      <w:r>
        <w:rPr>
          <w:vertAlign w:val="baseline"/>
        </w:rPr>
        <w:t>School view that: where the property remains in possession of another after disappearance of the</w:t>
      </w:r>
      <w:r>
        <w:rPr>
          <w:spacing w:val="27"/>
          <w:vertAlign w:val="baseline"/>
        </w:rPr>
        <w:t> </w:t>
      </w:r>
      <w:r>
        <w:rPr>
          <w:vertAlign w:val="baseline"/>
        </w:rPr>
        <w:t>incapacity</w:t>
      </w:r>
      <w:r>
        <w:rPr>
          <w:spacing w:val="22"/>
          <w:vertAlign w:val="baseline"/>
        </w:rPr>
        <w:t> </w:t>
      </w:r>
      <w:r>
        <w:rPr>
          <w:vertAlign w:val="baseline"/>
        </w:rPr>
        <w:t>and</w:t>
      </w:r>
      <w:r>
        <w:rPr>
          <w:spacing w:val="28"/>
          <w:vertAlign w:val="baseline"/>
        </w:rPr>
        <w:t> </w:t>
      </w:r>
      <w:r>
        <w:rPr>
          <w:vertAlign w:val="baseline"/>
        </w:rPr>
        <w:t>the</w:t>
      </w:r>
      <w:r>
        <w:rPr>
          <w:spacing w:val="26"/>
          <w:vertAlign w:val="baseline"/>
        </w:rPr>
        <w:t> </w:t>
      </w:r>
      <w:r>
        <w:rPr>
          <w:vertAlign w:val="baseline"/>
        </w:rPr>
        <w:t>claimant</w:t>
      </w:r>
      <w:r>
        <w:rPr>
          <w:spacing w:val="29"/>
          <w:vertAlign w:val="baseline"/>
        </w:rPr>
        <w:t> </w:t>
      </w:r>
      <w:r>
        <w:rPr>
          <w:vertAlign w:val="baseline"/>
        </w:rPr>
        <w:t>realised</w:t>
      </w:r>
      <w:r>
        <w:rPr>
          <w:spacing w:val="27"/>
          <w:vertAlign w:val="baseline"/>
        </w:rPr>
        <w:t> </w:t>
      </w:r>
      <w:r>
        <w:rPr>
          <w:vertAlign w:val="baseline"/>
        </w:rPr>
        <w:t>that</w:t>
      </w:r>
      <w:r>
        <w:rPr>
          <w:spacing w:val="28"/>
          <w:vertAlign w:val="baseline"/>
        </w:rPr>
        <w:t> </w:t>
      </w:r>
      <w:r>
        <w:rPr>
          <w:vertAlign w:val="baseline"/>
        </w:rPr>
        <w:t>he</w:t>
      </w:r>
      <w:r>
        <w:rPr>
          <w:spacing w:val="29"/>
          <w:vertAlign w:val="baseline"/>
        </w:rPr>
        <w:t> </w:t>
      </w:r>
      <w:r>
        <w:rPr>
          <w:vertAlign w:val="baseline"/>
        </w:rPr>
        <w:t>has</w:t>
      </w:r>
      <w:r>
        <w:rPr>
          <w:spacing w:val="27"/>
          <w:vertAlign w:val="baseline"/>
        </w:rPr>
        <w:t> </w:t>
      </w:r>
      <w:r>
        <w:rPr>
          <w:vertAlign w:val="baseline"/>
        </w:rPr>
        <w:t>the</w:t>
      </w:r>
      <w:r>
        <w:rPr>
          <w:spacing w:val="28"/>
          <w:vertAlign w:val="baseline"/>
        </w:rPr>
        <w:t> </w:t>
      </w:r>
      <w:r>
        <w:rPr>
          <w:vertAlign w:val="baseline"/>
        </w:rPr>
        <w:t>right</w:t>
      </w:r>
      <w:r>
        <w:rPr>
          <w:spacing w:val="28"/>
          <w:vertAlign w:val="baseline"/>
        </w:rPr>
        <w:t> </w:t>
      </w:r>
      <w:r>
        <w:rPr>
          <w:vertAlign w:val="baseline"/>
        </w:rPr>
        <w:t>of</w:t>
      </w:r>
      <w:r>
        <w:rPr>
          <w:spacing w:val="27"/>
          <w:vertAlign w:val="baseline"/>
        </w:rPr>
        <w:t> </w:t>
      </w:r>
      <w:r>
        <w:rPr>
          <w:vertAlign w:val="baseline"/>
        </w:rPr>
        <w:t>ownership</w:t>
      </w:r>
      <w:r>
        <w:rPr>
          <w:spacing w:val="28"/>
          <w:vertAlign w:val="baseline"/>
        </w:rPr>
        <w:t> </w:t>
      </w:r>
      <w:r>
        <w:rPr>
          <w:vertAlign w:val="baseline"/>
        </w:rPr>
        <w:t>over</w:t>
      </w:r>
      <w:r>
        <w:rPr>
          <w:spacing w:val="27"/>
          <w:vertAlign w:val="baseline"/>
        </w:rPr>
        <w:t> </w:t>
      </w:r>
      <w:r>
        <w:rPr>
          <w:spacing w:val="-5"/>
          <w:vertAlign w:val="baseline"/>
        </w:rPr>
        <w:t>the</w:t>
      </w:r>
    </w:p>
    <w:p>
      <w:pPr>
        <w:pStyle w:val="BodyText"/>
        <w:spacing w:before="11"/>
        <w:rPr>
          <w:sz w:val="18"/>
        </w:rPr>
      </w:pPr>
      <w:r>
        <w:rPr/>
        <mc:AlternateContent>
          <mc:Choice Requires="wps">
            <w:drawing>
              <wp:anchor distT="0" distB="0" distL="0" distR="0" allowOverlap="1" layoutInCell="1" locked="0" behindDoc="1" simplePos="0" relativeHeight="487614976">
                <wp:simplePos x="0" y="0"/>
                <wp:positionH relativeFrom="page">
                  <wp:posOffset>4591177</wp:posOffset>
                </wp:positionH>
                <wp:positionV relativeFrom="paragraph">
                  <wp:posOffset>153944</wp:posOffset>
                </wp:positionV>
                <wp:extent cx="1829435" cy="9525"/>
                <wp:effectExtent l="0" t="0" r="0" b="0"/>
                <wp:wrapTopAndBottom/>
                <wp:docPr id="75" name="Graphic 75"/>
                <wp:cNvGraphicFramePr>
                  <a:graphicFrameLocks/>
                </wp:cNvGraphicFramePr>
                <a:graphic>
                  <a:graphicData uri="http://schemas.microsoft.com/office/word/2010/wordprocessingShape">
                    <wps:wsp>
                      <wps:cNvPr id="75" name="Graphic 75"/>
                      <wps:cNvSpPr/>
                      <wps:spPr>
                        <a:xfrm>
                          <a:off x="0" y="0"/>
                          <a:ext cx="1829435" cy="9525"/>
                        </a:xfrm>
                        <a:custGeom>
                          <a:avLst/>
                          <a:gdLst/>
                          <a:ahLst/>
                          <a:cxnLst/>
                          <a:rect l="l" t="t" r="r" b="b"/>
                          <a:pathLst>
                            <a:path w="1829435" h="9525">
                              <a:moveTo>
                                <a:pt x="1829053" y="0"/>
                              </a:moveTo>
                              <a:lnTo>
                                <a:pt x="0" y="0"/>
                              </a:lnTo>
                              <a:lnTo>
                                <a:pt x="0" y="9143"/>
                              </a:lnTo>
                              <a:lnTo>
                                <a:pt x="1829053" y="9143"/>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361.51001pt;margin-top:12.121593pt;width:144.020pt;height:.71997pt;mso-position-horizontal-relative:page;mso-position-vertical-relative:paragraph;z-index:-15701504;mso-wrap-distance-left:0;mso-wrap-distance-right:0" id="docshape75" filled="true" fillcolor="#000000" stroked="false">
                <v:fill type="solid"/>
                <w10:wrap type="topAndBottom"/>
              </v:rect>
            </w:pict>
          </mc:Fallback>
        </mc:AlternateContent>
      </w:r>
    </w:p>
    <w:p>
      <w:pPr>
        <w:spacing w:before="100"/>
        <w:ind w:left="820" w:right="351" w:firstLine="0"/>
        <w:jc w:val="left"/>
        <w:rPr>
          <w:rFonts w:ascii="Calibri"/>
          <w:sz w:val="20"/>
        </w:rPr>
      </w:pPr>
      <w:r>
        <w:rPr>
          <w:rFonts w:ascii="Calibri"/>
          <w:sz w:val="20"/>
          <w:vertAlign w:val="superscript"/>
        </w:rPr>
        <w:t>116</w:t>
      </w:r>
      <w:r>
        <w:rPr>
          <w:rFonts w:ascii="Calibri"/>
          <w:sz w:val="20"/>
          <w:vertAlign w:val="baseline"/>
        </w:rPr>
        <w:t>Ahmad</w:t>
      </w:r>
      <w:r>
        <w:rPr>
          <w:rFonts w:ascii="Calibri"/>
          <w:spacing w:val="-5"/>
          <w:sz w:val="20"/>
          <w:vertAlign w:val="baseline"/>
        </w:rPr>
        <w:t> </w:t>
      </w:r>
      <w:r>
        <w:rPr>
          <w:rFonts w:ascii="Calibri"/>
          <w:sz w:val="20"/>
          <w:vertAlign w:val="baseline"/>
        </w:rPr>
        <w:t>M.H.I.(2004),</w:t>
      </w:r>
      <w:r>
        <w:rPr>
          <w:rFonts w:ascii="Calibri"/>
          <w:spacing w:val="-4"/>
          <w:sz w:val="20"/>
          <w:vertAlign w:val="baseline"/>
        </w:rPr>
        <w:t> </w:t>
      </w:r>
      <w:r>
        <w:rPr>
          <w:rFonts w:ascii="Calibri"/>
          <w:i/>
          <w:sz w:val="20"/>
          <w:vertAlign w:val="baseline"/>
        </w:rPr>
        <w:t>Ahkam</w:t>
      </w:r>
      <w:r>
        <w:rPr>
          <w:rFonts w:ascii="Calibri"/>
          <w:i/>
          <w:spacing w:val="-6"/>
          <w:sz w:val="20"/>
          <w:vertAlign w:val="baseline"/>
        </w:rPr>
        <w:t> </w:t>
      </w:r>
      <w:r>
        <w:rPr>
          <w:rFonts w:ascii="Calibri"/>
          <w:i/>
          <w:sz w:val="20"/>
          <w:vertAlign w:val="baseline"/>
        </w:rPr>
        <w:t>al-Taqadum</w:t>
      </w:r>
      <w:r>
        <w:rPr>
          <w:rFonts w:ascii="Calibri"/>
          <w:i/>
          <w:spacing w:val="-6"/>
          <w:sz w:val="20"/>
          <w:vertAlign w:val="baseline"/>
        </w:rPr>
        <w:t> </w:t>
      </w:r>
      <w:r>
        <w:rPr>
          <w:rFonts w:ascii="Calibri"/>
          <w:i/>
          <w:sz w:val="20"/>
          <w:vertAlign w:val="baseline"/>
        </w:rPr>
        <w:t>fi</w:t>
      </w:r>
      <w:r>
        <w:rPr>
          <w:rFonts w:ascii="Calibri"/>
          <w:i/>
          <w:spacing w:val="-7"/>
          <w:sz w:val="20"/>
          <w:vertAlign w:val="baseline"/>
        </w:rPr>
        <w:t> </w:t>
      </w:r>
      <w:r>
        <w:rPr>
          <w:rFonts w:ascii="Calibri"/>
          <w:i/>
          <w:sz w:val="20"/>
          <w:vertAlign w:val="baseline"/>
        </w:rPr>
        <w:t>al-Fiqh</w:t>
      </w:r>
      <w:r>
        <w:rPr>
          <w:rFonts w:ascii="Calibri"/>
          <w:i/>
          <w:spacing w:val="-6"/>
          <w:sz w:val="20"/>
          <w:vertAlign w:val="baseline"/>
        </w:rPr>
        <w:t> </w:t>
      </w:r>
      <w:r>
        <w:rPr>
          <w:rFonts w:ascii="Calibri"/>
          <w:i/>
          <w:sz w:val="20"/>
          <w:vertAlign w:val="baseline"/>
        </w:rPr>
        <w:t>al-'Islami,</w:t>
      </w:r>
      <w:r>
        <w:rPr>
          <w:rFonts w:ascii="Calibri"/>
          <w:sz w:val="20"/>
          <w:vertAlign w:val="baseline"/>
        </w:rPr>
        <w:t>(Doctoral</w:t>
      </w:r>
      <w:r>
        <w:rPr>
          <w:rFonts w:ascii="Calibri"/>
          <w:spacing w:val="-7"/>
          <w:sz w:val="20"/>
          <w:vertAlign w:val="baseline"/>
        </w:rPr>
        <w:t> </w:t>
      </w:r>
      <w:r>
        <w:rPr>
          <w:rFonts w:ascii="Calibri"/>
          <w:sz w:val="20"/>
          <w:vertAlign w:val="baseline"/>
        </w:rPr>
        <w:t>Thesis),Egypt,Cairo University p141</w:t>
      </w:r>
    </w:p>
    <w:p>
      <w:pPr>
        <w:spacing w:before="1"/>
        <w:ind w:left="820" w:right="0" w:firstLine="0"/>
        <w:jc w:val="left"/>
        <w:rPr>
          <w:rFonts w:ascii="Calibri"/>
          <w:sz w:val="20"/>
        </w:rPr>
      </w:pPr>
      <w:r>
        <w:rPr>
          <w:rFonts w:ascii="Calibri"/>
          <w:sz w:val="20"/>
          <w:vertAlign w:val="superscript"/>
        </w:rPr>
        <w:t>117</w:t>
      </w:r>
      <w:r>
        <w:rPr>
          <w:rFonts w:ascii="Calibri"/>
          <w:spacing w:val="-12"/>
          <w:sz w:val="20"/>
          <w:vertAlign w:val="baseline"/>
        </w:rPr>
        <w:t> </w:t>
      </w:r>
      <w:r>
        <w:rPr>
          <w:rFonts w:ascii="Calibri"/>
          <w:sz w:val="20"/>
          <w:vertAlign w:val="baseline"/>
        </w:rPr>
        <w:t>ad-Dasuqi</w:t>
      </w:r>
      <w:r>
        <w:rPr>
          <w:rFonts w:ascii="Calibri"/>
          <w:spacing w:val="-11"/>
          <w:sz w:val="20"/>
          <w:vertAlign w:val="baseline"/>
        </w:rPr>
        <w:t> </w:t>
      </w:r>
      <w:r>
        <w:rPr>
          <w:rFonts w:ascii="Calibri"/>
          <w:sz w:val="20"/>
          <w:vertAlign w:val="baseline"/>
        </w:rPr>
        <w:t>M.A.(nd),</w:t>
      </w:r>
      <w:r>
        <w:rPr>
          <w:rFonts w:ascii="Calibri"/>
          <w:spacing w:val="-8"/>
          <w:sz w:val="20"/>
          <w:vertAlign w:val="baseline"/>
        </w:rPr>
        <w:t> </w:t>
      </w:r>
      <w:r>
        <w:rPr>
          <w:rFonts w:ascii="Calibri"/>
          <w:i/>
          <w:sz w:val="20"/>
          <w:vertAlign w:val="baseline"/>
        </w:rPr>
        <w:t>Hashiyah,</w:t>
      </w:r>
      <w:r>
        <w:rPr>
          <w:rFonts w:ascii="Calibri"/>
          <w:i/>
          <w:spacing w:val="-9"/>
          <w:sz w:val="20"/>
          <w:vertAlign w:val="baseline"/>
        </w:rPr>
        <w:t> </w:t>
      </w:r>
      <w:r>
        <w:rPr>
          <w:rFonts w:ascii="Calibri"/>
          <w:sz w:val="20"/>
          <w:vertAlign w:val="baseline"/>
        </w:rPr>
        <w:t>Vol.4Dar</w:t>
      </w:r>
      <w:r>
        <w:rPr>
          <w:rFonts w:ascii="Calibri"/>
          <w:spacing w:val="-11"/>
          <w:sz w:val="20"/>
          <w:vertAlign w:val="baseline"/>
        </w:rPr>
        <w:t> </w:t>
      </w:r>
      <w:r>
        <w:rPr>
          <w:rFonts w:ascii="Calibri"/>
          <w:sz w:val="20"/>
          <w:vertAlign w:val="baseline"/>
        </w:rPr>
        <w:t>Ihya'al-Kutub</w:t>
      </w:r>
      <w:r>
        <w:rPr>
          <w:rFonts w:ascii="Calibri"/>
          <w:spacing w:val="-10"/>
          <w:sz w:val="20"/>
          <w:vertAlign w:val="baseline"/>
        </w:rPr>
        <w:t> </w:t>
      </w:r>
      <w:r>
        <w:rPr>
          <w:rFonts w:ascii="Calibri"/>
          <w:sz w:val="20"/>
          <w:vertAlign w:val="baseline"/>
        </w:rPr>
        <w:t>al-'Arabiyyah</w:t>
      </w:r>
      <w:r>
        <w:rPr>
          <w:rFonts w:ascii="Calibri"/>
          <w:spacing w:val="-9"/>
          <w:sz w:val="20"/>
          <w:vertAlign w:val="baseline"/>
        </w:rPr>
        <w:t> </w:t>
      </w:r>
      <w:r>
        <w:rPr>
          <w:rFonts w:ascii="Calibri"/>
          <w:sz w:val="20"/>
          <w:vertAlign w:val="baseline"/>
        </w:rPr>
        <w:t>pp235-</w:t>
      </w:r>
      <w:r>
        <w:rPr>
          <w:rFonts w:ascii="Calibri"/>
          <w:spacing w:val="-5"/>
          <w:sz w:val="20"/>
          <w:vertAlign w:val="baseline"/>
        </w:rPr>
        <w:t>238</w:t>
      </w:r>
    </w:p>
    <w:p>
      <w:pPr>
        <w:spacing w:before="1"/>
        <w:ind w:left="820" w:right="351" w:firstLine="0"/>
        <w:jc w:val="left"/>
        <w:rPr>
          <w:rFonts w:ascii="Calibri"/>
          <w:sz w:val="20"/>
        </w:rPr>
      </w:pPr>
      <w:r>
        <w:rPr>
          <w:rFonts w:ascii="Calibri"/>
          <w:sz w:val="20"/>
          <w:vertAlign w:val="superscript"/>
        </w:rPr>
        <w:t>118</w:t>
      </w:r>
      <w:r>
        <w:rPr>
          <w:rFonts w:ascii="Calibri"/>
          <w:sz w:val="20"/>
          <w:vertAlign w:val="baseline"/>
        </w:rPr>
        <w:t>Ahmad</w:t>
      </w:r>
      <w:r>
        <w:rPr>
          <w:rFonts w:ascii="Calibri"/>
          <w:spacing w:val="-5"/>
          <w:sz w:val="20"/>
          <w:vertAlign w:val="baseline"/>
        </w:rPr>
        <w:t> </w:t>
      </w:r>
      <w:r>
        <w:rPr>
          <w:rFonts w:ascii="Calibri"/>
          <w:sz w:val="20"/>
          <w:vertAlign w:val="baseline"/>
        </w:rPr>
        <w:t>M.H.I.(2004),</w:t>
      </w:r>
      <w:r>
        <w:rPr>
          <w:rFonts w:ascii="Calibri"/>
          <w:spacing w:val="-5"/>
          <w:sz w:val="20"/>
          <w:vertAlign w:val="baseline"/>
        </w:rPr>
        <w:t> </w:t>
      </w:r>
      <w:r>
        <w:rPr>
          <w:rFonts w:ascii="Calibri"/>
          <w:i/>
          <w:sz w:val="20"/>
          <w:vertAlign w:val="baseline"/>
        </w:rPr>
        <w:t>Ahkam</w:t>
      </w:r>
      <w:r>
        <w:rPr>
          <w:rFonts w:ascii="Calibri"/>
          <w:i/>
          <w:spacing w:val="-6"/>
          <w:sz w:val="20"/>
          <w:vertAlign w:val="baseline"/>
        </w:rPr>
        <w:t> </w:t>
      </w:r>
      <w:r>
        <w:rPr>
          <w:rFonts w:ascii="Calibri"/>
          <w:i/>
          <w:sz w:val="20"/>
          <w:vertAlign w:val="baseline"/>
        </w:rPr>
        <w:t>al-Taqadum</w:t>
      </w:r>
      <w:r>
        <w:rPr>
          <w:rFonts w:ascii="Calibri"/>
          <w:i/>
          <w:spacing w:val="-6"/>
          <w:sz w:val="20"/>
          <w:vertAlign w:val="baseline"/>
        </w:rPr>
        <w:t> </w:t>
      </w:r>
      <w:r>
        <w:rPr>
          <w:rFonts w:ascii="Calibri"/>
          <w:i/>
          <w:sz w:val="20"/>
          <w:vertAlign w:val="baseline"/>
        </w:rPr>
        <w:t>fi</w:t>
      </w:r>
      <w:r>
        <w:rPr>
          <w:rFonts w:ascii="Calibri"/>
          <w:i/>
          <w:spacing w:val="-7"/>
          <w:sz w:val="20"/>
          <w:vertAlign w:val="baseline"/>
        </w:rPr>
        <w:t> </w:t>
      </w:r>
      <w:r>
        <w:rPr>
          <w:rFonts w:ascii="Calibri"/>
          <w:i/>
          <w:sz w:val="20"/>
          <w:vertAlign w:val="baseline"/>
        </w:rPr>
        <w:t>al-Fiqh</w:t>
      </w:r>
      <w:r>
        <w:rPr>
          <w:rFonts w:ascii="Calibri"/>
          <w:i/>
          <w:spacing w:val="-6"/>
          <w:sz w:val="20"/>
          <w:vertAlign w:val="baseline"/>
        </w:rPr>
        <w:t> </w:t>
      </w:r>
      <w:r>
        <w:rPr>
          <w:rFonts w:ascii="Calibri"/>
          <w:i/>
          <w:sz w:val="20"/>
          <w:vertAlign w:val="baseline"/>
        </w:rPr>
        <w:t>al-'Islami,</w:t>
      </w:r>
      <w:r>
        <w:rPr>
          <w:rFonts w:ascii="Calibri"/>
          <w:sz w:val="20"/>
          <w:vertAlign w:val="baseline"/>
        </w:rPr>
        <w:t>(Doctoral</w:t>
      </w:r>
      <w:r>
        <w:rPr>
          <w:rFonts w:ascii="Calibri"/>
          <w:spacing w:val="-7"/>
          <w:sz w:val="20"/>
          <w:vertAlign w:val="baseline"/>
        </w:rPr>
        <w:t> </w:t>
      </w:r>
      <w:r>
        <w:rPr>
          <w:rFonts w:ascii="Calibri"/>
          <w:sz w:val="20"/>
          <w:vertAlign w:val="baseline"/>
        </w:rPr>
        <w:t>Thesis),Egypt,Cairo University p142</w:t>
      </w:r>
    </w:p>
    <w:p>
      <w:pPr>
        <w:spacing w:line="243" w:lineRule="exact" w:before="0"/>
        <w:ind w:left="820" w:right="0" w:firstLine="0"/>
        <w:jc w:val="left"/>
        <w:rPr>
          <w:rFonts w:ascii="Calibri"/>
          <w:sz w:val="20"/>
        </w:rPr>
      </w:pPr>
      <w:r>
        <w:rPr>
          <w:rFonts w:ascii="Calibri"/>
          <w:sz w:val="20"/>
          <w:vertAlign w:val="superscript"/>
        </w:rPr>
        <w:t>119</w:t>
      </w:r>
      <w:r>
        <w:rPr>
          <w:rFonts w:ascii="Calibri"/>
          <w:sz w:val="20"/>
          <w:vertAlign w:val="baseline"/>
        </w:rPr>
        <w:t>Supra</w:t>
      </w:r>
      <w:r>
        <w:rPr>
          <w:rFonts w:ascii="Calibri"/>
          <w:spacing w:val="-6"/>
          <w:sz w:val="20"/>
          <w:vertAlign w:val="baseline"/>
        </w:rPr>
        <w:t> </w:t>
      </w:r>
      <w:r>
        <w:rPr>
          <w:rFonts w:ascii="Calibri"/>
          <w:sz w:val="20"/>
          <w:vertAlign w:val="baseline"/>
        </w:rPr>
        <w:t>at</w:t>
      </w:r>
      <w:r>
        <w:rPr>
          <w:rFonts w:ascii="Calibri"/>
          <w:spacing w:val="-6"/>
          <w:sz w:val="20"/>
          <w:vertAlign w:val="baseline"/>
        </w:rPr>
        <w:t> </w:t>
      </w:r>
      <w:r>
        <w:rPr>
          <w:rFonts w:ascii="Calibri"/>
          <w:spacing w:val="-5"/>
          <w:sz w:val="20"/>
          <w:vertAlign w:val="baseline"/>
        </w:rPr>
        <w:t>p38</w:t>
      </w:r>
    </w:p>
    <w:p>
      <w:pPr>
        <w:spacing w:after="0" w:line="243" w:lineRule="exact"/>
        <w:jc w:val="left"/>
        <w:rPr>
          <w:rFonts w:ascii="Calibri"/>
          <w:sz w:val="20"/>
        </w:rPr>
        <w:sectPr>
          <w:pgSz w:w="11910" w:h="16840"/>
          <w:pgMar w:header="0" w:footer="1043" w:top="1340" w:bottom="1240" w:left="980" w:right="1540"/>
        </w:sectPr>
      </w:pPr>
    </w:p>
    <w:p>
      <w:pPr>
        <w:pStyle w:val="BodyText"/>
        <w:spacing w:line="480" w:lineRule="auto" w:before="74"/>
        <w:ind w:left="820" w:right="259"/>
      </w:pPr>
      <w:r>
        <w:rPr/>
        <w:t>property</w:t>
      </w:r>
      <w:r>
        <w:rPr>
          <w:spacing w:val="-8"/>
        </w:rPr>
        <w:t> </w:t>
      </w:r>
      <w:r>
        <w:rPr/>
        <w:t>but, did not take</w:t>
      </w:r>
      <w:r>
        <w:rPr>
          <w:spacing w:val="-2"/>
        </w:rPr>
        <w:t> </w:t>
      </w:r>
      <w:r>
        <w:rPr/>
        <w:t>any</w:t>
      </w:r>
      <w:r>
        <w:rPr>
          <w:spacing w:val="-5"/>
        </w:rPr>
        <w:t> </w:t>
      </w:r>
      <w:r>
        <w:rPr/>
        <w:t>action to reclaim his property</w:t>
      </w:r>
      <w:r>
        <w:rPr>
          <w:spacing w:val="-5"/>
        </w:rPr>
        <w:t> </w:t>
      </w:r>
      <w:r>
        <w:rPr/>
        <w:t>from</w:t>
      </w:r>
      <w:r>
        <w:rPr>
          <w:spacing w:val="-1"/>
        </w:rPr>
        <w:t> </w:t>
      </w:r>
      <w:r>
        <w:rPr/>
        <w:t>the</w:t>
      </w:r>
      <w:r>
        <w:rPr>
          <w:spacing w:val="-1"/>
        </w:rPr>
        <w:t> </w:t>
      </w:r>
      <w:r>
        <w:rPr/>
        <w:t>defendant within the</w:t>
      </w:r>
      <w:r>
        <w:rPr>
          <w:spacing w:val="28"/>
        </w:rPr>
        <w:t> </w:t>
      </w:r>
      <w:r>
        <w:rPr/>
        <w:t>period</w:t>
      </w:r>
      <w:r>
        <w:rPr>
          <w:spacing w:val="28"/>
        </w:rPr>
        <w:t> </w:t>
      </w:r>
      <w:r>
        <w:rPr/>
        <w:t>of</w:t>
      </w:r>
      <w:r>
        <w:rPr>
          <w:spacing w:val="29"/>
        </w:rPr>
        <w:t> </w:t>
      </w:r>
      <w:r>
        <w:rPr>
          <w:i/>
        </w:rPr>
        <w:t>Hauzi</w:t>
      </w:r>
      <w:r>
        <w:rPr/>
        <w:t>,</w:t>
      </w:r>
      <w:r>
        <w:rPr>
          <w:spacing w:val="28"/>
        </w:rPr>
        <w:t> </w:t>
      </w:r>
      <w:r>
        <w:rPr/>
        <w:t>he</w:t>
      </w:r>
      <w:r>
        <w:rPr>
          <w:spacing w:val="30"/>
        </w:rPr>
        <w:t> </w:t>
      </w:r>
      <w:r>
        <w:rPr/>
        <w:t>may</w:t>
      </w:r>
      <w:r>
        <w:rPr>
          <w:spacing w:val="26"/>
        </w:rPr>
        <w:t> </w:t>
      </w:r>
      <w:r>
        <w:rPr/>
        <w:t>forfeit</w:t>
      </w:r>
      <w:r>
        <w:rPr>
          <w:spacing w:val="29"/>
        </w:rPr>
        <w:t> </w:t>
      </w:r>
      <w:r>
        <w:rPr/>
        <w:t>his</w:t>
      </w:r>
      <w:r>
        <w:rPr>
          <w:spacing w:val="29"/>
        </w:rPr>
        <w:t> </w:t>
      </w:r>
      <w:r>
        <w:rPr/>
        <w:t>right</w:t>
      </w:r>
      <w:r>
        <w:rPr>
          <w:spacing w:val="29"/>
        </w:rPr>
        <w:t> </w:t>
      </w:r>
      <w:r>
        <w:rPr/>
        <w:t>of</w:t>
      </w:r>
      <w:r>
        <w:rPr>
          <w:spacing w:val="30"/>
        </w:rPr>
        <w:t> </w:t>
      </w:r>
      <w:r>
        <w:rPr/>
        <w:t>ownership</w:t>
      </w:r>
      <w:r>
        <w:rPr>
          <w:spacing w:val="28"/>
        </w:rPr>
        <w:t> </w:t>
      </w:r>
      <w:r>
        <w:rPr/>
        <w:t>whether</w:t>
      </w:r>
      <w:r>
        <w:rPr>
          <w:spacing w:val="28"/>
        </w:rPr>
        <w:t> </w:t>
      </w:r>
      <w:r>
        <w:rPr/>
        <w:t>or</w:t>
      </w:r>
      <w:r>
        <w:rPr>
          <w:spacing w:val="28"/>
        </w:rPr>
        <w:t> </w:t>
      </w:r>
      <w:r>
        <w:rPr/>
        <w:t>not</w:t>
      </w:r>
      <w:r>
        <w:rPr>
          <w:spacing w:val="29"/>
        </w:rPr>
        <w:t> </w:t>
      </w:r>
      <w:r>
        <w:rPr/>
        <w:t>he</w:t>
      </w:r>
      <w:r>
        <w:rPr>
          <w:spacing w:val="28"/>
        </w:rPr>
        <w:t> </w:t>
      </w:r>
      <w:r>
        <w:rPr/>
        <w:t>has</w:t>
      </w:r>
      <w:r>
        <w:rPr>
          <w:spacing w:val="29"/>
        </w:rPr>
        <w:t> </w:t>
      </w:r>
      <w:r>
        <w:rPr/>
        <w:t>a guardian or a trustee, unless if he did not realised that he has right over the property</w:t>
      </w:r>
      <w:r>
        <w:rPr>
          <w:spacing w:val="40"/>
        </w:rPr>
        <w:t> </w:t>
      </w:r>
      <w:r>
        <w:rPr/>
        <w:t>then</w:t>
      </w:r>
      <w:r>
        <w:rPr>
          <w:spacing w:val="23"/>
        </w:rPr>
        <w:t> </w:t>
      </w:r>
      <w:r>
        <w:rPr/>
        <w:t>he</w:t>
      </w:r>
      <w:r>
        <w:rPr>
          <w:spacing w:val="23"/>
        </w:rPr>
        <w:t> </w:t>
      </w:r>
      <w:r>
        <w:rPr/>
        <w:t>will</w:t>
      </w:r>
      <w:r>
        <w:rPr>
          <w:spacing w:val="24"/>
        </w:rPr>
        <w:t> </w:t>
      </w:r>
      <w:r>
        <w:rPr/>
        <w:t>not</w:t>
      </w:r>
      <w:r>
        <w:rPr>
          <w:spacing w:val="24"/>
        </w:rPr>
        <w:t> </w:t>
      </w:r>
      <w:r>
        <w:rPr/>
        <w:t>forfeit</w:t>
      </w:r>
      <w:r>
        <w:rPr>
          <w:spacing w:val="24"/>
        </w:rPr>
        <w:t> </w:t>
      </w:r>
      <w:r>
        <w:rPr/>
        <w:t>his</w:t>
      </w:r>
      <w:r>
        <w:rPr>
          <w:spacing w:val="24"/>
        </w:rPr>
        <w:t> </w:t>
      </w:r>
      <w:r>
        <w:rPr/>
        <w:t>right.</w:t>
      </w:r>
      <w:r>
        <w:rPr>
          <w:spacing w:val="27"/>
        </w:rPr>
        <w:t> </w:t>
      </w:r>
      <w:r>
        <w:rPr>
          <w:i/>
        </w:rPr>
        <w:t>Hanafi</w:t>
      </w:r>
      <w:r>
        <w:rPr>
          <w:i/>
          <w:spacing w:val="24"/>
        </w:rPr>
        <w:t> </w:t>
      </w:r>
      <w:r>
        <w:rPr/>
        <w:t>School</w:t>
      </w:r>
      <w:r>
        <w:rPr>
          <w:spacing w:val="26"/>
        </w:rPr>
        <w:t> </w:t>
      </w:r>
      <w:r>
        <w:rPr/>
        <w:t>on</w:t>
      </w:r>
      <w:r>
        <w:rPr>
          <w:spacing w:val="24"/>
        </w:rPr>
        <w:t> </w:t>
      </w:r>
      <w:r>
        <w:rPr/>
        <w:t>the</w:t>
      </w:r>
      <w:r>
        <w:rPr>
          <w:spacing w:val="23"/>
        </w:rPr>
        <w:t> </w:t>
      </w:r>
      <w:r>
        <w:rPr/>
        <w:t>other</w:t>
      </w:r>
      <w:r>
        <w:rPr>
          <w:spacing w:val="22"/>
        </w:rPr>
        <w:t> </w:t>
      </w:r>
      <w:r>
        <w:rPr/>
        <w:t>hand</w:t>
      </w:r>
      <w:r>
        <w:rPr>
          <w:spacing w:val="24"/>
        </w:rPr>
        <w:t> </w:t>
      </w:r>
      <w:r>
        <w:rPr/>
        <w:t>view</w:t>
      </w:r>
      <w:r>
        <w:rPr>
          <w:spacing w:val="25"/>
        </w:rPr>
        <w:t> </w:t>
      </w:r>
      <w:r>
        <w:rPr/>
        <w:t>that:</w:t>
      </w:r>
      <w:r>
        <w:rPr>
          <w:spacing w:val="28"/>
        </w:rPr>
        <w:t> </w:t>
      </w:r>
      <w:r>
        <w:rPr>
          <w:i/>
        </w:rPr>
        <w:t>Hauzi </w:t>
      </w:r>
      <w:r>
        <w:rPr/>
        <w:t>will not be effective where the incapacitated claimant has no guardian or trustee.</w:t>
      </w:r>
      <w:r>
        <w:rPr>
          <w:vertAlign w:val="superscript"/>
        </w:rPr>
        <w:t>120</w:t>
      </w:r>
      <w:r>
        <w:rPr>
          <w:vertAlign w:val="baseline"/>
        </w:rPr>
        <w:t> However,</w:t>
      </w:r>
      <w:r>
        <w:rPr>
          <w:spacing w:val="35"/>
          <w:vertAlign w:val="baseline"/>
        </w:rPr>
        <w:t> </w:t>
      </w:r>
      <w:r>
        <w:rPr>
          <w:vertAlign w:val="baseline"/>
        </w:rPr>
        <w:t>there</w:t>
      </w:r>
      <w:r>
        <w:rPr>
          <w:spacing w:val="35"/>
          <w:vertAlign w:val="baseline"/>
        </w:rPr>
        <w:t> </w:t>
      </w:r>
      <w:r>
        <w:rPr>
          <w:vertAlign w:val="baseline"/>
        </w:rPr>
        <w:t>are</w:t>
      </w:r>
      <w:r>
        <w:rPr>
          <w:spacing w:val="34"/>
          <w:vertAlign w:val="baseline"/>
        </w:rPr>
        <w:t> </w:t>
      </w:r>
      <w:r>
        <w:rPr>
          <w:vertAlign w:val="baseline"/>
        </w:rPr>
        <w:t>some</w:t>
      </w:r>
      <w:r>
        <w:rPr>
          <w:spacing w:val="35"/>
          <w:vertAlign w:val="baseline"/>
        </w:rPr>
        <w:t> </w:t>
      </w:r>
      <w:r>
        <w:rPr>
          <w:vertAlign w:val="baseline"/>
        </w:rPr>
        <w:t>factors</w:t>
      </w:r>
      <w:r>
        <w:rPr>
          <w:spacing w:val="36"/>
          <w:vertAlign w:val="baseline"/>
        </w:rPr>
        <w:t> </w:t>
      </w:r>
      <w:r>
        <w:rPr>
          <w:vertAlign w:val="baseline"/>
        </w:rPr>
        <w:t>that</w:t>
      </w:r>
      <w:r>
        <w:rPr>
          <w:spacing w:val="36"/>
          <w:vertAlign w:val="baseline"/>
        </w:rPr>
        <w:t> </w:t>
      </w:r>
      <w:r>
        <w:rPr>
          <w:vertAlign w:val="baseline"/>
        </w:rPr>
        <w:t>have</w:t>
      </w:r>
      <w:r>
        <w:rPr>
          <w:spacing w:val="37"/>
          <w:vertAlign w:val="baseline"/>
        </w:rPr>
        <w:t> </w:t>
      </w:r>
      <w:r>
        <w:rPr>
          <w:vertAlign w:val="baseline"/>
        </w:rPr>
        <w:t>been</w:t>
      </w:r>
      <w:r>
        <w:rPr>
          <w:spacing w:val="38"/>
          <w:vertAlign w:val="baseline"/>
        </w:rPr>
        <w:t> </w:t>
      </w:r>
      <w:r>
        <w:rPr>
          <w:vertAlign w:val="baseline"/>
        </w:rPr>
        <w:t>considered</w:t>
      </w:r>
      <w:r>
        <w:rPr>
          <w:spacing w:val="36"/>
          <w:vertAlign w:val="baseline"/>
        </w:rPr>
        <w:t> </w:t>
      </w:r>
      <w:r>
        <w:rPr>
          <w:vertAlign w:val="baseline"/>
        </w:rPr>
        <w:t>as</w:t>
      </w:r>
      <w:r>
        <w:rPr>
          <w:spacing w:val="38"/>
          <w:vertAlign w:val="baseline"/>
        </w:rPr>
        <w:t> </w:t>
      </w:r>
      <w:r>
        <w:rPr>
          <w:vertAlign w:val="baseline"/>
        </w:rPr>
        <w:t>an</w:t>
      </w:r>
      <w:r>
        <w:rPr>
          <w:spacing w:val="38"/>
          <w:vertAlign w:val="baseline"/>
        </w:rPr>
        <w:t> </w:t>
      </w:r>
      <w:r>
        <w:rPr>
          <w:vertAlign w:val="baseline"/>
        </w:rPr>
        <w:t>exception</w:t>
      </w:r>
      <w:r>
        <w:rPr>
          <w:spacing w:val="36"/>
          <w:vertAlign w:val="baseline"/>
        </w:rPr>
        <w:t> </w:t>
      </w:r>
      <w:r>
        <w:rPr>
          <w:vertAlign w:val="baseline"/>
        </w:rPr>
        <w:t>to</w:t>
      </w:r>
      <w:r>
        <w:rPr>
          <w:spacing w:val="36"/>
          <w:vertAlign w:val="baseline"/>
        </w:rPr>
        <w:t> </w:t>
      </w:r>
      <w:r>
        <w:rPr>
          <w:vertAlign w:val="baseline"/>
        </w:rPr>
        <w:t>the general</w:t>
      </w:r>
      <w:r>
        <w:rPr>
          <w:spacing w:val="40"/>
          <w:vertAlign w:val="baseline"/>
        </w:rPr>
        <w:t> </w:t>
      </w:r>
      <w:r>
        <w:rPr>
          <w:vertAlign w:val="baseline"/>
        </w:rPr>
        <w:t>rules</w:t>
      </w:r>
      <w:r>
        <w:rPr>
          <w:spacing w:val="40"/>
          <w:vertAlign w:val="baseline"/>
        </w:rPr>
        <w:t> </w:t>
      </w:r>
      <w:r>
        <w:rPr>
          <w:vertAlign w:val="baseline"/>
        </w:rPr>
        <w:t>of</w:t>
      </w:r>
      <w:r>
        <w:rPr>
          <w:spacing w:val="40"/>
          <w:vertAlign w:val="baseline"/>
        </w:rPr>
        <w:t> </w:t>
      </w:r>
      <w:r>
        <w:rPr>
          <w:i/>
          <w:vertAlign w:val="baseline"/>
        </w:rPr>
        <w:t>Hauzi</w:t>
      </w:r>
      <w:r>
        <w:rPr>
          <w:vertAlign w:val="baseline"/>
        </w:rPr>
        <w:t>,</w:t>
      </w:r>
      <w:r>
        <w:rPr>
          <w:spacing w:val="40"/>
          <w:vertAlign w:val="baseline"/>
        </w:rPr>
        <w:t> </w:t>
      </w:r>
      <w:r>
        <w:rPr>
          <w:vertAlign w:val="baseline"/>
        </w:rPr>
        <w:t>by</w:t>
      </w:r>
      <w:r>
        <w:rPr>
          <w:spacing w:val="37"/>
          <w:vertAlign w:val="baseline"/>
        </w:rPr>
        <w:t> </w:t>
      </w:r>
      <w:r>
        <w:rPr>
          <w:vertAlign w:val="baseline"/>
        </w:rPr>
        <w:t>jurists,</w:t>
      </w:r>
      <w:r>
        <w:rPr>
          <w:spacing w:val="40"/>
          <w:vertAlign w:val="baseline"/>
        </w:rPr>
        <w:t> </w:t>
      </w:r>
      <w:r>
        <w:rPr>
          <w:vertAlign w:val="baseline"/>
        </w:rPr>
        <w:t>bankruptcy</w:t>
      </w:r>
      <w:r>
        <w:rPr>
          <w:spacing w:val="39"/>
          <w:vertAlign w:val="baseline"/>
        </w:rPr>
        <w:t> </w:t>
      </w:r>
      <w:r>
        <w:rPr>
          <w:vertAlign w:val="baseline"/>
        </w:rPr>
        <w:t>is</w:t>
      </w:r>
      <w:r>
        <w:rPr>
          <w:spacing w:val="40"/>
          <w:vertAlign w:val="baseline"/>
        </w:rPr>
        <w:t> </w:t>
      </w:r>
      <w:r>
        <w:rPr>
          <w:vertAlign w:val="baseline"/>
        </w:rPr>
        <w:t>among</w:t>
      </w:r>
      <w:r>
        <w:rPr>
          <w:spacing w:val="40"/>
          <w:vertAlign w:val="baseline"/>
        </w:rPr>
        <w:t> </w:t>
      </w:r>
      <w:r>
        <w:rPr>
          <w:vertAlign w:val="baseline"/>
        </w:rPr>
        <w:t>that</w:t>
      </w:r>
      <w:r>
        <w:rPr>
          <w:spacing w:val="40"/>
          <w:vertAlign w:val="baseline"/>
        </w:rPr>
        <w:t> </w:t>
      </w:r>
      <w:r>
        <w:rPr>
          <w:vertAlign w:val="baseline"/>
        </w:rPr>
        <w:t>factors.</w:t>
      </w:r>
      <w:r>
        <w:rPr>
          <w:spacing w:val="40"/>
          <w:vertAlign w:val="baseline"/>
        </w:rPr>
        <w:t> </w:t>
      </w:r>
      <w:r>
        <w:rPr>
          <w:vertAlign w:val="baseline"/>
        </w:rPr>
        <w:t>For</w:t>
      </w:r>
      <w:r>
        <w:rPr>
          <w:spacing w:val="40"/>
          <w:vertAlign w:val="baseline"/>
        </w:rPr>
        <w:t> </w:t>
      </w:r>
      <w:r>
        <w:rPr>
          <w:vertAlign w:val="baseline"/>
        </w:rPr>
        <w:t>instance, where the claimant was adjudged bankrupt</w:t>
      </w:r>
      <w:r>
        <w:rPr>
          <w:spacing w:val="27"/>
          <w:vertAlign w:val="baseline"/>
        </w:rPr>
        <w:t> </w:t>
      </w:r>
      <w:r>
        <w:rPr>
          <w:vertAlign w:val="baseline"/>
        </w:rPr>
        <w:t>and unable to reclaim his property from</w:t>
      </w:r>
      <w:r>
        <w:rPr>
          <w:spacing w:val="80"/>
          <w:vertAlign w:val="baseline"/>
        </w:rPr>
        <w:t> </w:t>
      </w:r>
      <w:r>
        <w:rPr>
          <w:vertAlign w:val="baseline"/>
        </w:rPr>
        <w:t>the</w:t>
      </w:r>
      <w:r>
        <w:rPr>
          <w:spacing w:val="-2"/>
          <w:vertAlign w:val="baseline"/>
        </w:rPr>
        <w:t> </w:t>
      </w:r>
      <w:r>
        <w:rPr>
          <w:vertAlign w:val="baseline"/>
        </w:rPr>
        <w:t>defendant</w:t>
      </w:r>
      <w:r>
        <w:rPr>
          <w:spacing w:val="-2"/>
          <w:vertAlign w:val="baseline"/>
        </w:rPr>
        <w:t> </w:t>
      </w:r>
      <w:r>
        <w:rPr>
          <w:vertAlign w:val="baseline"/>
        </w:rPr>
        <w:t>because</w:t>
      </w:r>
      <w:r>
        <w:rPr>
          <w:spacing w:val="-2"/>
          <w:vertAlign w:val="baseline"/>
        </w:rPr>
        <w:t> </w:t>
      </w:r>
      <w:r>
        <w:rPr>
          <w:vertAlign w:val="baseline"/>
        </w:rPr>
        <w:t>he</w:t>
      </w:r>
      <w:r>
        <w:rPr>
          <w:spacing w:val="-1"/>
          <w:vertAlign w:val="baseline"/>
        </w:rPr>
        <w:t> </w:t>
      </w:r>
      <w:r>
        <w:rPr>
          <w:vertAlign w:val="baseline"/>
        </w:rPr>
        <w:t>is</w:t>
      </w:r>
      <w:r>
        <w:rPr>
          <w:spacing w:val="-2"/>
          <w:vertAlign w:val="baseline"/>
        </w:rPr>
        <w:t> </w:t>
      </w:r>
      <w:r>
        <w:rPr>
          <w:vertAlign w:val="baseline"/>
        </w:rPr>
        <w:t>indebted</w:t>
      </w:r>
      <w:r>
        <w:rPr>
          <w:spacing w:val="-2"/>
          <w:vertAlign w:val="baseline"/>
        </w:rPr>
        <w:t> </w:t>
      </w:r>
      <w:r>
        <w:rPr>
          <w:vertAlign w:val="baseline"/>
        </w:rPr>
        <w:t>to</w:t>
      </w:r>
      <w:r>
        <w:rPr>
          <w:spacing w:val="-2"/>
          <w:vertAlign w:val="baseline"/>
        </w:rPr>
        <w:t> </w:t>
      </w:r>
      <w:r>
        <w:rPr>
          <w:vertAlign w:val="baseline"/>
        </w:rPr>
        <w:t>him</w:t>
      </w:r>
      <w:r>
        <w:rPr>
          <w:spacing w:val="-2"/>
          <w:vertAlign w:val="baseline"/>
        </w:rPr>
        <w:t> </w:t>
      </w:r>
      <w:r>
        <w:rPr>
          <w:vertAlign w:val="baseline"/>
        </w:rPr>
        <w:t>and</w:t>
      </w:r>
      <w:r>
        <w:rPr>
          <w:spacing w:val="-2"/>
          <w:vertAlign w:val="baseline"/>
        </w:rPr>
        <w:t> </w:t>
      </w:r>
      <w:r>
        <w:rPr>
          <w:vertAlign w:val="baseline"/>
        </w:rPr>
        <w:t>fears</w:t>
      </w:r>
      <w:r>
        <w:rPr>
          <w:spacing w:val="-2"/>
          <w:vertAlign w:val="baseline"/>
        </w:rPr>
        <w:t> </w:t>
      </w:r>
      <w:r>
        <w:rPr>
          <w:vertAlign w:val="baseline"/>
        </w:rPr>
        <w:t>that</w:t>
      </w:r>
      <w:r>
        <w:rPr>
          <w:spacing w:val="-2"/>
          <w:vertAlign w:val="baseline"/>
        </w:rPr>
        <w:t> </w:t>
      </w:r>
      <w:r>
        <w:rPr>
          <w:vertAlign w:val="baseline"/>
        </w:rPr>
        <w:t>he</w:t>
      </w:r>
      <w:r>
        <w:rPr>
          <w:spacing w:val="-2"/>
          <w:vertAlign w:val="baseline"/>
        </w:rPr>
        <w:t> </w:t>
      </w:r>
      <w:r>
        <w:rPr>
          <w:vertAlign w:val="baseline"/>
        </w:rPr>
        <w:t>may</w:t>
      </w:r>
      <w:r>
        <w:rPr>
          <w:spacing w:val="-7"/>
          <w:vertAlign w:val="baseline"/>
        </w:rPr>
        <w:t> </w:t>
      </w:r>
      <w:r>
        <w:rPr>
          <w:vertAlign w:val="baseline"/>
        </w:rPr>
        <w:t>be</w:t>
      </w:r>
      <w:r>
        <w:rPr>
          <w:spacing w:val="-3"/>
          <w:vertAlign w:val="baseline"/>
        </w:rPr>
        <w:t> </w:t>
      </w:r>
      <w:r>
        <w:rPr>
          <w:vertAlign w:val="baseline"/>
        </w:rPr>
        <w:t>threatened</w:t>
      </w:r>
      <w:r>
        <w:rPr>
          <w:spacing w:val="-2"/>
          <w:vertAlign w:val="baseline"/>
        </w:rPr>
        <w:t> </w:t>
      </w:r>
      <w:r>
        <w:rPr>
          <w:vertAlign w:val="baseline"/>
        </w:rPr>
        <w:t>to</w:t>
      </w:r>
      <w:r>
        <w:rPr>
          <w:spacing w:val="-2"/>
          <w:vertAlign w:val="baseline"/>
        </w:rPr>
        <w:t> </w:t>
      </w:r>
      <w:r>
        <w:rPr>
          <w:vertAlign w:val="baseline"/>
        </w:rPr>
        <w:t>pay back the debt which he can not pay off being the bankrupt, in this situation </w:t>
      </w:r>
      <w:r>
        <w:rPr>
          <w:i/>
          <w:vertAlign w:val="baseline"/>
        </w:rPr>
        <w:t>Hauzi </w:t>
      </w:r>
      <w:r>
        <w:rPr>
          <w:vertAlign w:val="baseline"/>
        </w:rPr>
        <w:t>can not be effective.</w:t>
      </w:r>
    </w:p>
    <w:p>
      <w:pPr>
        <w:pStyle w:val="BodyText"/>
        <w:spacing w:line="480" w:lineRule="auto" w:before="1"/>
        <w:ind w:left="820" w:right="258"/>
        <w:jc w:val="both"/>
      </w:pPr>
      <w:r>
        <w:rPr/>
        <w:t>Moreover, jurists of </w:t>
      </w:r>
      <w:r>
        <w:rPr>
          <w:i/>
        </w:rPr>
        <w:t>Ibadhit </w:t>
      </w:r>
      <w:r>
        <w:rPr/>
        <w:t>sect consider apostasy</w:t>
      </w:r>
      <w:r>
        <w:rPr>
          <w:spacing w:val="-3"/>
        </w:rPr>
        <w:t> </w:t>
      </w:r>
      <w:r>
        <w:rPr/>
        <w:t>as a factor</w:t>
      </w:r>
      <w:r>
        <w:rPr>
          <w:spacing w:val="-1"/>
        </w:rPr>
        <w:t> </w:t>
      </w:r>
      <w:r>
        <w:rPr/>
        <w:t>that can defeat </w:t>
      </w:r>
      <w:r>
        <w:rPr>
          <w:i/>
        </w:rPr>
        <w:t>Hauzi</w:t>
      </w:r>
      <w:r>
        <w:rPr/>
        <w:t>, if a</w:t>
      </w:r>
      <w:r>
        <w:rPr>
          <w:spacing w:val="-3"/>
        </w:rPr>
        <w:t> </w:t>
      </w:r>
      <w:r>
        <w:rPr/>
        <w:t>Muslim</w:t>
      </w:r>
      <w:r>
        <w:rPr>
          <w:spacing w:val="-2"/>
        </w:rPr>
        <w:t> </w:t>
      </w:r>
      <w:r>
        <w:rPr/>
        <w:t>who</w:t>
      </w:r>
      <w:r>
        <w:rPr>
          <w:spacing w:val="-2"/>
        </w:rPr>
        <w:t> </w:t>
      </w:r>
      <w:r>
        <w:rPr/>
        <w:t>has</w:t>
      </w:r>
      <w:r>
        <w:rPr>
          <w:spacing w:val="-2"/>
        </w:rPr>
        <w:t> </w:t>
      </w:r>
      <w:r>
        <w:rPr/>
        <w:t>been</w:t>
      </w:r>
      <w:r>
        <w:rPr>
          <w:spacing w:val="-2"/>
        </w:rPr>
        <w:t> </w:t>
      </w:r>
      <w:r>
        <w:rPr/>
        <w:t>in</w:t>
      </w:r>
      <w:r>
        <w:rPr>
          <w:spacing w:val="-2"/>
        </w:rPr>
        <w:t> </w:t>
      </w:r>
      <w:r>
        <w:rPr/>
        <w:t>physical</w:t>
      </w:r>
      <w:r>
        <w:rPr>
          <w:spacing w:val="-2"/>
        </w:rPr>
        <w:t> </w:t>
      </w:r>
      <w:r>
        <w:rPr/>
        <w:t>possession</w:t>
      </w:r>
      <w:r>
        <w:rPr>
          <w:spacing w:val="-2"/>
        </w:rPr>
        <w:t> </w:t>
      </w:r>
      <w:r>
        <w:rPr/>
        <w:t>of</w:t>
      </w:r>
      <w:r>
        <w:rPr>
          <w:spacing w:val="-1"/>
        </w:rPr>
        <w:t> </w:t>
      </w:r>
      <w:r>
        <w:rPr/>
        <w:t>a</w:t>
      </w:r>
      <w:r>
        <w:rPr>
          <w:spacing w:val="-3"/>
        </w:rPr>
        <w:t> </w:t>
      </w:r>
      <w:r>
        <w:rPr/>
        <w:t>property</w:t>
      </w:r>
      <w:r>
        <w:rPr>
          <w:spacing w:val="-7"/>
        </w:rPr>
        <w:t> </w:t>
      </w:r>
      <w:r>
        <w:rPr/>
        <w:t>belongs</w:t>
      </w:r>
      <w:r>
        <w:rPr>
          <w:spacing w:val="-2"/>
        </w:rPr>
        <w:t> </w:t>
      </w:r>
      <w:r>
        <w:rPr/>
        <w:t>to</w:t>
      </w:r>
      <w:r>
        <w:rPr>
          <w:spacing w:val="-1"/>
        </w:rPr>
        <w:t> </w:t>
      </w:r>
      <w:r>
        <w:rPr/>
        <w:t>another</w:t>
      </w:r>
      <w:r>
        <w:rPr>
          <w:spacing w:val="-4"/>
        </w:rPr>
        <w:t> </w:t>
      </w:r>
      <w:r>
        <w:rPr/>
        <w:t>person for the period of </w:t>
      </w:r>
      <w:r>
        <w:rPr>
          <w:i/>
        </w:rPr>
        <w:t>Hauzi</w:t>
      </w:r>
      <w:r>
        <w:rPr/>
        <w:t>, changes his religion, he is not entitled to that property by </w:t>
      </w:r>
      <w:r>
        <w:rPr>
          <w:i/>
        </w:rPr>
        <w:t>Hauzi</w:t>
      </w:r>
      <w:r>
        <w:rPr/>
        <w:t>, unless where he repents and turned into Islam before the estoppel period of </w:t>
      </w:r>
      <w:r>
        <w:rPr>
          <w:i/>
        </w:rPr>
        <w:t>Hauzi </w:t>
      </w:r>
      <w:r>
        <w:rPr/>
        <w:t>then </w:t>
      </w:r>
      <w:r>
        <w:rPr>
          <w:i/>
        </w:rPr>
        <w:t>Hauzi </w:t>
      </w:r>
      <w:r>
        <w:rPr/>
        <w:t>can be effective. But change of religion by</w:t>
      </w:r>
      <w:r>
        <w:rPr>
          <w:spacing w:val="-3"/>
        </w:rPr>
        <w:t> </w:t>
      </w:r>
      <w:r>
        <w:rPr/>
        <w:t>the claimant who owned property will not affect the defendant who has been in physical possession of the property. Though, the view of </w:t>
      </w:r>
      <w:r>
        <w:rPr>
          <w:i/>
        </w:rPr>
        <w:t>Ibadhit </w:t>
      </w:r>
      <w:r>
        <w:rPr/>
        <w:t>appears to be unique, because, the rules of </w:t>
      </w:r>
      <w:r>
        <w:rPr>
          <w:i/>
        </w:rPr>
        <w:t>Hauzi </w:t>
      </w:r>
      <w:r>
        <w:rPr/>
        <w:t>were not based upon religious tenet instead it was based upon </w:t>
      </w:r>
      <w:r>
        <w:rPr>
          <w:i/>
        </w:rPr>
        <w:t>al-'Urf; </w:t>
      </w:r>
      <w:r>
        <w:rPr/>
        <w:t>Legal practice and </w:t>
      </w:r>
      <w:r>
        <w:rPr>
          <w:i/>
        </w:rPr>
        <w:t>Shawahid al-Hal </w:t>
      </w:r>
      <w:r>
        <w:rPr/>
        <w:t>circumstantial evidence.</w:t>
      </w:r>
      <w:r>
        <w:rPr>
          <w:vertAlign w:val="superscript"/>
        </w:rPr>
        <w:t>121</w:t>
      </w:r>
    </w:p>
    <w:p>
      <w:pPr>
        <w:pStyle w:val="BodyText"/>
        <w:spacing w:line="480" w:lineRule="auto" w:before="1"/>
        <w:ind w:left="820" w:right="256"/>
        <w:jc w:val="both"/>
      </w:pPr>
      <w:r>
        <w:rPr/>
        <w:t>Furthermore, there are some exceptional circumstances in which a claimant can be exempted from the general rules of </w:t>
      </w:r>
      <w:r>
        <w:rPr>
          <w:i/>
        </w:rPr>
        <w:t>Hauzi </w:t>
      </w:r>
      <w:r>
        <w:rPr/>
        <w:t>if he failed to reclaim his property, for instance,</w:t>
      </w:r>
      <w:r>
        <w:rPr>
          <w:spacing w:val="25"/>
        </w:rPr>
        <w:t> </w:t>
      </w:r>
      <w:r>
        <w:rPr/>
        <w:t>an</w:t>
      </w:r>
      <w:r>
        <w:rPr>
          <w:spacing w:val="27"/>
        </w:rPr>
        <w:t> </w:t>
      </w:r>
      <w:r>
        <w:rPr/>
        <w:t>outbreak</w:t>
      </w:r>
      <w:r>
        <w:rPr>
          <w:spacing w:val="27"/>
        </w:rPr>
        <w:t> </w:t>
      </w:r>
      <w:r>
        <w:rPr/>
        <w:t>of</w:t>
      </w:r>
      <w:r>
        <w:rPr>
          <w:spacing w:val="30"/>
        </w:rPr>
        <w:t> </w:t>
      </w:r>
      <w:r>
        <w:rPr/>
        <w:t>rioting</w:t>
      </w:r>
      <w:r>
        <w:rPr>
          <w:spacing w:val="25"/>
        </w:rPr>
        <w:t> </w:t>
      </w:r>
      <w:r>
        <w:rPr/>
        <w:t>and</w:t>
      </w:r>
      <w:r>
        <w:rPr>
          <w:spacing w:val="27"/>
        </w:rPr>
        <w:t> </w:t>
      </w:r>
      <w:r>
        <w:rPr/>
        <w:t>public</w:t>
      </w:r>
      <w:r>
        <w:rPr>
          <w:spacing w:val="27"/>
        </w:rPr>
        <w:t> </w:t>
      </w:r>
      <w:r>
        <w:rPr/>
        <w:t>disorder</w:t>
      </w:r>
      <w:r>
        <w:rPr>
          <w:spacing w:val="26"/>
        </w:rPr>
        <w:t> </w:t>
      </w:r>
      <w:r>
        <w:rPr/>
        <w:t>in</w:t>
      </w:r>
      <w:r>
        <w:rPr>
          <w:spacing w:val="28"/>
        </w:rPr>
        <w:t> </w:t>
      </w:r>
      <w:r>
        <w:rPr/>
        <w:t>the</w:t>
      </w:r>
      <w:r>
        <w:rPr>
          <w:spacing w:val="27"/>
        </w:rPr>
        <w:t> </w:t>
      </w:r>
      <w:r>
        <w:rPr/>
        <w:t>area</w:t>
      </w:r>
      <w:r>
        <w:rPr>
          <w:spacing w:val="27"/>
        </w:rPr>
        <w:t> </w:t>
      </w:r>
      <w:r>
        <w:rPr/>
        <w:t>where</w:t>
      </w:r>
      <w:r>
        <w:rPr>
          <w:spacing w:val="26"/>
        </w:rPr>
        <w:t> </w:t>
      </w:r>
      <w:r>
        <w:rPr/>
        <w:t>the</w:t>
      </w:r>
      <w:r>
        <w:rPr>
          <w:spacing w:val="34"/>
        </w:rPr>
        <w:t> </w:t>
      </w:r>
      <w:r>
        <w:rPr/>
        <w:t>parties</w:t>
      </w:r>
      <w:r>
        <w:rPr>
          <w:spacing w:val="28"/>
        </w:rPr>
        <w:t> </w:t>
      </w:r>
      <w:r>
        <w:rPr>
          <w:spacing w:val="-5"/>
        </w:rPr>
        <w:t>in</w:t>
      </w:r>
    </w:p>
    <w:p>
      <w:pPr>
        <w:pStyle w:val="BodyText"/>
        <w:spacing w:before="167"/>
        <w:rPr>
          <w:sz w:val="20"/>
        </w:rPr>
      </w:pPr>
      <w:r>
        <w:rPr/>
        <mc:AlternateContent>
          <mc:Choice Requires="wps">
            <w:drawing>
              <wp:anchor distT="0" distB="0" distL="0" distR="0" allowOverlap="1" layoutInCell="1" locked="0" behindDoc="1" simplePos="0" relativeHeight="487615488">
                <wp:simplePos x="0" y="0"/>
                <wp:positionH relativeFrom="page">
                  <wp:posOffset>4591177</wp:posOffset>
                </wp:positionH>
                <wp:positionV relativeFrom="paragraph">
                  <wp:posOffset>267892</wp:posOffset>
                </wp:positionV>
                <wp:extent cx="1829435" cy="9525"/>
                <wp:effectExtent l="0" t="0" r="0" b="0"/>
                <wp:wrapTopAndBottom/>
                <wp:docPr id="76" name="Graphic 76"/>
                <wp:cNvGraphicFramePr>
                  <a:graphicFrameLocks/>
                </wp:cNvGraphicFramePr>
                <a:graphic>
                  <a:graphicData uri="http://schemas.microsoft.com/office/word/2010/wordprocessingShape">
                    <wps:wsp>
                      <wps:cNvPr id="76" name="Graphic 76"/>
                      <wps:cNvSpPr/>
                      <wps:spPr>
                        <a:xfrm>
                          <a:off x="0" y="0"/>
                          <a:ext cx="1829435" cy="9525"/>
                        </a:xfrm>
                        <a:custGeom>
                          <a:avLst/>
                          <a:gdLst/>
                          <a:ahLst/>
                          <a:cxnLst/>
                          <a:rect l="l" t="t" r="r" b="b"/>
                          <a:pathLst>
                            <a:path w="1829435" h="9525">
                              <a:moveTo>
                                <a:pt x="1829053" y="0"/>
                              </a:moveTo>
                              <a:lnTo>
                                <a:pt x="0" y="0"/>
                              </a:lnTo>
                              <a:lnTo>
                                <a:pt x="0" y="9144"/>
                              </a:lnTo>
                              <a:lnTo>
                                <a:pt x="1829053" y="9144"/>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361.51001pt;margin-top:21.093876pt;width:144.020pt;height:.72003pt;mso-position-horizontal-relative:page;mso-position-vertical-relative:paragraph;z-index:-15700992;mso-wrap-distance-left:0;mso-wrap-distance-right:0" id="docshape76" filled="true" fillcolor="#000000" stroked="false">
                <v:fill type="solid"/>
                <w10:wrap type="topAndBottom"/>
              </v:rect>
            </w:pict>
          </mc:Fallback>
        </mc:AlternateContent>
      </w:r>
    </w:p>
    <w:p>
      <w:pPr>
        <w:spacing w:before="102"/>
        <w:ind w:left="820" w:right="0" w:firstLine="0"/>
        <w:jc w:val="left"/>
        <w:rPr>
          <w:rFonts w:ascii="Calibri"/>
          <w:sz w:val="20"/>
        </w:rPr>
      </w:pPr>
      <w:r>
        <w:rPr>
          <w:rFonts w:ascii="Calibri"/>
          <w:sz w:val="20"/>
          <w:vertAlign w:val="superscript"/>
        </w:rPr>
        <w:t>120</w:t>
      </w:r>
      <w:r>
        <w:rPr>
          <w:rFonts w:ascii="Calibri"/>
          <w:sz w:val="20"/>
          <w:vertAlign w:val="baseline"/>
        </w:rPr>
        <w:t>Ahmad</w:t>
      </w:r>
      <w:r>
        <w:rPr>
          <w:rFonts w:ascii="Calibri"/>
          <w:spacing w:val="-5"/>
          <w:sz w:val="20"/>
          <w:vertAlign w:val="baseline"/>
        </w:rPr>
        <w:t> </w:t>
      </w:r>
      <w:r>
        <w:rPr>
          <w:rFonts w:ascii="Calibri"/>
          <w:sz w:val="20"/>
          <w:vertAlign w:val="baseline"/>
        </w:rPr>
        <w:t>M.H.I.(2004),</w:t>
      </w:r>
      <w:r>
        <w:rPr>
          <w:rFonts w:ascii="Calibri"/>
          <w:spacing w:val="-4"/>
          <w:sz w:val="20"/>
          <w:vertAlign w:val="baseline"/>
        </w:rPr>
        <w:t> </w:t>
      </w:r>
      <w:r>
        <w:rPr>
          <w:rFonts w:ascii="Calibri"/>
          <w:i/>
          <w:sz w:val="20"/>
          <w:vertAlign w:val="baseline"/>
        </w:rPr>
        <w:t>Ahkam</w:t>
      </w:r>
      <w:r>
        <w:rPr>
          <w:rFonts w:ascii="Calibri"/>
          <w:i/>
          <w:spacing w:val="-6"/>
          <w:sz w:val="20"/>
          <w:vertAlign w:val="baseline"/>
        </w:rPr>
        <w:t> </w:t>
      </w:r>
      <w:r>
        <w:rPr>
          <w:rFonts w:ascii="Calibri"/>
          <w:i/>
          <w:sz w:val="20"/>
          <w:vertAlign w:val="baseline"/>
        </w:rPr>
        <w:t>al-Taqadum</w:t>
      </w:r>
      <w:r>
        <w:rPr>
          <w:rFonts w:ascii="Calibri"/>
          <w:i/>
          <w:spacing w:val="-4"/>
          <w:sz w:val="20"/>
          <w:vertAlign w:val="baseline"/>
        </w:rPr>
        <w:t> </w:t>
      </w:r>
      <w:r>
        <w:rPr>
          <w:rFonts w:ascii="Calibri"/>
          <w:i/>
          <w:sz w:val="20"/>
          <w:vertAlign w:val="baseline"/>
        </w:rPr>
        <w:t>fi</w:t>
      </w:r>
      <w:r>
        <w:rPr>
          <w:rFonts w:ascii="Calibri"/>
          <w:i/>
          <w:spacing w:val="-7"/>
          <w:sz w:val="20"/>
          <w:vertAlign w:val="baseline"/>
        </w:rPr>
        <w:t> </w:t>
      </w:r>
      <w:r>
        <w:rPr>
          <w:rFonts w:ascii="Calibri"/>
          <w:i/>
          <w:sz w:val="20"/>
          <w:vertAlign w:val="baseline"/>
        </w:rPr>
        <w:t>al-Fiqh</w:t>
      </w:r>
      <w:r>
        <w:rPr>
          <w:rFonts w:ascii="Calibri"/>
          <w:i/>
          <w:spacing w:val="-6"/>
          <w:sz w:val="20"/>
          <w:vertAlign w:val="baseline"/>
        </w:rPr>
        <w:t> </w:t>
      </w:r>
      <w:r>
        <w:rPr>
          <w:rFonts w:ascii="Calibri"/>
          <w:i/>
          <w:sz w:val="20"/>
          <w:vertAlign w:val="baseline"/>
        </w:rPr>
        <w:t>al-'Islami,</w:t>
      </w:r>
      <w:r>
        <w:rPr>
          <w:rFonts w:ascii="Calibri"/>
          <w:sz w:val="20"/>
          <w:vertAlign w:val="baseline"/>
        </w:rPr>
        <w:t>(Doctoral</w:t>
      </w:r>
      <w:r>
        <w:rPr>
          <w:rFonts w:ascii="Calibri"/>
          <w:spacing w:val="-7"/>
          <w:sz w:val="20"/>
          <w:vertAlign w:val="baseline"/>
        </w:rPr>
        <w:t> </w:t>
      </w:r>
      <w:r>
        <w:rPr>
          <w:rFonts w:ascii="Calibri"/>
          <w:sz w:val="20"/>
          <w:vertAlign w:val="baseline"/>
        </w:rPr>
        <w:t>Thesis),Cairo</w:t>
      </w:r>
      <w:r>
        <w:rPr>
          <w:rFonts w:ascii="Calibri"/>
          <w:spacing w:val="-6"/>
          <w:sz w:val="20"/>
          <w:vertAlign w:val="baseline"/>
        </w:rPr>
        <w:t> </w:t>
      </w:r>
      <w:r>
        <w:rPr>
          <w:rFonts w:ascii="Calibri"/>
          <w:sz w:val="20"/>
          <w:vertAlign w:val="baseline"/>
        </w:rPr>
        <w:t>University </w:t>
      </w:r>
      <w:r>
        <w:rPr>
          <w:rFonts w:ascii="Calibri"/>
          <w:spacing w:val="-2"/>
          <w:sz w:val="20"/>
          <w:vertAlign w:val="baseline"/>
        </w:rPr>
        <w:t>Egypt,p144</w:t>
      </w:r>
    </w:p>
    <w:p>
      <w:pPr>
        <w:spacing w:line="243" w:lineRule="exact" w:before="0"/>
        <w:ind w:left="820" w:right="0" w:firstLine="0"/>
        <w:jc w:val="left"/>
        <w:rPr>
          <w:rFonts w:ascii="Calibri"/>
          <w:sz w:val="20"/>
        </w:rPr>
      </w:pPr>
      <w:r>
        <w:rPr>
          <w:rFonts w:ascii="Calibri"/>
          <w:sz w:val="20"/>
          <w:vertAlign w:val="superscript"/>
        </w:rPr>
        <w:t>121</w:t>
      </w:r>
      <w:r>
        <w:rPr>
          <w:rFonts w:ascii="Calibri"/>
          <w:sz w:val="20"/>
          <w:vertAlign w:val="baseline"/>
        </w:rPr>
        <w:t>Ibid</w:t>
      </w:r>
      <w:r>
        <w:rPr>
          <w:rFonts w:ascii="Calibri"/>
          <w:spacing w:val="-6"/>
          <w:sz w:val="20"/>
          <w:vertAlign w:val="baseline"/>
        </w:rPr>
        <w:t> </w:t>
      </w:r>
      <w:r>
        <w:rPr>
          <w:rFonts w:ascii="Calibri"/>
          <w:sz w:val="20"/>
          <w:vertAlign w:val="baseline"/>
        </w:rPr>
        <w:t>at</w:t>
      </w:r>
      <w:r>
        <w:rPr>
          <w:rFonts w:ascii="Calibri"/>
          <w:spacing w:val="-5"/>
          <w:sz w:val="20"/>
          <w:vertAlign w:val="baseline"/>
        </w:rPr>
        <w:t> </w:t>
      </w:r>
      <w:r>
        <w:rPr>
          <w:rFonts w:ascii="Calibri"/>
          <w:spacing w:val="-4"/>
          <w:sz w:val="20"/>
          <w:vertAlign w:val="baseline"/>
        </w:rPr>
        <w:t>p151</w:t>
      </w:r>
    </w:p>
    <w:p>
      <w:pPr>
        <w:spacing w:after="0" w:line="243" w:lineRule="exact"/>
        <w:jc w:val="left"/>
        <w:rPr>
          <w:rFonts w:ascii="Calibri"/>
          <w:sz w:val="20"/>
        </w:rPr>
        <w:sectPr>
          <w:pgSz w:w="11910" w:h="16840"/>
          <w:pgMar w:header="0" w:footer="1043" w:top="1340" w:bottom="1240" w:left="980" w:right="1540"/>
        </w:sectPr>
      </w:pPr>
    </w:p>
    <w:p>
      <w:pPr>
        <w:pStyle w:val="BodyText"/>
        <w:spacing w:line="480" w:lineRule="auto" w:before="74"/>
        <w:ind w:left="820" w:right="254"/>
        <w:jc w:val="both"/>
      </w:pPr>
      <w:r>
        <w:rPr/>
        <w:t>conflict live, or breakdown of means of communication, or collapse of private and public buildings in the area as result of flood, </w:t>
      </w:r>
      <w:r>
        <w:rPr>
          <w:i/>
        </w:rPr>
        <w:t>force-ajeure, </w:t>
      </w:r>
      <w:r>
        <w:rPr/>
        <w:t>the outbreak of war and declaration of martial law in the area, etc. the aforementioned situations are</w:t>
      </w:r>
      <w:r>
        <w:rPr>
          <w:spacing w:val="40"/>
        </w:rPr>
        <w:t> </w:t>
      </w:r>
      <w:r>
        <w:rPr/>
        <w:t>considered by </w:t>
      </w:r>
      <w:r>
        <w:rPr>
          <w:i/>
        </w:rPr>
        <w:t>Sharia </w:t>
      </w:r>
      <w:r>
        <w:rPr/>
        <w:t>as factors that may preclude the claimant from reclaiming his property from the one who possessed it.</w:t>
      </w:r>
      <w:r>
        <w:rPr>
          <w:vertAlign w:val="superscript"/>
        </w:rPr>
        <w:t>122</w:t>
      </w:r>
      <w:r>
        <w:rPr>
          <w:vertAlign w:val="baseline"/>
        </w:rPr>
        <w:t> This is seen as exceptional circumstances.</w:t>
      </w:r>
    </w:p>
    <w:p>
      <w:pPr>
        <w:pStyle w:val="Heading2"/>
        <w:spacing w:before="5"/>
        <w:ind w:left="820" w:firstLine="0"/>
      </w:pPr>
      <w:bookmarkStart w:name="_TOC_250002" w:id="11"/>
      <w:r>
        <w:rPr/>
        <w:t>3.9</w:t>
      </w:r>
      <w:r>
        <w:rPr>
          <w:spacing w:val="79"/>
        </w:rPr>
        <w:t>   </w:t>
      </w:r>
      <w:bookmarkEnd w:id="11"/>
      <w:r>
        <w:rPr>
          <w:spacing w:val="-2"/>
        </w:rPr>
        <w:t>Conclusion</w:t>
      </w:r>
    </w:p>
    <w:p>
      <w:pPr>
        <w:pStyle w:val="BodyText"/>
        <w:spacing w:line="480" w:lineRule="auto" w:before="271"/>
        <w:ind w:left="820" w:right="254"/>
        <w:jc w:val="both"/>
      </w:pPr>
      <w:r>
        <w:rPr/>
        <w:t>In light of what have been discussed in this chapter, it appears that, </w:t>
      </w:r>
      <w:r>
        <w:rPr>
          <w:i/>
        </w:rPr>
        <w:t>Hauzi </w:t>
      </w:r>
      <w:r>
        <w:rPr/>
        <w:t>allowed individual(s) whether blood relatives or non-blood relatives after a specific period of time and meeting certain conditions stipulated by </w:t>
      </w:r>
      <w:r>
        <w:rPr>
          <w:i/>
        </w:rPr>
        <w:t>Sharia </w:t>
      </w:r>
      <w:r>
        <w:rPr/>
        <w:t>to acquire title of the property</w:t>
      </w:r>
      <w:r>
        <w:rPr>
          <w:spacing w:val="-4"/>
        </w:rPr>
        <w:t> </w:t>
      </w:r>
      <w:r>
        <w:rPr/>
        <w:t>which has been in his possession, or barring</w:t>
      </w:r>
      <w:r>
        <w:rPr>
          <w:spacing w:val="-1"/>
        </w:rPr>
        <w:t> </w:t>
      </w:r>
      <w:r>
        <w:rPr/>
        <w:t>certain court actions against any individual(s) who holds the property after the period of </w:t>
      </w:r>
      <w:r>
        <w:rPr>
          <w:i/>
        </w:rPr>
        <w:t>Hauzi</w:t>
      </w:r>
      <w:r>
        <w:rPr/>
        <w:t>. It equally allows exceptions to the general rules.</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59"/>
        <w:rPr>
          <w:sz w:val="20"/>
        </w:rPr>
      </w:pPr>
      <w:r>
        <w:rPr/>
        <mc:AlternateContent>
          <mc:Choice Requires="wps">
            <w:drawing>
              <wp:anchor distT="0" distB="0" distL="0" distR="0" allowOverlap="1" layoutInCell="1" locked="0" behindDoc="1" simplePos="0" relativeHeight="487616000">
                <wp:simplePos x="0" y="0"/>
                <wp:positionH relativeFrom="page">
                  <wp:posOffset>4591177</wp:posOffset>
                </wp:positionH>
                <wp:positionV relativeFrom="paragraph">
                  <wp:posOffset>198821</wp:posOffset>
                </wp:positionV>
                <wp:extent cx="1829435" cy="9525"/>
                <wp:effectExtent l="0" t="0" r="0" b="0"/>
                <wp:wrapTopAndBottom/>
                <wp:docPr id="77" name="Graphic 77"/>
                <wp:cNvGraphicFramePr>
                  <a:graphicFrameLocks/>
                </wp:cNvGraphicFramePr>
                <a:graphic>
                  <a:graphicData uri="http://schemas.microsoft.com/office/word/2010/wordprocessingShape">
                    <wps:wsp>
                      <wps:cNvPr id="77" name="Graphic 77"/>
                      <wps:cNvSpPr/>
                      <wps:spPr>
                        <a:xfrm>
                          <a:off x="0" y="0"/>
                          <a:ext cx="1829435" cy="9525"/>
                        </a:xfrm>
                        <a:custGeom>
                          <a:avLst/>
                          <a:gdLst/>
                          <a:ahLst/>
                          <a:cxnLst/>
                          <a:rect l="l" t="t" r="r" b="b"/>
                          <a:pathLst>
                            <a:path w="1829435" h="9525">
                              <a:moveTo>
                                <a:pt x="1829053" y="0"/>
                              </a:moveTo>
                              <a:lnTo>
                                <a:pt x="0" y="0"/>
                              </a:lnTo>
                              <a:lnTo>
                                <a:pt x="0" y="9144"/>
                              </a:lnTo>
                              <a:lnTo>
                                <a:pt x="1829053" y="9144"/>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361.51001pt;margin-top:15.655244pt;width:144.020pt;height:.72003pt;mso-position-horizontal-relative:page;mso-position-vertical-relative:paragraph;z-index:-15700480;mso-wrap-distance-left:0;mso-wrap-distance-right:0" id="docshape77" filled="true" fillcolor="#000000" stroked="false">
                <v:fill type="solid"/>
                <w10:wrap type="topAndBottom"/>
              </v:rect>
            </w:pict>
          </mc:Fallback>
        </mc:AlternateContent>
      </w:r>
    </w:p>
    <w:p>
      <w:pPr>
        <w:spacing w:before="102"/>
        <w:ind w:left="820" w:right="0" w:firstLine="0"/>
        <w:jc w:val="left"/>
        <w:rPr>
          <w:rFonts w:ascii="Calibri"/>
          <w:sz w:val="20"/>
        </w:rPr>
      </w:pPr>
      <w:r>
        <w:rPr>
          <w:rFonts w:ascii="Calibri"/>
          <w:sz w:val="20"/>
          <w:vertAlign w:val="superscript"/>
        </w:rPr>
        <w:t>122</w:t>
      </w:r>
      <w:r>
        <w:rPr>
          <w:rFonts w:ascii="Calibri"/>
          <w:spacing w:val="-5"/>
          <w:sz w:val="20"/>
          <w:vertAlign w:val="baseline"/>
        </w:rPr>
        <w:t> </w:t>
      </w:r>
      <w:r>
        <w:rPr>
          <w:rFonts w:ascii="Calibri"/>
          <w:sz w:val="20"/>
          <w:vertAlign w:val="baseline"/>
        </w:rPr>
        <w:t>Ibid.</w:t>
      </w:r>
      <w:r>
        <w:rPr>
          <w:rFonts w:ascii="Calibri"/>
          <w:spacing w:val="-4"/>
          <w:sz w:val="20"/>
          <w:vertAlign w:val="baseline"/>
        </w:rPr>
        <w:t> </w:t>
      </w:r>
      <w:r>
        <w:rPr>
          <w:rFonts w:ascii="Calibri"/>
          <w:sz w:val="20"/>
          <w:vertAlign w:val="baseline"/>
        </w:rPr>
        <w:t>at</w:t>
      </w:r>
      <w:r>
        <w:rPr>
          <w:rFonts w:ascii="Calibri"/>
          <w:spacing w:val="-4"/>
          <w:sz w:val="20"/>
          <w:vertAlign w:val="baseline"/>
        </w:rPr>
        <w:t> p152</w:t>
      </w:r>
    </w:p>
    <w:p>
      <w:pPr>
        <w:spacing w:after="0"/>
        <w:jc w:val="left"/>
        <w:rPr>
          <w:rFonts w:ascii="Calibri"/>
          <w:sz w:val="20"/>
        </w:rPr>
        <w:sectPr>
          <w:pgSz w:w="11910" w:h="16840"/>
          <w:pgMar w:header="0" w:footer="1043" w:top="1340" w:bottom="1240" w:left="980" w:right="1540"/>
        </w:sectPr>
      </w:pPr>
    </w:p>
    <w:p>
      <w:pPr>
        <w:pStyle w:val="Heading1"/>
        <w:spacing w:line="652" w:lineRule="auto" w:before="61"/>
        <w:ind w:left="3669" w:right="2533" w:firstLine="348"/>
        <w:jc w:val="left"/>
      </w:pPr>
      <w:bookmarkStart w:name="_TOC_250001" w:id="12"/>
      <w:r>
        <w:rPr/>
        <w:t>CHAPTER FOUR APPRAISAL</w:t>
      </w:r>
      <w:r>
        <w:rPr>
          <w:spacing w:val="-15"/>
        </w:rPr>
        <w:t> </w:t>
      </w:r>
      <w:r>
        <w:rPr/>
        <w:t>OF</w:t>
      </w:r>
      <w:r>
        <w:rPr>
          <w:spacing w:val="-15"/>
        </w:rPr>
        <w:t> </w:t>
      </w:r>
      <w:bookmarkEnd w:id="12"/>
      <w:r>
        <w:rPr/>
        <w:t>HAUZI</w:t>
      </w:r>
    </w:p>
    <w:p>
      <w:pPr>
        <w:pStyle w:val="Heading2"/>
        <w:numPr>
          <w:ilvl w:val="1"/>
          <w:numId w:val="18"/>
        </w:numPr>
        <w:tabs>
          <w:tab w:pos="1540" w:val="left" w:leader="none"/>
        </w:tabs>
        <w:spacing w:line="240" w:lineRule="auto" w:before="3" w:after="0"/>
        <w:ind w:left="1540" w:right="0" w:hanging="720"/>
        <w:jc w:val="left"/>
      </w:pPr>
      <w:bookmarkStart w:name="_TOC_250000" w:id="13"/>
      <w:bookmarkEnd w:id="13"/>
      <w:r>
        <w:rPr>
          <w:spacing w:val="-2"/>
        </w:rPr>
        <w:t>Introduction</w:t>
      </w:r>
    </w:p>
    <w:p>
      <w:pPr>
        <w:pStyle w:val="BodyText"/>
        <w:rPr>
          <w:b/>
        </w:rPr>
      </w:pPr>
    </w:p>
    <w:p>
      <w:pPr>
        <w:pStyle w:val="BodyText"/>
        <w:spacing w:before="199"/>
        <w:rPr>
          <w:b/>
        </w:rPr>
      </w:pPr>
    </w:p>
    <w:p>
      <w:pPr>
        <w:pStyle w:val="BodyText"/>
        <w:spacing w:line="480" w:lineRule="auto" w:before="1"/>
        <w:ind w:left="820" w:right="254"/>
        <w:jc w:val="both"/>
      </w:pPr>
      <w:r>
        <w:rPr/>
        <w:t>The chapter presents data analysis and presentation, summary</w:t>
      </w:r>
      <w:r>
        <w:rPr>
          <w:spacing w:val="-3"/>
        </w:rPr>
        <w:t> </w:t>
      </w:r>
      <w:r>
        <w:rPr/>
        <w:t>of result and discussion of major findings. The data analyzed was the information generated from the view of the respondents of the questionnaire for appraisal of the doctrine of </w:t>
      </w:r>
      <w:r>
        <w:rPr>
          <w:i/>
        </w:rPr>
        <w:t>Hauzi </w:t>
      </w:r>
      <w:r>
        <w:rPr/>
        <w:t>in Maliki School of law. The results were discussed based on each research questions raised to guide the study.</w:t>
      </w:r>
    </w:p>
    <w:p>
      <w:pPr>
        <w:pStyle w:val="Heading2"/>
        <w:spacing w:before="207"/>
        <w:ind w:left="820" w:firstLine="0"/>
      </w:pPr>
      <w:r>
        <w:rPr/>
        <w:t>Summary</w:t>
      </w:r>
      <w:r>
        <w:rPr>
          <w:spacing w:val="-3"/>
        </w:rPr>
        <w:t> </w:t>
      </w:r>
      <w:r>
        <w:rPr/>
        <w:t>of</w:t>
      </w:r>
      <w:r>
        <w:rPr>
          <w:spacing w:val="-3"/>
        </w:rPr>
        <w:t> </w:t>
      </w:r>
      <w:r>
        <w:rPr/>
        <w:t>Demographic</w:t>
      </w:r>
      <w:r>
        <w:rPr>
          <w:spacing w:val="-2"/>
        </w:rPr>
        <w:t> </w:t>
      </w:r>
      <w:r>
        <w:rPr>
          <w:spacing w:val="-4"/>
        </w:rPr>
        <w:t>Data</w:t>
      </w:r>
    </w:p>
    <w:p>
      <w:pPr>
        <w:pStyle w:val="BodyText"/>
        <w:spacing w:before="237"/>
        <w:ind w:left="820"/>
        <w:jc w:val="both"/>
      </w:pPr>
      <w:r>
        <w:rPr>
          <w:b/>
        </w:rPr>
        <w:t>Table</w:t>
      </w:r>
      <w:r>
        <w:rPr>
          <w:b/>
          <w:spacing w:val="-3"/>
        </w:rPr>
        <w:t> </w:t>
      </w:r>
      <w:r>
        <w:rPr>
          <w:b/>
        </w:rPr>
        <w:t>4.1:</w:t>
      </w:r>
      <w:r>
        <w:rPr>
          <w:b/>
          <w:spacing w:val="-2"/>
        </w:rPr>
        <w:t> </w:t>
      </w:r>
      <w:r>
        <w:rPr/>
        <w:t>Demographic data</w:t>
      </w:r>
      <w:r>
        <w:rPr>
          <w:spacing w:val="-1"/>
        </w:rPr>
        <w:t> </w:t>
      </w:r>
      <w:r>
        <w:rPr/>
        <w:t>presentation</w:t>
      </w:r>
      <w:r>
        <w:rPr>
          <w:spacing w:val="-1"/>
        </w:rPr>
        <w:t> </w:t>
      </w:r>
      <w:r>
        <w:rPr/>
        <w:t>based</w:t>
      </w:r>
      <w:r>
        <w:rPr>
          <w:spacing w:val="-1"/>
        </w:rPr>
        <w:t> </w:t>
      </w:r>
      <w:r>
        <w:rPr/>
        <w:t>on</w:t>
      </w:r>
      <w:r>
        <w:rPr>
          <w:spacing w:val="-1"/>
        </w:rPr>
        <w:t> </w:t>
      </w:r>
      <w:r>
        <w:rPr/>
        <w:t>designation</w:t>
      </w:r>
      <w:r>
        <w:rPr>
          <w:spacing w:val="-1"/>
        </w:rPr>
        <w:t> </w:t>
      </w:r>
      <w:r>
        <w:rPr/>
        <w:t>of</w:t>
      </w:r>
      <w:r>
        <w:rPr>
          <w:spacing w:val="-2"/>
        </w:rPr>
        <w:t> </w:t>
      </w:r>
      <w:r>
        <w:rPr/>
        <w:t>the</w:t>
      </w:r>
      <w:r>
        <w:rPr>
          <w:spacing w:val="-1"/>
        </w:rPr>
        <w:t> </w:t>
      </w:r>
      <w:r>
        <w:rPr>
          <w:spacing w:val="-2"/>
        </w:rPr>
        <w:t>respondents</w:t>
      </w:r>
    </w:p>
    <w:p>
      <w:pPr>
        <w:pStyle w:val="BodyText"/>
        <w:spacing w:before="21"/>
        <w:rPr>
          <w:sz w:val="20"/>
        </w:rPr>
      </w:pPr>
    </w:p>
    <w:tbl>
      <w:tblPr>
        <w:tblW w:w="0" w:type="auto"/>
        <w:jc w:val="left"/>
        <w:tblInd w:w="7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772"/>
        <w:gridCol w:w="2096"/>
        <w:gridCol w:w="1839"/>
        <w:gridCol w:w="2018"/>
        <w:gridCol w:w="1802"/>
      </w:tblGrid>
      <w:tr>
        <w:trPr>
          <w:trHeight w:val="518" w:hRule="atLeast"/>
        </w:trPr>
        <w:tc>
          <w:tcPr>
            <w:tcW w:w="772" w:type="dxa"/>
            <w:tcBorders>
              <w:top w:val="single" w:sz="4" w:space="0" w:color="000000"/>
              <w:bottom w:val="single" w:sz="4" w:space="0" w:color="000000"/>
            </w:tcBorders>
          </w:tcPr>
          <w:p>
            <w:pPr>
              <w:pStyle w:val="TableParagraph"/>
              <w:spacing w:line="275" w:lineRule="exact"/>
              <w:ind w:right="105"/>
              <w:jc w:val="right"/>
              <w:rPr>
                <w:b/>
                <w:sz w:val="24"/>
              </w:rPr>
            </w:pPr>
            <w:r>
              <w:rPr>
                <w:b/>
                <w:spacing w:val="-2"/>
                <w:sz w:val="24"/>
              </w:rPr>
              <w:t>S/No.</w:t>
            </w:r>
          </w:p>
        </w:tc>
        <w:tc>
          <w:tcPr>
            <w:tcW w:w="2096" w:type="dxa"/>
            <w:tcBorders>
              <w:top w:val="single" w:sz="4" w:space="0" w:color="000000"/>
              <w:bottom w:val="single" w:sz="4" w:space="0" w:color="000000"/>
            </w:tcBorders>
          </w:tcPr>
          <w:p>
            <w:pPr>
              <w:pStyle w:val="TableParagraph"/>
              <w:rPr>
                <w:sz w:val="24"/>
              </w:rPr>
            </w:pPr>
          </w:p>
        </w:tc>
        <w:tc>
          <w:tcPr>
            <w:tcW w:w="1839" w:type="dxa"/>
            <w:tcBorders>
              <w:top w:val="single" w:sz="4" w:space="0" w:color="000000"/>
              <w:bottom w:val="single" w:sz="4" w:space="0" w:color="000000"/>
            </w:tcBorders>
          </w:tcPr>
          <w:p>
            <w:pPr>
              <w:pStyle w:val="TableParagraph"/>
              <w:spacing w:line="275" w:lineRule="exact"/>
              <w:ind w:left="264"/>
              <w:rPr>
                <w:b/>
                <w:sz w:val="24"/>
              </w:rPr>
            </w:pPr>
            <w:r>
              <w:rPr>
                <w:b/>
                <w:spacing w:val="-2"/>
                <w:sz w:val="24"/>
              </w:rPr>
              <w:t>Designation</w:t>
            </w:r>
          </w:p>
        </w:tc>
        <w:tc>
          <w:tcPr>
            <w:tcW w:w="2018" w:type="dxa"/>
            <w:tcBorders>
              <w:top w:val="single" w:sz="4" w:space="0" w:color="000000"/>
              <w:bottom w:val="single" w:sz="4" w:space="0" w:color="000000"/>
            </w:tcBorders>
          </w:tcPr>
          <w:p>
            <w:pPr>
              <w:pStyle w:val="TableParagraph"/>
              <w:spacing w:line="275" w:lineRule="exact"/>
              <w:ind w:right="567"/>
              <w:jc w:val="right"/>
              <w:rPr>
                <w:b/>
                <w:sz w:val="24"/>
              </w:rPr>
            </w:pPr>
            <w:r>
              <w:rPr>
                <w:b/>
                <w:spacing w:val="-2"/>
                <w:sz w:val="24"/>
              </w:rPr>
              <w:t>Frequency</w:t>
            </w:r>
          </w:p>
        </w:tc>
        <w:tc>
          <w:tcPr>
            <w:tcW w:w="1802" w:type="dxa"/>
            <w:tcBorders>
              <w:top w:val="single" w:sz="4" w:space="0" w:color="000000"/>
              <w:bottom w:val="single" w:sz="4" w:space="0" w:color="000000"/>
            </w:tcBorders>
          </w:tcPr>
          <w:p>
            <w:pPr>
              <w:pStyle w:val="TableParagraph"/>
              <w:spacing w:line="275" w:lineRule="exact"/>
              <w:ind w:right="108"/>
              <w:jc w:val="right"/>
              <w:rPr>
                <w:b/>
                <w:sz w:val="24"/>
              </w:rPr>
            </w:pPr>
            <w:r>
              <w:rPr>
                <w:b/>
                <w:spacing w:val="-2"/>
                <w:sz w:val="24"/>
              </w:rPr>
              <w:t>Percentage</w:t>
            </w:r>
          </w:p>
        </w:tc>
      </w:tr>
      <w:tr>
        <w:trPr>
          <w:trHeight w:val="396" w:hRule="atLeast"/>
        </w:trPr>
        <w:tc>
          <w:tcPr>
            <w:tcW w:w="772" w:type="dxa"/>
            <w:tcBorders>
              <w:top w:val="single" w:sz="4" w:space="0" w:color="000000"/>
            </w:tcBorders>
          </w:tcPr>
          <w:p>
            <w:pPr>
              <w:pStyle w:val="TableParagraph"/>
              <w:spacing w:line="270" w:lineRule="exact"/>
              <w:ind w:right="105"/>
              <w:jc w:val="right"/>
              <w:rPr>
                <w:sz w:val="24"/>
              </w:rPr>
            </w:pPr>
            <w:r>
              <w:rPr>
                <w:spacing w:val="-10"/>
                <w:sz w:val="24"/>
              </w:rPr>
              <w:t>1</w:t>
            </w:r>
          </w:p>
        </w:tc>
        <w:tc>
          <w:tcPr>
            <w:tcW w:w="2096" w:type="dxa"/>
            <w:tcBorders>
              <w:top w:val="single" w:sz="4" w:space="0" w:color="000000"/>
            </w:tcBorders>
          </w:tcPr>
          <w:p>
            <w:pPr>
              <w:pStyle w:val="TableParagraph"/>
              <w:spacing w:line="270" w:lineRule="exact"/>
              <w:ind w:left="106"/>
              <w:rPr>
                <w:sz w:val="24"/>
              </w:rPr>
            </w:pPr>
            <w:r>
              <w:rPr>
                <w:spacing w:val="-2"/>
                <w:sz w:val="24"/>
              </w:rPr>
              <w:t>Judge</w:t>
            </w:r>
          </w:p>
        </w:tc>
        <w:tc>
          <w:tcPr>
            <w:tcW w:w="1839" w:type="dxa"/>
            <w:tcBorders>
              <w:top w:val="single" w:sz="4" w:space="0" w:color="000000"/>
            </w:tcBorders>
          </w:tcPr>
          <w:p>
            <w:pPr>
              <w:pStyle w:val="TableParagraph"/>
              <w:rPr>
                <w:sz w:val="24"/>
              </w:rPr>
            </w:pPr>
          </w:p>
        </w:tc>
        <w:tc>
          <w:tcPr>
            <w:tcW w:w="2018" w:type="dxa"/>
            <w:tcBorders>
              <w:top w:val="single" w:sz="4" w:space="0" w:color="000000"/>
            </w:tcBorders>
          </w:tcPr>
          <w:p>
            <w:pPr>
              <w:pStyle w:val="TableParagraph"/>
              <w:spacing w:line="270" w:lineRule="exact"/>
              <w:ind w:right="563"/>
              <w:jc w:val="right"/>
              <w:rPr>
                <w:sz w:val="24"/>
              </w:rPr>
            </w:pPr>
            <w:r>
              <w:rPr>
                <w:spacing w:val="-5"/>
                <w:sz w:val="24"/>
              </w:rPr>
              <w:t>26</w:t>
            </w:r>
          </w:p>
        </w:tc>
        <w:tc>
          <w:tcPr>
            <w:tcW w:w="1802" w:type="dxa"/>
            <w:tcBorders>
              <w:top w:val="single" w:sz="4" w:space="0" w:color="000000"/>
            </w:tcBorders>
          </w:tcPr>
          <w:p>
            <w:pPr>
              <w:pStyle w:val="TableParagraph"/>
              <w:spacing w:line="270" w:lineRule="exact"/>
              <w:ind w:right="105"/>
              <w:jc w:val="right"/>
              <w:rPr>
                <w:sz w:val="24"/>
              </w:rPr>
            </w:pPr>
            <w:r>
              <w:rPr>
                <w:sz w:val="24"/>
              </w:rPr>
              <w:t>17.3 </w:t>
            </w:r>
            <w:r>
              <w:rPr>
                <w:spacing w:val="-10"/>
                <w:sz w:val="24"/>
              </w:rPr>
              <w:t>%</w:t>
            </w:r>
          </w:p>
        </w:tc>
      </w:tr>
      <w:tr>
        <w:trPr>
          <w:trHeight w:val="517" w:hRule="atLeast"/>
        </w:trPr>
        <w:tc>
          <w:tcPr>
            <w:tcW w:w="772" w:type="dxa"/>
          </w:tcPr>
          <w:p>
            <w:pPr>
              <w:pStyle w:val="TableParagraph"/>
              <w:spacing w:before="116"/>
              <w:ind w:right="105"/>
              <w:jc w:val="right"/>
              <w:rPr>
                <w:sz w:val="24"/>
              </w:rPr>
            </w:pPr>
            <w:r>
              <w:rPr>
                <w:spacing w:val="-10"/>
                <w:sz w:val="24"/>
              </w:rPr>
              <w:t>2</w:t>
            </w:r>
          </w:p>
        </w:tc>
        <w:tc>
          <w:tcPr>
            <w:tcW w:w="2096" w:type="dxa"/>
          </w:tcPr>
          <w:p>
            <w:pPr>
              <w:pStyle w:val="TableParagraph"/>
              <w:spacing w:before="116"/>
              <w:ind w:left="106"/>
              <w:rPr>
                <w:sz w:val="24"/>
              </w:rPr>
            </w:pPr>
            <w:r>
              <w:rPr>
                <w:sz w:val="24"/>
              </w:rPr>
              <w:t>Court </w:t>
            </w:r>
            <w:r>
              <w:rPr>
                <w:spacing w:val="-2"/>
                <w:sz w:val="24"/>
              </w:rPr>
              <w:t>Registrar</w:t>
            </w:r>
          </w:p>
        </w:tc>
        <w:tc>
          <w:tcPr>
            <w:tcW w:w="1839" w:type="dxa"/>
          </w:tcPr>
          <w:p>
            <w:pPr>
              <w:pStyle w:val="TableParagraph"/>
              <w:rPr>
                <w:sz w:val="24"/>
              </w:rPr>
            </w:pPr>
          </w:p>
        </w:tc>
        <w:tc>
          <w:tcPr>
            <w:tcW w:w="2018" w:type="dxa"/>
          </w:tcPr>
          <w:p>
            <w:pPr>
              <w:pStyle w:val="TableParagraph"/>
              <w:spacing w:before="116"/>
              <w:ind w:right="563"/>
              <w:jc w:val="right"/>
              <w:rPr>
                <w:sz w:val="24"/>
              </w:rPr>
            </w:pPr>
            <w:r>
              <w:rPr>
                <w:spacing w:val="-5"/>
                <w:sz w:val="24"/>
              </w:rPr>
              <w:t>44</w:t>
            </w:r>
          </w:p>
        </w:tc>
        <w:tc>
          <w:tcPr>
            <w:tcW w:w="1802" w:type="dxa"/>
          </w:tcPr>
          <w:p>
            <w:pPr>
              <w:pStyle w:val="TableParagraph"/>
              <w:spacing w:before="116"/>
              <w:ind w:right="105"/>
              <w:jc w:val="right"/>
              <w:rPr>
                <w:sz w:val="24"/>
              </w:rPr>
            </w:pPr>
            <w:r>
              <w:rPr>
                <w:spacing w:val="-2"/>
                <w:sz w:val="24"/>
              </w:rPr>
              <w:t>29.3%</w:t>
            </w:r>
          </w:p>
        </w:tc>
      </w:tr>
      <w:tr>
        <w:trPr>
          <w:trHeight w:val="517" w:hRule="atLeast"/>
        </w:trPr>
        <w:tc>
          <w:tcPr>
            <w:tcW w:w="772" w:type="dxa"/>
          </w:tcPr>
          <w:p>
            <w:pPr>
              <w:pStyle w:val="TableParagraph"/>
              <w:spacing w:before="115"/>
              <w:ind w:right="105"/>
              <w:jc w:val="right"/>
              <w:rPr>
                <w:sz w:val="24"/>
              </w:rPr>
            </w:pPr>
            <w:r>
              <w:rPr>
                <w:spacing w:val="-10"/>
                <w:sz w:val="24"/>
              </w:rPr>
              <w:t>3</w:t>
            </w:r>
          </w:p>
        </w:tc>
        <w:tc>
          <w:tcPr>
            <w:tcW w:w="2096" w:type="dxa"/>
          </w:tcPr>
          <w:p>
            <w:pPr>
              <w:pStyle w:val="TableParagraph"/>
              <w:spacing w:before="115"/>
              <w:ind w:left="106"/>
              <w:rPr>
                <w:sz w:val="24"/>
              </w:rPr>
            </w:pPr>
            <w:r>
              <w:rPr>
                <w:sz w:val="24"/>
              </w:rPr>
              <w:t>Legal</w:t>
            </w:r>
            <w:r>
              <w:rPr>
                <w:spacing w:val="-3"/>
                <w:sz w:val="24"/>
              </w:rPr>
              <w:t> </w:t>
            </w:r>
            <w:r>
              <w:rPr>
                <w:spacing w:val="-2"/>
                <w:sz w:val="24"/>
              </w:rPr>
              <w:t>Practitioner</w:t>
            </w:r>
          </w:p>
        </w:tc>
        <w:tc>
          <w:tcPr>
            <w:tcW w:w="1839" w:type="dxa"/>
          </w:tcPr>
          <w:p>
            <w:pPr>
              <w:pStyle w:val="TableParagraph"/>
              <w:rPr>
                <w:sz w:val="24"/>
              </w:rPr>
            </w:pPr>
          </w:p>
        </w:tc>
        <w:tc>
          <w:tcPr>
            <w:tcW w:w="2018" w:type="dxa"/>
          </w:tcPr>
          <w:p>
            <w:pPr>
              <w:pStyle w:val="TableParagraph"/>
              <w:spacing w:before="115"/>
              <w:ind w:right="563"/>
              <w:jc w:val="right"/>
              <w:rPr>
                <w:sz w:val="24"/>
              </w:rPr>
            </w:pPr>
            <w:r>
              <w:rPr>
                <w:spacing w:val="-5"/>
                <w:sz w:val="24"/>
              </w:rPr>
              <w:t>50</w:t>
            </w:r>
          </w:p>
        </w:tc>
        <w:tc>
          <w:tcPr>
            <w:tcW w:w="1802" w:type="dxa"/>
          </w:tcPr>
          <w:p>
            <w:pPr>
              <w:pStyle w:val="TableParagraph"/>
              <w:spacing w:before="115"/>
              <w:ind w:right="105"/>
              <w:jc w:val="right"/>
              <w:rPr>
                <w:sz w:val="24"/>
              </w:rPr>
            </w:pPr>
            <w:r>
              <w:rPr>
                <w:spacing w:val="-2"/>
                <w:sz w:val="24"/>
              </w:rPr>
              <w:t>33.3%</w:t>
            </w:r>
          </w:p>
        </w:tc>
      </w:tr>
      <w:tr>
        <w:trPr>
          <w:trHeight w:val="517" w:hRule="atLeast"/>
        </w:trPr>
        <w:tc>
          <w:tcPr>
            <w:tcW w:w="772" w:type="dxa"/>
          </w:tcPr>
          <w:p>
            <w:pPr>
              <w:pStyle w:val="TableParagraph"/>
              <w:spacing w:before="116"/>
              <w:ind w:right="105"/>
              <w:jc w:val="right"/>
              <w:rPr>
                <w:sz w:val="24"/>
              </w:rPr>
            </w:pPr>
            <w:r>
              <w:rPr>
                <w:spacing w:val="-10"/>
                <w:sz w:val="24"/>
              </w:rPr>
              <w:t>4</w:t>
            </w:r>
          </w:p>
        </w:tc>
        <w:tc>
          <w:tcPr>
            <w:tcW w:w="2096" w:type="dxa"/>
          </w:tcPr>
          <w:p>
            <w:pPr>
              <w:pStyle w:val="TableParagraph"/>
              <w:spacing w:before="116"/>
              <w:ind w:left="106"/>
              <w:rPr>
                <w:sz w:val="24"/>
              </w:rPr>
            </w:pPr>
            <w:r>
              <w:rPr>
                <w:spacing w:val="-2"/>
                <w:sz w:val="24"/>
              </w:rPr>
              <w:t>Scholar</w:t>
            </w:r>
          </w:p>
        </w:tc>
        <w:tc>
          <w:tcPr>
            <w:tcW w:w="1839" w:type="dxa"/>
          </w:tcPr>
          <w:p>
            <w:pPr>
              <w:pStyle w:val="TableParagraph"/>
              <w:rPr>
                <w:sz w:val="24"/>
              </w:rPr>
            </w:pPr>
          </w:p>
        </w:tc>
        <w:tc>
          <w:tcPr>
            <w:tcW w:w="2018" w:type="dxa"/>
          </w:tcPr>
          <w:p>
            <w:pPr>
              <w:pStyle w:val="TableParagraph"/>
              <w:spacing w:before="116"/>
              <w:ind w:right="563"/>
              <w:jc w:val="right"/>
              <w:rPr>
                <w:sz w:val="24"/>
              </w:rPr>
            </w:pPr>
            <w:r>
              <w:rPr>
                <w:spacing w:val="-5"/>
                <w:sz w:val="24"/>
              </w:rPr>
              <w:t>30</w:t>
            </w:r>
          </w:p>
        </w:tc>
        <w:tc>
          <w:tcPr>
            <w:tcW w:w="1802" w:type="dxa"/>
          </w:tcPr>
          <w:p>
            <w:pPr>
              <w:pStyle w:val="TableParagraph"/>
              <w:spacing w:before="116"/>
              <w:ind w:right="105"/>
              <w:jc w:val="right"/>
              <w:rPr>
                <w:sz w:val="24"/>
              </w:rPr>
            </w:pPr>
            <w:r>
              <w:rPr>
                <w:spacing w:val="-2"/>
                <w:sz w:val="24"/>
              </w:rPr>
              <w:t>20.1%</w:t>
            </w:r>
          </w:p>
        </w:tc>
      </w:tr>
      <w:tr>
        <w:trPr>
          <w:trHeight w:val="390" w:hRule="atLeast"/>
        </w:trPr>
        <w:tc>
          <w:tcPr>
            <w:tcW w:w="772" w:type="dxa"/>
          </w:tcPr>
          <w:p>
            <w:pPr>
              <w:pStyle w:val="TableParagraph"/>
              <w:rPr>
                <w:sz w:val="24"/>
              </w:rPr>
            </w:pPr>
          </w:p>
        </w:tc>
        <w:tc>
          <w:tcPr>
            <w:tcW w:w="2096" w:type="dxa"/>
          </w:tcPr>
          <w:p>
            <w:pPr>
              <w:pStyle w:val="TableParagraph"/>
              <w:spacing w:line="256" w:lineRule="exact" w:before="115"/>
              <w:ind w:left="106"/>
              <w:rPr>
                <w:sz w:val="24"/>
              </w:rPr>
            </w:pPr>
            <w:r>
              <w:rPr>
                <w:spacing w:val="-2"/>
                <w:sz w:val="24"/>
              </w:rPr>
              <w:t>Total</w:t>
            </w:r>
          </w:p>
        </w:tc>
        <w:tc>
          <w:tcPr>
            <w:tcW w:w="1839" w:type="dxa"/>
          </w:tcPr>
          <w:p>
            <w:pPr>
              <w:pStyle w:val="TableParagraph"/>
              <w:rPr>
                <w:sz w:val="24"/>
              </w:rPr>
            </w:pPr>
          </w:p>
        </w:tc>
        <w:tc>
          <w:tcPr>
            <w:tcW w:w="2018" w:type="dxa"/>
          </w:tcPr>
          <w:p>
            <w:pPr>
              <w:pStyle w:val="TableParagraph"/>
              <w:spacing w:line="256" w:lineRule="exact" w:before="115"/>
              <w:ind w:right="563"/>
              <w:jc w:val="right"/>
              <w:rPr>
                <w:sz w:val="24"/>
              </w:rPr>
            </w:pPr>
            <w:r>
              <w:rPr>
                <w:spacing w:val="-5"/>
                <w:sz w:val="24"/>
              </w:rPr>
              <w:t>150</w:t>
            </w:r>
          </w:p>
        </w:tc>
        <w:tc>
          <w:tcPr>
            <w:tcW w:w="1802" w:type="dxa"/>
          </w:tcPr>
          <w:p>
            <w:pPr>
              <w:pStyle w:val="TableParagraph"/>
              <w:spacing w:line="256" w:lineRule="exact" w:before="115"/>
              <w:ind w:right="105"/>
              <w:jc w:val="right"/>
              <w:rPr>
                <w:sz w:val="24"/>
              </w:rPr>
            </w:pPr>
            <w:r>
              <w:rPr>
                <w:spacing w:val="-4"/>
                <w:sz w:val="24"/>
              </w:rPr>
              <w:t>100%</w:t>
            </w:r>
          </w:p>
        </w:tc>
      </w:tr>
    </w:tbl>
    <w:p>
      <w:pPr>
        <w:pStyle w:val="BodyText"/>
        <w:spacing w:before="3"/>
        <w:rPr>
          <w:sz w:val="19"/>
        </w:rPr>
      </w:pPr>
      <w:r>
        <w:rPr/>
        <mc:AlternateContent>
          <mc:Choice Requires="wps">
            <w:drawing>
              <wp:anchor distT="0" distB="0" distL="0" distR="0" allowOverlap="1" layoutInCell="1" locked="0" behindDoc="1" simplePos="0" relativeHeight="487616512">
                <wp:simplePos x="0" y="0"/>
                <wp:positionH relativeFrom="page">
                  <wp:posOffset>1065580</wp:posOffset>
                </wp:positionH>
                <wp:positionV relativeFrom="paragraph">
                  <wp:posOffset>155968</wp:posOffset>
                </wp:positionV>
                <wp:extent cx="5422265" cy="6350"/>
                <wp:effectExtent l="0" t="0" r="0" b="0"/>
                <wp:wrapTopAndBottom/>
                <wp:docPr id="78" name="Graphic 78"/>
                <wp:cNvGraphicFramePr>
                  <a:graphicFrameLocks/>
                </wp:cNvGraphicFramePr>
                <a:graphic>
                  <a:graphicData uri="http://schemas.microsoft.com/office/word/2010/wordprocessingShape">
                    <wps:wsp>
                      <wps:cNvPr id="78" name="Graphic 78"/>
                      <wps:cNvSpPr/>
                      <wps:spPr>
                        <a:xfrm>
                          <a:off x="0" y="0"/>
                          <a:ext cx="5422265" cy="6350"/>
                        </a:xfrm>
                        <a:custGeom>
                          <a:avLst/>
                          <a:gdLst/>
                          <a:ahLst/>
                          <a:cxnLst/>
                          <a:rect l="l" t="t" r="r" b="b"/>
                          <a:pathLst>
                            <a:path w="5422265" h="6350">
                              <a:moveTo>
                                <a:pt x="5421706" y="0"/>
                              </a:moveTo>
                              <a:lnTo>
                                <a:pt x="5421706" y="0"/>
                              </a:lnTo>
                              <a:lnTo>
                                <a:pt x="0" y="0"/>
                              </a:lnTo>
                              <a:lnTo>
                                <a:pt x="0" y="6083"/>
                              </a:lnTo>
                              <a:lnTo>
                                <a:pt x="5421706" y="6083"/>
                              </a:lnTo>
                              <a:lnTo>
                                <a:pt x="542170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83.904007pt;margin-top:12.280992pt;width:426.90602pt;height:.479pt;mso-position-horizontal-relative:page;mso-position-vertical-relative:paragraph;z-index:-15699968;mso-wrap-distance-left:0;mso-wrap-distance-right:0" id="docshape78" filled="true" fillcolor="#000000" stroked="false">
                <v:fill type="solid"/>
                <w10:wrap type="topAndBottom"/>
              </v:rect>
            </w:pict>
          </mc:Fallback>
        </mc:AlternateContent>
      </w:r>
    </w:p>
    <w:p>
      <w:pPr>
        <w:spacing w:before="0"/>
        <w:ind w:left="820" w:right="0" w:firstLine="0"/>
        <w:jc w:val="both"/>
        <w:rPr>
          <w:i/>
          <w:sz w:val="24"/>
        </w:rPr>
      </w:pPr>
      <w:r>
        <w:rPr>
          <w:i/>
          <w:sz w:val="24"/>
        </w:rPr>
        <w:t>Source:</w:t>
      </w:r>
      <w:r>
        <w:rPr>
          <w:i/>
          <w:spacing w:val="-1"/>
          <w:sz w:val="24"/>
        </w:rPr>
        <w:t> </w:t>
      </w:r>
      <w:r>
        <w:rPr>
          <w:i/>
          <w:sz w:val="24"/>
        </w:rPr>
        <w:t>field</w:t>
      </w:r>
      <w:r>
        <w:rPr>
          <w:i/>
          <w:spacing w:val="-1"/>
          <w:sz w:val="24"/>
        </w:rPr>
        <w:t> </w:t>
      </w:r>
      <w:r>
        <w:rPr>
          <w:i/>
          <w:sz w:val="24"/>
        </w:rPr>
        <w:t>work, </w:t>
      </w:r>
      <w:r>
        <w:rPr>
          <w:i/>
          <w:spacing w:val="-4"/>
          <w:sz w:val="24"/>
        </w:rPr>
        <w:t>2019</w:t>
      </w:r>
    </w:p>
    <w:p>
      <w:pPr>
        <w:pStyle w:val="BodyText"/>
        <w:spacing w:line="480" w:lineRule="auto" w:before="234"/>
        <w:ind w:left="820" w:right="263"/>
        <w:jc w:val="both"/>
      </w:pPr>
      <w:r>
        <w:rPr/>
        <w:t>Table 4.1</w:t>
      </w:r>
      <w:r>
        <w:rPr>
          <w:spacing w:val="40"/>
        </w:rPr>
        <w:t> </w:t>
      </w:r>
      <w:r>
        <w:rPr/>
        <w:t>above present the participants in the study which involve 26 ( 17.3% ) Judges, 44 (</w:t>
      </w:r>
      <w:r>
        <w:rPr>
          <w:spacing w:val="-1"/>
        </w:rPr>
        <w:t> </w:t>
      </w:r>
      <w:r>
        <w:rPr/>
        <w:t>29.3%</w:t>
      </w:r>
      <w:r>
        <w:rPr>
          <w:spacing w:val="-1"/>
        </w:rPr>
        <w:t> </w:t>
      </w:r>
      <w:r>
        <w:rPr/>
        <w:t>)</w:t>
      </w:r>
      <w:r>
        <w:rPr>
          <w:spacing w:val="-1"/>
        </w:rPr>
        <w:t> </w:t>
      </w:r>
      <w:r>
        <w:rPr/>
        <w:t>court</w:t>
      </w:r>
      <w:r>
        <w:rPr>
          <w:spacing w:val="-1"/>
        </w:rPr>
        <w:t> </w:t>
      </w:r>
      <w:r>
        <w:rPr/>
        <w:t>registrars,50(</w:t>
      </w:r>
      <w:r>
        <w:rPr>
          <w:spacing w:val="-2"/>
        </w:rPr>
        <w:t> </w:t>
      </w:r>
      <w:r>
        <w:rPr/>
        <w:t>33.3%</w:t>
      </w:r>
      <w:r>
        <w:rPr>
          <w:spacing w:val="-1"/>
        </w:rPr>
        <w:t> </w:t>
      </w:r>
      <w:r>
        <w:rPr/>
        <w:t>) Legal practitioners,</w:t>
      </w:r>
      <w:r>
        <w:rPr>
          <w:spacing w:val="-1"/>
        </w:rPr>
        <w:t> </w:t>
      </w:r>
      <w:r>
        <w:rPr/>
        <w:t>and 30 (</w:t>
      </w:r>
      <w:r>
        <w:rPr>
          <w:spacing w:val="-1"/>
        </w:rPr>
        <w:t> </w:t>
      </w:r>
      <w:r>
        <w:rPr/>
        <w:t>20.1%</w:t>
      </w:r>
      <w:r>
        <w:rPr>
          <w:spacing w:val="-1"/>
        </w:rPr>
        <w:t> </w:t>
      </w:r>
      <w:r>
        <w:rPr/>
        <w:t>) Scholars all from Kano State, Nigeria.</w:t>
      </w:r>
    </w:p>
    <w:p>
      <w:pPr>
        <w:spacing w:after="0" w:line="480" w:lineRule="auto"/>
        <w:jc w:val="both"/>
        <w:sectPr>
          <w:pgSz w:w="11910" w:h="16840"/>
          <w:pgMar w:header="0" w:footer="1043" w:top="1360" w:bottom="1240" w:left="980" w:right="1540"/>
        </w:sectPr>
      </w:pPr>
    </w:p>
    <w:p>
      <w:pPr>
        <w:pStyle w:val="Heading2"/>
        <w:numPr>
          <w:ilvl w:val="1"/>
          <w:numId w:val="18"/>
        </w:numPr>
        <w:tabs>
          <w:tab w:pos="1540" w:val="left" w:leader="none"/>
        </w:tabs>
        <w:spacing w:line="652" w:lineRule="auto" w:before="61" w:after="0"/>
        <w:ind w:left="820" w:right="5376" w:firstLine="0"/>
        <w:jc w:val="left"/>
      </w:pPr>
      <w:r>
        <w:rPr/>
        <w:t>Data Analysis Answering</w:t>
      </w:r>
      <w:r>
        <w:rPr>
          <w:spacing w:val="-15"/>
        </w:rPr>
        <w:t> </w:t>
      </w:r>
      <w:r>
        <w:rPr/>
        <w:t>Research</w:t>
      </w:r>
      <w:r>
        <w:rPr>
          <w:spacing w:val="-15"/>
        </w:rPr>
        <w:t> </w:t>
      </w:r>
      <w:r>
        <w:rPr/>
        <w:t>Questions</w:t>
      </w:r>
    </w:p>
    <w:p>
      <w:pPr>
        <w:pStyle w:val="BodyText"/>
        <w:spacing w:line="482" w:lineRule="auto"/>
        <w:ind w:left="820"/>
      </w:pPr>
      <w:r>
        <w:rPr/>
        <w:t>Frequency and percentage was used to analyze data collected from the field in tabular form on the appraisal of the Doctrine of </w:t>
      </w:r>
      <w:r>
        <w:rPr>
          <w:i/>
        </w:rPr>
        <w:t>Hauzi </w:t>
      </w:r>
      <w:r>
        <w:rPr/>
        <w:t>in Islamic Law.</w:t>
      </w:r>
    </w:p>
    <w:p>
      <w:pPr>
        <w:spacing w:line="482" w:lineRule="auto" w:before="190"/>
        <w:ind w:left="820" w:right="351" w:firstLine="0"/>
        <w:jc w:val="left"/>
        <w:rPr>
          <w:sz w:val="24"/>
        </w:rPr>
      </w:pPr>
      <w:r>
        <w:rPr>
          <w:b/>
          <w:sz w:val="24"/>
        </w:rPr>
        <w:t>Research Question one:</w:t>
      </w:r>
      <w:r>
        <w:rPr>
          <w:b/>
          <w:spacing w:val="80"/>
          <w:sz w:val="24"/>
        </w:rPr>
        <w:t> </w:t>
      </w:r>
      <w:r>
        <w:rPr>
          <w:sz w:val="24"/>
        </w:rPr>
        <w:t>To what extent the doctrine of </w:t>
      </w:r>
      <w:r>
        <w:rPr>
          <w:i/>
          <w:sz w:val="24"/>
        </w:rPr>
        <w:t>Hauzi </w:t>
      </w:r>
      <w:r>
        <w:rPr>
          <w:sz w:val="24"/>
        </w:rPr>
        <w:t>is been practicing in the light of </w:t>
      </w:r>
      <w:r>
        <w:rPr>
          <w:i/>
          <w:sz w:val="24"/>
        </w:rPr>
        <w:t>Maliki </w:t>
      </w:r>
      <w:r>
        <w:rPr>
          <w:sz w:val="24"/>
        </w:rPr>
        <w:t>school in Kano State Northern Nigeria?</w:t>
      </w:r>
    </w:p>
    <w:p>
      <w:pPr>
        <w:pStyle w:val="BodyText"/>
        <w:spacing w:before="197"/>
        <w:ind w:left="820"/>
      </w:pPr>
      <w:r>
        <w:rPr>
          <w:b/>
        </w:rPr>
        <w:t>Table</w:t>
      </w:r>
      <w:r>
        <w:rPr>
          <w:b/>
          <w:spacing w:val="-3"/>
        </w:rPr>
        <w:t> </w:t>
      </w:r>
      <w:r>
        <w:rPr>
          <w:b/>
        </w:rPr>
        <w:t>4.2:</w:t>
      </w:r>
      <w:r>
        <w:rPr>
          <w:b/>
          <w:spacing w:val="-2"/>
        </w:rPr>
        <w:t> </w:t>
      </w:r>
      <w:r>
        <w:rPr/>
        <w:t>Practicing</w:t>
      </w:r>
      <w:r>
        <w:rPr>
          <w:spacing w:val="-3"/>
        </w:rPr>
        <w:t> </w:t>
      </w:r>
      <w:r>
        <w:rPr/>
        <w:t>the Doctrine</w:t>
      </w:r>
      <w:r>
        <w:rPr>
          <w:spacing w:val="-2"/>
        </w:rPr>
        <w:t> </w:t>
      </w:r>
      <w:r>
        <w:rPr/>
        <w:t>of</w:t>
      </w:r>
      <w:r>
        <w:rPr>
          <w:spacing w:val="-2"/>
        </w:rPr>
        <w:t> </w:t>
      </w:r>
      <w:r>
        <w:rPr/>
        <w:t>Hauzi</w:t>
      </w:r>
      <w:r>
        <w:rPr>
          <w:spacing w:val="-1"/>
        </w:rPr>
        <w:t> </w:t>
      </w:r>
      <w:r>
        <w:rPr/>
        <w:t>in</w:t>
      </w:r>
      <w:r>
        <w:rPr>
          <w:spacing w:val="-1"/>
        </w:rPr>
        <w:t> </w:t>
      </w:r>
      <w:r>
        <w:rPr/>
        <w:t>Kano</w:t>
      </w:r>
      <w:r>
        <w:rPr>
          <w:spacing w:val="-1"/>
        </w:rPr>
        <w:t> </w:t>
      </w:r>
      <w:r>
        <w:rPr/>
        <w:t>State</w:t>
      </w:r>
      <w:r>
        <w:rPr>
          <w:spacing w:val="-2"/>
        </w:rPr>
        <w:t> </w:t>
      </w:r>
      <w:r>
        <w:rPr/>
        <w:t>Northern</w:t>
      </w:r>
      <w:r>
        <w:rPr>
          <w:spacing w:val="-1"/>
        </w:rPr>
        <w:t> </w:t>
      </w:r>
      <w:r>
        <w:rPr>
          <w:spacing w:val="-2"/>
        </w:rPr>
        <w:t>Nigeria</w:t>
      </w:r>
    </w:p>
    <w:p>
      <w:pPr>
        <w:pStyle w:val="Heading2"/>
        <w:tabs>
          <w:tab w:pos="6262" w:val="left" w:leader="none"/>
          <w:tab w:pos="7484" w:val="left" w:leader="none"/>
          <w:tab w:pos="8389" w:val="left" w:leader="none"/>
        </w:tabs>
        <w:spacing w:before="256"/>
        <w:ind w:left="822" w:firstLine="0"/>
        <w:jc w:val="left"/>
      </w:pPr>
      <w:r>
        <w:rPr/>
        <mc:AlternateContent>
          <mc:Choice Requires="wps">
            <w:drawing>
              <wp:anchor distT="0" distB="0" distL="0" distR="0" allowOverlap="1" layoutInCell="1" locked="0" behindDoc="0" simplePos="0" relativeHeight="15757824">
                <wp:simplePos x="0" y="0"/>
                <wp:positionH relativeFrom="page">
                  <wp:posOffset>1074724</wp:posOffset>
                </wp:positionH>
                <wp:positionV relativeFrom="paragraph">
                  <wp:posOffset>157530</wp:posOffset>
                </wp:positionV>
                <wp:extent cx="5509260" cy="6350"/>
                <wp:effectExtent l="0" t="0" r="0" b="0"/>
                <wp:wrapNone/>
                <wp:docPr id="79" name="Graphic 79"/>
                <wp:cNvGraphicFramePr>
                  <a:graphicFrameLocks/>
                </wp:cNvGraphicFramePr>
                <a:graphic>
                  <a:graphicData uri="http://schemas.microsoft.com/office/word/2010/wordprocessingShape">
                    <wps:wsp>
                      <wps:cNvPr id="79" name="Graphic 79"/>
                      <wps:cNvSpPr/>
                      <wps:spPr>
                        <a:xfrm>
                          <a:off x="0" y="0"/>
                          <a:ext cx="5509260" cy="6350"/>
                        </a:xfrm>
                        <a:custGeom>
                          <a:avLst/>
                          <a:gdLst/>
                          <a:ahLst/>
                          <a:cxnLst/>
                          <a:rect l="l" t="t" r="r" b="b"/>
                          <a:pathLst>
                            <a:path w="5509260" h="6350">
                              <a:moveTo>
                                <a:pt x="4755769" y="0"/>
                              </a:moveTo>
                              <a:lnTo>
                                <a:pt x="4755769" y="0"/>
                              </a:lnTo>
                              <a:lnTo>
                                <a:pt x="0" y="0"/>
                              </a:lnTo>
                              <a:lnTo>
                                <a:pt x="0" y="6083"/>
                              </a:lnTo>
                              <a:lnTo>
                                <a:pt x="4755769" y="6083"/>
                              </a:lnTo>
                              <a:lnTo>
                                <a:pt x="4755769" y="0"/>
                              </a:lnTo>
                              <a:close/>
                            </a:path>
                            <a:path w="5509260" h="6350">
                              <a:moveTo>
                                <a:pt x="4761928" y="0"/>
                              </a:moveTo>
                              <a:lnTo>
                                <a:pt x="4755845" y="0"/>
                              </a:lnTo>
                              <a:lnTo>
                                <a:pt x="4755845" y="6083"/>
                              </a:lnTo>
                              <a:lnTo>
                                <a:pt x="4761928" y="6083"/>
                              </a:lnTo>
                              <a:lnTo>
                                <a:pt x="4761928" y="0"/>
                              </a:lnTo>
                              <a:close/>
                            </a:path>
                            <a:path w="5509260" h="6350">
                              <a:moveTo>
                                <a:pt x="5508701" y="0"/>
                              </a:moveTo>
                              <a:lnTo>
                                <a:pt x="4761941" y="0"/>
                              </a:lnTo>
                              <a:lnTo>
                                <a:pt x="4761941" y="6083"/>
                              </a:lnTo>
                              <a:lnTo>
                                <a:pt x="5508701" y="6083"/>
                              </a:lnTo>
                              <a:lnTo>
                                <a:pt x="5508701"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84.624001pt;margin-top:12.403943pt;width:433.8pt;height:.5pt;mso-position-horizontal-relative:page;mso-position-vertical-relative:paragraph;z-index:15757824" id="docshape79" coordorigin="1692,248" coordsize="8676,10" path="m9182,248l7931,248,7921,248,2472,248,2463,248,2463,248,1692,248,1692,258,2463,258,2463,258,2472,258,7921,258,7931,258,9182,258,9182,248xm9192,248l9182,248,9182,258,9192,258,9192,248xm10368,248l9192,248,9192,258,10368,258,10368,248xe" filled="true" fillcolor="#000000" stroked="false">
                <v:path arrowok="t"/>
                <v:fill type="solid"/>
                <w10:wrap type="none"/>
              </v:shape>
            </w:pict>
          </mc:Fallback>
        </mc:AlternateContent>
      </w:r>
      <w:r>
        <w:rPr>
          <w:spacing w:val="-2"/>
        </w:rPr>
        <w:t>S/No.</w:t>
      </w:r>
      <w:r>
        <w:rPr/>
        <w:tab/>
      </w:r>
      <w:r>
        <w:rPr>
          <w:spacing w:val="-2"/>
        </w:rPr>
        <w:t>Items</w:t>
      </w:r>
      <w:r>
        <w:rPr/>
        <w:tab/>
      </w:r>
      <w:r>
        <w:rPr>
          <w:spacing w:val="-2"/>
        </w:rPr>
        <w:t>Agree</w:t>
      </w:r>
      <w:r>
        <w:rPr/>
        <w:tab/>
      </w:r>
      <w:r>
        <w:rPr>
          <w:spacing w:val="-2"/>
        </w:rPr>
        <w:t>Disagree</w:t>
      </w:r>
    </w:p>
    <w:p>
      <w:pPr>
        <w:pStyle w:val="BodyText"/>
        <w:spacing w:before="8"/>
        <w:rPr>
          <w:b/>
          <w:sz w:val="13"/>
        </w:rPr>
      </w:pPr>
    </w:p>
    <w:p>
      <w:pPr>
        <w:spacing w:after="0"/>
        <w:rPr>
          <w:sz w:val="13"/>
        </w:rPr>
        <w:sectPr>
          <w:pgSz w:w="11910" w:h="16840"/>
          <w:pgMar w:header="0" w:footer="1043" w:top="1360" w:bottom="1240" w:left="980" w:right="1540"/>
        </w:sectPr>
      </w:pPr>
    </w:p>
    <w:p>
      <w:pPr>
        <w:pStyle w:val="ListParagraph"/>
        <w:numPr>
          <w:ilvl w:val="2"/>
          <w:numId w:val="18"/>
        </w:numPr>
        <w:tabs>
          <w:tab w:pos="1590" w:val="left" w:leader="none"/>
        </w:tabs>
        <w:spacing w:line="276" w:lineRule="auto" w:before="90" w:after="0"/>
        <w:ind w:left="1590" w:right="1" w:hanging="454"/>
        <w:jc w:val="both"/>
        <w:rPr>
          <w:sz w:val="24"/>
        </w:rPr>
      </w:pPr>
      <w:r>
        <w:rPr/>
        <mc:AlternateContent>
          <mc:Choice Requires="wps">
            <w:drawing>
              <wp:anchor distT="0" distB="0" distL="0" distR="0" allowOverlap="1" layoutInCell="1" locked="0" behindDoc="0" simplePos="0" relativeHeight="15758336">
                <wp:simplePos x="0" y="0"/>
                <wp:positionH relativeFrom="page">
                  <wp:posOffset>1074724</wp:posOffset>
                </wp:positionH>
                <wp:positionV relativeFrom="paragraph">
                  <wp:posOffset>55000</wp:posOffset>
                </wp:positionV>
                <wp:extent cx="5509260" cy="6350"/>
                <wp:effectExtent l="0" t="0" r="0" b="0"/>
                <wp:wrapNone/>
                <wp:docPr id="80" name="Graphic 80"/>
                <wp:cNvGraphicFramePr>
                  <a:graphicFrameLocks/>
                </wp:cNvGraphicFramePr>
                <a:graphic>
                  <a:graphicData uri="http://schemas.microsoft.com/office/word/2010/wordprocessingShape">
                    <wps:wsp>
                      <wps:cNvPr id="80" name="Graphic 80"/>
                      <wps:cNvSpPr/>
                      <wps:spPr>
                        <a:xfrm>
                          <a:off x="0" y="0"/>
                          <a:ext cx="5509260" cy="6350"/>
                        </a:xfrm>
                        <a:custGeom>
                          <a:avLst/>
                          <a:gdLst/>
                          <a:ahLst/>
                          <a:cxnLst/>
                          <a:rect l="l" t="t" r="r" b="b"/>
                          <a:pathLst>
                            <a:path w="5509260" h="6350">
                              <a:moveTo>
                                <a:pt x="4755769" y="0"/>
                              </a:moveTo>
                              <a:lnTo>
                                <a:pt x="4755769" y="0"/>
                              </a:lnTo>
                              <a:lnTo>
                                <a:pt x="0" y="0"/>
                              </a:lnTo>
                              <a:lnTo>
                                <a:pt x="0" y="6083"/>
                              </a:lnTo>
                              <a:lnTo>
                                <a:pt x="4755769" y="6083"/>
                              </a:lnTo>
                              <a:lnTo>
                                <a:pt x="4755769" y="0"/>
                              </a:lnTo>
                              <a:close/>
                            </a:path>
                            <a:path w="5509260" h="6350">
                              <a:moveTo>
                                <a:pt x="4761928" y="0"/>
                              </a:moveTo>
                              <a:lnTo>
                                <a:pt x="4755845" y="0"/>
                              </a:lnTo>
                              <a:lnTo>
                                <a:pt x="4755845" y="6083"/>
                              </a:lnTo>
                              <a:lnTo>
                                <a:pt x="4761928" y="6083"/>
                              </a:lnTo>
                              <a:lnTo>
                                <a:pt x="4761928" y="0"/>
                              </a:lnTo>
                              <a:close/>
                            </a:path>
                            <a:path w="5509260" h="6350">
                              <a:moveTo>
                                <a:pt x="5508701" y="0"/>
                              </a:moveTo>
                              <a:lnTo>
                                <a:pt x="4761941" y="0"/>
                              </a:lnTo>
                              <a:lnTo>
                                <a:pt x="4761941" y="6083"/>
                              </a:lnTo>
                              <a:lnTo>
                                <a:pt x="5508701" y="6083"/>
                              </a:lnTo>
                              <a:lnTo>
                                <a:pt x="5508701"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84.624001pt;margin-top:4.330751pt;width:433.8pt;height:.5pt;mso-position-horizontal-relative:page;mso-position-vertical-relative:paragraph;z-index:15758336" id="docshape80" coordorigin="1692,87" coordsize="8676,10" path="m9182,87l7931,87,7921,87,2472,87,2463,87,2463,87,1692,87,1692,96,2463,96,2463,96,2472,96,7921,96,7931,96,9182,96,9182,87xm9192,87l9182,87,9182,96,9192,96,9192,87xm10368,87l9192,87,9192,96,10368,96,10368,87xe" filled="true" fillcolor="#000000" stroked="false">
                <v:path arrowok="t"/>
                <v:fill type="solid"/>
                <w10:wrap type="none"/>
              </v:shape>
            </w:pict>
          </mc:Fallback>
        </mc:AlternateContent>
      </w:r>
      <w:r>
        <w:rPr>
          <w:sz w:val="24"/>
        </w:rPr>
        <w:t>People who are physically in possession of property belong to another for long period claim ownership </w:t>
      </w:r>
      <w:r>
        <w:rPr>
          <w:sz w:val="24"/>
        </w:rPr>
        <w:t>as in </w:t>
      </w:r>
      <w:r>
        <w:rPr>
          <w:i/>
          <w:sz w:val="24"/>
        </w:rPr>
        <w:t>Maliki </w:t>
      </w:r>
      <w:r>
        <w:rPr>
          <w:sz w:val="24"/>
        </w:rPr>
        <w:t>School of Law.</w:t>
      </w:r>
    </w:p>
    <w:p>
      <w:pPr>
        <w:pStyle w:val="ListParagraph"/>
        <w:numPr>
          <w:ilvl w:val="2"/>
          <w:numId w:val="18"/>
        </w:numPr>
        <w:tabs>
          <w:tab w:pos="1590" w:val="left" w:leader="none"/>
        </w:tabs>
        <w:spacing w:line="276" w:lineRule="auto" w:before="201" w:after="0"/>
        <w:ind w:left="1590" w:right="3" w:hanging="454"/>
        <w:jc w:val="both"/>
        <w:rPr>
          <w:sz w:val="24"/>
        </w:rPr>
      </w:pPr>
      <w:r>
        <w:rPr>
          <w:sz w:val="24"/>
        </w:rPr>
        <w:t>The real owner of the property was present and aware that his property was physically in possession of another as indicated in </w:t>
      </w:r>
      <w:r>
        <w:rPr>
          <w:i/>
          <w:sz w:val="24"/>
        </w:rPr>
        <w:t>Maliki </w:t>
      </w:r>
      <w:r>
        <w:rPr>
          <w:sz w:val="24"/>
        </w:rPr>
        <w:t>school of Law.</w:t>
      </w:r>
    </w:p>
    <w:p>
      <w:pPr>
        <w:pStyle w:val="ListParagraph"/>
        <w:numPr>
          <w:ilvl w:val="2"/>
          <w:numId w:val="18"/>
        </w:numPr>
        <w:tabs>
          <w:tab w:pos="1593" w:val="left" w:leader="none"/>
        </w:tabs>
        <w:spacing w:line="276" w:lineRule="auto" w:before="199" w:after="0"/>
        <w:ind w:left="1593" w:right="0" w:hanging="456"/>
        <w:jc w:val="both"/>
        <w:rPr>
          <w:i/>
          <w:sz w:val="24"/>
        </w:rPr>
      </w:pPr>
      <w:r>
        <w:rPr>
          <w:sz w:val="24"/>
        </w:rPr>
        <w:t>The real owner took action to reclaim his </w:t>
      </w:r>
      <w:r>
        <w:rPr>
          <w:sz w:val="24"/>
        </w:rPr>
        <w:t>property when he realized that his property was physically in possession of another, considering the view of </w:t>
      </w:r>
      <w:r>
        <w:rPr>
          <w:i/>
          <w:sz w:val="24"/>
        </w:rPr>
        <w:t>Maliki</w:t>
      </w:r>
    </w:p>
    <w:p>
      <w:pPr>
        <w:pStyle w:val="BodyText"/>
        <w:spacing w:before="1"/>
        <w:ind w:left="5403"/>
        <w:jc w:val="both"/>
      </w:pPr>
      <w:r>
        <w:rPr/>
        <w:t>school</w:t>
      </w:r>
      <w:r>
        <w:rPr>
          <w:spacing w:val="-3"/>
        </w:rPr>
        <w:t> </w:t>
      </w:r>
      <w:r>
        <w:rPr/>
        <w:t>of</w:t>
      </w:r>
      <w:r>
        <w:rPr>
          <w:spacing w:val="1"/>
        </w:rPr>
        <w:t> </w:t>
      </w:r>
      <w:r>
        <w:rPr>
          <w:spacing w:val="-4"/>
        </w:rPr>
        <w:t>Law.</w:t>
      </w:r>
    </w:p>
    <w:p>
      <w:pPr>
        <w:pStyle w:val="ListParagraph"/>
        <w:numPr>
          <w:ilvl w:val="2"/>
          <w:numId w:val="18"/>
        </w:numPr>
        <w:tabs>
          <w:tab w:pos="1590" w:val="left" w:leader="none"/>
        </w:tabs>
        <w:spacing w:line="276" w:lineRule="auto" w:before="240" w:after="0"/>
        <w:ind w:left="1590" w:right="0" w:hanging="454"/>
        <w:jc w:val="both"/>
        <w:rPr>
          <w:sz w:val="24"/>
        </w:rPr>
      </w:pPr>
      <w:r>
        <w:rPr>
          <w:sz w:val="24"/>
        </w:rPr>
        <w:t>The Sharia Courts apply the doctrine of </w:t>
      </w:r>
      <w:r>
        <w:rPr>
          <w:i/>
          <w:sz w:val="24"/>
        </w:rPr>
        <w:t>Hauzi </w:t>
      </w:r>
      <w:r>
        <w:rPr>
          <w:sz w:val="24"/>
        </w:rPr>
        <w:t>against the real owner, as view in </w:t>
      </w:r>
      <w:r>
        <w:rPr>
          <w:i/>
          <w:sz w:val="24"/>
        </w:rPr>
        <w:t>Maliki </w:t>
      </w:r>
      <w:r>
        <w:rPr>
          <w:sz w:val="24"/>
        </w:rPr>
        <w:t>school of Law.</w:t>
      </w:r>
    </w:p>
    <w:p>
      <w:pPr>
        <w:pStyle w:val="BodyText"/>
        <w:spacing w:before="124"/>
      </w:pPr>
    </w:p>
    <w:p>
      <w:pPr>
        <w:pStyle w:val="ListParagraph"/>
        <w:numPr>
          <w:ilvl w:val="2"/>
          <w:numId w:val="18"/>
        </w:numPr>
        <w:tabs>
          <w:tab w:pos="1590" w:val="left" w:leader="none"/>
        </w:tabs>
        <w:spacing w:line="276" w:lineRule="auto" w:before="0" w:after="0"/>
        <w:ind w:left="1590" w:right="0" w:hanging="454"/>
        <w:jc w:val="both"/>
        <w:rPr>
          <w:sz w:val="24"/>
        </w:rPr>
      </w:pPr>
      <w:r>
        <w:rPr>
          <w:sz w:val="24"/>
        </w:rPr>
        <w:t>All the</w:t>
      </w:r>
      <w:r>
        <w:rPr>
          <w:spacing w:val="-1"/>
          <w:sz w:val="24"/>
        </w:rPr>
        <w:t> </w:t>
      </w:r>
      <w:r>
        <w:rPr>
          <w:sz w:val="24"/>
        </w:rPr>
        <w:t>conditions of </w:t>
      </w:r>
      <w:r>
        <w:rPr>
          <w:i/>
          <w:sz w:val="24"/>
        </w:rPr>
        <w:t>Hauzi </w:t>
      </w:r>
      <w:r>
        <w:rPr>
          <w:sz w:val="24"/>
        </w:rPr>
        <w:t>stated</w:t>
      </w:r>
      <w:r>
        <w:rPr>
          <w:spacing w:val="-1"/>
          <w:sz w:val="24"/>
        </w:rPr>
        <w:t> </w:t>
      </w:r>
      <w:r>
        <w:rPr>
          <w:sz w:val="24"/>
        </w:rPr>
        <w:t>in </w:t>
      </w:r>
      <w:r>
        <w:rPr>
          <w:i/>
          <w:sz w:val="24"/>
        </w:rPr>
        <w:t>Maliki</w:t>
      </w:r>
      <w:r>
        <w:rPr>
          <w:i/>
          <w:spacing w:val="-2"/>
          <w:sz w:val="24"/>
        </w:rPr>
        <w:t> </w:t>
      </w:r>
      <w:r>
        <w:rPr>
          <w:sz w:val="24"/>
        </w:rPr>
        <w:t>school </w:t>
      </w:r>
      <w:r>
        <w:rPr>
          <w:sz w:val="24"/>
        </w:rPr>
        <w:t>are applied by Courts before ruling.</w:t>
      </w:r>
    </w:p>
    <w:p>
      <w:pPr>
        <w:pStyle w:val="BodyText"/>
        <w:spacing w:before="136"/>
      </w:pPr>
    </w:p>
    <w:p>
      <w:pPr>
        <w:spacing w:before="0"/>
        <w:ind w:left="820" w:right="0" w:firstLine="0"/>
        <w:jc w:val="left"/>
        <w:rPr>
          <w:i/>
          <w:sz w:val="24"/>
        </w:rPr>
      </w:pPr>
      <w:r>
        <w:rPr/>
        <mc:AlternateContent>
          <mc:Choice Requires="wps">
            <w:drawing>
              <wp:anchor distT="0" distB="0" distL="0" distR="0" allowOverlap="1" layoutInCell="1" locked="0" behindDoc="0" simplePos="0" relativeHeight="15758848">
                <wp:simplePos x="0" y="0"/>
                <wp:positionH relativeFrom="page">
                  <wp:posOffset>1065580</wp:posOffset>
                </wp:positionH>
                <wp:positionV relativeFrom="paragraph">
                  <wp:posOffset>-2263</wp:posOffset>
                </wp:positionV>
                <wp:extent cx="5518150" cy="6350"/>
                <wp:effectExtent l="0" t="0" r="0" b="0"/>
                <wp:wrapNone/>
                <wp:docPr id="81" name="Graphic 81"/>
                <wp:cNvGraphicFramePr>
                  <a:graphicFrameLocks/>
                </wp:cNvGraphicFramePr>
                <a:graphic>
                  <a:graphicData uri="http://schemas.microsoft.com/office/word/2010/wordprocessingShape">
                    <wps:wsp>
                      <wps:cNvPr id="81" name="Graphic 81"/>
                      <wps:cNvSpPr/>
                      <wps:spPr>
                        <a:xfrm>
                          <a:off x="0" y="0"/>
                          <a:ext cx="5518150" cy="6350"/>
                        </a:xfrm>
                        <a:custGeom>
                          <a:avLst/>
                          <a:gdLst/>
                          <a:ahLst/>
                          <a:cxnLst/>
                          <a:rect l="l" t="t" r="r" b="b"/>
                          <a:pathLst>
                            <a:path w="5518150" h="6350">
                              <a:moveTo>
                                <a:pt x="5517845" y="0"/>
                              </a:moveTo>
                              <a:lnTo>
                                <a:pt x="5517845" y="0"/>
                              </a:lnTo>
                              <a:lnTo>
                                <a:pt x="0" y="0"/>
                              </a:lnTo>
                              <a:lnTo>
                                <a:pt x="0" y="6083"/>
                              </a:lnTo>
                              <a:lnTo>
                                <a:pt x="5517845" y="6083"/>
                              </a:lnTo>
                              <a:lnTo>
                                <a:pt x="551784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83.904007pt;margin-top:-.1782pt;width:434.476021pt;height:.479pt;mso-position-horizontal-relative:page;mso-position-vertical-relative:paragraph;z-index:15758848" id="docshape81" filled="true" fillcolor="#000000" stroked="false">
                <v:fill type="solid"/>
                <w10:wrap type="none"/>
              </v:rect>
            </w:pict>
          </mc:Fallback>
        </mc:AlternateContent>
      </w:r>
      <w:r>
        <w:rPr>
          <w:i/>
          <w:sz w:val="24"/>
        </w:rPr>
        <w:t>Source:</w:t>
      </w:r>
      <w:r>
        <w:rPr>
          <w:i/>
          <w:spacing w:val="-1"/>
          <w:sz w:val="24"/>
        </w:rPr>
        <w:t> </w:t>
      </w:r>
      <w:r>
        <w:rPr>
          <w:i/>
          <w:sz w:val="24"/>
        </w:rPr>
        <w:t>field</w:t>
      </w:r>
      <w:r>
        <w:rPr>
          <w:i/>
          <w:spacing w:val="-1"/>
          <w:sz w:val="24"/>
        </w:rPr>
        <w:t> </w:t>
      </w:r>
      <w:r>
        <w:rPr>
          <w:i/>
          <w:sz w:val="24"/>
        </w:rPr>
        <w:t>work, </w:t>
      </w:r>
      <w:r>
        <w:rPr>
          <w:i/>
          <w:spacing w:val="-4"/>
          <w:sz w:val="24"/>
        </w:rPr>
        <w:t>2019</w:t>
      </w:r>
    </w:p>
    <w:p>
      <w:pPr>
        <w:spacing w:before="90"/>
        <w:ind w:left="0" w:right="0" w:firstLine="0"/>
        <w:jc w:val="right"/>
        <w:rPr>
          <w:sz w:val="24"/>
        </w:rPr>
      </w:pPr>
      <w:r>
        <w:rPr/>
        <w:br w:type="column"/>
      </w:r>
      <w:r>
        <w:rPr>
          <w:spacing w:val="-5"/>
          <w:sz w:val="24"/>
        </w:rPr>
        <w:t>108</w:t>
      </w:r>
    </w:p>
    <w:p>
      <w:pPr>
        <w:pStyle w:val="BodyText"/>
        <w:spacing w:before="240"/>
        <w:ind w:right="1"/>
        <w:jc w:val="right"/>
      </w:pPr>
      <w:r>
        <w:rPr/>
        <w:t>(72%</w:t>
      </w:r>
      <w:r>
        <w:rPr>
          <w:spacing w:val="-2"/>
        </w:rPr>
        <w:t> </w:t>
      </w:r>
      <w:r>
        <w:rPr>
          <w:spacing w:val="-12"/>
        </w:rPr>
        <w:t>)</w:t>
      </w:r>
    </w:p>
    <w:p>
      <w:pPr>
        <w:pStyle w:val="BodyText"/>
        <w:spacing w:before="85"/>
      </w:pPr>
    </w:p>
    <w:p>
      <w:pPr>
        <w:pStyle w:val="BodyText"/>
        <w:jc w:val="right"/>
      </w:pPr>
      <w:r>
        <w:rPr>
          <w:spacing w:val="-5"/>
        </w:rPr>
        <w:t>118</w:t>
      </w:r>
    </w:p>
    <w:p>
      <w:pPr>
        <w:pStyle w:val="BodyText"/>
        <w:spacing w:before="240"/>
        <w:ind w:right="1"/>
        <w:jc w:val="right"/>
      </w:pPr>
      <w:r>
        <w:rPr>
          <w:spacing w:val="-2"/>
        </w:rPr>
        <w:t>(78.67%)</w:t>
      </w:r>
    </w:p>
    <w:p>
      <w:pPr>
        <w:pStyle w:val="BodyText"/>
        <w:spacing w:before="84"/>
      </w:pPr>
    </w:p>
    <w:p>
      <w:pPr>
        <w:pStyle w:val="BodyText"/>
        <w:jc w:val="right"/>
      </w:pPr>
      <w:r>
        <w:rPr>
          <w:spacing w:val="-5"/>
        </w:rPr>
        <w:t>113</w:t>
      </w:r>
    </w:p>
    <w:p>
      <w:pPr>
        <w:pStyle w:val="BodyText"/>
        <w:spacing w:before="240"/>
        <w:ind w:right="1"/>
        <w:jc w:val="right"/>
      </w:pPr>
      <w:r>
        <w:rPr/>
        <w:t>(75.33%</w:t>
      </w:r>
      <w:r>
        <w:rPr>
          <w:spacing w:val="-1"/>
        </w:rPr>
        <w:t> </w:t>
      </w:r>
      <w:r>
        <w:rPr>
          <w:spacing w:val="-10"/>
        </w:rPr>
        <w:t>)</w:t>
      </w:r>
    </w:p>
    <w:p>
      <w:pPr>
        <w:pStyle w:val="BodyText"/>
      </w:pPr>
    </w:p>
    <w:p>
      <w:pPr>
        <w:pStyle w:val="BodyText"/>
        <w:spacing w:before="124"/>
      </w:pPr>
    </w:p>
    <w:p>
      <w:pPr>
        <w:pStyle w:val="BodyText"/>
        <w:spacing w:before="1"/>
        <w:jc w:val="right"/>
      </w:pPr>
      <w:r>
        <w:rPr>
          <w:spacing w:val="-5"/>
        </w:rPr>
        <w:t>108</w:t>
      </w:r>
    </w:p>
    <w:p>
      <w:pPr>
        <w:pStyle w:val="BodyText"/>
        <w:spacing w:before="243"/>
        <w:ind w:right="1"/>
        <w:jc w:val="right"/>
      </w:pPr>
      <w:r>
        <w:rPr/>
        <w:t>( 72%</w:t>
      </w:r>
      <w:r>
        <w:rPr>
          <w:spacing w:val="-2"/>
        </w:rPr>
        <w:t> </w:t>
      </w:r>
      <w:r>
        <w:rPr>
          <w:spacing w:val="-10"/>
        </w:rPr>
        <w:t>)</w:t>
      </w:r>
    </w:p>
    <w:p>
      <w:pPr>
        <w:pStyle w:val="BodyText"/>
        <w:spacing w:before="240"/>
        <w:jc w:val="right"/>
      </w:pPr>
      <w:r>
        <w:rPr>
          <w:spacing w:val="-5"/>
        </w:rPr>
        <w:t>103</w:t>
      </w:r>
    </w:p>
    <w:p>
      <w:pPr>
        <w:pStyle w:val="BodyText"/>
        <w:spacing w:before="242"/>
        <w:ind w:right="1"/>
        <w:jc w:val="right"/>
      </w:pPr>
      <w:r>
        <w:rPr>
          <w:spacing w:val="-2"/>
        </w:rPr>
        <w:t>(68.67%)</w:t>
      </w:r>
    </w:p>
    <w:p>
      <w:pPr>
        <w:spacing w:before="90"/>
        <w:ind w:left="0" w:right="102" w:firstLine="0"/>
        <w:jc w:val="right"/>
        <w:rPr>
          <w:sz w:val="24"/>
        </w:rPr>
      </w:pPr>
      <w:r>
        <w:rPr/>
        <w:br w:type="column"/>
      </w:r>
      <w:r>
        <w:rPr>
          <w:spacing w:val="-5"/>
          <w:sz w:val="24"/>
        </w:rPr>
        <w:t>42</w:t>
      </w:r>
    </w:p>
    <w:p>
      <w:pPr>
        <w:pStyle w:val="BodyText"/>
        <w:spacing w:before="240"/>
        <w:ind w:right="104"/>
        <w:jc w:val="right"/>
      </w:pPr>
      <w:r>
        <w:rPr/>
        <w:t>( 28%</w:t>
      </w:r>
      <w:r>
        <w:rPr>
          <w:spacing w:val="-2"/>
        </w:rPr>
        <w:t> </w:t>
      </w:r>
      <w:r>
        <w:rPr>
          <w:spacing w:val="-10"/>
        </w:rPr>
        <w:t>)</w:t>
      </w:r>
    </w:p>
    <w:p>
      <w:pPr>
        <w:pStyle w:val="BodyText"/>
        <w:spacing w:before="85"/>
      </w:pPr>
    </w:p>
    <w:p>
      <w:pPr>
        <w:pStyle w:val="BodyText"/>
        <w:ind w:right="102"/>
        <w:jc w:val="right"/>
      </w:pPr>
      <w:r>
        <w:rPr>
          <w:spacing w:val="-5"/>
        </w:rPr>
        <w:t>32</w:t>
      </w:r>
    </w:p>
    <w:p>
      <w:pPr>
        <w:pStyle w:val="BodyText"/>
        <w:spacing w:before="240"/>
        <w:ind w:right="103"/>
        <w:jc w:val="right"/>
      </w:pPr>
      <w:r>
        <w:rPr/>
        <w:t>(21.33%</w:t>
      </w:r>
      <w:r>
        <w:rPr>
          <w:spacing w:val="-1"/>
        </w:rPr>
        <w:t> </w:t>
      </w:r>
      <w:r>
        <w:rPr>
          <w:spacing w:val="-10"/>
        </w:rPr>
        <w:t>)</w:t>
      </w:r>
    </w:p>
    <w:p>
      <w:pPr>
        <w:pStyle w:val="BodyText"/>
        <w:spacing w:before="84"/>
      </w:pPr>
    </w:p>
    <w:p>
      <w:pPr>
        <w:pStyle w:val="BodyText"/>
        <w:ind w:right="102"/>
        <w:jc w:val="right"/>
      </w:pPr>
      <w:r>
        <w:rPr>
          <w:spacing w:val="-5"/>
        </w:rPr>
        <w:t>37</w:t>
      </w:r>
    </w:p>
    <w:p>
      <w:pPr>
        <w:pStyle w:val="BodyText"/>
        <w:spacing w:before="240"/>
        <w:ind w:right="103"/>
        <w:jc w:val="right"/>
      </w:pPr>
      <w:r>
        <w:rPr/>
        <w:t>(24.67%</w:t>
      </w:r>
      <w:r>
        <w:rPr>
          <w:spacing w:val="-1"/>
        </w:rPr>
        <w:t> </w:t>
      </w:r>
      <w:r>
        <w:rPr>
          <w:spacing w:val="-10"/>
        </w:rPr>
        <w:t>)</w:t>
      </w:r>
    </w:p>
    <w:p>
      <w:pPr>
        <w:pStyle w:val="BodyText"/>
      </w:pPr>
    </w:p>
    <w:p>
      <w:pPr>
        <w:pStyle w:val="BodyText"/>
        <w:spacing w:before="124"/>
      </w:pPr>
    </w:p>
    <w:p>
      <w:pPr>
        <w:pStyle w:val="BodyText"/>
        <w:spacing w:before="1"/>
        <w:ind w:right="102"/>
        <w:jc w:val="right"/>
      </w:pPr>
      <w:r>
        <w:rPr>
          <w:spacing w:val="-5"/>
        </w:rPr>
        <w:t>42</w:t>
      </w:r>
    </w:p>
    <w:p>
      <w:pPr>
        <w:pStyle w:val="BodyText"/>
        <w:spacing w:before="243"/>
        <w:ind w:right="104"/>
        <w:jc w:val="right"/>
      </w:pPr>
      <w:r>
        <w:rPr/>
        <w:t>( 28%</w:t>
      </w:r>
      <w:r>
        <w:rPr>
          <w:spacing w:val="-2"/>
        </w:rPr>
        <w:t> </w:t>
      </w:r>
      <w:r>
        <w:rPr>
          <w:spacing w:val="-10"/>
        </w:rPr>
        <w:t>)</w:t>
      </w:r>
    </w:p>
    <w:p>
      <w:pPr>
        <w:pStyle w:val="BodyText"/>
        <w:spacing w:before="240"/>
        <w:ind w:right="102"/>
        <w:jc w:val="right"/>
      </w:pPr>
      <w:r>
        <w:rPr>
          <w:spacing w:val="-5"/>
        </w:rPr>
        <w:t>47</w:t>
      </w:r>
    </w:p>
    <w:p>
      <w:pPr>
        <w:pStyle w:val="BodyText"/>
        <w:spacing w:before="242"/>
        <w:ind w:right="103"/>
        <w:jc w:val="right"/>
      </w:pPr>
      <w:r>
        <w:rPr/>
        <w:t>(31.33%</w:t>
      </w:r>
      <w:r>
        <w:rPr>
          <w:spacing w:val="-1"/>
        </w:rPr>
        <w:t> </w:t>
      </w:r>
      <w:r>
        <w:rPr>
          <w:spacing w:val="-10"/>
        </w:rPr>
        <w:t>)</w:t>
      </w:r>
    </w:p>
    <w:p>
      <w:pPr>
        <w:spacing w:after="0"/>
        <w:jc w:val="right"/>
        <w:sectPr>
          <w:type w:val="continuous"/>
          <w:pgSz w:w="11910" w:h="16840"/>
          <w:pgMar w:header="0" w:footer="1043" w:top="1380" w:bottom="1240" w:left="980" w:right="1540"/>
          <w:cols w:num="3" w:equalWidth="0">
            <w:col w:w="6835" w:space="40"/>
            <w:col w:w="1222" w:space="39"/>
            <w:col w:w="1254"/>
          </w:cols>
        </w:sectPr>
      </w:pPr>
    </w:p>
    <w:p>
      <w:pPr>
        <w:pStyle w:val="BodyText"/>
        <w:spacing w:line="480" w:lineRule="auto" w:before="238"/>
        <w:ind w:left="820" w:right="257"/>
        <w:jc w:val="both"/>
      </w:pPr>
      <w:r>
        <w:rPr/>
        <w:t>Table 4.2 above present the extent the doctrine of </w:t>
      </w:r>
      <w:r>
        <w:rPr>
          <w:i/>
        </w:rPr>
        <w:t>Hauzi </w:t>
      </w:r>
      <w:r>
        <w:rPr/>
        <w:t>is been practicing in the light of </w:t>
      </w:r>
      <w:r>
        <w:rPr>
          <w:i/>
        </w:rPr>
        <w:t>Maliki </w:t>
      </w:r>
      <w:r>
        <w:rPr/>
        <w:t>school in Kano state, northern Nigeria. Item one which says the real owner of the property used to be aware that his property is in physically in possession of another</w:t>
      </w:r>
      <w:r>
        <w:rPr>
          <w:spacing w:val="38"/>
        </w:rPr>
        <w:t> </w:t>
      </w:r>
      <w:r>
        <w:rPr/>
        <w:t>as</w:t>
      </w:r>
      <w:r>
        <w:rPr>
          <w:spacing w:val="42"/>
        </w:rPr>
        <w:t> </w:t>
      </w:r>
      <w:r>
        <w:rPr/>
        <w:t>indicated</w:t>
      </w:r>
      <w:r>
        <w:rPr>
          <w:spacing w:val="41"/>
        </w:rPr>
        <w:t> </w:t>
      </w:r>
      <w:r>
        <w:rPr/>
        <w:t>in</w:t>
      </w:r>
      <w:r>
        <w:rPr>
          <w:spacing w:val="44"/>
        </w:rPr>
        <w:t> </w:t>
      </w:r>
      <w:r>
        <w:rPr>
          <w:i/>
        </w:rPr>
        <w:t>Maliki</w:t>
      </w:r>
      <w:r>
        <w:rPr>
          <w:i/>
          <w:spacing w:val="43"/>
        </w:rPr>
        <w:t> </w:t>
      </w:r>
      <w:r>
        <w:rPr/>
        <w:t>school</w:t>
      </w:r>
      <w:r>
        <w:rPr>
          <w:spacing w:val="42"/>
        </w:rPr>
        <w:t> </w:t>
      </w:r>
      <w:r>
        <w:rPr/>
        <w:t>of</w:t>
      </w:r>
      <w:r>
        <w:rPr>
          <w:spacing w:val="41"/>
        </w:rPr>
        <w:t> </w:t>
      </w:r>
      <w:r>
        <w:rPr/>
        <w:t>law</w:t>
      </w:r>
      <w:r>
        <w:rPr>
          <w:spacing w:val="42"/>
        </w:rPr>
        <w:t> </w:t>
      </w:r>
      <w:r>
        <w:rPr/>
        <w:t>with</w:t>
      </w:r>
      <w:r>
        <w:rPr>
          <w:spacing w:val="42"/>
        </w:rPr>
        <w:t> </w:t>
      </w:r>
      <w:r>
        <w:rPr/>
        <w:t>the</w:t>
      </w:r>
      <w:r>
        <w:rPr>
          <w:spacing w:val="41"/>
        </w:rPr>
        <w:t> </w:t>
      </w:r>
      <w:r>
        <w:rPr/>
        <w:t>frequencies</w:t>
      </w:r>
      <w:r>
        <w:rPr>
          <w:spacing w:val="41"/>
        </w:rPr>
        <w:t> </w:t>
      </w:r>
      <w:r>
        <w:rPr/>
        <w:t>of</w:t>
      </w:r>
      <w:r>
        <w:rPr>
          <w:spacing w:val="41"/>
        </w:rPr>
        <w:t> </w:t>
      </w:r>
      <w:r>
        <w:rPr/>
        <w:t>108</w:t>
      </w:r>
      <w:r>
        <w:rPr>
          <w:spacing w:val="41"/>
        </w:rPr>
        <w:t> </w:t>
      </w:r>
      <w:r>
        <w:rPr/>
        <w:t>(</w:t>
      </w:r>
      <w:r>
        <w:rPr>
          <w:spacing w:val="41"/>
        </w:rPr>
        <w:t> </w:t>
      </w:r>
      <w:r>
        <w:rPr/>
        <w:t>72%</w:t>
      </w:r>
      <w:r>
        <w:rPr>
          <w:spacing w:val="42"/>
        </w:rPr>
        <w:t> </w:t>
      </w:r>
      <w:r>
        <w:rPr>
          <w:spacing w:val="-10"/>
        </w:rPr>
        <w:t>)</w:t>
      </w:r>
    </w:p>
    <w:p>
      <w:pPr>
        <w:spacing w:after="0" w:line="480" w:lineRule="auto"/>
        <w:jc w:val="both"/>
        <w:sectPr>
          <w:type w:val="continuous"/>
          <w:pgSz w:w="11910" w:h="16840"/>
          <w:pgMar w:header="0" w:footer="1043" w:top="1380" w:bottom="1240" w:left="980" w:right="1540"/>
        </w:sectPr>
      </w:pPr>
    </w:p>
    <w:p>
      <w:pPr>
        <w:pStyle w:val="BodyText"/>
        <w:spacing w:line="480" w:lineRule="auto" w:before="74"/>
        <w:ind w:left="820" w:right="255"/>
        <w:jc w:val="both"/>
      </w:pPr>
      <w:r>
        <w:rPr/>
        <w:t>recorded against agree response while the frequencies 42 ( 28% ) recorded against disagree response. Item two which says people who are physically in possession of property</w:t>
      </w:r>
      <w:r>
        <w:rPr>
          <w:spacing w:val="-5"/>
        </w:rPr>
        <w:t> </w:t>
      </w:r>
      <w:r>
        <w:rPr/>
        <w:t>belong to another for long period claim ownership as in </w:t>
      </w:r>
      <w:r>
        <w:rPr>
          <w:i/>
        </w:rPr>
        <w:t>Maliki </w:t>
      </w:r>
      <w:r>
        <w:rPr/>
        <w:t>school of law with the frequency of 118 (78.67%) recorded against agree response while the frequency of 32( 21.33% ) recorded against disagree response. Item three which says: The real owner took action to reclaim his property when he realized that his property was physically in possession of another, considering the view of </w:t>
      </w:r>
      <w:r>
        <w:rPr>
          <w:i/>
        </w:rPr>
        <w:t>Maliki </w:t>
      </w:r>
      <w:r>
        <w:rPr/>
        <w:t>school of</w:t>
      </w:r>
      <w:r>
        <w:rPr>
          <w:spacing w:val="40"/>
        </w:rPr>
        <w:t> </w:t>
      </w:r>
      <w:r>
        <w:rPr/>
        <w:t>Law, with the frequency of113 ( 75.33% ) recorded against agree response while the frequency of37( 24.67% ) recorded against disagree response. Item four which says: The Sharia Courts apply the doctrine of </w:t>
      </w:r>
      <w:r>
        <w:rPr>
          <w:i/>
        </w:rPr>
        <w:t>Hauzi </w:t>
      </w:r>
      <w:r>
        <w:rPr/>
        <w:t>against the real owner, as view in </w:t>
      </w:r>
      <w:r>
        <w:rPr>
          <w:i/>
        </w:rPr>
        <w:t>Maliki </w:t>
      </w:r>
      <w:r>
        <w:rPr/>
        <w:t>school of Law, with frequency of 108 (72%) recorded against agree response while the frequency of 42(28%) recorded against disagree response. Item five which says: All the conditions of </w:t>
      </w:r>
      <w:r>
        <w:rPr>
          <w:i/>
        </w:rPr>
        <w:t>Hauzi </w:t>
      </w:r>
      <w:r>
        <w:rPr/>
        <w:t>stated in </w:t>
      </w:r>
      <w:r>
        <w:rPr>
          <w:i/>
        </w:rPr>
        <w:t>Maliki </w:t>
      </w:r>
      <w:r>
        <w:rPr/>
        <w:t>school are applied by Courts before ruling, with frequency of103 (68.67%) recorded against agree response while the frequency of47 (31.33%) recorded against disagree response. Therefore, the above presentation clearly shows that, the doctrine of </w:t>
      </w:r>
      <w:r>
        <w:rPr>
          <w:i/>
        </w:rPr>
        <w:t>Hauzi </w:t>
      </w:r>
      <w:r>
        <w:rPr/>
        <w:t>is been fully practicing in the light of </w:t>
      </w:r>
      <w:r>
        <w:rPr>
          <w:i/>
        </w:rPr>
        <w:t>Maliki </w:t>
      </w:r>
      <w:r>
        <w:rPr/>
        <w:t>school in Kano state northern Nigeria.</w:t>
      </w:r>
    </w:p>
    <w:p>
      <w:pPr>
        <w:spacing w:before="201"/>
        <w:ind w:left="820" w:right="0" w:firstLine="0"/>
        <w:jc w:val="both"/>
        <w:rPr>
          <w:sz w:val="24"/>
        </w:rPr>
      </w:pPr>
      <w:r>
        <w:rPr>
          <w:b/>
          <w:sz w:val="24"/>
        </w:rPr>
        <w:t>Research</w:t>
      </w:r>
      <w:r>
        <w:rPr>
          <w:b/>
          <w:spacing w:val="15"/>
          <w:sz w:val="24"/>
        </w:rPr>
        <w:t> </w:t>
      </w:r>
      <w:r>
        <w:rPr>
          <w:b/>
          <w:sz w:val="24"/>
        </w:rPr>
        <w:t>Question</w:t>
      </w:r>
      <w:r>
        <w:rPr>
          <w:b/>
          <w:spacing w:val="16"/>
          <w:sz w:val="24"/>
        </w:rPr>
        <w:t> </w:t>
      </w:r>
      <w:r>
        <w:rPr>
          <w:b/>
          <w:sz w:val="24"/>
        </w:rPr>
        <w:t>Two:</w:t>
      </w:r>
      <w:r>
        <w:rPr>
          <w:b/>
          <w:spacing w:val="15"/>
          <w:sz w:val="24"/>
        </w:rPr>
        <w:t> </w:t>
      </w:r>
      <w:r>
        <w:rPr>
          <w:sz w:val="24"/>
        </w:rPr>
        <w:t>What</w:t>
      </w:r>
      <w:r>
        <w:rPr>
          <w:spacing w:val="16"/>
          <w:sz w:val="24"/>
        </w:rPr>
        <w:t> </w:t>
      </w:r>
      <w:r>
        <w:rPr>
          <w:sz w:val="24"/>
        </w:rPr>
        <w:t>are</w:t>
      </w:r>
      <w:r>
        <w:rPr>
          <w:spacing w:val="13"/>
          <w:sz w:val="24"/>
        </w:rPr>
        <w:t> </w:t>
      </w:r>
      <w:r>
        <w:rPr>
          <w:sz w:val="24"/>
        </w:rPr>
        <w:t>the</w:t>
      </w:r>
      <w:r>
        <w:rPr>
          <w:spacing w:val="14"/>
          <w:sz w:val="24"/>
        </w:rPr>
        <w:t> </w:t>
      </w:r>
      <w:r>
        <w:rPr>
          <w:sz w:val="24"/>
        </w:rPr>
        <w:t>major</w:t>
      </w:r>
      <w:r>
        <w:rPr>
          <w:spacing w:val="14"/>
          <w:sz w:val="24"/>
        </w:rPr>
        <w:t> </w:t>
      </w:r>
      <w:r>
        <w:rPr>
          <w:sz w:val="24"/>
        </w:rPr>
        <w:t>conflicting</w:t>
      </w:r>
      <w:r>
        <w:rPr>
          <w:spacing w:val="13"/>
          <w:sz w:val="24"/>
        </w:rPr>
        <w:t> </w:t>
      </w:r>
      <w:r>
        <w:rPr>
          <w:sz w:val="24"/>
        </w:rPr>
        <w:t>crises</w:t>
      </w:r>
      <w:r>
        <w:rPr>
          <w:spacing w:val="15"/>
          <w:sz w:val="24"/>
        </w:rPr>
        <w:t> </w:t>
      </w:r>
      <w:r>
        <w:rPr>
          <w:sz w:val="24"/>
        </w:rPr>
        <w:t>in</w:t>
      </w:r>
      <w:r>
        <w:rPr>
          <w:spacing w:val="15"/>
          <w:sz w:val="24"/>
        </w:rPr>
        <w:t> </w:t>
      </w:r>
      <w:r>
        <w:rPr>
          <w:sz w:val="24"/>
        </w:rPr>
        <w:t>the</w:t>
      </w:r>
      <w:r>
        <w:rPr>
          <w:spacing w:val="15"/>
          <w:sz w:val="24"/>
        </w:rPr>
        <w:t> </w:t>
      </w:r>
      <w:r>
        <w:rPr>
          <w:sz w:val="24"/>
        </w:rPr>
        <w:t>application</w:t>
      </w:r>
      <w:r>
        <w:rPr>
          <w:spacing w:val="15"/>
          <w:sz w:val="24"/>
        </w:rPr>
        <w:t> </w:t>
      </w:r>
      <w:r>
        <w:rPr>
          <w:spacing w:val="-5"/>
          <w:sz w:val="24"/>
        </w:rPr>
        <w:t>of</w:t>
      </w:r>
    </w:p>
    <w:p>
      <w:pPr>
        <w:pStyle w:val="BodyText"/>
        <w:spacing w:before="2"/>
      </w:pPr>
    </w:p>
    <w:p>
      <w:pPr>
        <w:pStyle w:val="BodyText"/>
        <w:spacing w:before="1"/>
        <w:ind w:left="820"/>
        <w:jc w:val="both"/>
      </w:pPr>
      <w:r>
        <w:rPr>
          <w:i/>
        </w:rPr>
        <w:t>Hauzi</w:t>
      </w:r>
      <w:r>
        <w:rPr>
          <w:i/>
          <w:spacing w:val="-1"/>
        </w:rPr>
        <w:t> </w:t>
      </w:r>
      <w:r>
        <w:rPr/>
        <w:t>among</w:t>
      </w:r>
      <w:r>
        <w:rPr>
          <w:spacing w:val="-2"/>
        </w:rPr>
        <w:t> </w:t>
      </w:r>
      <w:r>
        <w:rPr/>
        <w:t>Sharia</w:t>
      </w:r>
      <w:r>
        <w:rPr>
          <w:spacing w:val="-2"/>
        </w:rPr>
        <w:t> </w:t>
      </w:r>
      <w:r>
        <w:rPr/>
        <w:t>courts Judges</w:t>
      </w:r>
      <w:r>
        <w:rPr>
          <w:spacing w:val="-1"/>
        </w:rPr>
        <w:t> </w:t>
      </w:r>
      <w:r>
        <w:rPr/>
        <w:t>in Kano </w:t>
      </w:r>
      <w:r>
        <w:rPr>
          <w:spacing w:val="-2"/>
        </w:rPr>
        <w:t>State?</w:t>
      </w:r>
    </w:p>
    <w:p>
      <w:pPr>
        <w:pStyle w:val="BodyText"/>
        <w:spacing w:before="204"/>
      </w:pPr>
    </w:p>
    <w:p>
      <w:pPr>
        <w:pStyle w:val="Heading2"/>
        <w:ind w:left="820" w:firstLine="0"/>
      </w:pPr>
      <w:r>
        <w:rPr/>
        <w:t>Table</w:t>
      </w:r>
      <w:r>
        <w:rPr>
          <w:spacing w:val="-3"/>
        </w:rPr>
        <w:t> </w:t>
      </w:r>
      <w:r>
        <w:rPr/>
        <w:t>4.3:</w:t>
      </w:r>
      <w:r>
        <w:rPr>
          <w:spacing w:val="-1"/>
        </w:rPr>
        <w:t> </w:t>
      </w:r>
      <w:r>
        <w:rPr/>
        <w:t>Conflicting</w:t>
      </w:r>
      <w:r>
        <w:rPr>
          <w:spacing w:val="-3"/>
        </w:rPr>
        <w:t> </w:t>
      </w:r>
      <w:r>
        <w:rPr/>
        <w:t>Crises in the</w:t>
      </w:r>
      <w:r>
        <w:rPr>
          <w:spacing w:val="-1"/>
        </w:rPr>
        <w:t> </w:t>
      </w:r>
      <w:r>
        <w:rPr/>
        <w:t>Application of</w:t>
      </w:r>
      <w:r>
        <w:rPr>
          <w:spacing w:val="4"/>
        </w:rPr>
        <w:t> </w:t>
      </w:r>
      <w:r>
        <w:rPr>
          <w:i/>
          <w:spacing w:val="-2"/>
        </w:rPr>
        <w:t>Hauzi</w:t>
      </w:r>
      <w:r>
        <w:rPr>
          <w:spacing w:val="-2"/>
        </w:rPr>
        <w:t>:</w:t>
      </w:r>
    </w:p>
    <w:p>
      <w:pPr>
        <w:pStyle w:val="BodyText"/>
        <w:spacing w:before="18"/>
        <w:rPr>
          <w:b/>
          <w:sz w:val="20"/>
        </w:rPr>
      </w:pPr>
    </w:p>
    <w:tbl>
      <w:tblPr>
        <w:tblW w:w="0" w:type="auto"/>
        <w:jc w:val="left"/>
        <w:tblInd w:w="7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822"/>
        <w:gridCol w:w="602"/>
        <w:gridCol w:w="1544"/>
        <w:gridCol w:w="620"/>
        <w:gridCol w:w="2094"/>
        <w:gridCol w:w="1527"/>
        <w:gridCol w:w="1362"/>
      </w:tblGrid>
      <w:tr>
        <w:trPr>
          <w:trHeight w:val="518" w:hRule="atLeast"/>
        </w:trPr>
        <w:tc>
          <w:tcPr>
            <w:tcW w:w="822" w:type="dxa"/>
            <w:tcBorders>
              <w:top w:val="single" w:sz="4" w:space="0" w:color="000000"/>
              <w:bottom w:val="single" w:sz="4" w:space="0" w:color="000000"/>
            </w:tcBorders>
          </w:tcPr>
          <w:p>
            <w:pPr>
              <w:pStyle w:val="TableParagraph"/>
              <w:spacing w:line="275" w:lineRule="exact"/>
              <w:ind w:right="105"/>
              <w:jc w:val="right"/>
              <w:rPr>
                <w:b/>
                <w:sz w:val="24"/>
              </w:rPr>
            </w:pPr>
            <w:r>
              <w:rPr>
                <w:b/>
                <w:spacing w:val="-2"/>
                <w:sz w:val="24"/>
              </w:rPr>
              <w:t>S/No.</w:t>
            </w:r>
          </w:p>
        </w:tc>
        <w:tc>
          <w:tcPr>
            <w:tcW w:w="602" w:type="dxa"/>
            <w:tcBorders>
              <w:top w:val="single" w:sz="4" w:space="0" w:color="000000"/>
              <w:bottom w:val="single" w:sz="4" w:space="0" w:color="000000"/>
            </w:tcBorders>
          </w:tcPr>
          <w:p>
            <w:pPr>
              <w:pStyle w:val="TableParagraph"/>
              <w:rPr>
                <w:sz w:val="24"/>
              </w:rPr>
            </w:pPr>
          </w:p>
        </w:tc>
        <w:tc>
          <w:tcPr>
            <w:tcW w:w="1544" w:type="dxa"/>
            <w:tcBorders>
              <w:top w:val="single" w:sz="4" w:space="0" w:color="000000"/>
              <w:bottom w:val="single" w:sz="4" w:space="0" w:color="000000"/>
            </w:tcBorders>
          </w:tcPr>
          <w:p>
            <w:pPr>
              <w:pStyle w:val="TableParagraph"/>
              <w:rPr>
                <w:sz w:val="24"/>
              </w:rPr>
            </w:pPr>
          </w:p>
        </w:tc>
        <w:tc>
          <w:tcPr>
            <w:tcW w:w="620" w:type="dxa"/>
            <w:tcBorders>
              <w:top w:val="single" w:sz="4" w:space="0" w:color="000000"/>
              <w:bottom w:val="single" w:sz="4" w:space="0" w:color="000000"/>
            </w:tcBorders>
          </w:tcPr>
          <w:p>
            <w:pPr>
              <w:pStyle w:val="TableParagraph"/>
              <w:rPr>
                <w:sz w:val="24"/>
              </w:rPr>
            </w:pPr>
          </w:p>
        </w:tc>
        <w:tc>
          <w:tcPr>
            <w:tcW w:w="2094" w:type="dxa"/>
            <w:tcBorders>
              <w:top w:val="single" w:sz="4" w:space="0" w:color="000000"/>
              <w:bottom w:val="single" w:sz="4" w:space="0" w:color="000000"/>
            </w:tcBorders>
          </w:tcPr>
          <w:p>
            <w:pPr>
              <w:pStyle w:val="TableParagraph"/>
              <w:spacing w:line="275" w:lineRule="exact"/>
              <w:ind w:right="550"/>
              <w:jc w:val="right"/>
              <w:rPr>
                <w:b/>
                <w:sz w:val="24"/>
              </w:rPr>
            </w:pPr>
            <w:r>
              <w:rPr>
                <w:b/>
                <w:spacing w:val="-2"/>
                <w:sz w:val="24"/>
              </w:rPr>
              <w:t>Items</w:t>
            </w:r>
          </w:p>
        </w:tc>
        <w:tc>
          <w:tcPr>
            <w:tcW w:w="1527" w:type="dxa"/>
            <w:tcBorders>
              <w:top w:val="single" w:sz="4" w:space="0" w:color="000000"/>
              <w:bottom w:val="single" w:sz="4" w:space="0" w:color="000000"/>
            </w:tcBorders>
          </w:tcPr>
          <w:p>
            <w:pPr>
              <w:pStyle w:val="TableParagraph"/>
              <w:spacing w:line="275" w:lineRule="exact"/>
              <w:ind w:right="365"/>
              <w:jc w:val="right"/>
              <w:rPr>
                <w:b/>
                <w:sz w:val="24"/>
              </w:rPr>
            </w:pPr>
            <w:r>
              <w:rPr>
                <w:b/>
                <w:spacing w:val="-2"/>
                <w:sz w:val="24"/>
              </w:rPr>
              <w:t>Agree</w:t>
            </w:r>
          </w:p>
        </w:tc>
        <w:tc>
          <w:tcPr>
            <w:tcW w:w="1362" w:type="dxa"/>
            <w:tcBorders>
              <w:top w:val="single" w:sz="4" w:space="0" w:color="000000"/>
              <w:bottom w:val="single" w:sz="4" w:space="0" w:color="000000"/>
            </w:tcBorders>
          </w:tcPr>
          <w:p>
            <w:pPr>
              <w:pStyle w:val="TableParagraph"/>
              <w:spacing w:line="275" w:lineRule="exact"/>
              <w:ind w:right="106"/>
              <w:jc w:val="right"/>
              <w:rPr>
                <w:b/>
                <w:sz w:val="24"/>
              </w:rPr>
            </w:pPr>
            <w:r>
              <w:rPr>
                <w:b/>
                <w:spacing w:val="-2"/>
                <w:sz w:val="24"/>
              </w:rPr>
              <w:t>Disagree</w:t>
            </w:r>
          </w:p>
        </w:tc>
      </w:tr>
      <w:tr>
        <w:trPr>
          <w:trHeight w:val="270" w:hRule="atLeast"/>
        </w:trPr>
        <w:tc>
          <w:tcPr>
            <w:tcW w:w="822" w:type="dxa"/>
            <w:tcBorders>
              <w:top w:val="single" w:sz="4" w:space="0" w:color="000000"/>
            </w:tcBorders>
          </w:tcPr>
          <w:p>
            <w:pPr>
              <w:pStyle w:val="TableParagraph"/>
              <w:spacing w:line="250" w:lineRule="exact"/>
              <w:ind w:right="104"/>
              <w:jc w:val="right"/>
              <w:rPr>
                <w:sz w:val="24"/>
              </w:rPr>
            </w:pPr>
            <w:r>
              <w:rPr>
                <w:spacing w:val="-10"/>
                <w:sz w:val="24"/>
              </w:rPr>
              <w:t>1</w:t>
            </w:r>
          </w:p>
        </w:tc>
        <w:tc>
          <w:tcPr>
            <w:tcW w:w="602" w:type="dxa"/>
            <w:tcBorders>
              <w:top w:val="single" w:sz="4" w:space="0" w:color="000000"/>
            </w:tcBorders>
          </w:tcPr>
          <w:p>
            <w:pPr>
              <w:pStyle w:val="TableParagraph"/>
              <w:spacing w:line="250" w:lineRule="exact"/>
              <w:ind w:left="106"/>
              <w:rPr>
                <w:sz w:val="24"/>
              </w:rPr>
            </w:pPr>
            <w:r>
              <w:rPr>
                <w:spacing w:val="-5"/>
                <w:sz w:val="24"/>
              </w:rPr>
              <w:t>The</w:t>
            </w:r>
          </w:p>
        </w:tc>
        <w:tc>
          <w:tcPr>
            <w:tcW w:w="1544" w:type="dxa"/>
            <w:tcBorders>
              <w:top w:val="single" w:sz="4" w:space="0" w:color="000000"/>
            </w:tcBorders>
          </w:tcPr>
          <w:p>
            <w:pPr>
              <w:pStyle w:val="TableParagraph"/>
              <w:tabs>
                <w:tab w:pos="1006" w:val="left" w:leader="none"/>
              </w:tabs>
              <w:spacing w:line="250" w:lineRule="exact"/>
              <w:ind w:left="121"/>
              <w:rPr>
                <w:sz w:val="24"/>
              </w:rPr>
            </w:pPr>
            <w:r>
              <w:rPr>
                <w:spacing w:val="-2"/>
                <w:sz w:val="24"/>
              </w:rPr>
              <w:t>person</w:t>
            </w:r>
            <w:r>
              <w:rPr>
                <w:sz w:val="24"/>
              </w:rPr>
              <w:tab/>
            </w:r>
            <w:r>
              <w:rPr>
                <w:spacing w:val="-5"/>
                <w:sz w:val="24"/>
              </w:rPr>
              <w:t>who</w:t>
            </w:r>
          </w:p>
        </w:tc>
        <w:tc>
          <w:tcPr>
            <w:tcW w:w="620" w:type="dxa"/>
            <w:tcBorders>
              <w:top w:val="single" w:sz="4" w:space="0" w:color="000000"/>
            </w:tcBorders>
          </w:tcPr>
          <w:p>
            <w:pPr>
              <w:pStyle w:val="TableParagraph"/>
              <w:spacing w:line="250" w:lineRule="exact"/>
              <w:ind w:left="122"/>
              <w:rPr>
                <w:sz w:val="24"/>
              </w:rPr>
            </w:pPr>
            <w:r>
              <w:rPr>
                <w:spacing w:val="-5"/>
                <w:sz w:val="24"/>
              </w:rPr>
              <w:t>was</w:t>
            </w:r>
          </w:p>
        </w:tc>
        <w:tc>
          <w:tcPr>
            <w:tcW w:w="2094" w:type="dxa"/>
            <w:tcBorders>
              <w:top w:val="single" w:sz="4" w:space="0" w:color="000000"/>
            </w:tcBorders>
          </w:tcPr>
          <w:p>
            <w:pPr>
              <w:pStyle w:val="TableParagraph"/>
              <w:tabs>
                <w:tab w:pos="1229" w:val="left" w:leader="none"/>
              </w:tabs>
              <w:spacing w:line="250" w:lineRule="exact"/>
              <w:ind w:right="554"/>
              <w:jc w:val="right"/>
              <w:rPr>
                <w:sz w:val="24"/>
              </w:rPr>
            </w:pPr>
            <w:r>
              <w:rPr>
                <w:spacing w:val="-2"/>
                <w:sz w:val="24"/>
              </w:rPr>
              <w:t>physically</w:t>
            </w:r>
            <w:r>
              <w:rPr>
                <w:sz w:val="24"/>
              </w:rPr>
              <w:tab/>
            </w:r>
            <w:r>
              <w:rPr>
                <w:spacing w:val="-5"/>
                <w:sz w:val="24"/>
              </w:rPr>
              <w:t>in</w:t>
            </w:r>
          </w:p>
        </w:tc>
        <w:tc>
          <w:tcPr>
            <w:tcW w:w="1527" w:type="dxa"/>
            <w:tcBorders>
              <w:top w:val="single" w:sz="4" w:space="0" w:color="000000"/>
            </w:tcBorders>
          </w:tcPr>
          <w:p>
            <w:pPr>
              <w:pStyle w:val="TableParagraph"/>
              <w:spacing w:line="250" w:lineRule="exact"/>
              <w:ind w:right="363"/>
              <w:jc w:val="right"/>
              <w:rPr>
                <w:sz w:val="24"/>
              </w:rPr>
            </w:pPr>
            <w:r>
              <w:rPr>
                <w:spacing w:val="-5"/>
                <w:sz w:val="24"/>
              </w:rPr>
              <w:t>128</w:t>
            </w:r>
          </w:p>
        </w:tc>
        <w:tc>
          <w:tcPr>
            <w:tcW w:w="1362" w:type="dxa"/>
            <w:tcBorders>
              <w:top w:val="single" w:sz="4" w:space="0" w:color="000000"/>
            </w:tcBorders>
          </w:tcPr>
          <w:p>
            <w:pPr>
              <w:pStyle w:val="TableParagraph"/>
              <w:spacing w:line="250" w:lineRule="exact"/>
              <w:ind w:right="105"/>
              <w:jc w:val="right"/>
              <w:rPr>
                <w:sz w:val="24"/>
              </w:rPr>
            </w:pPr>
            <w:r>
              <w:rPr>
                <w:spacing w:val="-5"/>
                <w:sz w:val="24"/>
              </w:rPr>
              <w:t>22</w:t>
            </w:r>
          </w:p>
        </w:tc>
      </w:tr>
    </w:tbl>
    <w:p>
      <w:pPr>
        <w:spacing w:after="0" w:line="250" w:lineRule="exact"/>
        <w:jc w:val="right"/>
        <w:rPr>
          <w:sz w:val="24"/>
        </w:rPr>
        <w:sectPr>
          <w:pgSz w:w="11910" w:h="16840"/>
          <w:pgMar w:header="0" w:footer="1043" w:top="1340" w:bottom="1240" w:left="980" w:right="1540"/>
        </w:sectPr>
      </w:pPr>
    </w:p>
    <w:p>
      <w:pPr>
        <w:pStyle w:val="BodyText"/>
        <w:spacing w:line="276" w:lineRule="auto" w:before="36"/>
        <w:ind w:left="1641"/>
      </w:pPr>
      <w:r>
        <w:rPr/>
        <w:t>possession</w:t>
      </w:r>
      <w:r>
        <w:rPr>
          <w:spacing w:val="40"/>
        </w:rPr>
        <w:t> </w:t>
      </w:r>
      <w:r>
        <w:rPr/>
        <w:t>of</w:t>
      </w:r>
      <w:r>
        <w:rPr>
          <w:spacing w:val="40"/>
        </w:rPr>
        <w:t> </w:t>
      </w:r>
      <w:r>
        <w:rPr/>
        <w:t>the</w:t>
      </w:r>
      <w:r>
        <w:rPr>
          <w:spacing w:val="40"/>
        </w:rPr>
        <w:t> </w:t>
      </w:r>
      <w:r>
        <w:rPr/>
        <w:t>property</w:t>
      </w:r>
      <w:r>
        <w:rPr>
          <w:spacing w:val="40"/>
        </w:rPr>
        <w:t> </w:t>
      </w:r>
      <w:r>
        <w:rPr/>
        <w:t>explained</w:t>
      </w:r>
      <w:r>
        <w:rPr>
          <w:spacing w:val="40"/>
        </w:rPr>
        <w:t> </w:t>
      </w:r>
      <w:r>
        <w:rPr/>
        <w:t>the cause of his possession.</w:t>
      </w:r>
    </w:p>
    <w:p>
      <w:pPr>
        <w:pStyle w:val="BodyText"/>
        <w:spacing w:before="235"/>
        <w:ind w:left="776"/>
      </w:pPr>
      <w:r>
        <w:rPr/>
        <w:br w:type="column"/>
      </w:r>
      <w:r>
        <w:rPr>
          <w:spacing w:val="-2"/>
        </w:rPr>
        <w:t>(85.33%)</w:t>
      </w:r>
    </w:p>
    <w:p>
      <w:pPr>
        <w:pStyle w:val="BodyText"/>
        <w:spacing w:before="235"/>
        <w:ind w:left="880"/>
      </w:pPr>
      <w:r>
        <w:rPr/>
        <w:br w:type="column"/>
      </w:r>
      <w:r>
        <w:rPr>
          <w:spacing w:val="-2"/>
        </w:rPr>
        <w:t>(14.67)</w:t>
      </w:r>
    </w:p>
    <w:p>
      <w:pPr>
        <w:spacing w:after="0"/>
        <w:sectPr>
          <w:type w:val="continuous"/>
          <w:pgSz w:w="11910" w:h="16840"/>
          <w:pgMar w:header="0" w:footer="1043" w:top="1380" w:bottom="1240" w:left="980" w:right="1540"/>
          <w:cols w:num="3" w:equalWidth="0">
            <w:col w:w="5839" w:space="40"/>
            <w:col w:w="1676" w:space="39"/>
            <w:col w:w="1796"/>
          </w:cols>
        </w:sectPr>
      </w:pPr>
    </w:p>
    <w:p>
      <w:pPr>
        <w:pStyle w:val="BodyText"/>
        <w:spacing w:before="7"/>
        <w:rPr>
          <w:sz w:val="9"/>
        </w:rPr>
      </w:pPr>
    </w:p>
    <w:p>
      <w:pPr>
        <w:spacing w:after="0"/>
        <w:rPr>
          <w:sz w:val="9"/>
        </w:rPr>
        <w:sectPr>
          <w:type w:val="continuous"/>
          <w:pgSz w:w="11910" w:h="16840"/>
          <w:pgMar w:header="0" w:footer="1043" w:top="1380" w:bottom="1240" w:left="980" w:right="1540"/>
        </w:sectPr>
      </w:pPr>
    </w:p>
    <w:p>
      <w:pPr>
        <w:pStyle w:val="ListParagraph"/>
        <w:numPr>
          <w:ilvl w:val="0"/>
          <w:numId w:val="19"/>
        </w:numPr>
        <w:tabs>
          <w:tab w:pos="1641" w:val="left" w:leader="none"/>
        </w:tabs>
        <w:spacing w:line="276" w:lineRule="auto" w:before="90" w:after="0"/>
        <w:ind w:left="1641" w:right="0" w:hanging="334"/>
        <w:jc w:val="left"/>
        <w:rPr>
          <w:sz w:val="24"/>
        </w:rPr>
      </w:pPr>
      <w:r>
        <w:rPr>
          <w:sz w:val="24"/>
        </w:rPr>
        <w:t>The</w:t>
      </w:r>
      <w:r>
        <w:rPr>
          <w:spacing w:val="40"/>
          <w:sz w:val="24"/>
        </w:rPr>
        <w:t> </w:t>
      </w:r>
      <w:r>
        <w:rPr>
          <w:sz w:val="24"/>
        </w:rPr>
        <w:t>real</w:t>
      </w:r>
      <w:r>
        <w:rPr>
          <w:spacing w:val="40"/>
          <w:sz w:val="24"/>
        </w:rPr>
        <w:t> </w:t>
      </w:r>
      <w:r>
        <w:rPr>
          <w:sz w:val="24"/>
        </w:rPr>
        <w:t>owner</w:t>
      </w:r>
      <w:r>
        <w:rPr>
          <w:spacing w:val="40"/>
          <w:sz w:val="24"/>
        </w:rPr>
        <w:t> </w:t>
      </w:r>
      <w:r>
        <w:rPr>
          <w:sz w:val="24"/>
        </w:rPr>
        <w:t>of</w:t>
      </w:r>
      <w:r>
        <w:rPr>
          <w:spacing w:val="40"/>
          <w:sz w:val="24"/>
        </w:rPr>
        <w:t> </w:t>
      </w:r>
      <w:r>
        <w:rPr>
          <w:sz w:val="24"/>
        </w:rPr>
        <w:t>the</w:t>
      </w:r>
      <w:r>
        <w:rPr>
          <w:spacing w:val="40"/>
          <w:sz w:val="24"/>
        </w:rPr>
        <w:t> </w:t>
      </w:r>
      <w:r>
        <w:rPr>
          <w:sz w:val="24"/>
        </w:rPr>
        <w:t>property</w:t>
      </w:r>
      <w:r>
        <w:rPr>
          <w:spacing w:val="40"/>
          <w:sz w:val="24"/>
        </w:rPr>
        <w:t> </w:t>
      </w:r>
      <w:r>
        <w:rPr>
          <w:sz w:val="24"/>
        </w:rPr>
        <w:t>brought evidences</w:t>
      </w:r>
      <w:r>
        <w:rPr>
          <w:spacing w:val="80"/>
          <w:sz w:val="24"/>
        </w:rPr>
        <w:t> </w:t>
      </w:r>
      <w:r>
        <w:rPr>
          <w:sz w:val="24"/>
        </w:rPr>
        <w:t>and</w:t>
      </w:r>
      <w:r>
        <w:rPr>
          <w:spacing w:val="80"/>
          <w:sz w:val="24"/>
        </w:rPr>
        <w:t> </w:t>
      </w:r>
      <w:r>
        <w:rPr>
          <w:sz w:val="24"/>
        </w:rPr>
        <w:t>witnesses</w:t>
      </w:r>
      <w:r>
        <w:rPr>
          <w:spacing w:val="80"/>
          <w:sz w:val="24"/>
        </w:rPr>
        <w:t> </w:t>
      </w:r>
      <w:r>
        <w:rPr>
          <w:sz w:val="24"/>
        </w:rPr>
        <w:t>to</w:t>
      </w:r>
      <w:r>
        <w:rPr>
          <w:spacing w:val="80"/>
          <w:sz w:val="24"/>
        </w:rPr>
        <w:t> </w:t>
      </w:r>
      <w:r>
        <w:rPr>
          <w:sz w:val="24"/>
        </w:rPr>
        <w:t>support</w:t>
      </w:r>
      <w:r>
        <w:rPr>
          <w:spacing w:val="80"/>
          <w:sz w:val="24"/>
        </w:rPr>
        <w:t> </w:t>
      </w:r>
      <w:r>
        <w:rPr>
          <w:sz w:val="24"/>
        </w:rPr>
        <w:t>his</w:t>
      </w:r>
    </w:p>
    <w:p>
      <w:pPr>
        <w:pStyle w:val="BodyText"/>
        <w:tabs>
          <w:tab w:pos="3048" w:val="left" w:leader="none"/>
        </w:tabs>
        <w:spacing w:before="90"/>
        <w:ind w:left="1307"/>
      </w:pPr>
      <w:r>
        <w:rPr/>
        <w:br w:type="column"/>
      </w:r>
      <w:r>
        <w:rPr>
          <w:spacing w:val="-5"/>
        </w:rPr>
        <w:t>128</w:t>
      </w:r>
      <w:r>
        <w:rPr/>
        <w:tab/>
      </w:r>
      <w:r>
        <w:rPr>
          <w:spacing w:val="-5"/>
        </w:rPr>
        <w:t>22</w:t>
      </w:r>
    </w:p>
    <w:p>
      <w:pPr>
        <w:spacing w:after="0"/>
        <w:sectPr>
          <w:type w:val="continuous"/>
          <w:pgSz w:w="11910" w:h="16840"/>
          <w:pgMar w:header="0" w:footer="1043" w:top="1380" w:bottom="1240" w:left="980" w:right="1540"/>
          <w:cols w:num="2" w:equalWidth="0">
            <w:col w:w="5842" w:space="46"/>
            <w:col w:w="3502"/>
          </w:cols>
        </w:sectPr>
      </w:pPr>
    </w:p>
    <w:p>
      <w:pPr>
        <w:pStyle w:val="BodyText"/>
        <w:spacing w:line="20" w:lineRule="exact"/>
        <w:ind w:left="698"/>
        <w:rPr>
          <w:sz w:val="2"/>
        </w:rPr>
      </w:pPr>
      <w:r>
        <w:rPr>
          <w:sz w:val="2"/>
        </w:rPr>
        <mc:AlternateContent>
          <mc:Choice Requires="wps">
            <w:drawing>
              <wp:inline distT="0" distB="0" distL="0" distR="0">
                <wp:extent cx="5450840" cy="6350"/>
                <wp:effectExtent l="0" t="0" r="0" b="0"/>
                <wp:docPr id="82" name="Group 82"/>
                <wp:cNvGraphicFramePr>
                  <a:graphicFrameLocks/>
                </wp:cNvGraphicFramePr>
                <a:graphic>
                  <a:graphicData uri="http://schemas.microsoft.com/office/word/2010/wordprocessingGroup">
                    <wpg:wgp>
                      <wpg:cNvPr id="82" name="Group 82"/>
                      <wpg:cNvGrpSpPr/>
                      <wpg:grpSpPr>
                        <a:xfrm>
                          <a:off x="0" y="0"/>
                          <a:ext cx="5450840" cy="6350"/>
                          <a:chExt cx="5450840" cy="6350"/>
                        </a:xfrm>
                      </wpg:grpSpPr>
                      <wps:wsp>
                        <wps:cNvPr id="83" name="Graphic 83"/>
                        <wps:cNvSpPr/>
                        <wps:spPr>
                          <a:xfrm>
                            <a:off x="0" y="12"/>
                            <a:ext cx="5450840" cy="6350"/>
                          </a:xfrm>
                          <a:custGeom>
                            <a:avLst/>
                            <a:gdLst/>
                            <a:ahLst/>
                            <a:cxnLst/>
                            <a:rect l="l" t="t" r="r" b="b"/>
                            <a:pathLst>
                              <a:path w="5450840" h="6350">
                                <a:moveTo>
                                  <a:pt x="5450789" y="0"/>
                                </a:moveTo>
                                <a:lnTo>
                                  <a:pt x="5450789" y="0"/>
                                </a:lnTo>
                                <a:lnTo>
                                  <a:pt x="0" y="0"/>
                                </a:lnTo>
                                <a:lnTo>
                                  <a:pt x="0" y="6083"/>
                                </a:lnTo>
                                <a:lnTo>
                                  <a:pt x="5450789" y="6083"/>
                                </a:lnTo>
                                <a:lnTo>
                                  <a:pt x="5450789"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429.2pt;height:.5pt;mso-position-horizontal-relative:char;mso-position-vertical-relative:line" id="docshapegroup82" coordorigin="0,0" coordsize="8584,10">
                <v:rect style="position:absolute;left:0;top:0;width:8584;height:10" id="docshape83" filled="true" fillcolor="#000000" stroked="false">
                  <v:fill type="solid"/>
                </v:rect>
              </v:group>
            </w:pict>
          </mc:Fallback>
        </mc:AlternateContent>
      </w:r>
      <w:r>
        <w:rPr>
          <w:sz w:val="2"/>
        </w:rPr>
      </w:r>
    </w:p>
    <w:p>
      <w:pPr>
        <w:spacing w:after="0" w:line="20" w:lineRule="exact"/>
        <w:rPr>
          <w:sz w:val="2"/>
        </w:rPr>
        <w:sectPr>
          <w:type w:val="continuous"/>
          <w:pgSz w:w="11910" w:h="16840"/>
          <w:pgMar w:header="0" w:footer="1043" w:top="1380" w:bottom="1240" w:left="980" w:right="1540"/>
        </w:sectPr>
      </w:pPr>
    </w:p>
    <w:p>
      <w:pPr>
        <w:pStyle w:val="BodyText"/>
        <w:spacing w:before="4"/>
        <w:rPr>
          <w:sz w:val="5"/>
        </w:rPr>
      </w:pPr>
    </w:p>
    <w:p>
      <w:pPr>
        <w:pStyle w:val="BodyText"/>
        <w:spacing w:line="20" w:lineRule="exact"/>
        <w:ind w:left="712"/>
        <w:rPr>
          <w:sz w:val="2"/>
        </w:rPr>
      </w:pPr>
      <w:r>
        <w:rPr>
          <w:sz w:val="2"/>
        </w:rPr>
        <mc:AlternateContent>
          <mc:Choice Requires="wps">
            <w:drawing>
              <wp:inline distT="0" distB="0" distL="0" distR="0">
                <wp:extent cx="5441950" cy="6350"/>
                <wp:effectExtent l="0" t="0" r="0" b="0"/>
                <wp:docPr id="84" name="Group 84"/>
                <wp:cNvGraphicFramePr>
                  <a:graphicFrameLocks/>
                </wp:cNvGraphicFramePr>
                <a:graphic>
                  <a:graphicData uri="http://schemas.microsoft.com/office/word/2010/wordprocessingGroup">
                    <wpg:wgp>
                      <wpg:cNvPr id="84" name="Group 84"/>
                      <wpg:cNvGrpSpPr/>
                      <wpg:grpSpPr>
                        <a:xfrm>
                          <a:off x="0" y="0"/>
                          <a:ext cx="5441950" cy="6350"/>
                          <a:chExt cx="5441950" cy="6350"/>
                        </a:xfrm>
                      </wpg:grpSpPr>
                      <wps:wsp>
                        <wps:cNvPr id="85" name="Graphic 85"/>
                        <wps:cNvSpPr/>
                        <wps:spPr>
                          <a:xfrm>
                            <a:off x="0" y="0"/>
                            <a:ext cx="5441950" cy="6350"/>
                          </a:xfrm>
                          <a:custGeom>
                            <a:avLst/>
                            <a:gdLst/>
                            <a:ahLst/>
                            <a:cxnLst/>
                            <a:rect l="l" t="t" r="r" b="b"/>
                            <a:pathLst>
                              <a:path w="5441950" h="6350">
                                <a:moveTo>
                                  <a:pt x="4412869" y="0"/>
                                </a:moveTo>
                                <a:lnTo>
                                  <a:pt x="4412869" y="0"/>
                                </a:lnTo>
                                <a:lnTo>
                                  <a:pt x="0" y="0"/>
                                </a:lnTo>
                                <a:lnTo>
                                  <a:pt x="0" y="6096"/>
                                </a:lnTo>
                                <a:lnTo>
                                  <a:pt x="4412869" y="6096"/>
                                </a:lnTo>
                                <a:lnTo>
                                  <a:pt x="4412869" y="0"/>
                                </a:lnTo>
                                <a:close/>
                              </a:path>
                              <a:path w="5441950" h="6350">
                                <a:moveTo>
                                  <a:pt x="4419028" y="0"/>
                                </a:moveTo>
                                <a:lnTo>
                                  <a:pt x="4412945" y="0"/>
                                </a:lnTo>
                                <a:lnTo>
                                  <a:pt x="4412945" y="6096"/>
                                </a:lnTo>
                                <a:lnTo>
                                  <a:pt x="4419028" y="6096"/>
                                </a:lnTo>
                                <a:lnTo>
                                  <a:pt x="4419028" y="0"/>
                                </a:lnTo>
                                <a:close/>
                              </a:path>
                              <a:path w="5441950" h="6350">
                                <a:moveTo>
                                  <a:pt x="5441645" y="0"/>
                                </a:moveTo>
                                <a:lnTo>
                                  <a:pt x="4419041" y="0"/>
                                </a:lnTo>
                                <a:lnTo>
                                  <a:pt x="4419041" y="6096"/>
                                </a:lnTo>
                                <a:lnTo>
                                  <a:pt x="5441645" y="6096"/>
                                </a:lnTo>
                                <a:lnTo>
                                  <a:pt x="5441645"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428.5pt;height:.5pt;mso-position-horizontal-relative:char;mso-position-vertical-relative:line" id="docshapegroup84" coordorigin="0,0" coordsize="8570,10">
                <v:shape style="position:absolute;left:0;top:0;width:8570;height:10" id="docshape85" coordorigin="0,0" coordsize="8570,10" path="m6949,0l5250,0,5240,0,830,0,821,0,821,0,0,0,0,10,821,10,821,10,830,10,5240,10,5250,10,6949,10,6949,0xm6959,0l6950,0,6950,10,6959,10,6959,0xm8570,0l6959,0,6959,10,8570,10,8570,0xe" filled="true" fillcolor="#000000" stroked="false">
                  <v:path arrowok="t"/>
                  <v:fill type="solid"/>
                </v:shape>
              </v:group>
            </w:pict>
          </mc:Fallback>
        </mc:AlternateContent>
      </w:r>
      <w:r>
        <w:rPr>
          <w:sz w:val="2"/>
        </w:rPr>
      </w:r>
    </w:p>
    <w:p>
      <w:pPr>
        <w:pStyle w:val="BodyText"/>
        <w:tabs>
          <w:tab w:pos="6655" w:val="left" w:leader="none"/>
          <w:tab w:pos="8276" w:val="left" w:leader="none"/>
        </w:tabs>
        <w:ind w:left="1641"/>
      </w:pPr>
      <w:r>
        <w:rPr/>
        <w:t>claim</w:t>
      </w:r>
      <w:r>
        <w:rPr>
          <w:spacing w:val="-1"/>
        </w:rPr>
        <w:t> </w:t>
      </w:r>
      <w:r>
        <w:rPr/>
        <w:t>before</w:t>
      </w:r>
      <w:r>
        <w:rPr>
          <w:spacing w:val="-2"/>
        </w:rPr>
        <w:t> </w:t>
      </w:r>
      <w:r>
        <w:rPr/>
        <w:t>the </w:t>
      </w:r>
      <w:r>
        <w:rPr>
          <w:spacing w:val="-2"/>
        </w:rPr>
        <w:t>Courts</w:t>
      </w:r>
      <w:r>
        <w:rPr/>
        <w:tab/>
      </w:r>
      <w:r>
        <w:rPr>
          <w:spacing w:val="-2"/>
        </w:rPr>
        <w:t>(85.33%)</w:t>
      </w:r>
      <w:r>
        <w:rPr/>
        <w:tab/>
      </w:r>
      <w:r>
        <w:rPr>
          <w:spacing w:val="-2"/>
        </w:rPr>
        <w:t>(14.67%)</w:t>
      </w:r>
    </w:p>
    <w:p>
      <w:pPr>
        <w:pStyle w:val="BodyText"/>
        <w:spacing w:before="10"/>
        <w:rPr>
          <w:sz w:val="11"/>
        </w:rPr>
      </w:pPr>
    </w:p>
    <w:p>
      <w:pPr>
        <w:spacing w:after="0"/>
        <w:rPr>
          <w:sz w:val="11"/>
        </w:rPr>
        <w:sectPr>
          <w:pgSz w:w="11910" w:h="16840"/>
          <w:pgMar w:header="0" w:footer="1043" w:top="1360" w:bottom="1240" w:left="980" w:right="1540"/>
        </w:sectPr>
      </w:pPr>
    </w:p>
    <w:p>
      <w:pPr>
        <w:pStyle w:val="ListParagraph"/>
        <w:numPr>
          <w:ilvl w:val="0"/>
          <w:numId w:val="19"/>
        </w:numPr>
        <w:tabs>
          <w:tab w:pos="1641" w:val="left" w:leader="none"/>
        </w:tabs>
        <w:spacing w:line="276" w:lineRule="auto" w:before="90" w:after="0"/>
        <w:ind w:left="1641" w:right="0" w:hanging="334"/>
        <w:jc w:val="both"/>
        <w:rPr>
          <w:sz w:val="24"/>
        </w:rPr>
      </w:pPr>
      <w:r>
        <w:rPr>
          <w:sz w:val="24"/>
        </w:rPr>
        <w:t>The real owner presented a cogent reason as a preclusive that precluded him </w:t>
      </w:r>
      <w:r>
        <w:rPr>
          <w:sz w:val="24"/>
        </w:rPr>
        <w:t>from reclaiming</w:t>
      </w:r>
      <w:r>
        <w:rPr>
          <w:spacing w:val="-9"/>
          <w:sz w:val="24"/>
        </w:rPr>
        <w:t> </w:t>
      </w:r>
      <w:r>
        <w:rPr>
          <w:sz w:val="24"/>
        </w:rPr>
        <w:t>his</w:t>
      </w:r>
      <w:r>
        <w:rPr>
          <w:spacing w:val="-6"/>
          <w:sz w:val="24"/>
        </w:rPr>
        <w:t> </w:t>
      </w:r>
      <w:r>
        <w:rPr>
          <w:sz w:val="24"/>
        </w:rPr>
        <w:t>property</w:t>
      </w:r>
      <w:r>
        <w:rPr>
          <w:spacing w:val="-7"/>
          <w:sz w:val="24"/>
        </w:rPr>
        <w:t> </w:t>
      </w:r>
      <w:r>
        <w:rPr>
          <w:sz w:val="24"/>
        </w:rPr>
        <w:t>within</w:t>
      </w:r>
      <w:r>
        <w:rPr>
          <w:spacing w:val="-6"/>
          <w:sz w:val="24"/>
        </w:rPr>
        <w:t> </w:t>
      </w:r>
      <w:r>
        <w:rPr>
          <w:sz w:val="24"/>
        </w:rPr>
        <w:t>the</w:t>
      </w:r>
      <w:r>
        <w:rPr>
          <w:spacing w:val="-6"/>
          <w:sz w:val="24"/>
        </w:rPr>
        <w:t> </w:t>
      </w:r>
      <w:r>
        <w:rPr>
          <w:sz w:val="24"/>
        </w:rPr>
        <w:t>period</w:t>
      </w:r>
      <w:r>
        <w:rPr>
          <w:spacing w:val="-6"/>
          <w:sz w:val="24"/>
        </w:rPr>
        <w:t> </w:t>
      </w:r>
      <w:r>
        <w:rPr>
          <w:sz w:val="24"/>
        </w:rPr>
        <w:t>of </w:t>
      </w:r>
      <w:r>
        <w:rPr>
          <w:i/>
          <w:spacing w:val="-2"/>
          <w:sz w:val="24"/>
        </w:rPr>
        <w:t>Hauzi</w:t>
      </w:r>
      <w:r>
        <w:rPr>
          <w:spacing w:val="-2"/>
          <w:sz w:val="24"/>
        </w:rPr>
        <w:t>.</w:t>
      </w:r>
    </w:p>
    <w:p>
      <w:pPr>
        <w:pStyle w:val="ListParagraph"/>
        <w:numPr>
          <w:ilvl w:val="0"/>
          <w:numId w:val="19"/>
        </w:numPr>
        <w:tabs>
          <w:tab w:pos="1641" w:val="left" w:leader="none"/>
        </w:tabs>
        <w:spacing w:line="276" w:lineRule="auto" w:before="199" w:after="0"/>
        <w:ind w:left="1641" w:right="4" w:hanging="334"/>
        <w:jc w:val="both"/>
        <w:rPr>
          <w:sz w:val="24"/>
        </w:rPr>
      </w:pPr>
      <w:r>
        <w:rPr>
          <w:sz w:val="24"/>
        </w:rPr>
        <w:t>The real owner accepted decision of </w:t>
      </w:r>
      <w:r>
        <w:rPr>
          <w:sz w:val="24"/>
        </w:rPr>
        <w:t>the Court made against his claim without an </w:t>
      </w:r>
      <w:r>
        <w:rPr>
          <w:spacing w:val="-2"/>
          <w:sz w:val="24"/>
        </w:rPr>
        <w:t>appeal.</w:t>
      </w:r>
    </w:p>
    <w:p>
      <w:pPr>
        <w:pStyle w:val="ListParagraph"/>
        <w:numPr>
          <w:ilvl w:val="0"/>
          <w:numId w:val="19"/>
        </w:numPr>
        <w:tabs>
          <w:tab w:pos="1641" w:val="left" w:leader="none"/>
        </w:tabs>
        <w:spacing w:line="276" w:lineRule="auto" w:before="201" w:after="0"/>
        <w:ind w:left="1641" w:right="0" w:hanging="334"/>
        <w:jc w:val="both"/>
        <w:rPr>
          <w:sz w:val="24"/>
        </w:rPr>
      </w:pPr>
      <w:r>
        <w:rPr>
          <w:sz w:val="24"/>
        </w:rPr>
        <w:t>When the Court ruling defeated </w:t>
      </w:r>
      <w:r>
        <w:rPr>
          <w:i/>
          <w:sz w:val="24"/>
        </w:rPr>
        <w:t>Hauzi</w:t>
      </w:r>
      <w:r>
        <w:rPr>
          <w:sz w:val="24"/>
        </w:rPr>
        <w:t>, </w:t>
      </w:r>
      <w:r>
        <w:rPr>
          <w:sz w:val="24"/>
        </w:rPr>
        <w:t>the person who was in physical possession of the property accepted the defeat.</w:t>
      </w:r>
    </w:p>
    <w:p>
      <w:pPr>
        <w:spacing w:before="209"/>
        <w:ind w:left="820" w:right="0" w:firstLine="0"/>
        <w:jc w:val="left"/>
        <w:rPr>
          <w:i/>
          <w:sz w:val="24"/>
        </w:rPr>
      </w:pPr>
      <w:r>
        <w:rPr/>
        <mc:AlternateContent>
          <mc:Choice Requires="wps">
            <w:drawing>
              <wp:anchor distT="0" distB="0" distL="0" distR="0" allowOverlap="1" layoutInCell="1" locked="0" behindDoc="0" simplePos="0" relativeHeight="15760384">
                <wp:simplePos x="0" y="0"/>
                <wp:positionH relativeFrom="page">
                  <wp:posOffset>1065580</wp:posOffset>
                </wp:positionH>
                <wp:positionV relativeFrom="paragraph">
                  <wp:posOffset>130637</wp:posOffset>
                </wp:positionV>
                <wp:extent cx="5450840" cy="6350"/>
                <wp:effectExtent l="0" t="0" r="0" b="0"/>
                <wp:wrapNone/>
                <wp:docPr id="86" name="Graphic 86"/>
                <wp:cNvGraphicFramePr>
                  <a:graphicFrameLocks/>
                </wp:cNvGraphicFramePr>
                <a:graphic>
                  <a:graphicData uri="http://schemas.microsoft.com/office/word/2010/wordprocessingShape">
                    <wps:wsp>
                      <wps:cNvPr id="86" name="Graphic 86"/>
                      <wps:cNvSpPr/>
                      <wps:spPr>
                        <a:xfrm>
                          <a:off x="0" y="0"/>
                          <a:ext cx="5450840" cy="6350"/>
                        </a:xfrm>
                        <a:custGeom>
                          <a:avLst/>
                          <a:gdLst/>
                          <a:ahLst/>
                          <a:cxnLst/>
                          <a:rect l="l" t="t" r="r" b="b"/>
                          <a:pathLst>
                            <a:path w="5450840" h="6350">
                              <a:moveTo>
                                <a:pt x="5450789" y="0"/>
                              </a:moveTo>
                              <a:lnTo>
                                <a:pt x="5450789" y="0"/>
                              </a:lnTo>
                              <a:lnTo>
                                <a:pt x="0" y="0"/>
                              </a:lnTo>
                              <a:lnTo>
                                <a:pt x="0" y="6083"/>
                              </a:lnTo>
                              <a:lnTo>
                                <a:pt x="5450789" y="6083"/>
                              </a:lnTo>
                              <a:lnTo>
                                <a:pt x="545078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83.904007pt;margin-top:10.286404pt;width:429.19602pt;height:.479pt;mso-position-horizontal-relative:page;mso-position-vertical-relative:paragraph;z-index:15760384" id="docshape86" filled="true" fillcolor="#000000" stroked="false">
                <v:fill type="solid"/>
                <w10:wrap type="none"/>
              </v:rect>
            </w:pict>
          </mc:Fallback>
        </mc:AlternateContent>
      </w:r>
      <w:r>
        <w:rPr>
          <w:i/>
          <w:sz w:val="24"/>
        </w:rPr>
        <w:t>Source:</w:t>
      </w:r>
      <w:r>
        <w:rPr>
          <w:i/>
          <w:spacing w:val="-1"/>
          <w:sz w:val="24"/>
        </w:rPr>
        <w:t> </w:t>
      </w:r>
      <w:r>
        <w:rPr>
          <w:i/>
          <w:sz w:val="24"/>
        </w:rPr>
        <w:t>field</w:t>
      </w:r>
      <w:r>
        <w:rPr>
          <w:i/>
          <w:spacing w:val="-1"/>
          <w:sz w:val="24"/>
        </w:rPr>
        <w:t> </w:t>
      </w:r>
      <w:r>
        <w:rPr>
          <w:i/>
          <w:sz w:val="24"/>
        </w:rPr>
        <w:t>work, </w:t>
      </w:r>
      <w:r>
        <w:rPr>
          <w:i/>
          <w:spacing w:val="-4"/>
          <w:sz w:val="24"/>
        </w:rPr>
        <w:t>2019</w:t>
      </w:r>
    </w:p>
    <w:p>
      <w:pPr>
        <w:spacing w:before="90"/>
        <w:ind w:left="0" w:right="0" w:firstLine="0"/>
        <w:jc w:val="right"/>
        <w:rPr>
          <w:sz w:val="24"/>
        </w:rPr>
      </w:pPr>
      <w:r>
        <w:rPr/>
        <w:br w:type="column"/>
      </w:r>
      <w:r>
        <w:rPr>
          <w:spacing w:val="-5"/>
          <w:sz w:val="24"/>
        </w:rPr>
        <w:t>108</w:t>
      </w:r>
    </w:p>
    <w:p>
      <w:pPr>
        <w:pStyle w:val="BodyText"/>
        <w:spacing w:before="240"/>
        <w:jc w:val="right"/>
      </w:pPr>
      <w:r>
        <w:rPr>
          <w:spacing w:val="-2"/>
        </w:rPr>
        <w:t>(72%)</w:t>
      </w:r>
    </w:p>
    <w:p>
      <w:pPr>
        <w:pStyle w:val="BodyText"/>
      </w:pPr>
    </w:p>
    <w:p>
      <w:pPr>
        <w:pStyle w:val="BodyText"/>
        <w:spacing w:before="125"/>
      </w:pPr>
    </w:p>
    <w:p>
      <w:pPr>
        <w:pStyle w:val="BodyText"/>
        <w:jc w:val="right"/>
      </w:pPr>
      <w:r>
        <w:rPr>
          <w:spacing w:val="-5"/>
        </w:rPr>
        <w:t>38</w:t>
      </w:r>
    </w:p>
    <w:p>
      <w:pPr>
        <w:pStyle w:val="BodyText"/>
        <w:spacing w:before="242"/>
        <w:ind w:right="1"/>
        <w:jc w:val="right"/>
      </w:pPr>
      <w:r>
        <w:rPr>
          <w:spacing w:val="-2"/>
        </w:rPr>
        <w:t>(25.33%)</w:t>
      </w:r>
    </w:p>
    <w:p>
      <w:pPr>
        <w:pStyle w:val="BodyText"/>
        <w:spacing w:before="82"/>
      </w:pPr>
    </w:p>
    <w:p>
      <w:pPr>
        <w:pStyle w:val="BodyText"/>
        <w:spacing w:before="1"/>
        <w:jc w:val="right"/>
      </w:pPr>
      <w:r>
        <w:rPr>
          <w:spacing w:val="-5"/>
        </w:rPr>
        <w:t>88</w:t>
      </w:r>
    </w:p>
    <w:p>
      <w:pPr>
        <w:pStyle w:val="BodyText"/>
        <w:spacing w:before="242"/>
        <w:ind w:right="1"/>
        <w:jc w:val="right"/>
      </w:pPr>
      <w:r>
        <w:rPr>
          <w:spacing w:val="-2"/>
        </w:rPr>
        <w:t>(58.67%)</w:t>
      </w:r>
    </w:p>
    <w:p>
      <w:pPr>
        <w:spacing w:before="90"/>
        <w:ind w:left="0" w:right="208" w:firstLine="0"/>
        <w:jc w:val="right"/>
        <w:rPr>
          <w:sz w:val="24"/>
        </w:rPr>
      </w:pPr>
      <w:r>
        <w:rPr/>
        <w:br w:type="column"/>
      </w:r>
      <w:r>
        <w:rPr>
          <w:spacing w:val="-5"/>
          <w:sz w:val="24"/>
        </w:rPr>
        <w:t>42</w:t>
      </w:r>
    </w:p>
    <w:p>
      <w:pPr>
        <w:pStyle w:val="BodyText"/>
        <w:spacing w:before="240"/>
        <w:ind w:right="209"/>
        <w:jc w:val="right"/>
      </w:pPr>
      <w:r>
        <w:rPr>
          <w:spacing w:val="-2"/>
        </w:rPr>
        <w:t>(28%)</w:t>
      </w:r>
    </w:p>
    <w:p>
      <w:pPr>
        <w:pStyle w:val="BodyText"/>
      </w:pPr>
    </w:p>
    <w:p>
      <w:pPr>
        <w:pStyle w:val="BodyText"/>
        <w:spacing w:before="125"/>
      </w:pPr>
    </w:p>
    <w:p>
      <w:pPr>
        <w:pStyle w:val="BodyText"/>
        <w:ind w:right="208"/>
        <w:jc w:val="right"/>
      </w:pPr>
      <w:r>
        <w:rPr>
          <w:spacing w:val="-5"/>
        </w:rPr>
        <w:t>112</w:t>
      </w:r>
    </w:p>
    <w:p>
      <w:pPr>
        <w:pStyle w:val="BodyText"/>
        <w:spacing w:before="242"/>
        <w:ind w:right="208"/>
        <w:jc w:val="right"/>
      </w:pPr>
      <w:r>
        <w:rPr>
          <w:spacing w:val="-2"/>
        </w:rPr>
        <w:t>(74.67%)</w:t>
      </w:r>
    </w:p>
    <w:p>
      <w:pPr>
        <w:pStyle w:val="BodyText"/>
        <w:spacing w:before="82"/>
      </w:pPr>
    </w:p>
    <w:p>
      <w:pPr>
        <w:pStyle w:val="BodyText"/>
        <w:spacing w:before="1"/>
        <w:ind w:right="208"/>
        <w:jc w:val="right"/>
      </w:pPr>
      <w:r>
        <w:rPr>
          <w:spacing w:val="-5"/>
        </w:rPr>
        <w:t>62</w:t>
      </w:r>
    </w:p>
    <w:p>
      <w:pPr>
        <w:pStyle w:val="BodyText"/>
        <w:spacing w:before="242"/>
        <w:ind w:right="208"/>
        <w:jc w:val="right"/>
      </w:pPr>
      <w:r>
        <w:rPr>
          <w:spacing w:val="-2"/>
        </w:rPr>
        <w:t>(41.33%)</w:t>
      </w:r>
    </w:p>
    <w:p>
      <w:pPr>
        <w:spacing w:after="0"/>
        <w:jc w:val="right"/>
        <w:sectPr>
          <w:type w:val="continuous"/>
          <w:pgSz w:w="11910" w:h="16840"/>
          <w:pgMar w:header="0" w:footer="1043" w:top="1380" w:bottom="1240" w:left="980" w:right="1540"/>
          <w:cols w:num="3" w:equalWidth="0">
            <w:col w:w="5843" w:space="40"/>
            <w:col w:w="1675" w:space="39"/>
            <w:col w:w="1793"/>
          </w:cols>
        </w:sectPr>
      </w:pPr>
    </w:p>
    <w:p>
      <w:pPr>
        <w:pStyle w:val="BodyText"/>
        <w:spacing w:before="199"/>
      </w:pPr>
    </w:p>
    <w:p>
      <w:pPr>
        <w:pStyle w:val="BodyText"/>
        <w:spacing w:line="480" w:lineRule="auto" w:before="1"/>
        <w:ind w:left="820" w:right="256"/>
        <w:jc w:val="both"/>
      </w:pPr>
      <w:r>
        <w:rPr/>
        <w:t>Table 4.3 above present data collected on the major conflicting crises in the application of </w:t>
      </w:r>
      <w:r>
        <w:rPr>
          <w:i/>
        </w:rPr>
        <w:t>Hauzi </w:t>
      </w:r>
      <w:r>
        <w:rPr/>
        <w:t>among </w:t>
      </w:r>
      <w:r>
        <w:rPr>
          <w:i/>
        </w:rPr>
        <w:t>Sharia </w:t>
      </w:r>
      <w:r>
        <w:rPr/>
        <w:t>Courts' Judges in Kano State. Item one which</w:t>
      </w:r>
      <w:r>
        <w:rPr>
          <w:spacing w:val="40"/>
        </w:rPr>
        <w:t> </w:t>
      </w:r>
      <w:r>
        <w:rPr/>
        <w:t>says: The person who was physically in possession of the property explained the</w:t>
      </w:r>
      <w:r>
        <w:rPr>
          <w:spacing w:val="40"/>
        </w:rPr>
        <w:t> </w:t>
      </w:r>
      <w:r>
        <w:rPr/>
        <w:t>cause of his possession, with frequency of128 (85.33%) recorded against agree response while the frequency of22 (14.67) recorded against disagree response. Item two which says: The real owner of the property brought evidences and witnesses to support his claim before the Court, with frequency of128 (85.33%) recorded against agree response while the frequency of22 (14.67 %) recorded against disagree response. Item three which says: The real owner presented a cogent reason as a preclusive that precluded him from reclaiming his property within the period of</w:t>
      </w:r>
      <w:r>
        <w:rPr>
          <w:spacing w:val="40"/>
        </w:rPr>
        <w:t> </w:t>
      </w:r>
      <w:r>
        <w:rPr>
          <w:i/>
        </w:rPr>
        <w:t>Hauzi</w:t>
      </w:r>
      <w:r>
        <w:rPr/>
        <w:t>, with frequency of108 (72%) recorded against agree response while the frequency of42 (28%) recorded against disagree response. Item four which says: The real owner accepted decision of the Court made against his claim without an appeal, with frequency of38 (25.33%) recorded against agree response while the frequency of112 (74.67%) recorded against disagree response. Item five which says: When the Court</w:t>
      </w:r>
      <w:r>
        <w:rPr>
          <w:spacing w:val="64"/>
        </w:rPr>
        <w:t> </w:t>
      </w:r>
      <w:r>
        <w:rPr/>
        <w:t>ruling</w:t>
      </w:r>
      <w:r>
        <w:rPr>
          <w:spacing w:val="63"/>
        </w:rPr>
        <w:t> </w:t>
      </w:r>
      <w:r>
        <w:rPr/>
        <w:t>defeated</w:t>
      </w:r>
      <w:r>
        <w:rPr>
          <w:spacing w:val="69"/>
        </w:rPr>
        <w:t> </w:t>
      </w:r>
      <w:r>
        <w:rPr>
          <w:i/>
        </w:rPr>
        <w:t>Hauzi</w:t>
      </w:r>
      <w:r>
        <w:rPr/>
        <w:t>,</w:t>
      </w:r>
      <w:r>
        <w:rPr>
          <w:spacing w:val="65"/>
        </w:rPr>
        <w:t> </w:t>
      </w:r>
      <w:r>
        <w:rPr/>
        <w:t>the</w:t>
      </w:r>
      <w:r>
        <w:rPr>
          <w:spacing w:val="65"/>
        </w:rPr>
        <w:t> </w:t>
      </w:r>
      <w:r>
        <w:rPr/>
        <w:t>person</w:t>
      </w:r>
      <w:r>
        <w:rPr>
          <w:spacing w:val="65"/>
        </w:rPr>
        <w:t> </w:t>
      </w:r>
      <w:r>
        <w:rPr/>
        <w:t>who</w:t>
      </w:r>
      <w:r>
        <w:rPr>
          <w:spacing w:val="65"/>
        </w:rPr>
        <w:t> </w:t>
      </w:r>
      <w:r>
        <w:rPr/>
        <w:t>was</w:t>
      </w:r>
      <w:r>
        <w:rPr>
          <w:spacing w:val="66"/>
        </w:rPr>
        <w:t> </w:t>
      </w:r>
      <w:r>
        <w:rPr/>
        <w:t>in</w:t>
      </w:r>
      <w:r>
        <w:rPr>
          <w:spacing w:val="66"/>
        </w:rPr>
        <w:t> </w:t>
      </w:r>
      <w:r>
        <w:rPr/>
        <w:t>physical</w:t>
      </w:r>
      <w:r>
        <w:rPr>
          <w:spacing w:val="66"/>
        </w:rPr>
        <w:t> </w:t>
      </w:r>
      <w:r>
        <w:rPr/>
        <w:t>possession</w:t>
      </w:r>
      <w:r>
        <w:rPr>
          <w:spacing w:val="66"/>
        </w:rPr>
        <w:t> </w:t>
      </w:r>
      <w:r>
        <w:rPr/>
        <w:t>of</w:t>
      </w:r>
      <w:r>
        <w:rPr>
          <w:spacing w:val="65"/>
        </w:rPr>
        <w:t> </w:t>
      </w:r>
      <w:r>
        <w:rPr>
          <w:spacing w:val="-5"/>
        </w:rPr>
        <w:t>the</w:t>
      </w:r>
    </w:p>
    <w:p>
      <w:pPr>
        <w:spacing w:after="0" w:line="480" w:lineRule="auto"/>
        <w:jc w:val="both"/>
        <w:sectPr>
          <w:type w:val="continuous"/>
          <w:pgSz w:w="11910" w:h="16840"/>
          <w:pgMar w:header="0" w:footer="1043" w:top="1380" w:bottom="1240" w:left="980" w:right="1540"/>
        </w:sectPr>
      </w:pPr>
    </w:p>
    <w:p>
      <w:pPr>
        <w:pStyle w:val="BodyText"/>
        <w:spacing w:line="480" w:lineRule="auto" w:before="74"/>
        <w:ind w:left="820" w:right="257"/>
        <w:jc w:val="both"/>
      </w:pPr>
      <w:r>
        <w:rPr/>
        <w:t>property accepted the defeat, with frequency of88 (58.67%) recorded against agree response while the frequency of62 (41.33%) recorded against disagree response. Therefore the above analysis shows that, the major conflicting crises in the</w:t>
      </w:r>
      <w:r>
        <w:rPr>
          <w:spacing w:val="80"/>
        </w:rPr>
        <w:t> </w:t>
      </w:r>
      <w:r>
        <w:rPr/>
        <w:t>application of </w:t>
      </w:r>
      <w:r>
        <w:rPr>
          <w:i/>
        </w:rPr>
        <w:t>Hauzi </w:t>
      </w:r>
      <w:r>
        <w:rPr/>
        <w:t>among Sharia Courts' Judges in Kano state is that, the person who was physically in possession of the property did not explain the cause of his/her possession and also the real owner of the property brought evidence and witnesses to support his before the court.</w:t>
      </w:r>
    </w:p>
    <w:p>
      <w:pPr>
        <w:pStyle w:val="BodyText"/>
        <w:spacing w:line="482" w:lineRule="auto" w:before="200"/>
        <w:ind w:left="820" w:right="254"/>
        <w:jc w:val="both"/>
      </w:pPr>
      <w:r>
        <w:rPr>
          <w:b/>
        </w:rPr>
        <w:t>Research Question Three: </w:t>
      </w:r>
      <w:r>
        <w:rPr/>
        <w:t>What is the level of awareness in the doctrine of </w:t>
      </w:r>
      <w:r>
        <w:rPr>
          <w:i/>
        </w:rPr>
        <w:t>Hauzi </w:t>
      </w:r>
      <w:r>
        <w:rPr/>
        <w:t>in the light of Maliki School among the people of Kano state, northern Nigeria?</w:t>
      </w:r>
    </w:p>
    <w:p>
      <w:pPr>
        <w:spacing w:after="0" w:line="482" w:lineRule="auto"/>
        <w:jc w:val="both"/>
        <w:sectPr>
          <w:pgSz w:w="11910" w:h="16840"/>
          <w:pgMar w:header="0" w:footer="1043" w:top="1340" w:bottom="1240" w:left="980" w:right="1540"/>
        </w:sectPr>
      </w:pPr>
    </w:p>
    <w:p>
      <w:pPr>
        <w:pStyle w:val="Heading2"/>
        <w:spacing w:line="482" w:lineRule="auto" w:before="78"/>
        <w:ind w:left="820" w:firstLine="0"/>
        <w:jc w:val="left"/>
      </w:pPr>
      <w:r>
        <w:rPr/>
        <w:t>Table</w:t>
      </w:r>
      <w:r>
        <w:rPr>
          <w:spacing w:val="40"/>
        </w:rPr>
        <w:t> </w:t>
      </w:r>
      <w:r>
        <w:rPr/>
        <w:t>4.4:Level</w:t>
      </w:r>
      <w:r>
        <w:rPr>
          <w:spacing w:val="40"/>
        </w:rPr>
        <w:t> </w:t>
      </w:r>
      <w:r>
        <w:rPr/>
        <w:t>of</w:t>
      </w:r>
      <w:r>
        <w:rPr>
          <w:spacing w:val="40"/>
        </w:rPr>
        <w:t> </w:t>
      </w:r>
      <w:r>
        <w:rPr/>
        <w:t>Awareness</w:t>
      </w:r>
      <w:r>
        <w:rPr>
          <w:spacing w:val="40"/>
        </w:rPr>
        <w:t> </w:t>
      </w:r>
      <w:r>
        <w:rPr/>
        <w:t>in</w:t>
      </w:r>
      <w:r>
        <w:rPr>
          <w:spacing w:val="40"/>
        </w:rPr>
        <w:t> </w:t>
      </w:r>
      <w:r>
        <w:rPr/>
        <w:t>the</w:t>
      </w:r>
      <w:r>
        <w:rPr>
          <w:spacing w:val="40"/>
        </w:rPr>
        <w:t> </w:t>
      </w:r>
      <w:r>
        <w:rPr/>
        <w:t>Doctrine</w:t>
      </w:r>
      <w:r>
        <w:rPr>
          <w:spacing w:val="40"/>
        </w:rPr>
        <w:t> </w:t>
      </w:r>
      <w:r>
        <w:rPr/>
        <w:t>of</w:t>
      </w:r>
      <w:r>
        <w:rPr>
          <w:spacing w:val="40"/>
        </w:rPr>
        <w:t> </w:t>
      </w:r>
      <w:r>
        <w:rPr>
          <w:i/>
        </w:rPr>
        <w:t>Hauzi</w:t>
      </w:r>
      <w:r>
        <w:rPr>
          <w:i/>
          <w:spacing w:val="40"/>
        </w:rPr>
        <w:t> </w:t>
      </w:r>
      <w:r>
        <w:rPr/>
        <w:t>in</w:t>
      </w:r>
      <w:r>
        <w:rPr>
          <w:spacing w:val="40"/>
        </w:rPr>
        <w:t> </w:t>
      </w:r>
      <w:r>
        <w:rPr/>
        <w:t>the</w:t>
      </w:r>
      <w:r>
        <w:rPr>
          <w:spacing w:val="40"/>
        </w:rPr>
        <w:t> </w:t>
      </w:r>
      <w:r>
        <w:rPr/>
        <w:t>Light</w:t>
      </w:r>
      <w:r>
        <w:rPr>
          <w:spacing w:val="40"/>
        </w:rPr>
        <w:t> </w:t>
      </w:r>
      <w:r>
        <w:rPr/>
        <w:t>of</w:t>
      </w:r>
      <w:r>
        <w:rPr>
          <w:spacing w:val="40"/>
        </w:rPr>
        <w:t> </w:t>
      </w:r>
      <w:r>
        <w:rPr/>
        <w:t>Malik School in Kano State Northern Nigeria:</w:t>
      </w:r>
    </w:p>
    <w:p>
      <w:pPr>
        <w:pStyle w:val="BodyText"/>
        <w:spacing w:before="1"/>
        <w:rPr>
          <w:b/>
          <w:sz w:val="15"/>
        </w:rPr>
      </w:pPr>
      <w:r>
        <w:rPr/>
        <mc:AlternateContent>
          <mc:Choice Requires="wps">
            <w:drawing>
              <wp:anchor distT="0" distB="0" distL="0" distR="0" allowOverlap="1" layoutInCell="1" locked="0" behindDoc="1" simplePos="0" relativeHeight="487620096">
                <wp:simplePos x="0" y="0"/>
                <wp:positionH relativeFrom="page">
                  <wp:posOffset>1074724</wp:posOffset>
                </wp:positionH>
                <wp:positionV relativeFrom="paragraph">
                  <wp:posOffset>125586</wp:posOffset>
                </wp:positionV>
                <wp:extent cx="5422265" cy="6350"/>
                <wp:effectExtent l="0" t="0" r="0" b="0"/>
                <wp:wrapTopAndBottom/>
                <wp:docPr id="87" name="Graphic 87"/>
                <wp:cNvGraphicFramePr>
                  <a:graphicFrameLocks/>
                </wp:cNvGraphicFramePr>
                <a:graphic>
                  <a:graphicData uri="http://schemas.microsoft.com/office/word/2010/wordprocessingShape">
                    <wps:wsp>
                      <wps:cNvPr id="87" name="Graphic 87"/>
                      <wps:cNvSpPr/>
                      <wps:spPr>
                        <a:xfrm>
                          <a:off x="0" y="0"/>
                          <a:ext cx="5422265" cy="6350"/>
                        </a:xfrm>
                        <a:custGeom>
                          <a:avLst/>
                          <a:gdLst/>
                          <a:ahLst/>
                          <a:cxnLst/>
                          <a:rect l="l" t="t" r="r" b="b"/>
                          <a:pathLst>
                            <a:path w="5422265" h="6350">
                              <a:moveTo>
                                <a:pt x="4217797" y="0"/>
                              </a:moveTo>
                              <a:lnTo>
                                <a:pt x="4217797" y="0"/>
                              </a:lnTo>
                              <a:lnTo>
                                <a:pt x="0" y="0"/>
                              </a:lnTo>
                              <a:lnTo>
                                <a:pt x="0" y="6096"/>
                              </a:lnTo>
                              <a:lnTo>
                                <a:pt x="4217797" y="6096"/>
                              </a:lnTo>
                              <a:lnTo>
                                <a:pt x="4217797" y="0"/>
                              </a:lnTo>
                              <a:close/>
                            </a:path>
                            <a:path w="5422265" h="6350">
                              <a:moveTo>
                                <a:pt x="5421833" y="0"/>
                              </a:moveTo>
                              <a:lnTo>
                                <a:pt x="4223969" y="0"/>
                              </a:lnTo>
                              <a:lnTo>
                                <a:pt x="4217873" y="0"/>
                              </a:lnTo>
                              <a:lnTo>
                                <a:pt x="4217873" y="6096"/>
                              </a:lnTo>
                              <a:lnTo>
                                <a:pt x="4223969" y="6096"/>
                              </a:lnTo>
                              <a:lnTo>
                                <a:pt x="5421833" y="6096"/>
                              </a:lnTo>
                              <a:lnTo>
                                <a:pt x="542183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84.624001pt;margin-top:9.888678pt;width:426.95pt;height:.5pt;mso-position-horizontal-relative:page;mso-position-vertical-relative:paragraph;z-index:-15696384;mso-wrap-distance-left:0;mso-wrap-distance-right:0" id="docshape87" coordorigin="1692,198" coordsize="8539,10" path="m8335,198l6498,198,6489,198,2520,198,2511,198,2511,198,1692,198,1692,207,2511,207,2511,207,2520,207,6489,207,6498,207,8335,207,8335,198xm10231,198l8344,198,8335,198,8335,207,8344,207,10231,207,10231,198xe" filled="true" fillcolor="#000000" stroked="false">
                <v:path arrowok="t"/>
                <v:fill type="solid"/>
                <w10:wrap type="topAndBottom"/>
              </v:shape>
            </w:pict>
          </mc:Fallback>
        </mc:AlternateContent>
      </w:r>
    </w:p>
    <w:p>
      <w:pPr>
        <w:tabs>
          <w:tab w:pos="4826" w:val="left" w:leader="none"/>
          <w:tab w:pos="6636" w:val="left" w:leader="none"/>
          <w:tab w:pos="8252" w:val="left" w:leader="none"/>
        </w:tabs>
        <w:spacing w:before="0"/>
        <w:ind w:left="870" w:right="0" w:firstLine="0"/>
        <w:jc w:val="left"/>
        <w:rPr>
          <w:b/>
          <w:sz w:val="24"/>
        </w:rPr>
      </w:pPr>
      <w:r>
        <w:rPr>
          <w:b/>
          <w:spacing w:val="-2"/>
          <w:sz w:val="24"/>
        </w:rPr>
        <w:t>S/No.</w:t>
      </w:r>
      <w:r>
        <w:rPr>
          <w:b/>
          <w:sz w:val="24"/>
        </w:rPr>
        <w:tab/>
      </w:r>
      <w:r>
        <w:rPr>
          <w:b/>
          <w:spacing w:val="-2"/>
          <w:sz w:val="24"/>
        </w:rPr>
        <w:t>Items</w:t>
      </w:r>
      <w:r>
        <w:rPr>
          <w:b/>
          <w:sz w:val="24"/>
        </w:rPr>
        <w:tab/>
      </w:r>
      <w:r>
        <w:rPr>
          <w:b/>
          <w:spacing w:val="-2"/>
          <w:sz w:val="24"/>
        </w:rPr>
        <w:t>Agree</w:t>
      </w:r>
      <w:r>
        <w:rPr>
          <w:b/>
          <w:sz w:val="24"/>
        </w:rPr>
        <w:tab/>
      </w:r>
      <w:r>
        <w:rPr>
          <w:b/>
          <w:spacing w:val="-2"/>
          <w:sz w:val="24"/>
        </w:rPr>
        <w:t>Disagree</w:t>
      </w:r>
    </w:p>
    <w:p>
      <w:pPr>
        <w:pStyle w:val="BodyText"/>
        <w:spacing w:before="12"/>
        <w:rPr>
          <w:b/>
          <w:sz w:val="20"/>
        </w:rPr>
      </w:pPr>
    </w:p>
    <w:p>
      <w:pPr>
        <w:pStyle w:val="BodyText"/>
        <w:spacing w:line="20" w:lineRule="exact"/>
        <w:ind w:left="712"/>
        <w:rPr>
          <w:sz w:val="2"/>
        </w:rPr>
      </w:pPr>
      <w:r>
        <w:rPr>
          <w:sz w:val="2"/>
        </w:rPr>
        <mc:AlternateContent>
          <mc:Choice Requires="wps">
            <w:drawing>
              <wp:inline distT="0" distB="0" distL="0" distR="0">
                <wp:extent cx="5422265" cy="6350"/>
                <wp:effectExtent l="0" t="0" r="0" b="0"/>
                <wp:docPr id="88" name="Group 88"/>
                <wp:cNvGraphicFramePr>
                  <a:graphicFrameLocks/>
                </wp:cNvGraphicFramePr>
                <a:graphic>
                  <a:graphicData uri="http://schemas.microsoft.com/office/word/2010/wordprocessingGroup">
                    <wpg:wgp>
                      <wpg:cNvPr id="88" name="Group 88"/>
                      <wpg:cNvGrpSpPr/>
                      <wpg:grpSpPr>
                        <a:xfrm>
                          <a:off x="0" y="0"/>
                          <a:ext cx="5422265" cy="6350"/>
                          <a:chExt cx="5422265" cy="6350"/>
                        </a:xfrm>
                      </wpg:grpSpPr>
                      <wps:wsp>
                        <wps:cNvPr id="89" name="Graphic 89"/>
                        <wps:cNvSpPr/>
                        <wps:spPr>
                          <a:xfrm>
                            <a:off x="0" y="0"/>
                            <a:ext cx="5422265" cy="6350"/>
                          </a:xfrm>
                          <a:custGeom>
                            <a:avLst/>
                            <a:gdLst/>
                            <a:ahLst/>
                            <a:cxnLst/>
                            <a:rect l="l" t="t" r="r" b="b"/>
                            <a:pathLst>
                              <a:path w="5422265" h="6350">
                                <a:moveTo>
                                  <a:pt x="4217797" y="0"/>
                                </a:moveTo>
                                <a:lnTo>
                                  <a:pt x="4217797" y="0"/>
                                </a:lnTo>
                                <a:lnTo>
                                  <a:pt x="0" y="0"/>
                                </a:lnTo>
                                <a:lnTo>
                                  <a:pt x="0" y="6096"/>
                                </a:lnTo>
                                <a:lnTo>
                                  <a:pt x="4217797" y="6096"/>
                                </a:lnTo>
                                <a:lnTo>
                                  <a:pt x="4217797" y="0"/>
                                </a:lnTo>
                                <a:close/>
                              </a:path>
                              <a:path w="5422265" h="6350">
                                <a:moveTo>
                                  <a:pt x="5421833" y="0"/>
                                </a:moveTo>
                                <a:lnTo>
                                  <a:pt x="4223969" y="0"/>
                                </a:lnTo>
                                <a:lnTo>
                                  <a:pt x="4217873" y="0"/>
                                </a:lnTo>
                                <a:lnTo>
                                  <a:pt x="4217873" y="6096"/>
                                </a:lnTo>
                                <a:lnTo>
                                  <a:pt x="4223969" y="6096"/>
                                </a:lnTo>
                                <a:lnTo>
                                  <a:pt x="5421833" y="6096"/>
                                </a:lnTo>
                                <a:lnTo>
                                  <a:pt x="5421833"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426.95pt;height:.5pt;mso-position-horizontal-relative:char;mso-position-vertical-relative:line" id="docshapegroup88" coordorigin="0,0" coordsize="8539,10">
                <v:shape style="position:absolute;left:0;top:0;width:8539;height:10" id="docshape89" coordorigin="0,0" coordsize="8539,10" path="m6642,0l4806,0,4796,0,828,0,818,0,818,0,0,0,0,10,818,10,818,10,828,10,4796,10,4806,10,6642,10,6642,0xm8538,0l6652,0,6642,0,6642,10,6652,10,8538,10,8538,0xe" filled="true" fillcolor="#000000" stroked="false">
                  <v:path arrowok="t"/>
                  <v:fill type="solid"/>
                </v:shape>
              </v:group>
            </w:pict>
          </mc:Fallback>
        </mc:AlternateContent>
      </w:r>
      <w:r>
        <w:rPr>
          <w:sz w:val="2"/>
        </w:rPr>
      </w:r>
    </w:p>
    <w:p>
      <w:pPr>
        <w:spacing w:after="0" w:line="20" w:lineRule="exact"/>
        <w:rPr>
          <w:sz w:val="2"/>
        </w:rPr>
        <w:sectPr>
          <w:pgSz w:w="11910" w:h="16840"/>
          <w:pgMar w:header="0" w:footer="1043" w:top="1340" w:bottom="1240" w:left="980" w:right="1540"/>
        </w:sectPr>
      </w:pPr>
    </w:p>
    <w:p>
      <w:pPr>
        <w:pStyle w:val="ListParagraph"/>
        <w:numPr>
          <w:ilvl w:val="0"/>
          <w:numId w:val="20"/>
        </w:numPr>
        <w:tabs>
          <w:tab w:pos="1645" w:val="left" w:leader="none"/>
          <w:tab w:pos="7248" w:val="right" w:leader="none"/>
        </w:tabs>
        <w:spacing w:line="260" w:lineRule="exact" w:before="0" w:after="0"/>
        <w:ind w:left="1645" w:right="0" w:hanging="340"/>
        <w:jc w:val="left"/>
        <w:rPr>
          <w:sz w:val="24"/>
        </w:rPr>
      </w:pPr>
      <w:r>
        <w:rPr>
          <w:sz w:val="24"/>
        </w:rPr>
        <w:t>I</w:t>
      </w:r>
      <w:r>
        <w:rPr>
          <w:spacing w:val="-4"/>
          <w:sz w:val="24"/>
        </w:rPr>
        <w:t> </w:t>
      </w:r>
      <w:r>
        <w:rPr>
          <w:sz w:val="24"/>
        </w:rPr>
        <w:t>am aware about the</w:t>
      </w:r>
      <w:r>
        <w:rPr>
          <w:spacing w:val="-1"/>
          <w:sz w:val="24"/>
        </w:rPr>
        <w:t> </w:t>
      </w:r>
      <w:r>
        <w:rPr>
          <w:sz w:val="24"/>
        </w:rPr>
        <w:t>doctrine</w:t>
      </w:r>
      <w:r>
        <w:rPr>
          <w:spacing w:val="-1"/>
          <w:sz w:val="24"/>
        </w:rPr>
        <w:t> </w:t>
      </w:r>
      <w:r>
        <w:rPr>
          <w:sz w:val="24"/>
        </w:rPr>
        <w:t>of</w:t>
      </w:r>
      <w:r>
        <w:rPr>
          <w:spacing w:val="1"/>
          <w:sz w:val="24"/>
        </w:rPr>
        <w:t> </w:t>
      </w:r>
      <w:r>
        <w:rPr>
          <w:i/>
          <w:spacing w:val="-2"/>
          <w:sz w:val="24"/>
        </w:rPr>
        <w:t>Hauzi</w:t>
      </w:r>
      <w:r>
        <w:rPr>
          <w:i/>
          <w:sz w:val="24"/>
        </w:rPr>
        <w:tab/>
      </w:r>
      <w:r>
        <w:rPr>
          <w:spacing w:val="-5"/>
          <w:sz w:val="24"/>
        </w:rPr>
        <w:t>57</w:t>
      </w:r>
    </w:p>
    <w:p>
      <w:pPr>
        <w:pStyle w:val="BodyText"/>
        <w:spacing w:before="242"/>
        <w:ind w:right="1"/>
        <w:jc w:val="right"/>
      </w:pPr>
      <w:r>
        <w:rPr>
          <w:spacing w:val="-2"/>
        </w:rPr>
        <w:t>(38%)</w:t>
      </w:r>
    </w:p>
    <w:p>
      <w:pPr>
        <w:spacing w:line="260" w:lineRule="exact" w:before="0"/>
        <w:ind w:left="0" w:right="239" w:firstLine="0"/>
        <w:jc w:val="right"/>
        <w:rPr>
          <w:sz w:val="24"/>
        </w:rPr>
      </w:pPr>
      <w:r>
        <w:rPr/>
        <w:br w:type="column"/>
      </w:r>
      <w:r>
        <w:rPr>
          <w:spacing w:val="-5"/>
          <w:sz w:val="24"/>
        </w:rPr>
        <w:t>93</w:t>
      </w:r>
    </w:p>
    <w:p>
      <w:pPr>
        <w:pStyle w:val="BodyText"/>
        <w:spacing w:before="242"/>
        <w:ind w:left="1256"/>
      </w:pPr>
      <w:r>
        <w:rPr>
          <w:spacing w:val="-2"/>
        </w:rPr>
        <w:t>(62%)</w:t>
      </w:r>
    </w:p>
    <w:p>
      <w:pPr>
        <w:spacing w:after="0"/>
        <w:sectPr>
          <w:type w:val="continuous"/>
          <w:pgSz w:w="11910" w:h="16840"/>
          <w:pgMar w:header="0" w:footer="1043" w:top="1380" w:bottom="1240" w:left="980" w:right="1540"/>
          <w:cols w:num="2" w:equalWidth="0">
            <w:col w:w="7249" w:space="40"/>
            <w:col w:w="2101"/>
          </w:cols>
        </w:sectPr>
      </w:pPr>
    </w:p>
    <w:p>
      <w:pPr>
        <w:pStyle w:val="ListParagraph"/>
        <w:numPr>
          <w:ilvl w:val="0"/>
          <w:numId w:val="20"/>
        </w:numPr>
        <w:tabs>
          <w:tab w:pos="1638" w:val="left" w:leader="none"/>
        </w:tabs>
        <w:spacing w:line="276" w:lineRule="auto" w:before="240" w:after="0"/>
        <w:ind w:left="1638" w:right="39" w:hanging="334"/>
        <w:jc w:val="both"/>
        <w:rPr>
          <w:sz w:val="24"/>
        </w:rPr>
      </w:pPr>
      <w:r>
        <w:rPr>
          <w:sz w:val="24"/>
        </w:rPr>
        <w:t>I am aware that, the doctrine of </w:t>
      </w:r>
      <w:r>
        <w:rPr>
          <w:i/>
          <w:sz w:val="24"/>
        </w:rPr>
        <w:t>Hauzi </w:t>
      </w:r>
      <w:r>
        <w:rPr>
          <w:sz w:val="24"/>
        </w:rPr>
        <w:t>confers title of property to the person who</w:t>
      </w:r>
      <w:r>
        <w:rPr>
          <w:spacing w:val="-7"/>
          <w:sz w:val="24"/>
        </w:rPr>
        <w:t> </w:t>
      </w:r>
      <w:r>
        <w:rPr>
          <w:sz w:val="24"/>
        </w:rPr>
        <w:t>has</w:t>
      </w:r>
      <w:r>
        <w:rPr>
          <w:spacing w:val="-7"/>
          <w:sz w:val="24"/>
        </w:rPr>
        <w:t> </w:t>
      </w:r>
      <w:r>
        <w:rPr>
          <w:sz w:val="24"/>
        </w:rPr>
        <w:t>been</w:t>
      </w:r>
      <w:r>
        <w:rPr>
          <w:spacing w:val="-7"/>
          <w:sz w:val="24"/>
        </w:rPr>
        <w:t> </w:t>
      </w:r>
      <w:r>
        <w:rPr>
          <w:sz w:val="24"/>
        </w:rPr>
        <w:t>in</w:t>
      </w:r>
      <w:r>
        <w:rPr>
          <w:spacing w:val="-7"/>
          <w:sz w:val="24"/>
        </w:rPr>
        <w:t> </w:t>
      </w:r>
      <w:r>
        <w:rPr>
          <w:sz w:val="24"/>
        </w:rPr>
        <w:t>physical</w:t>
      </w:r>
      <w:r>
        <w:rPr>
          <w:spacing w:val="-5"/>
          <w:sz w:val="24"/>
        </w:rPr>
        <w:t> </w:t>
      </w:r>
      <w:r>
        <w:rPr>
          <w:sz w:val="24"/>
        </w:rPr>
        <w:t>possession</w:t>
      </w:r>
      <w:r>
        <w:rPr>
          <w:spacing w:val="-7"/>
          <w:sz w:val="24"/>
        </w:rPr>
        <w:t> </w:t>
      </w:r>
      <w:r>
        <w:rPr>
          <w:sz w:val="24"/>
        </w:rPr>
        <w:t>of property for a long period without challenge from anybody.</w:t>
      </w:r>
    </w:p>
    <w:p>
      <w:pPr>
        <w:pStyle w:val="ListParagraph"/>
        <w:numPr>
          <w:ilvl w:val="0"/>
          <w:numId w:val="20"/>
        </w:numPr>
        <w:tabs>
          <w:tab w:pos="1638" w:val="left" w:leader="none"/>
        </w:tabs>
        <w:spacing w:line="276" w:lineRule="auto" w:before="202" w:after="0"/>
        <w:ind w:left="1638" w:right="38" w:hanging="334"/>
        <w:jc w:val="both"/>
        <w:rPr>
          <w:sz w:val="24"/>
        </w:rPr>
      </w:pPr>
      <w:r>
        <w:rPr/>
        <mc:AlternateContent>
          <mc:Choice Requires="wps">
            <w:drawing>
              <wp:anchor distT="0" distB="0" distL="0" distR="0" allowOverlap="1" layoutInCell="1" locked="0" behindDoc="0" simplePos="0" relativeHeight="15762432">
                <wp:simplePos x="0" y="0"/>
                <wp:positionH relativeFrom="page">
                  <wp:posOffset>4583810</wp:posOffset>
                </wp:positionH>
                <wp:positionV relativeFrom="paragraph">
                  <wp:posOffset>134859</wp:posOffset>
                </wp:positionV>
                <wp:extent cx="1915795" cy="2361565"/>
                <wp:effectExtent l="0" t="0" r="0" b="0"/>
                <wp:wrapNone/>
                <wp:docPr id="90" name="Textbox 90"/>
                <wp:cNvGraphicFramePr>
                  <a:graphicFrameLocks/>
                </wp:cNvGraphicFramePr>
                <a:graphic>
                  <a:graphicData uri="http://schemas.microsoft.com/office/word/2010/wordprocessingShape">
                    <wps:wsp>
                      <wps:cNvPr id="90" name="Textbox 90"/>
                      <wps:cNvSpPr txBox="1"/>
                      <wps:spPr>
                        <a:xfrm>
                          <a:off x="0" y="0"/>
                          <a:ext cx="1915795" cy="2361565"/>
                        </a:xfrm>
                        <a:prstGeom prst="rect">
                          <a:avLst/>
                        </a:prstGeom>
                      </wps:spPr>
                      <wps:txbx>
                        <w:txbxContent>
                          <w:tbl>
                            <w:tblPr>
                              <w:tblW w:w="0" w:type="auto"/>
                              <w:jc w:val="left"/>
                              <w:tblInd w:w="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448"/>
                              <w:gridCol w:w="1448"/>
                            </w:tblGrid>
                            <w:tr>
                              <w:trPr>
                                <w:trHeight w:val="390" w:hRule="atLeast"/>
                              </w:trPr>
                              <w:tc>
                                <w:tcPr>
                                  <w:tcW w:w="1448" w:type="dxa"/>
                                </w:tcPr>
                                <w:p>
                                  <w:pPr>
                                    <w:pStyle w:val="TableParagraph"/>
                                    <w:spacing w:line="266" w:lineRule="exact"/>
                                    <w:ind w:right="497"/>
                                    <w:jc w:val="right"/>
                                    <w:rPr>
                                      <w:sz w:val="24"/>
                                    </w:rPr>
                                  </w:pPr>
                                  <w:r>
                                    <w:rPr>
                                      <w:spacing w:val="-5"/>
                                      <w:sz w:val="24"/>
                                    </w:rPr>
                                    <w:t>62</w:t>
                                  </w:r>
                                </w:p>
                              </w:tc>
                              <w:tc>
                                <w:tcPr>
                                  <w:tcW w:w="1448" w:type="dxa"/>
                                </w:tcPr>
                                <w:p>
                                  <w:pPr>
                                    <w:pStyle w:val="TableParagraph"/>
                                    <w:spacing w:line="266" w:lineRule="exact"/>
                                    <w:ind w:right="47"/>
                                    <w:jc w:val="right"/>
                                    <w:rPr>
                                      <w:sz w:val="24"/>
                                    </w:rPr>
                                  </w:pPr>
                                  <w:r>
                                    <w:rPr>
                                      <w:spacing w:val="-5"/>
                                      <w:sz w:val="24"/>
                                    </w:rPr>
                                    <w:t>88</w:t>
                                  </w:r>
                                </w:p>
                              </w:tc>
                            </w:tr>
                            <w:tr>
                              <w:trPr>
                                <w:trHeight w:val="734" w:hRule="atLeast"/>
                              </w:trPr>
                              <w:tc>
                                <w:tcPr>
                                  <w:tcW w:w="1448" w:type="dxa"/>
                                </w:tcPr>
                                <w:p>
                                  <w:pPr>
                                    <w:pStyle w:val="TableParagraph"/>
                                    <w:spacing w:before="115"/>
                                    <w:ind w:right="496"/>
                                    <w:jc w:val="right"/>
                                    <w:rPr>
                                      <w:sz w:val="24"/>
                                    </w:rPr>
                                  </w:pPr>
                                  <w:r>
                                    <w:rPr>
                                      <w:spacing w:val="-2"/>
                                      <w:sz w:val="24"/>
                                    </w:rPr>
                                    <w:t>(41.33%)</w:t>
                                  </w:r>
                                </w:p>
                              </w:tc>
                              <w:tc>
                                <w:tcPr>
                                  <w:tcW w:w="1448" w:type="dxa"/>
                                </w:tcPr>
                                <w:p>
                                  <w:pPr>
                                    <w:pStyle w:val="TableParagraph"/>
                                    <w:spacing w:before="115"/>
                                    <w:ind w:right="48"/>
                                    <w:jc w:val="right"/>
                                    <w:rPr>
                                      <w:sz w:val="24"/>
                                    </w:rPr>
                                  </w:pPr>
                                  <w:r>
                                    <w:rPr>
                                      <w:spacing w:val="-2"/>
                                      <w:sz w:val="24"/>
                                    </w:rPr>
                                    <w:t>(58.67%)</w:t>
                                  </w:r>
                                </w:p>
                              </w:tc>
                            </w:tr>
                            <w:tr>
                              <w:trPr>
                                <w:trHeight w:val="735" w:hRule="atLeast"/>
                              </w:trPr>
                              <w:tc>
                                <w:tcPr>
                                  <w:tcW w:w="1448" w:type="dxa"/>
                                </w:tcPr>
                                <w:p>
                                  <w:pPr>
                                    <w:pStyle w:val="TableParagraph"/>
                                    <w:spacing w:before="57"/>
                                    <w:rPr>
                                      <w:sz w:val="24"/>
                                    </w:rPr>
                                  </w:pPr>
                                </w:p>
                                <w:p>
                                  <w:pPr>
                                    <w:pStyle w:val="TableParagraph"/>
                                    <w:ind w:right="497"/>
                                    <w:jc w:val="right"/>
                                    <w:rPr>
                                      <w:sz w:val="24"/>
                                    </w:rPr>
                                  </w:pPr>
                                  <w:r>
                                    <w:rPr>
                                      <w:spacing w:val="-5"/>
                                      <w:sz w:val="24"/>
                                    </w:rPr>
                                    <w:t>72</w:t>
                                  </w:r>
                                </w:p>
                              </w:tc>
                              <w:tc>
                                <w:tcPr>
                                  <w:tcW w:w="1448" w:type="dxa"/>
                                </w:tcPr>
                                <w:p>
                                  <w:pPr>
                                    <w:pStyle w:val="TableParagraph"/>
                                    <w:spacing w:before="57"/>
                                    <w:rPr>
                                      <w:sz w:val="24"/>
                                    </w:rPr>
                                  </w:pPr>
                                </w:p>
                                <w:p>
                                  <w:pPr>
                                    <w:pStyle w:val="TableParagraph"/>
                                    <w:ind w:right="47"/>
                                    <w:jc w:val="right"/>
                                    <w:rPr>
                                      <w:sz w:val="24"/>
                                    </w:rPr>
                                  </w:pPr>
                                  <w:r>
                                    <w:rPr>
                                      <w:spacing w:val="-5"/>
                                      <w:sz w:val="24"/>
                                    </w:rPr>
                                    <w:t>78</w:t>
                                  </w:r>
                                </w:p>
                              </w:tc>
                            </w:tr>
                            <w:tr>
                              <w:trPr>
                                <w:trHeight w:val="734" w:hRule="atLeast"/>
                              </w:trPr>
                              <w:tc>
                                <w:tcPr>
                                  <w:tcW w:w="1448" w:type="dxa"/>
                                </w:tcPr>
                                <w:p>
                                  <w:pPr>
                                    <w:pStyle w:val="TableParagraph"/>
                                    <w:spacing w:before="116"/>
                                    <w:ind w:right="497"/>
                                    <w:jc w:val="right"/>
                                    <w:rPr>
                                      <w:sz w:val="24"/>
                                    </w:rPr>
                                  </w:pPr>
                                  <w:r>
                                    <w:rPr>
                                      <w:spacing w:val="-2"/>
                                      <w:sz w:val="24"/>
                                    </w:rPr>
                                    <w:t>(48%)</w:t>
                                  </w:r>
                                </w:p>
                              </w:tc>
                              <w:tc>
                                <w:tcPr>
                                  <w:tcW w:w="1448" w:type="dxa"/>
                                </w:tcPr>
                                <w:p>
                                  <w:pPr>
                                    <w:pStyle w:val="TableParagraph"/>
                                    <w:spacing w:before="116"/>
                                    <w:ind w:right="49"/>
                                    <w:jc w:val="right"/>
                                    <w:rPr>
                                      <w:sz w:val="24"/>
                                    </w:rPr>
                                  </w:pPr>
                                  <w:r>
                                    <w:rPr>
                                      <w:spacing w:val="-2"/>
                                      <w:sz w:val="24"/>
                                    </w:rPr>
                                    <w:t>(52%)</w:t>
                                  </w:r>
                                </w:p>
                              </w:tc>
                            </w:tr>
                            <w:tr>
                              <w:trPr>
                                <w:trHeight w:val="734" w:hRule="atLeast"/>
                              </w:trPr>
                              <w:tc>
                                <w:tcPr>
                                  <w:tcW w:w="1448" w:type="dxa"/>
                                </w:tcPr>
                                <w:p>
                                  <w:pPr>
                                    <w:pStyle w:val="TableParagraph"/>
                                    <w:spacing w:before="56"/>
                                    <w:rPr>
                                      <w:sz w:val="24"/>
                                    </w:rPr>
                                  </w:pPr>
                                </w:p>
                                <w:p>
                                  <w:pPr>
                                    <w:pStyle w:val="TableParagraph"/>
                                    <w:ind w:right="497"/>
                                    <w:jc w:val="right"/>
                                    <w:rPr>
                                      <w:sz w:val="24"/>
                                    </w:rPr>
                                  </w:pPr>
                                  <w:r>
                                    <w:rPr>
                                      <w:spacing w:val="-5"/>
                                      <w:sz w:val="24"/>
                                    </w:rPr>
                                    <w:t>57</w:t>
                                  </w:r>
                                </w:p>
                              </w:tc>
                              <w:tc>
                                <w:tcPr>
                                  <w:tcW w:w="1448" w:type="dxa"/>
                                </w:tcPr>
                                <w:p>
                                  <w:pPr>
                                    <w:pStyle w:val="TableParagraph"/>
                                    <w:spacing w:before="56"/>
                                    <w:rPr>
                                      <w:sz w:val="24"/>
                                    </w:rPr>
                                  </w:pPr>
                                </w:p>
                                <w:p>
                                  <w:pPr>
                                    <w:pStyle w:val="TableParagraph"/>
                                    <w:ind w:right="47"/>
                                    <w:jc w:val="right"/>
                                    <w:rPr>
                                      <w:sz w:val="24"/>
                                    </w:rPr>
                                  </w:pPr>
                                  <w:r>
                                    <w:rPr>
                                      <w:spacing w:val="-5"/>
                                      <w:sz w:val="24"/>
                                    </w:rPr>
                                    <w:t>93</w:t>
                                  </w:r>
                                </w:p>
                              </w:tc>
                            </w:tr>
                            <w:tr>
                              <w:trPr>
                                <w:trHeight w:val="392" w:hRule="atLeast"/>
                              </w:trPr>
                              <w:tc>
                                <w:tcPr>
                                  <w:tcW w:w="1448" w:type="dxa"/>
                                </w:tcPr>
                                <w:p>
                                  <w:pPr>
                                    <w:pStyle w:val="TableParagraph"/>
                                    <w:spacing w:line="256" w:lineRule="exact" w:before="116"/>
                                    <w:ind w:right="497"/>
                                    <w:jc w:val="right"/>
                                    <w:rPr>
                                      <w:sz w:val="24"/>
                                    </w:rPr>
                                  </w:pPr>
                                  <w:r>
                                    <w:rPr>
                                      <w:spacing w:val="-2"/>
                                      <w:sz w:val="24"/>
                                    </w:rPr>
                                    <w:t>(38%)</w:t>
                                  </w:r>
                                </w:p>
                              </w:tc>
                              <w:tc>
                                <w:tcPr>
                                  <w:tcW w:w="1448" w:type="dxa"/>
                                </w:tcPr>
                                <w:p>
                                  <w:pPr>
                                    <w:pStyle w:val="TableParagraph"/>
                                    <w:spacing w:line="256" w:lineRule="exact" w:before="116"/>
                                    <w:ind w:right="49"/>
                                    <w:jc w:val="right"/>
                                    <w:rPr>
                                      <w:sz w:val="24"/>
                                    </w:rPr>
                                  </w:pPr>
                                  <w:r>
                                    <w:rPr>
                                      <w:spacing w:val="-2"/>
                                      <w:sz w:val="24"/>
                                    </w:rPr>
                                    <w:t>(62%)</w:t>
                                  </w:r>
                                </w:p>
                              </w:tc>
                            </w:tr>
                          </w:tbl>
                          <w:p>
                            <w:pPr>
                              <w:pStyle w:val="BodyText"/>
                            </w:pPr>
                          </w:p>
                        </w:txbxContent>
                      </wps:txbx>
                      <wps:bodyPr wrap="square" lIns="0" tIns="0" rIns="0" bIns="0" rtlCol="0">
                        <a:noAutofit/>
                      </wps:bodyPr>
                    </wps:wsp>
                  </a:graphicData>
                </a:graphic>
              </wp:anchor>
            </w:drawing>
          </mc:Choice>
          <mc:Fallback>
            <w:pict>
              <v:shape style="position:absolute;margin-left:360.929993pt;margin-top:10.61885pt;width:150.85pt;height:185.95pt;mso-position-horizontal-relative:page;mso-position-vertical-relative:paragraph;z-index:15762432" type="#_x0000_t202" id="docshape90" filled="false" stroked="false">
                <v:textbox inset="0,0,0,0">
                  <w:txbxContent>
                    <w:tbl>
                      <w:tblPr>
                        <w:tblW w:w="0" w:type="auto"/>
                        <w:jc w:val="left"/>
                        <w:tblInd w:w="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448"/>
                        <w:gridCol w:w="1448"/>
                      </w:tblGrid>
                      <w:tr>
                        <w:trPr>
                          <w:trHeight w:val="390" w:hRule="atLeast"/>
                        </w:trPr>
                        <w:tc>
                          <w:tcPr>
                            <w:tcW w:w="1448" w:type="dxa"/>
                          </w:tcPr>
                          <w:p>
                            <w:pPr>
                              <w:pStyle w:val="TableParagraph"/>
                              <w:spacing w:line="266" w:lineRule="exact"/>
                              <w:ind w:right="497"/>
                              <w:jc w:val="right"/>
                              <w:rPr>
                                <w:sz w:val="24"/>
                              </w:rPr>
                            </w:pPr>
                            <w:r>
                              <w:rPr>
                                <w:spacing w:val="-5"/>
                                <w:sz w:val="24"/>
                              </w:rPr>
                              <w:t>62</w:t>
                            </w:r>
                          </w:p>
                        </w:tc>
                        <w:tc>
                          <w:tcPr>
                            <w:tcW w:w="1448" w:type="dxa"/>
                          </w:tcPr>
                          <w:p>
                            <w:pPr>
                              <w:pStyle w:val="TableParagraph"/>
                              <w:spacing w:line="266" w:lineRule="exact"/>
                              <w:ind w:right="47"/>
                              <w:jc w:val="right"/>
                              <w:rPr>
                                <w:sz w:val="24"/>
                              </w:rPr>
                            </w:pPr>
                            <w:r>
                              <w:rPr>
                                <w:spacing w:val="-5"/>
                                <w:sz w:val="24"/>
                              </w:rPr>
                              <w:t>88</w:t>
                            </w:r>
                          </w:p>
                        </w:tc>
                      </w:tr>
                      <w:tr>
                        <w:trPr>
                          <w:trHeight w:val="734" w:hRule="atLeast"/>
                        </w:trPr>
                        <w:tc>
                          <w:tcPr>
                            <w:tcW w:w="1448" w:type="dxa"/>
                          </w:tcPr>
                          <w:p>
                            <w:pPr>
                              <w:pStyle w:val="TableParagraph"/>
                              <w:spacing w:before="115"/>
                              <w:ind w:right="496"/>
                              <w:jc w:val="right"/>
                              <w:rPr>
                                <w:sz w:val="24"/>
                              </w:rPr>
                            </w:pPr>
                            <w:r>
                              <w:rPr>
                                <w:spacing w:val="-2"/>
                                <w:sz w:val="24"/>
                              </w:rPr>
                              <w:t>(41.33%)</w:t>
                            </w:r>
                          </w:p>
                        </w:tc>
                        <w:tc>
                          <w:tcPr>
                            <w:tcW w:w="1448" w:type="dxa"/>
                          </w:tcPr>
                          <w:p>
                            <w:pPr>
                              <w:pStyle w:val="TableParagraph"/>
                              <w:spacing w:before="115"/>
                              <w:ind w:right="48"/>
                              <w:jc w:val="right"/>
                              <w:rPr>
                                <w:sz w:val="24"/>
                              </w:rPr>
                            </w:pPr>
                            <w:r>
                              <w:rPr>
                                <w:spacing w:val="-2"/>
                                <w:sz w:val="24"/>
                              </w:rPr>
                              <w:t>(58.67%)</w:t>
                            </w:r>
                          </w:p>
                        </w:tc>
                      </w:tr>
                      <w:tr>
                        <w:trPr>
                          <w:trHeight w:val="735" w:hRule="atLeast"/>
                        </w:trPr>
                        <w:tc>
                          <w:tcPr>
                            <w:tcW w:w="1448" w:type="dxa"/>
                          </w:tcPr>
                          <w:p>
                            <w:pPr>
                              <w:pStyle w:val="TableParagraph"/>
                              <w:spacing w:before="57"/>
                              <w:rPr>
                                <w:sz w:val="24"/>
                              </w:rPr>
                            </w:pPr>
                          </w:p>
                          <w:p>
                            <w:pPr>
                              <w:pStyle w:val="TableParagraph"/>
                              <w:ind w:right="497"/>
                              <w:jc w:val="right"/>
                              <w:rPr>
                                <w:sz w:val="24"/>
                              </w:rPr>
                            </w:pPr>
                            <w:r>
                              <w:rPr>
                                <w:spacing w:val="-5"/>
                                <w:sz w:val="24"/>
                              </w:rPr>
                              <w:t>72</w:t>
                            </w:r>
                          </w:p>
                        </w:tc>
                        <w:tc>
                          <w:tcPr>
                            <w:tcW w:w="1448" w:type="dxa"/>
                          </w:tcPr>
                          <w:p>
                            <w:pPr>
                              <w:pStyle w:val="TableParagraph"/>
                              <w:spacing w:before="57"/>
                              <w:rPr>
                                <w:sz w:val="24"/>
                              </w:rPr>
                            </w:pPr>
                          </w:p>
                          <w:p>
                            <w:pPr>
                              <w:pStyle w:val="TableParagraph"/>
                              <w:ind w:right="47"/>
                              <w:jc w:val="right"/>
                              <w:rPr>
                                <w:sz w:val="24"/>
                              </w:rPr>
                            </w:pPr>
                            <w:r>
                              <w:rPr>
                                <w:spacing w:val="-5"/>
                                <w:sz w:val="24"/>
                              </w:rPr>
                              <w:t>78</w:t>
                            </w:r>
                          </w:p>
                        </w:tc>
                      </w:tr>
                      <w:tr>
                        <w:trPr>
                          <w:trHeight w:val="734" w:hRule="atLeast"/>
                        </w:trPr>
                        <w:tc>
                          <w:tcPr>
                            <w:tcW w:w="1448" w:type="dxa"/>
                          </w:tcPr>
                          <w:p>
                            <w:pPr>
                              <w:pStyle w:val="TableParagraph"/>
                              <w:spacing w:before="116"/>
                              <w:ind w:right="497"/>
                              <w:jc w:val="right"/>
                              <w:rPr>
                                <w:sz w:val="24"/>
                              </w:rPr>
                            </w:pPr>
                            <w:r>
                              <w:rPr>
                                <w:spacing w:val="-2"/>
                                <w:sz w:val="24"/>
                              </w:rPr>
                              <w:t>(48%)</w:t>
                            </w:r>
                          </w:p>
                        </w:tc>
                        <w:tc>
                          <w:tcPr>
                            <w:tcW w:w="1448" w:type="dxa"/>
                          </w:tcPr>
                          <w:p>
                            <w:pPr>
                              <w:pStyle w:val="TableParagraph"/>
                              <w:spacing w:before="116"/>
                              <w:ind w:right="49"/>
                              <w:jc w:val="right"/>
                              <w:rPr>
                                <w:sz w:val="24"/>
                              </w:rPr>
                            </w:pPr>
                            <w:r>
                              <w:rPr>
                                <w:spacing w:val="-2"/>
                                <w:sz w:val="24"/>
                              </w:rPr>
                              <w:t>(52%)</w:t>
                            </w:r>
                          </w:p>
                        </w:tc>
                      </w:tr>
                      <w:tr>
                        <w:trPr>
                          <w:trHeight w:val="734" w:hRule="atLeast"/>
                        </w:trPr>
                        <w:tc>
                          <w:tcPr>
                            <w:tcW w:w="1448" w:type="dxa"/>
                          </w:tcPr>
                          <w:p>
                            <w:pPr>
                              <w:pStyle w:val="TableParagraph"/>
                              <w:spacing w:before="56"/>
                              <w:rPr>
                                <w:sz w:val="24"/>
                              </w:rPr>
                            </w:pPr>
                          </w:p>
                          <w:p>
                            <w:pPr>
                              <w:pStyle w:val="TableParagraph"/>
                              <w:ind w:right="497"/>
                              <w:jc w:val="right"/>
                              <w:rPr>
                                <w:sz w:val="24"/>
                              </w:rPr>
                            </w:pPr>
                            <w:r>
                              <w:rPr>
                                <w:spacing w:val="-5"/>
                                <w:sz w:val="24"/>
                              </w:rPr>
                              <w:t>57</w:t>
                            </w:r>
                          </w:p>
                        </w:tc>
                        <w:tc>
                          <w:tcPr>
                            <w:tcW w:w="1448" w:type="dxa"/>
                          </w:tcPr>
                          <w:p>
                            <w:pPr>
                              <w:pStyle w:val="TableParagraph"/>
                              <w:spacing w:before="56"/>
                              <w:rPr>
                                <w:sz w:val="24"/>
                              </w:rPr>
                            </w:pPr>
                          </w:p>
                          <w:p>
                            <w:pPr>
                              <w:pStyle w:val="TableParagraph"/>
                              <w:ind w:right="47"/>
                              <w:jc w:val="right"/>
                              <w:rPr>
                                <w:sz w:val="24"/>
                              </w:rPr>
                            </w:pPr>
                            <w:r>
                              <w:rPr>
                                <w:spacing w:val="-5"/>
                                <w:sz w:val="24"/>
                              </w:rPr>
                              <w:t>93</w:t>
                            </w:r>
                          </w:p>
                        </w:tc>
                      </w:tr>
                      <w:tr>
                        <w:trPr>
                          <w:trHeight w:val="392" w:hRule="atLeast"/>
                        </w:trPr>
                        <w:tc>
                          <w:tcPr>
                            <w:tcW w:w="1448" w:type="dxa"/>
                          </w:tcPr>
                          <w:p>
                            <w:pPr>
                              <w:pStyle w:val="TableParagraph"/>
                              <w:spacing w:line="256" w:lineRule="exact" w:before="116"/>
                              <w:ind w:right="497"/>
                              <w:jc w:val="right"/>
                              <w:rPr>
                                <w:sz w:val="24"/>
                              </w:rPr>
                            </w:pPr>
                            <w:r>
                              <w:rPr>
                                <w:spacing w:val="-2"/>
                                <w:sz w:val="24"/>
                              </w:rPr>
                              <w:t>(38%)</w:t>
                            </w:r>
                          </w:p>
                        </w:tc>
                        <w:tc>
                          <w:tcPr>
                            <w:tcW w:w="1448" w:type="dxa"/>
                          </w:tcPr>
                          <w:p>
                            <w:pPr>
                              <w:pStyle w:val="TableParagraph"/>
                              <w:spacing w:line="256" w:lineRule="exact" w:before="116"/>
                              <w:ind w:right="49"/>
                              <w:jc w:val="right"/>
                              <w:rPr>
                                <w:sz w:val="24"/>
                              </w:rPr>
                            </w:pPr>
                            <w:r>
                              <w:rPr>
                                <w:spacing w:val="-2"/>
                                <w:sz w:val="24"/>
                              </w:rPr>
                              <w:t>(62%)</w:t>
                            </w:r>
                          </w:p>
                        </w:tc>
                      </w:tr>
                    </w:tbl>
                    <w:p>
                      <w:pPr>
                        <w:pStyle w:val="BodyText"/>
                      </w:pPr>
                    </w:p>
                  </w:txbxContent>
                </v:textbox>
                <w10:wrap type="none"/>
              </v:shape>
            </w:pict>
          </mc:Fallback>
        </mc:AlternateContent>
      </w:r>
      <w:r>
        <w:rPr>
          <w:sz w:val="24"/>
        </w:rPr>
        <w:t>I am aware that, in </w:t>
      </w:r>
      <w:r>
        <w:rPr>
          <w:i/>
          <w:sz w:val="24"/>
        </w:rPr>
        <w:t>Maliki </w:t>
      </w:r>
      <w:r>
        <w:rPr>
          <w:sz w:val="24"/>
        </w:rPr>
        <w:t>school </w:t>
      </w:r>
      <w:r>
        <w:rPr>
          <w:sz w:val="24"/>
        </w:rPr>
        <w:t>of Law</w:t>
      </w:r>
      <w:r>
        <w:rPr>
          <w:spacing w:val="-5"/>
          <w:sz w:val="24"/>
        </w:rPr>
        <w:t> </w:t>
      </w:r>
      <w:r>
        <w:rPr>
          <w:sz w:val="24"/>
        </w:rPr>
        <w:t>movable</w:t>
      </w:r>
      <w:r>
        <w:rPr>
          <w:spacing w:val="-5"/>
          <w:sz w:val="24"/>
        </w:rPr>
        <w:t> </w:t>
      </w:r>
      <w:r>
        <w:rPr>
          <w:sz w:val="24"/>
        </w:rPr>
        <w:t>property</w:t>
      </w:r>
      <w:r>
        <w:rPr>
          <w:spacing w:val="-9"/>
          <w:sz w:val="24"/>
        </w:rPr>
        <w:t> </w:t>
      </w:r>
      <w:r>
        <w:rPr>
          <w:sz w:val="24"/>
        </w:rPr>
        <w:t>can</w:t>
      </w:r>
      <w:r>
        <w:rPr>
          <w:spacing w:val="-4"/>
          <w:sz w:val="24"/>
        </w:rPr>
        <w:t> </w:t>
      </w:r>
      <w:r>
        <w:rPr>
          <w:sz w:val="24"/>
        </w:rPr>
        <w:t>be</w:t>
      </w:r>
      <w:r>
        <w:rPr>
          <w:spacing w:val="-5"/>
          <w:sz w:val="24"/>
        </w:rPr>
        <w:t> </w:t>
      </w:r>
      <w:r>
        <w:rPr>
          <w:sz w:val="24"/>
        </w:rPr>
        <w:t>acquired by </w:t>
      </w:r>
      <w:r>
        <w:rPr>
          <w:i/>
          <w:sz w:val="24"/>
        </w:rPr>
        <w:t>Hauzi </w:t>
      </w:r>
      <w:r>
        <w:rPr>
          <w:sz w:val="24"/>
        </w:rPr>
        <w:t>after the period of two (2) </w:t>
      </w:r>
      <w:r>
        <w:rPr>
          <w:spacing w:val="-2"/>
          <w:sz w:val="24"/>
        </w:rPr>
        <w:t>years.</w:t>
      </w:r>
    </w:p>
    <w:p>
      <w:pPr>
        <w:pStyle w:val="ListParagraph"/>
        <w:numPr>
          <w:ilvl w:val="0"/>
          <w:numId w:val="20"/>
        </w:numPr>
        <w:tabs>
          <w:tab w:pos="1638" w:val="left" w:leader="none"/>
        </w:tabs>
        <w:spacing w:line="276" w:lineRule="auto" w:before="199" w:after="0"/>
        <w:ind w:left="1638" w:right="38" w:hanging="334"/>
        <w:jc w:val="both"/>
        <w:rPr>
          <w:sz w:val="24"/>
        </w:rPr>
      </w:pPr>
      <w:r>
        <w:rPr>
          <w:sz w:val="24"/>
        </w:rPr>
        <w:t>I am also aware that, in </w:t>
      </w:r>
      <w:r>
        <w:rPr>
          <w:i/>
          <w:sz w:val="24"/>
        </w:rPr>
        <w:t>Maliki </w:t>
      </w:r>
      <w:r>
        <w:rPr>
          <w:sz w:val="24"/>
        </w:rPr>
        <w:t>school of Law immovable property can be acquired</w:t>
      </w:r>
      <w:r>
        <w:rPr>
          <w:spacing w:val="29"/>
          <w:sz w:val="24"/>
        </w:rPr>
        <w:t> </w:t>
      </w:r>
      <w:r>
        <w:rPr>
          <w:sz w:val="24"/>
        </w:rPr>
        <w:t>by </w:t>
      </w:r>
      <w:r>
        <w:rPr>
          <w:i/>
          <w:sz w:val="24"/>
        </w:rPr>
        <w:t>Hauzi</w:t>
      </w:r>
      <w:r>
        <w:rPr>
          <w:i/>
          <w:spacing w:val="30"/>
          <w:sz w:val="24"/>
        </w:rPr>
        <w:t> </w:t>
      </w:r>
      <w:r>
        <w:rPr>
          <w:sz w:val="24"/>
        </w:rPr>
        <w:t>after</w:t>
      </w:r>
      <w:r>
        <w:rPr>
          <w:spacing w:val="31"/>
          <w:sz w:val="24"/>
        </w:rPr>
        <w:t> </w:t>
      </w:r>
      <w:r>
        <w:rPr>
          <w:sz w:val="24"/>
        </w:rPr>
        <w:t>the</w:t>
      </w:r>
      <w:r>
        <w:rPr>
          <w:spacing w:val="29"/>
          <w:sz w:val="24"/>
        </w:rPr>
        <w:t> </w:t>
      </w:r>
      <w:r>
        <w:rPr>
          <w:sz w:val="24"/>
        </w:rPr>
        <w:t>period</w:t>
      </w:r>
      <w:r>
        <w:rPr>
          <w:spacing w:val="29"/>
          <w:sz w:val="24"/>
        </w:rPr>
        <w:t> </w:t>
      </w:r>
      <w:r>
        <w:rPr>
          <w:sz w:val="24"/>
        </w:rPr>
        <w:t>of</w:t>
      </w:r>
    </w:p>
    <w:p>
      <w:pPr>
        <w:pStyle w:val="BodyText"/>
        <w:spacing w:before="1"/>
        <w:ind w:left="4020"/>
        <w:jc w:val="both"/>
      </w:pPr>
      <w:r>
        <w:rPr/>
        <w:t>ten</w:t>
      </w:r>
      <w:r>
        <w:rPr>
          <w:spacing w:val="-3"/>
        </w:rPr>
        <w:t> </w:t>
      </w:r>
      <w:r>
        <w:rPr/>
        <w:t>(10)</w:t>
      </w:r>
      <w:r>
        <w:rPr>
          <w:spacing w:val="2"/>
        </w:rPr>
        <w:t> </w:t>
      </w:r>
      <w:r>
        <w:rPr>
          <w:spacing w:val="-2"/>
        </w:rPr>
        <w:t>years.</w:t>
      </w:r>
    </w:p>
    <w:p>
      <w:pPr>
        <w:pStyle w:val="ListParagraph"/>
        <w:numPr>
          <w:ilvl w:val="0"/>
          <w:numId w:val="20"/>
        </w:numPr>
        <w:tabs>
          <w:tab w:pos="1638" w:val="left" w:leader="none"/>
        </w:tabs>
        <w:spacing w:line="276" w:lineRule="auto" w:before="240" w:after="0"/>
        <w:ind w:left="1638" w:right="42" w:hanging="334"/>
        <w:jc w:val="both"/>
        <w:rPr>
          <w:sz w:val="24"/>
        </w:rPr>
      </w:pPr>
      <w:r>
        <w:rPr>
          <w:sz w:val="24"/>
        </w:rPr>
        <w:t>I am aware that, the real owner of property may forfeits his right </w:t>
      </w:r>
      <w:r>
        <w:rPr>
          <w:sz w:val="24"/>
        </w:rPr>
        <w:t>to ownership of property, if he remains silent without cogent reason or challenge to the estoppel period of </w:t>
      </w:r>
      <w:r>
        <w:rPr>
          <w:i/>
          <w:spacing w:val="-2"/>
          <w:sz w:val="24"/>
        </w:rPr>
        <w:t>Hauzi</w:t>
      </w:r>
      <w:r>
        <w:rPr>
          <w:spacing w:val="-2"/>
          <w:sz w:val="24"/>
        </w:rPr>
        <w:t>.</w:t>
      </w:r>
    </w:p>
    <w:p>
      <w:pPr>
        <w:spacing w:before="211"/>
        <w:ind w:left="820" w:right="0" w:firstLine="0"/>
        <w:jc w:val="left"/>
        <w:rPr>
          <w:i/>
          <w:sz w:val="24"/>
        </w:rPr>
      </w:pPr>
      <w:r>
        <w:rPr/>
        <mc:AlternateContent>
          <mc:Choice Requires="wps">
            <w:drawing>
              <wp:anchor distT="0" distB="0" distL="0" distR="0" allowOverlap="1" layoutInCell="1" locked="0" behindDoc="0" simplePos="0" relativeHeight="15761920">
                <wp:simplePos x="0" y="0"/>
                <wp:positionH relativeFrom="page">
                  <wp:posOffset>1065580</wp:posOffset>
                </wp:positionH>
                <wp:positionV relativeFrom="paragraph">
                  <wp:posOffset>131710</wp:posOffset>
                </wp:positionV>
                <wp:extent cx="5431155" cy="6350"/>
                <wp:effectExtent l="0" t="0" r="0" b="0"/>
                <wp:wrapNone/>
                <wp:docPr id="91" name="Graphic 91"/>
                <wp:cNvGraphicFramePr>
                  <a:graphicFrameLocks/>
                </wp:cNvGraphicFramePr>
                <a:graphic>
                  <a:graphicData uri="http://schemas.microsoft.com/office/word/2010/wordprocessingShape">
                    <wps:wsp>
                      <wps:cNvPr id="91" name="Graphic 91"/>
                      <wps:cNvSpPr/>
                      <wps:spPr>
                        <a:xfrm>
                          <a:off x="0" y="0"/>
                          <a:ext cx="5431155" cy="6350"/>
                        </a:xfrm>
                        <a:custGeom>
                          <a:avLst/>
                          <a:gdLst/>
                          <a:ahLst/>
                          <a:cxnLst/>
                          <a:rect l="l" t="t" r="r" b="b"/>
                          <a:pathLst>
                            <a:path w="5431155" h="6350">
                              <a:moveTo>
                                <a:pt x="5430977" y="0"/>
                              </a:moveTo>
                              <a:lnTo>
                                <a:pt x="5430977" y="0"/>
                              </a:lnTo>
                              <a:lnTo>
                                <a:pt x="0" y="0"/>
                              </a:lnTo>
                              <a:lnTo>
                                <a:pt x="0" y="6096"/>
                              </a:lnTo>
                              <a:lnTo>
                                <a:pt x="5430977" y="6096"/>
                              </a:lnTo>
                              <a:lnTo>
                                <a:pt x="5430977"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83.904007pt;margin-top:10.370888pt;width:427.63602pt;height:.48pt;mso-position-horizontal-relative:page;mso-position-vertical-relative:paragraph;z-index:15761920" id="docshape91" filled="true" fillcolor="#000000" stroked="false">
                <v:fill type="solid"/>
                <w10:wrap type="none"/>
              </v:rect>
            </w:pict>
          </mc:Fallback>
        </mc:AlternateContent>
      </w:r>
      <w:r>
        <w:rPr>
          <w:i/>
          <w:sz w:val="24"/>
        </w:rPr>
        <w:t>Source:</w:t>
      </w:r>
      <w:r>
        <w:rPr>
          <w:i/>
          <w:spacing w:val="-1"/>
          <w:sz w:val="24"/>
        </w:rPr>
        <w:t> </w:t>
      </w:r>
      <w:r>
        <w:rPr>
          <w:i/>
          <w:sz w:val="24"/>
        </w:rPr>
        <w:t>field</w:t>
      </w:r>
      <w:r>
        <w:rPr>
          <w:i/>
          <w:spacing w:val="-1"/>
          <w:sz w:val="24"/>
        </w:rPr>
        <w:t> </w:t>
      </w:r>
      <w:r>
        <w:rPr>
          <w:i/>
          <w:sz w:val="24"/>
        </w:rPr>
        <w:t>work, </w:t>
      </w:r>
      <w:r>
        <w:rPr>
          <w:i/>
          <w:spacing w:val="-4"/>
          <w:sz w:val="24"/>
        </w:rPr>
        <w:t>2019</w:t>
      </w:r>
    </w:p>
    <w:p>
      <w:pPr>
        <w:spacing w:before="240"/>
        <w:ind w:left="0" w:right="38" w:firstLine="0"/>
        <w:jc w:val="right"/>
        <w:rPr>
          <w:sz w:val="24"/>
        </w:rPr>
      </w:pPr>
      <w:r>
        <w:rPr/>
        <w:br w:type="column"/>
      </w:r>
      <w:r>
        <w:rPr>
          <w:spacing w:val="-5"/>
          <w:sz w:val="24"/>
        </w:rPr>
        <w:t>42</w:t>
      </w:r>
    </w:p>
    <w:p>
      <w:pPr>
        <w:pStyle w:val="BodyText"/>
        <w:spacing w:before="243"/>
        <w:ind w:right="39"/>
        <w:jc w:val="right"/>
      </w:pPr>
      <w:r>
        <w:rPr>
          <w:spacing w:val="-2"/>
        </w:rPr>
        <w:t>(28%)</w:t>
      </w:r>
    </w:p>
    <w:p>
      <w:pPr>
        <w:spacing w:before="240"/>
        <w:ind w:left="0" w:right="239" w:firstLine="0"/>
        <w:jc w:val="right"/>
        <w:rPr>
          <w:sz w:val="24"/>
        </w:rPr>
      </w:pPr>
      <w:r>
        <w:rPr/>
        <w:br w:type="column"/>
      </w:r>
      <w:r>
        <w:rPr>
          <w:spacing w:val="-5"/>
          <w:sz w:val="24"/>
        </w:rPr>
        <w:t>108</w:t>
      </w:r>
    </w:p>
    <w:p>
      <w:pPr>
        <w:pStyle w:val="BodyText"/>
        <w:spacing w:before="243"/>
        <w:ind w:right="240"/>
        <w:jc w:val="right"/>
      </w:pPr>
      <w:r>
        <w:rPr>
          <w:spacing w:val="-2"/>
        </w:rPr>
        <w:t>(72%)</w:t>
      </w:r>
    </w:p>
    <w:p>
      <w:pPr>
        <w:spacing w:after="0"/>
        <w:jc w:val="right"/>
        <w:sectPr>
          <w:type w:val="continuous"/>
          <w:pgSz w:w="11910" w:h="16840"/>
          <w:pgMar w:header="0" w:footer="1043" w:top="1380" w:bottom="1240" w:left="980" w:right="1540"/>
          <w:cols w:num="3" w:equalWidth="0">
            <w:col w:w="5441" w:space="387"/>
            <w:col w:w="1461" w:space="436"/>
            <w:col w:w="1665"/>
          </w:cols>
        </w:sectPr>
      </w:pPr>
    </w:p>
    <w:p>
      <w:pPr>
        <w:pStyle w:val="BodyText"/>
        <w:spacing w:line="480" w:lineRule="auto" w:before="240"/>
        <w:ind w:left="820" w:right="253"/>
        <w:jc w:val="both"/>
      </w:pPr>
      <w:r>
        <w:rPr/>
        <w:t>Table 4.4 above presents the level of awareness in the doctrine of </w:t>
      </w:r>
      <w:r>
        <w:rPr>
          <w:i/>
        </w:rPr>
        <w:t>Hauzi </w:t>
      </w:r>
      <w:r>
        <w:rPr/>
        <w:t>in light of </w:t>
      </w:r>
      <w:r>
        <w:rPr>
          <w:i/>
        </w:rPr>
        <w:t>Maliki </w:t>
      </w:r>
      <w:r>
        <w:rPr/>
        <w:t>School among people of Kano state northern Nigeria. Item one which says: I am aware about the doctrine of </w:t>
      </w:r>
      <w:r>
        <w:rPr>
          <w:i/>
        </w:rPr>
        <w:t>Hauzi </w:t>
      </w:r>
      <w:r>
        <w:rPr/>
        <w:t>with frequency of57 (38%) recorded against agree response while the frequency of93 (62%) recorded against disagree response. Item two which says: I am aware that, the doctrine of</w:t>
      </w:r>
      <w:r>
        <w:rPr>
          <w:spacing w:val="19"/>
        </w:rPr>
        <w:t> </w:t>
      </w:r>
      <w:r>
        <w:rPr>
          <w:i/>
        </w:rPr>
        <w:t>Hauzi </w:t>
      </w:r>
      <w:r>
        <w:rPr/>
        <w:t>confers title of property</w:t>
      </w:r>
      <w:r>
        <w:rPr>
          <w:spacing w:val="40"/>
        </w:rPr>
        <w:t> </w:t>
      </w:r>
      <w:r>
        <w:rPr/>
        <w:t>to the person who has been in physical possession of property for a long period without</w:t>
      </w:r>
      <w:r>
        <w:rPr>
          <w:spacing w:val="20"/>
        </w:rPr>
        <w:t> </w:t>
      </w:r>
      <w:r>
        <w:rPr/>
        <w:t>challenge</w:t>
      </w:r>
      <w:r>
        <w:rPr>
          <w:spacing w:val="21"/>
        </w:rPr>
        <w:t> </w:t>
      </w:r>
      <w:r>
        <w:rPr/>
        <w:t>from</w:t>
      </w:r>
      <w:r>
        <w:rPr>
          <w:spacing w:val="25"/>
        </w:rPr>
        <w:t> </w:t>
      </w:r>
      <w:r>
        <w:rPr/>
        <w:t>anybody,</w:t>
      </w:r>
      <w:r>
        <w:rPr>
          <w:spacing w:val="22"/>
        </w:rPr>
        <w:t> </w:t>
      </w:r>
      <w:r>
        <w:rPr/>
        <w:t>with</w:t>
      </w:r>
      <w:r>
        <w:rPr>
          <w:spacing w:val="23"/>
        </w:rPr>
        <w:t> </w:t>
      </w:r>
      <w:r>
        <w:rPr/>
        <w:t>frequency</w:t>
      </w:r>
      <w:r>
        <w:rPr>
          <w:spacing w:val="20"/>
        </w:rPr>
        <w:t> </w:t>
      </w:r>
      <w:r>
        <w:rPr/>
        <w:t>of42</w:t>
      </w:r>
      <w:r>
        <w:rPr>
          <w:spacing w:val="22"/>
        </w:rPr>
        <w:t> </w:t>
      </w:r>
      <w:r>
        <w:rPr/>
        <w:t>(28%)</w:t>
      </w:r>
      <w:r>
        <w:rPr>
          <w:spacing w:val="22"/>
        </w:rPr>
        <w:t> </w:t>
      </w:r>
      <w:r>
        <w:rPr/>
        <w:t>recorded</w:t>
      </w:r>
      <w:r>
        <w:rPr>
          <w:spacing w:val="25"/>
        </w:rPr>
        <w:t> </w:t>
      </w:r>
      <w:r>
        <w:rPr/>
        <w:t>against</w:t>
      </w:r>
      <w:r>
        <w:rPr>
          <w:spacing w:val="23"/>
        </w:rPr>
        <w:t> </w:t>
      </w:r>
      <w:r>
        <w:rPr>
          <w:spacing w:val="-2"/>
        </w:rPr>
        <w:t>agree</w:t>
      </w:r>
    </w:p>
    <w:p>
      <w:pPr>
        <w:spacing w:after="0" w:line="480" w:lineRule="auto"/>
        <w:jc w:val="both"/>
        <w:sectPr>
          <w:type w:val="continuous"/>
          <w:pgSz w:w="11910" w:h="16840"/>
          <w:pgMar w:header="0" w:footer="1043" w:top="1380" w:bottom="1240" w:left="980" w:right="1540"/>
        </w:sectPr>
      </w:pPr>
    </w:p>
    <w:p>
      <w:pPr>
        <w:pStyle w:val="BodyText"/>
        <w:spacing w:line="480" w:lineRule="auto" w:before="74"/>
        <w:ind w:left="820" w:right="254"/>
        <w:jc w:val="both"/>
      </w:pPr>
      <w:r>
        <w:rPr/>
        <w:t>response while the frequency of108 (72%) recorded against disagree response. Item three which says: I am aware that, in </w:t>
      </w:r>
      <w:r>
        <w:rPr>
          <w:i/>
        </w:rPr>
        <w:t>Maliki </w:t>
      </w:r>
      <w:r>
        <w:rPr/>
        <w:t>school of Law movable property can be acquired by </w:t>
      </w:r>
      <w:r>
        <w:rPr>
          <w:i/>
        </w:rPr>
        <w:t>Hauzi </w:t>
      </w:r>
      <w:r>
        <w:rPr/>
        <w:t>after the period of two (2) years, with frequency of62 (41.33%) recorded against agree response while the frequency of88 (58.67%) recorded against disagree response. Item four which says: I am also aware that, in </w:t>
      </w:r>
      <w:r>
        <w:rPr>
          <w:i/>
        </w:rPr>
        <w:t>Maliki </w:t>
      </w:r>
      <w:r>
        <w:rPr/>
        <w:t>school of</w:t>
      </w:r>
      <w:r>
        <w:rPr>
          <w:spacing w:val="40"/>
        </w:rPr>
        <w:t> </w:t>
      </w:r>
      <w:r>
        <w:rPr/>
        <w:t>Law immovable property can be acquired by </w:t>
      </w:r>
      <w:r>
        <w:rPr>
          <w:i/>
        </w:rPr>
        <w:t>Hauzi </w:t>
      </w:r>
      <w:r>
        <w:rPr/>
        <w:t>after the period of ten (10) years, with frequency of72 (48%) recorded against agree response while the frequency of78 (52%) recorded against disagree response. Item five which says: I am aware that, the real owner of property may forfeits his right to ownership of property, if he remains silent without cogent reason or challenge to the estoppel period of </w:t>
      </w:r>
      <w:r>
        <w:rPr>
          <w:i/>
        </w:rPr>
        <w:t>Hauzi</w:t>
      </w:r>
      <w:r>
        <w:rPr/>
        <w:t>, with frequency of57 (38%) recorded against agree response while the frequency of93 (62%) recorded against disagree response. Therefore the above analysis presents that, most of the people of Kano State are not aware of the doctrine of </w:t>
      </w:r>
      <w:r>
        <w:rPr>
          <w:i/>
        </w:rPr>
        <w:t>Hauzi </w:t>
      </w:r>
      <w:r>
        <w:rPr/>
        <w:t>in the light of </w:t>
      </w:r>
      <w:r>
        <w:rPr>
          <w:i/>
        </w:rPr>
        <w:t>Maliki </w:t>
      </w:r>
      <w:r>
        <w:rPr/>
        <w:t>School.</w:t>
      </w:r>
    </w:p>
    <w:p>
      <w:pPr>
        <w:pStyle w:val="Heading2"/>
        <w:numPr>
          <w:ilvl w:val="1"/>
          <w:numId w:val="18"/>
        </w:numPr>
        <w:tabs>
          <w:tab w:pos="1180" w:val="left" w:leader="none"/>
        </w:tabs>
        <w:spacing w:line="240" w:lineRule="auto" w:before="208" w:after="0"/>
        <w:ind w:left="1180" w:right="0" w:hanging="360"/>
        <w:jc w:val="both"/>
      </w:pPr>
      <w:r>
        <w:rPr/>
        <w:t>Summary</w:t>
      </w:r>
      <w:r>
        <w:rPr>
          <w:spacing w:val="-3"/>
        </w:rPr>
        <w:t> </w:t>
      </w:r>
      <w:r>
        <w:rPr/>
        <w:t>of</w:t>
      </w:r>
      <w:r>
        <w:rPr>
          <w:spacing w:val="-2"/>
        </w:rPr>
        <w:t> Result</w:t>
      </w:r>
    </w:p>
    <w:p>
      <w:pPr>
        <w:pStyle w:val="BodyText"/>
        <w:spacing w:before="194"/>
        <w:rPr>
          <w:b/>
        </w:rPr>
      </w:pPr>
    </w:p>
    <w:p>
      <w:pPr>
        <w:pStyle w:val="BodyText"/>
        <w:ind w:left="820"/>
        <w:jc w:val="both"/>
      </w:pPr>
      <w:r>
        <w:rPr/>
        <w:t>The</w:t>
      </w:r>
      <w:r>
        <w:rPr>
          <w:spacing w:val="-4"/>
        </w:rPr>
        <w:t> </w:t>
      </w:r>
      <w:r>
        <w:rPr/>
        <w:t>following</w:t>
      </w:r>
      <w:r>
        <w:rPr>
          <w:spacing w:val="-1"/>
        </w:rPr>
        <w:t> </w:t>
      </w:r>
      <w:r>
        <w:rPr/>
        <w:t>are</w:t>
      </w:r>
      <w:r>
        <w:rPr>
          <w:spacing w:val="-2"/>
        </w:rPr>
        <w:t> </w:t>
      </w:r>
      <w:r>
        <w:rPr/>
        <w:t>the summary</w:t>
      </w:r>
      <w:r>
        <w:rPr>
          <w:spacing w:val="-5"/>
        </w:rPr>
        <w:t> </w:t>
      </w:r>
      <w:r>
        <w:rPr/>
        <w:t>of the</w:t>
      </w:r>
      <w:r>
        <w:rPr>
          <w:spacing w:val="-2"/>
        </w:rPr>
        <w:t> </w:t>
      </w:r>
      <w:r>
        <w:rPr/>
        <w:t>research</w:t>
      </w:r>
      <w:r>
        <w:rPr>
          <w:spacing w:val="1"/>
        </w:rPr>
        <w:t> </w:t>
      </w:r>
      <w:r>
        <w:rPr>
          <w:spacing w:val="-2"/>
        </w:rPr>
        <w:t>finding:</w:t>
      </w:r>
    </w:p>
    <w:p>
      <w:pPr>
        <w:pStyle w:val="BodyText"/>
        <w:spacing w:before="200"/>
      </w:pPr>
    </w:p>
    <w:p>
      <w:pPr>
        <w:pStyle w:val="ListParagraph"/>
        <w:numPr>
          <w:ilvl w:val="0"/>
          <w:numId w:val="21"/>
        </w:numPr>
        <w:tabs>
          <w:tab w:pos="2620" w:val="left" w:leader="none"/>
        </w:tabs>
        <w:spacing w:line="240" w:lineRule="auto" w:before="0" w:after="0"/>
        <w:ind w:left="2620" w:right="0" w:hanging="360"/>
        <w:jc w:val="left"/>
        <w:rPr>
          <w:i/>
          <w:sz w:val="24"/>
        </w:rPr>
      </w:pPr>
      <w:r>
        <w:rPr>
          <w:sz w:val="24"/>
        </w:rPr>
        <w:t>The</w:t>
      </w:r>
      <w:r>
        <w:rPr>
          <w:spacing w:val="2"/>
          <w:sz w:val="24"/>
        </w:rPr>
        <w:t> </w:t>
      </w:r>
      <w:r>
        <w:rPr>
          <w:sz w:val="24"/>
        </w:rPr>
        <w:t>doctrine</w:t>
      </w:r>
      <w:r>
        <w:rPr>
          <w:spacing w:val="6"/>
          <w:sz w:val="24"/>
        </w:rPr>
        <w:t> </w:t>
      </w:r>
      <w:r>
        <w:rPr>
          <w:sz w:val="24"/>
        </w:rPr>
        <w:t>of</w:t>
      </w:r>
      <w:r>
        <w:rPr>
          <w:spacing w:val="7"/>
          <w:sz w:val="24"/>
        </w:rPr>
        <w:t> </w:t>
      </w:r>
      <w:r>
        <w:rPr>
          <w:i/>
          <w:sz w:val="24"/>
        </w:rPr>
        <w:t>Hauzi</w:t>
      </w:r>
      <w:r>
        <w:rPr>
          <w:i/>
          <w:spacing w:val="6"/>
          <w:sz w:val="24"/>
        </w:rPr>
        <w:t> </w:t>
      </w:r>
      <w:r>
        <w:rPr>
          <w:sz w:val="24"/>
        </w:rPr>
        <w:t>is</w:t>
      </w:r>
      <w:r>
        <w:rPr>
          <w:spacing w:val="7"/>
          <w:sz w:val="24"/>
        </w:rPr>
        <w:t> </w:t>
      </w:r>
      <w:r>
        <w:rPr>
          <w:sz w:val="24"/>
        </w:rPr>
        <w:t>been</w:t>
      </w:r>
      <w:r>
        <w:rPr>
          <w:spacing w:val="6"/>
          <w:sz w:val="24"/>
        </w:rPr>
        <w:t> </w:t>
      </w:r>
      <w:r>
        <w:rPr>
          <w:sz w:val="24"/>
        </w:rPr>
        <w:t>fully</w:t>
      </w:r>
      <w:r>
        <w:rPr>
          <w:spacing w:val="1"/>
          <w:sz w:val="24"/>
        </w:rPr>
        <w:t> </w:t>
      </w:r>
      <w:r>
        <w:rPr>
          <w:sz w:val="24"/>
        </w:rPr>
        <w:t>practicing</w:t>
      </w:r>
      <w:r>
        <w:rPr>
          <w:spacing w:val="4"/>
          <w:sz w:val="24"/>
        </w:rPr>
        <w:t> </w:t>
      </w:r>
      <w:r>
        <w:rPr>
          <w:sz w:val="24"/>
        </w:rPr>
        <w:t>in</w:t>
      </w:r>
      <w:r>
        <w:rPr>
          <w:spacing w:val="7"/>
          <w:sz w:val="24"/>
        </w:rPr>
        <w:t> </w:t>
      </w:r>
      <w:r>
        <w:rPr>
          <w:sz w:val="24"/>
        </w:rPr>
        <w:t>the</w:t>
      </w:r>
      <w:r>
        <w:rPr>
          <w:spacing w:val="5"/>
          <w:sz w:val="24"/>
        </w:rPr>
        <w:t> </w:t>
      </w:r>
      <w:r>
        <w:rPr>
          <w:sz w:val="24"/>
        </w:rPr>
        <w:t>light</w:t>
      </w:r>
      <w:r>
        <w:rPr>
          <w:spacing w:val="7"/>
          <w:sz w:val="24"/>
        </w:rPr>
        <w:t> </w:t>
      </w:r>
      <w:r>
        <w:rPr>
          <w:sz w:val="24"/>
        </w:rPr>
        <w:t>of</w:t>
      </w:r>
      <w:r>
        <w:rPr>
          <w:spacing w:val="10"/>
          <w:sz w:val="24"/>
        </w:rPr>
        <w:t> </w:t>
      </w:r>
      <w:r>
        <w:rPr>
          <w:i/>
          <w:spacing w:val="-2"/>
          <w:sz w:val="24"/>
        </w:rPr>
        <w:t>Maliki</w:t>
      </w:r>
    </w:p>
    <w:p>
      <w:pPr>
        <w:pStyle w:val="BodyText"/>
        <w:rPr>
          <w:i/>
        </w:rPr>
      </w:pPr>
    </w:p>
    <w:p>
      <w:pPr>
        <w:pStyle w:val="BodyText"/>
        <w:ind w:right="479"/>
        <w:jc w:val="center"/>
      </w:pPr>
      <w:r>
        <w:rPr/>
        <w:t>school</w:t>
      </w:r>
      <w:r>
        <w:rPr>
          <w:spacing w:val="-1"/>
        </w:rPr>
        <w:t> </w:t>
      </w:r>
      <w:r>
        <w:rPr/>
        <w:t>in</w:t>
      </w:r>
      <w:r>
        <w:rPr>
          <w:spacing w:val="-1"/>
        </w:rPr>
        <w:t> </w:t>
      </w:r>
      <w:r>
        <w:rPr/>
        <w:t>Kano</w:t>
      </w:r>
      <w:r>
        <w:rPr>
          <w:spacing w:val="-1"/>
        </w:rPr>
        <w:t> </w:t>
      </w:r>
      <w:r>
        <w:rPr/>
        <w:t>state</w:t>
      </w:r>
      <w:r>
        <w:rPr>
          <w:spacing w:val="-1"/>
        </w:rPr>
        <w:t> </w:t>
      </w:r>
      <w:r>
        <w:rPr/>
        <w:t>northern</w:t>
      </w:r>
      <w:r>
        <w:rPr>
          <w:spacing w:val="-1"/>
        </w:rPr>
        <w:t> </w:t>
      </w:r>
      <w:r>
        <w:rPr>
          <w:spacing w:val="-2"/>
        </w:rPr>
        <w:t>Nigeria.</w:t>
      </w:r>
    </w:p>
    <w:p>
      <w:pPr>
        <w:pStyle w:val="BodyText"/>
      </w:pPr>
    </w:p>
    <w:p>
      <w:pPr>
        <w:pStyle w:val="ListParagraph"/>
        <w:numPr>
          <w:ilvl w:val="0"/>
          <w:numId w:val="21"/>
        </w:numPr>
        <w:tabs>
          <w:tab w:pos="2560" w:val="left" w:leader="none"/>
          <w:tab w:pos="2621" w:val="left" w:leader="none"/>
        </w:tabs>
        <w:spacing w:line="480" w:lineRule="auto" w:before="0" w:after="0"/>
        <w:ind w:left="2621" w:right="254" w:hanging="361"/>
        <w:jc w:val="both"/>
        <w:rPr>
          <w:sz w:val="24"/>
        </w:rPr>
      </w:pPr>
      <w:r>
        <w:rPr>
          <w:sz w:val="24"/>
        </w:rPr>
        <w:t>The major conflicting crises in the application of </w:t>
      </w:r>
      <w:r>
        <w:rPr>
          <w:i/>
          <w:sz w:val="24"/>
        </w:rPr>
        <w:t>Hauzi </w:t>
      </w:r>
      <w:r>
        <w:rPr>
          <w:sz w:val="24"/>
        </w:rPr>
        <w:t>among Sharia Courts' Judges in Kano state is that, the person who was physically in possession of the property did not explain the cause</w:t>
      </w:r>
      <w:r>
        <w:rPr>
          <w:spacing w:val="80"/>
          <w:sz w:val="24"/>
        </w:rPr>
        <w:t> </w:t>
      </w:r>
      <w:r>
        <w:rPr>
          <w:sz w:val="24"/>
        </w:rPr>
        <w:t>of his/her possession and also the real owner of the property brought evidence and witnesses to support his claim before the </w:t>
      </w:r>
      <w:r>
        <w:rPr>
          <w:spacing w:val="-2"/>
          <w:sz w:val="24"/>
        </w:rPr>
        <w:t>court.</w:t>
      </w:r>
    </w:p>
    <w:p>
      <w:pPr>
        <w:spacing w:after="0" w:line="480" w:lineRule="auto"/>
        <w:jc w:val="both"/>
        <w:rPr>
          <w:sz w:val="24"/>
        </w:rPr>
        <w:sectPr>
          <w:pgSz w:w="11910" w:h="16840"/>
          <w:pgMar w:header="0" w:footer="1043" w:top="1340" w:bottom="1240" w:left="980" w:right="1540"/>
        </w:sectPr>
      </w:pPr>
    </w:p>
    <w:p>
      <w:pPr>
        <w:pStyle w:val="ListParagraph"/>
        <w:numPr>
          <w:ilvl w:val="0"/>
          <w:numId w:val="21"/>
        </w:numPr>
        <w:tabs>
          <w:tab w:pos="2560" w:val="left" w:leader="none"/>
          <w:tab w:pos="2621" w:val="left" w:leader="none"/>
        </w:tabs>
        <w:spacing w:line="480" w:lineRule="auto" w:before="74" w:after="0"/>
        <w:ind w:left="2621" w:right="259" w:hanging="361"/>
        <w:jc w:val="left"/>
        <w:rPr>
          <w:sz w:val="24"/>
        </w:rPr>
      </w:pPr>
      <w:r>
        <w:rPr>
          <w:sz w:val="24"/>
        </w:rPr>
        <w:t>Most of the people in Kano State</w:t>
      </w:r>
      <w:r>
        <w:rPr>
          <w:spacing w:val="40"/>
          <w:sz w:val="24"/>
        </w:rPr>
        <w:t> </w:t>
      </w:r>
      <w:r>
        <w:rPr>
          <w:sz w:val="24"/>
        </w:rPr>
        <w:t>northern Nigeria are not aware of the doctrine of </w:t>
      </w:r>
      <w:r>
        <w:rPr>
          <w:i/>
          <w:sz w:val="24"/>
        </w:rPr>
        <w:t>Hauzi </w:t>
      </w:r>
      <w:r>
        <w:rPr>
          <w:sz w:val="24"/>
        </w:rPr>
        <w:t>in the light of </w:t>
      </w:r>
      <w:r>
        <w:rPr>
          <w:i/>
          <w:sz w:val="24"/>
        </w:rPr>
        <w:t>Maliki </w:t>
      </w:r>
      <w:r>
        <w:rPr>
          <w:sz w:val="24"/>
        </w:rPr>
        <w:t>School.</w:t>
      </w:r>
    </w:p>
    <w:p>
      <w:pPr>
        <w:pStyle w:val="Heading2"/>
        <w:numPr>
          <w:ilvl w:val="1"/>
          <w:numId w:val="18"/>
        </w:numPr>
        <w:tabs>
          <w:tab w:pos="1540" w:val="left" w:leader="none"/>
        </w:tabs>
        <w:spacing w:line="240" w:lineRule="auto" w:before="168" w:after="0"/>
        <w:ind w:left="1540" w:right="0" w:hanging="720"/>
        <w:jc w:val="left"/>
      </w:pPr>
      <w:r>
        <w:rPr>
          <w:spacing w:val="-2"/>
        </w:rPr>
        <w:t>Discussion</w:t>
      </w:r>
    </w:p>
    <w:p>
      <w:pPr>
        <w:pStyle w:val="BodyText"/>
        <w:spacing w:before="237"/>
        <w:rPr>
          <w:b/>
        </w:rPr>
      </w:pPr>
    </w:p>
    <w:p>
      <w:pPr>
        <w:pStyle w:val="BodyText"/>
        <w:spacing w:line="480" w:lineRule="auto"/>
        <w:ind w:left="820" w:right="254"/>
        <w:jc w:val="both"/>
      </w:pPr>
      <w:r>
        <w:rPr/>
        <w:t>The first result of the analyzed data affirmed that, the doctrine of </w:t>
      </w:r>
      <w:r>
        <w:rPr>
          <w:i/>
        </w:rPr>
        <w:t>Hauzi </w:t>
      </w:r>
      <w:r>
        <w:rPr/>
        <w:t>is being practice in Sharia Courts of Kano State and other parts of northern Nigeria. Contrary to presumptions of some individuals which say that the doctrine of </w:t>
      </w:r>
      <w:r>
        <w:rPr>
          <w:i/>
        </w:rPr>
        <w:t>Hauzi </w:t>
      </w:r>
      <w:r>
        <w:rPr/>
        <w:t>is not being practice. While it was observed that, among the cases decided by Sharia Court there are cases related to the doctrine of </w:t>
      </w:r>
      <w:r>
        <w:rPr>
          <w:i/>
        </w:rPr>
        <w:t>Hauzi. </w:t>
      </w:r>
      <w:r>
        <w:rPr/>
        <w:t>Also practicing of the doctrine of </w:t>
      </w:r>
      <w:r>
        <w:rPr>
          <w:i/>
        </w:rPr>
        <w:t>Hauzi </w:t>
      </w:r>
      <w:r>
        <w:rPr/>
        <w:t>in the light of Maliki School illustrates explicitly the profound impact of the school in</w:t>
      </w:r>
      <w:r>
        <w:rPr>
          <w:spacing w:val="40"/>
        </w:rPr>
        <w:t> </w:t>
      </w:r>
      <w:r>
        <w:rPr/>
        <w:t>the legal system of the country. Thus, the school was foremost among those considered the operation of the doctrine of </w:t>
      </w:r>
      <w:r>
        <w:rPr>
          <w:i/>
        </w:rPr>
        <w:t>Hauzi </w:t>
      </w:r>
      <w:r>
        <w:rPr/>
        <w:t>as it discusses the rules of </w:t>
      </w:r>
      <w:r>
        <w:rPr>
          <w:i/>
        </w:rPr>
        <w:t>Hauzi </w:t>
      </w:r>
      <w:r>
        <w:rPr>
          <w:spacing w:val="-2"/>
        </w:rPr>
        <w:t>extensively.</w:t>
      </w:r>
    </w:p>
    <w:p>
      <w:pPr>
        <w:pStyle w:val="BodyText"/>
        <w:spacing w:line="480" w:lineRule="auto" w:before="201"/>
        <w:ind w:left="820" w:right="256"/>
        <w:jc w:val="both"/>
      </w:pPr>
      <w:r>
        <w:rPr/>
        <w:t>The second result indicates a situation where judges can get into difficulty in administration of justice, since </w:t>
      </w:r>
      <w:r>
        <w:rPr>
          <w:i/>
        </w:rPr>
        <w:t>Sharia </w:t>
      </w:r>
      <w:r>
        <w:rPr/>
        <w:t>provides that the person who was physically in possession</w:t>
      </w:r>
      <w:r>
        <w:rPr>
          <w:spacing w:val="-1"/>
        </w:rPr>
        <w:t> </w:t>
      </w:r>
      <w:r>
        <w:rPr/>
        <w:t>of</w:t>
      </w:r>
      <w:r>
        <w:rPr>
          <w:spacing w:val="-2"/>
        </w:rPr>
        <w:t> </w:t>
      </w:r>
      <w:r>
        <w:rPr/>
        <w:t>the</w:t>
      </w:r>
      <w:r>
        <w:rPr>
          <w:spacing w:val="-2"/>
        </w:rPr>
        <w:t> </w:t>
      </w:r>
      <w:r>
        <w:rPr/>
        <w:t>property</w:t>
      </w:r>
      <w:r>
        <w:rPr>
          <w:spacing w:val="-3"/>
        </w:rPr>
        <w:t> </w:t>
      </w:r>
      <w:r>
        <w:rPr/>
        <w:t>will</w:t>
      </w:r>
      <w:r>
        <w:rPr>
          <w:spacing w:val="-1"/>
        </w:rPr>
        <w:t> </w:t>
      </w:r>
      <w:r>
        <w:rPr/>
        <w:t>not</w:t>
      </w:r>
      <w:r>
        <w:rPr>
          <w:spacing w:val="-1"/>
        </w:rPr>
        <w:t> </w:t>
      </w:r>
      <w:r>
        <w:rPr/>
        <w:t>be</w:t>
      </w:r>
      <w:r>
        <w:rPr>
          <w:spacing w:val="-2"/>
        </w:rPr>
        <w:t> </w:t>
      </w:r>
      <w:r>
        <w:rPr/>
        <w:t>asked</w:t>
      </w:r>
      <w:r>
        <w:rPr>
          <w:spacing w:val="-2"/>
        </w:rPr>
        <w:t> </w:t>
      </w:r>
      <w:r>
        <w:rPr/>
        <w:t>to</w:t>
      </w:r>
      <w:r>
        <w:rPr>
          <w:spacing w:val="-1"/>
        </w:rPr>
        <w:t> </w:t>
      </w:r>
      <w:r>
        <w:rPr/>
        <w:t>explain</w:t>
      </w:r>
      <w:r>
        <w:rPr>
          <w:spacing w:val="-1"/>
        </w:rPr>
        <w:t> </w:t>
      </w:r>
      <w:r>
        <w:rPr/>
        <w:t>the</w:t>
      </w:r>
      <w:r>
        <w:rPr>
          <w:spacing w:val="-2"/>
        </w:rPr>
        <w:t> </w:t>
      </w:r>
      <w:r>
        <w:rPr/>
        <w:t>cause</w:t>
      </w:r>
      <w:r>
        <w:rPr>
          <w:spacing w:val="-2"/>
        </w:rPr>
        <w:t> </w:t>
      </w:r>
      <w:r>
        <w:rPr/>
        <w:t>of</w:t>
      </w:r>
      <w:r>
        <w:rPr>
          <w:spacing w:val="-2"/>
        </w:rPr>
        <w:t> </w:t>
      </w:r>
      <w:r>
        <w:rPr/>
        <w:t>his/her</w:t>
      </w:r>
      <w:r>
        <w:rPr>
          <w:spacing w:val="-2"/>
        </w:rPr>
        <w:t> </w:t>
      </w:r>
      <w:r>
        <w:rPr/>
        <w:t>possession. </w:t>
      </w:r>
      <w:r>
        <w:rPr>
          <w:i/>
        </w:rPr>
        <w:t>Ibn Abi Zamanayn</w:t>
      </w:r>
      <w:r>
        <w:rPr/>
        <w:t>, </w:t>
      </w:r>
      <w:r>
        <w:rPr>
          <w:i/>
        </w:rPr>
        <w:t>Ibn 'Attab,</w:t>
      </w:r>
      <w:r>
        <w:rPr/>
        <w:t>and</w:t>
      </w:r>
      <w:r>
        <w:rPr>
          <w:i/>
        </w:rPr>
        <w:t>Ibn Qattan </w:t>
      </w:r>
      <w:r>
        <w:rPr/>
        <w:t>state that: The possessor will not be asked to explain the cause of his/her possession unless if he was known with usurpation.</w:t>
      </w:r>
      <w:r>
        <w:rPr>
          <w:vertAlign w:val="superscript"/>
        </w:rPr>
        <w:t>123</w:t>
      </w:r>
      <w:r>
        <w:rPr>
          <w:vertAlign w:val="baseline"/>
        </w:rPr>
        <w:t> Also evidences and witnesses presented by the real owner to support his/her claim will not be accepted after the period of </w:t>
      </w:r>
      <w:r>
        <w:rPr>
          <w:i/>
          <w:vertAlign w:val="baseline"/>
        </w:rPr>
        <w:t>Hauzi</w:t>
      </w:r>
      <w:r>
        <w:rPr>
          <w:vertAlign w:val="baseline"/>
        </w:rPr>
        <w:t>. </w:t>
      </w:r>
      <w:r>
        <w:rPr>
          <w:i/>
          <w:vertAlign w:val="baseline"/>
        </w:rPr>
        <w:t>al-Faasii </w:t>
      </w:r>
      <w:r>
        <w:rPr>
          <w:vertAlign w:val="baseline"/>
        </w:rPr>
        <w:t>states that: …if the real owner is present, is fully aware, and knew that the property in conflict is belong to him but, he did not take any</w:t>
      </w:r>
      <w:r>
        <w:rPr>
          <w:spacing w:val="-2"/>
          <w:vertAlign w:val="baseline"/>
        </w:rPr>
        <w:t> </w:t>
      </w:r>
      <w:r>
        <w:rPr>
          <w:vertAlign w:val="baseline"/>
        </w:rPr>
        <w:t>action to reclaim it for long period without any preclusive such as fear and the like his claim will not be heard(accepted)…</w:t>
      </w:r>
      <w:r>
        <w:rPr>
          <w:vertAlign w:val="superscript"/>
        </w:rPr>
        <w:t>124</w:t>
      </w:r>
    </w:p>
    <w:p>
      <w:pPr>
        <w:pStyle w:val="BodyText"/>
        <w:rPr>
          <w:sz w:val="20"/>
        </w:rPr>
      </w:pPr>
    </w:p>
    <w:p>
      <w:pPr>
        <w:pStyle w:val="BodyText"/>
        <w:spacing w:before="128"/>
        <w:rPr>
          <w:sz w:val="20"/>
        </w:rPr>
      </w:pPr>
      <w:r>
        <w:rPr/>
        <mc:AlternateContent>
          <mc:Choice Requires="wps">
            <w:drawing>
              <wp:anchor distT="0" distB="0" distL="0" distR="0" allowOverlap="1" layoutInCell="1" locked="0" behindDoc="1" simplePos="0" relativeHeight="487622144">
                <wp:simplePos x="0" y="0"/>
                <wp:positionH relativeFrom="page">
                  <wp:posOffset>4591177</wp:posOffset>
                </wp:positionH>
                <wp:positionV relativeFrom="paragraph">
                  <wp:posOffset>242728</wp:posOffset>
                </wp:positionV>
                <wp:extent cx="1829435" cy="9525"/>
                <wp:effectExtent l="0" t="0" r="0" b="0"/>
                <wp:wrapTopAndBottom/>
                <wp:docPr id="92" name="Graphic 92"/>
                <wp:cNvGraphicFramePr>
                  <a:graphicFrameLocks/>
                </wp:cNvGraphicFramePr>
                <a:graphic>
                  <a:graphicData uri="http://schemas.microsoft.com/office/word/2010/wordprocessingShape">
                    <wps:wsp>
                      <wps:cNvPr id="92" name="Graphic 92"/>
                      <wps:cNvSpPr/>
                      <wps:spPr>
                        <a:xfrm>
                          <a:off x="0" y="0"/>
                          <a:ext cx="1829435" cy="9525"/>
                        </a:xfrm>
                        <a:custGeom>
                          <a:avLst/>
                          <a:gdLst/>
                          <a:ahLst/>
                          <a:cxnLst/>
                          <a:rect l="l" t="t" r="r" b="b"/>
                          <a:pathLst>
                            <a:path w="1829435" h="9525">
                              <a:moveTo>
                                <a:pt x="1829053" y="0"/>
                              </a:moveTo>
                              <a:lnTo>
                                <a:pt x="0" y="0"/>
                              </a:lnTo>
                              <a:lnTo>
                                <a:pt x="0" y="9144"/>
                              </a:lnTo>
                              <a:lnTo>
                                <a:pt x="1829053" y="9144"/>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361.51001pt;margin-top:19.112509pt;width:144.020pt;height:.72003pt;mso-position-horizontal-relative:page;mso-position-vertical-relative:paragraph;z-index:-15694336;mso-wrap-distance-left:0;mso-wrap-distance-right:0" id="docshape92" filled="true" fillcolor="#000000" stroked="false">
                <v:fill type="solid"/>
                <w10:wrap type="topAndBottom"/>
              </v:rect>
            </w:pict>
          </mc:Fallback>
        </mc:AlternateContent>
      </w:r>
    </w:p>
    <w:p>
      <w:pPr>
        <w:spacing w:before="102"/>
        <w:ind w:left="820" w:right="0" w:firstLine="0"/>
        <w:jc w:val="left"/>
        <w:rPr>
          <w:sz w:val="20"/>
        </w:rPr>
      </w:pPr>
      <w:r>
        <w:rPr>
          <w:rFonts w:ascii="Calibri"/>
          <w:sz w:val="20"/>
          <w:vertAlign w:val="superscript"/>
        </w:rPr>
        <w:t>123</w:t>
      </w:r>
      <w:r>
        <w:rPr>
          <w:sz w:val="20"/>
          <w:vertAlign w:val="baseline"/>
        </w:rPr>
        <w:t>al-Faasii</w:t>
      </w:r>
      <w:r>
        <w:rPr>
          <w:spacing w:val="-9"/>
          <w:sz w:val="20"/>
          <w:vertAlign w:val="baseline"/>
        </w:rPr>
        <w:t> </w:t>
      </w:r>
      <w:r>
        <w:rPr>
          <w:sz w:val="20"/>
          <w:vertAlign w:val="baseline"/>
        </w:rPr>
        <w:t>M.A.(nd),</w:t>
      </w:r>
      <w:r>
        <w:rPr>
          <w:spacing w:val="-6"/>
          <w:sz w:val="20"/>
          <w:vertAlign w:val="baseline"/>
        </w:rPr>
        <w:t> </w:t>
      </w:r>
      <w:r>
        <w:rPr>
          <w:i/>
          <w:sz w:val="20"/>
          <w:vertAlign w:val="baseline"/>
        </w:rPr>
        <w:t>Mayyarah,</w:t>
      </w:r>
      <w:r>
        <w:rPr>
          <w:i/>
          <w:spacing w:val="-7"/>
          <w:sz w:val="20"/>
          <w:vertAlign w:val="baseline"/>
        </w:rPr>
        <w:t> </w:t>
      </w:r>
      <w:r>
        <w:rPr>
          <w:sz w:val="20"/>
          <w:vertAlign w:val="baseline"/>
        </w:rPr>
        <w:t>Vol.2</w:t>
      </w:r>
      <w:r>
        <w:rPr>
          <w:spacing w:val="-6"/>
          <w:sz w:val="20"/>
          <w:vertAlign w:val="baseline"/>
        </w:rPr>
        <w:t> </w:t>
      </w:r>
      <w:r>
        <w:rPr>
          <w:sz w:val="20"/>
          <w:vertAlign w:val="baseline"/>
        </w:rPr>
        <w:t>Dar</w:t>
      </w:r>
      <w:r>
        <w:rPr>
          <w:spacing w:val="-7"/>
          <w:sz w:val="20"/>
          <w:vertAlign w:val="baseline"/>
        </w:rPr>
        <w:t> </w:t>
      </w:r>
      <w:r>
        <w:rPr>
          <w:sz w:val="20"/>
          <w:vertAlign w:val="baseline"/>
        </w:rPr>
        <w:t>al-Fikr,</w:t>
      </w:r>
      <w:r>
        <w:rPr>
          <w:spacing w:val="-8"/>
          <w:sz w:val="20"/>
          <w:vertAlign w:val="baseline"/>
        </w:rPr>
        <w:t> </w:t>
      </w:r>
      <w:r>
        <w:rPr>
          <w:spacing w:val="-4"/>
          <w:sz w:val="20"/>
          <w:vertAlign w:val="baseline"/>
        </w:rPr>
        <w:t>p166</w:t>
      </w:r>
    </w:p>
    <w:p>
      <w:pPr>
        <w:spacing w:before="1"/>
        <w:ind w:left="820" w:right="0" w:firstLine="0"/>
        <w:jc w:val="left"/>
        <w:rPr>
          <w:sz w:val="20"/>
        </w:rPr>
      </w:pPr>
      <w:r>
        <w:rPr>
          <w:rFonts w:ascii="Calibri"/>
          <w:sz w:val="20"/>
          <w:vertAlign w:val="superscript"/>
        </w:rPr>
        <w:t>124</w:t>
      </w:r>
      <w:r>
        <w:rPr>
          <w:sz w:val="20"/>
          <w:vertAlign w:val="baseline"/>
        </w:rPr>
        <w:t>Ibid.</w:t>
      </w:r>
      <w:r>
        <w:rPr>
          <w:spacing w:val="-5"/>
          <w:sz w:val="20"/>
          <w:vertAlign w:val="baseline"/>
        </w:rPr>
        <w:t> </w:t>
      </w:r>
      <w:r>
        <w:rPr>
          <w:sz w:val="20"/>
          <w:vertAlign w:val="baseline"/>
        </w:rPr>
        <w:t>p</w:t>
      </w:r>
      <w:r>
        <w:rPr>
          <w:spacing w:val="-5"/>
          <w:sz w:val="20"/>
          <w:vertAlign w:val="baseline"/>
        </w:rPr>
        <w:t> 165</w:t>
      </w:r>
    </w:p>
    <w:p>
      <w:pPr>
        <w:spacing w:after="0"/>
        <w:jc w:val="left"/>
        <w:rPr>
          <w:sz w:val="20"/>
        </w:rPr>
        <w:sectPr>
          <w:pgSz w:w="11910" w:h="16840"/>
          <w:pgMar w:header="0" w:footer="1043" w:top="1340" w:bottom="1240" w:left="980" w:right="1540"/>
        </w:sectPr>
      </w:pPr>
    </w:p>
    <w:p>
      <w:pPr>
        <w:pStyle w:val="BodyText"/>
        <w:spacing w:line="480" w:lineRule="auto" w:before="74"/>
        <w:ind w:left="820" w:right="254"/>
        <w:jc w:val="both"/>
      </w:pPr>
      <w:r>
        <w:rPr/>
        <w:t>The third result exposes the level of awareness about the doctrine of </w:t>
      </w:r>
      <w:r>
        <w:rPr>
          <w:i/>
        </w:rPr>
        <w:t>Hauzi </w:t>
      </w:r>
      <w:r>
        <w:rPr/>
        <w:t>among individuals in Kano State and other parts of northern Nigeria, the level of awareness tend to be very</w:t>
      </w:r>
      <w:r>
        <w:rPr>
          <w:spacing w:val="-2"/>
        </w:rPr>
        <w:t> </w:t>
      </w:r>
      <w:r>
        <w:rPr/>
        <w:t>low. Thus, give rise to many</w:t>
      </w:r>
      <w:r>
        <w:rPr>
          <w:spacing w:val="-2"/>
        </w:rPr>
        <w:t> </w:t>
      </w:r>
      <w:r>
        <w:rPr/>
        <w:t>conflicts associated with property among people which lead eventually to law suits in </w:t>
      </w:r>
      <w:r>
        <w:rPr>
          <w:i/>
        </w:rPr>
        <w:t>Sharia </w:t>
      </w:r>
      <w:r>
        <w:rPr/>
        <w:t>Courts especially in urban area.</w:t>
      </w:r>
    </w:p>
    <w:p>
      <w:pPr>
        <w:pStyle w:val="Heading2"/>
        <w:numPr>
          <w:ilvl w:val="1"/>
          <w:numId w:val="18"/>
        </w:numPr>
        <w:tabs>
          <w:tab w:pos="1539" w:val="left" w:leader="none"/>
        </w:tabs>
        <w:spacing w:line="240" w:lineRule="auto" w:before="206" w:after="0"/>
        <w:ind w:left="1539" w:right="0" w:hanging="659"/>
        <w:jc w:val="both"/>
      </w:pPr>
      <w:r>
        <w:rPr>
          <w:spacing w:val="-2"/>
        </w:rPr>
        <w:t>Conclusion</w:t>
      </w:r>
    </w:p>
    <w:p>
      <w:pPr>
        <w:pStyle w:val="BodyText"/>
        <w:spacing w:line="480" w:lineRule="auto" w:before="235"/>
        <w:ind w:left="820" w:right="259"/>
        <w:jc w:val="both"/>
      </w:pPr>
      <w:r>
        <w:rPr/>
        <w:t>The result of data analysis presented in this chapter indicates that, the doctrine of </w:t>
      </w:r>
      <w:r>
        <w:rPr>
          <w:i/>
        </w:rPr>
        <w:t>Hauzi </w:t>
      </w:r>
      <w:r>
        <w:rPr/>
        <w:t>is practiced in compliance</w:t>
      </w:r>
      <w:r>
        <w:rPr>
          <w:spacing w:val="-1"/>
        </w:rPr>
        <w:t> </w:t>
      </w:r>
      <w:r>
        <w:rPr/>
        <w:t>with Maliki School of Law</w:t>
      </w:r>
      <w:r>
        <w:rPr>
          <w:spacing w:val="-1"/>
        </w:rPr>
        <w:t> </w:t>
      </w:r>
      <w:r>
        <w:rPr/>
        <w:t>in Sharia</w:t>
      </w:r>
      <w:r>
        <w:rPr>
          <w:spacing w:val="-2"/>
        </w:rPr>
        <w:t> </w:t>
      </w:r>
      <w:r>
        <w:rPr/>
        <w:t>Courts of</w:t>
      </w:r>
      <w:r>
        <w:rPr>
          <w:spacing w:val="-1"/>
        </w:rPr>
        <w:t> </w:t>
      </w:r>
      <w:r>
        <w:rPr/>
        <w:t>Kano State and other parts northern Nigeria. It equally illustrates that, the level of</w:t>
      </w:r>
      <w:r>
        <w:rPr>
          <w:spacing w:val="80"/>
        </w:rPr>
        <w:t> </w:t>
      </w:r>
      <w:r>
        <w:rPr/>
        <w:t>awareness of the doctrine of </w:t>
      </w:r>
      <w:r>
        <w:rPr>
          <w:i/>
        </w:rPr>
        <w:t>Hauzi </w:t>
      </w:r>
      <w:r>
        <w:rPr/>
        <w:t>among individuals in Kano State is at level below what is expected which is insignificant.</w:t>
      </w:r>
    </w:p>
    <w:p>
      <w:pPr>
        <w:spacing w:after="0" w:line="480" w:lineRule="auto"/>
        <w:jc w:val="both"/>
        <w:sectPr>
          <w:pgSz w:w="11910" w:h="16840"/>
          <w:pgMar w:header="0" w:footer="1043" w:top="1340" w:bottom="1240" w:left="980" w:right="1540"/>
        </w:sectPr>
      </w:pPr>
    </w:p>
    <w:p>
      <w:pPr>
        <w:pStyle w:val="Heading1"/>
        <w:spacing w:line="451" w:lineRule="auto" w:before="61"/>
        <w:ind w:left="3278" w:right="2533" w:firstLine="792"/>
        <w:jc w:val="left"/>
      </w:pPr>
      <w:r>
        <w:rPr/>
        <w:t>CHAPTER FIVE REVIEW</w:t>
      </w:r>
      <w:r>
        <w:rPr>
          <w:spacing w:val="-11"/>
        </w:rPr>
        <w:t> </w:t>
      </w:r>
      <w:r>
        <w:rPr/>
        <w:t>OF</w:t>
      </w:r>
      <w:r>
        <w:rPr>
          <w:spacing w:val="-13"/>
        </w:rPr>
        <w:t> </w:t>
      </w:r>
      <w:r>
        <w:rPr/>
        <w:t>DECIDED</w:t>
      </w:r>
      <w:r>
        <w:rPr>
          <w:spacing w:val="-11"/>
        </w:rPr>
        <w:t> </w:t>
      </w:r>
      <w:r>
        <w:rPr/>
        <w:t>CASES</w:t>
      </w:r>
    </w:p>
    <w:p>
      <w:pPr>
        <w:pStyle w:val="BodyText"/>
        <w:spacing w:before="239"/>
        <w:rPr>
          <w:b/>
        </w:rPr>
      </w:pPr>
    </w:p>
    <w:p>
      <w:pPr>
        <w:pStyle w:val="Heading2"/>
        <w:numPr>
          <w:ilvl w:val="1"/>
          <w:numId w:val="19"/>
        </w:numPr>
        <w:tabs>
          <w:tab w:pos="1539" w:val="left" w:leader="none"/>
        </w:tabs>
        <w:spacing w:line="240" w:lineRule="auto" w:before="0" w:after="0"/>
        <w:ind w:left="1539" w:right="0" w:hanging="719"/>
        <w:jc w:val="both"/>
      </w:pPr>
      <w:r>
        <w:rPr>
          <w:spacing w:val="-2"/>
        </w:rPr>
        <w:t>Introduction:</w:t>
      </w:r>
    </w:p>
    <w:p>
      <w:pPr>
        <w:pStyle w:val="BodyText"/>
        <w:spacing w:before="192"/>
        <w:rPr>
          <w:b/>
        </w:rPr>
      </w:pPr>
    </w:p>
    <w:p>
      <w:pPr>
        <w:pStyle w:val="BodyText"/>
        <w:spacing w:line="480" w:lineRule="auto"/>
        <w:ind w:left="820" w:right="254" w:firstLine="719"/>
        <w:jc w:val="both"/>
      </w:pPr>
      <w:r>
        <w:rPr/>
        <w:t>Cases are decided by courts after studying the facts in issues and the true extent of the evidences, proofs, and testimonies presented before it as a justification that may convince it in adjudicating the case. The decision made by the court on a</w:t>
      </w:r>
      <w:r>
        <w:rPr>
          <w:spacing w:val="40"/>
        </w:rPr>
        <w:t> </w:t>
      </w:r>
      <w:r>
        <w:rPr/>
        <w:t>case may agree and comply with provisions of law or otherwise.This chapter tries to examine some selected decided cases on the principles of </w:t>
      </w:r>
      <w:r>
        <w:rPr>
          <w:i/>
        </w:rPr>
        <w:t>Hauzi </w:t>
      </w:r>
      <w:r>
        <w:rPr/>
        <w:t>in Islamic law in order to find out whether the decisions of court in such cases are in compliance with the provision of Sharia in relation to the doctrine of </w:t>
      </w:r>
      <w:r>
        <w:rPr>
          <w:i/>
        </w:rPr>
        <w:t>Hauzi </w:t>
      </w:r>
      <w:r>
        <w:rPr/>
        <w:t>or otherwise, particularly </w:t>
      </w:r>
      <w:r>
        <w:rPr>
          <w:i/>
        </w:rPr>
        <w:t>Maliki </w:t>
      </w:r>
      <w:r>
        <w:rPr/>
        <w:t>school of law which makes extensive discussion on the issues of </w:t>
      </w:r>
      <w:r>
        <w:rPr>
          <w:i/>
        </w:rPr>
        <w:t>Hauzi</w:t>
      </w:r>
      <w:r>
        <w:rPr/>
        <w:t>, also the applicable law in Nigerai.</w:t>
      </w:r>
    </w:p>
    <w:p>
      <w:pPr>
        <w:pStyle w:val="Heading2"/>
        <w:numPr>
          <w:ilvl w:val="1"/>
          <w:numId w:val="19"/>
        </w:numPr>
        <w:tabs>
          <w:tab w:pos="1539" w:val="left" w:leader="none"/>
        </w:tabs>
        <w:spacing w:line="240" w:lineRule="auto" w:before="208" w:after="0"/>
        <w:ind w:left="1539" w:right="0" w:hanging="719"/>
        <w:jc w:val="both"/>
      </w:pPr>
      <w:r>
        <w:rPr/>
        <w:t>Some</w:t>
      </w:r>
      <w:r>
        <w:rPr>
          <w:spacing w:val="-4"/>
        </w:rPr>
        <w:t> </w:t>
      </w:r>
      <w:r>
        <w:rPr/>
        <w:t>selected</w:t>
      </w:r>
      <w:r>
        <w:rPr>
          <w:spacing w:val="-2"/>
        </w:rPr>
        <w:t> </w:t>
      </w:r>
      <w:r>
        <w:rPr/>
        <w:t>decided</w:t>
      </w:r>
      <w:r>
        <w:rPr>
          <w:spacing w:val="-2"/>
        </w:rPr>
        <w:t> cases</w:t>
      </w:r>
    </w:p>
    <w:p>
      <w:pPr>
        <w:pStyle w:val="BodyText"/>
        <w:spacing w:before="197"/>
        <w:rPr>
          <w:b/>
        </w:rPr>
      </w:pPr>
    </w:p>
    <w:p>
      <w:pPr>
        <w:spacing w:before="0"/>
        <w:ind w:left="1540" w:right="0" w:firstLine="0"/>
        <w:jc w:val="left"/>
        <w:rPr>
          <w:sz w:val="24"/>
        </w:rPr>
      </w:pPr>
      <w:r>
        <w:rPr>
          <w:b/>
          <w:sz w:val="24"/>
        </w:rPr>
        <w:t>Ι.</w:t>
      </w:r>
      <w:r>
        <w:rPr>
          <w:i/>
          <w:sz w:val="24"/>
        </w:rPr>
        <w:t>Alh.</w:t>
      </w:r>
      <w:r>
        <w:rPr>
          <w:i/>
          <w:spacing w:val="-1"/>
          <w:sz w:val="24"/>
        </w:rPr>
        <w:t> </w:t>
      </w:r>
      <w:r>
        <w:rPr>
          <w:i/>
          <w:sz w:val="24"/>
        </w:rPr>
        <w:t>Mahmud</w:t>
      </w:r>
      <w:r>
        <w:rPr>
          <w:i/>
          <w:spacing w:val="-1"/>
          <w:sz w:val="24"/>
        </w:rPr>
        <w:t> </w:t>
      </w:r>
      <w:r>
        <w:rPr>
          <w:i/>
          <w:sz w:val="24"/>
        </w:rPr>
        <w:t>Kabara</w:t>
      </w:r>
      <w:r>
        <w:rPr>
          <w:i/>
          <w:spacing w:val="59"/>
          <w:sz w:val="24"/>
        </w:rPr>
        <w:t> </w:t>
      </w:r>
      <w:r>
        <w:rPr>
          <w:i/>
          <w:sz w:val="24"/>
        </w:rPr>
        <w:t>v Aminu</w:t>
      </w:r>
      <w:r>
        <w:rPr>
          <w:i/>
          <w:spacing w:val="-1"/>
          <w:sz w:val="24"/>
        </w:rPr>
        <w:t> </w:t>
      </w:r>
      <w:r>
        <w:rPr>
          <w:i/>
          <w:sz w:val="24"/>
        </w:rPr>
        <w:t>Sani </w:t>
      </w:r>
      <w:r>
        <w:rPr>
          <w:i/>
          <w:spacing w:val="-2"/>
          <w:sz w:val="24"/>
        </w:rPr>
        <w:t>Kabara</w:t>
      </w:r>
      <w:r>
        <w:rPr>
          <w:spacing w:val="-2"/>
          <w:sz w:val="24"/>
          <w:vertAlign w:val="superscript"/>
        </w:rPr>
        <w:t>125</w:t>
      </w:r>
    </w:p>
    <w:p>
      <w:pPr>
        <w:pStyle w:val="BodyText"/>
        <w:spacing w:before="196"/>
      </w:pPr>
    </w:p>
    <w:p>
      <w:pPr>
        <w:pStyle w:val="BodyText"/>
        <w:spacing w:line="480" w:lineRule="auto" w:before="1"/>
        <w:ind w:left="820" w:right="262"/>
        <w:jc w:val="both"/>
      </w:pPr>
      <w:r>
        <w:rPr/>
        <w:t>In that case the Plaintiff/Appellant, on behalf of himself and other heirs, sued the Defendant / Respondent and one another claiming amongst other things: two houses with respective Nos. as 267 and 293at kabara in kano and one motor vehicle. These were the properties left by one Sani Hota (father to the Plaintiff) who died in 1960 leaving behind two house wives, two children and a mother (the mother later died) before the suit was determined.</w:t>
      </w:r>
    </w:p>
    <w:p>
      <w:pPr>
        <w:pStyle w:val="BodyText"/>
        <w:spacing w:line="482" w:lineRule="auto" w:before="200"/>
        <w:ind w:left="820" w:right="256"/>
        <w:jc w:val="both"/>
      </w:pPr>
      <w:r>
        <w:rPr/>
        <mc:AlternateContent>
          <mc:Choice Requires="wps">
            <w:drawing>
              <wp:anchor distT="0" distB="0" distL="0" distR="0" allowOverlap="1" layoutInCell="1" locked="0" behindDoc="1" simplePos="0" relativeHeight="487622656">
                <wp:simplePos x="0" y="0"/>
                <wp:positionH relativeFrom="page">
                  <wp:posOffset>4591177</wp:posOffset>
                </wp:positionH>
                <wp:positionV relativeFrom="paragraph">
                  <wp:posOffset>845563</wp:posOffset>
                </wp:positionV>
                <wp:extent cx="1829435" cy="9525"/>
                <wp:effectExtent l="0" t="0" r="0" b="0"/>
                <wp:wrapTopAndBottom/>
                <wp:docPr id="93" name="Graphic 93"/>
                <wp:cNvGraphicFramePr>
                  <a:graphicFrameLocks/>
                </wp:cNvGraphicFramePr>
                <a:graphic>
                  <a:graphicData uri="http://schemas.microsoft.com/office/word/2010/wordprocessingShape">
                    <wps:wsp>
                      <wps:cNvPr id="93" name="Graphic 93"/>
                      <wps:cNvSpPr/>
                      <wps:spPr>
                        <a:xfrm>
                          <a:off x="0" y="0"/>
                          <a:ext cx="1829435" cy="9525"/>
                        </a:xfrm>
                        <a:custGeom>
                          <a:avLst/>
                          <a:gdLst/>
                          <a:ahLst/>
                          <a:cxnLst/>
                          <a:rect l="l" t="t" r="r" b="b"/>
                          <a:pathLst>
                            <a:path w="1829435" h="9525">
                              <a:moveTo>
                                <a:pt x="1829053" y="0"/>
                              </a:moveTo>
                              <a:lnTo>
                                <a:pt x="0" y="0"/>
                              </a:lnTo>
                              <a:lnTo>
                                <a:pt x="0" y="9143"/>
                              </a:lnTo>
                              <a:lnTo>
                                <a:pt x="1829053" y="9143"/>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361.51001pt;margin-top:66.579796pt;width:144.020pt;height:.71997pt;mso-position-horizontal-relative:page;mso-position-vertical-relative:paragraph;z-index:-15693824;mso-wrap-distance-left:0;mso-wrap-distance-right:0" id="docshape93" filled="true" fillcolor="#000000" stroked="false">
                <v:fill type="solid"/>
                <w10:wrap type="topAndBottom"/>
              </v:rect>
            </w:pict>
          </mc:Fallback>
        </mc:AlternateContent>
      </w:r>
      <w:r>
        <w:rPr/>
        <w:t>When the Trial Court put across to the Defendant the above claim, the 1</w:t>
      </w:r>
      <w:r>
        <w:rPr>
          <w:vertAlign w:val="superscript"/>
        </w:rPr>
        <w:t>st</w:t>
      </w:r>
      <w:r>
        <w:rPr>
          <w:vertAlign w:val="baseline"/>
        </w:rPr>
        <w:t> Defendant </w:t>
      </w:r>
      <w:r>
        <w:rPr>
          <w:spacing w:val="-2"/>
          <w:vertAlign w:val="baseline"/>
        </w:rPr>
        <w:t>replied:-</w:t>
      </w:r>
    </w:p>
    <w:p>
      <w:pPr>
        <w:spacing w:before="96"/>
        <w:ind w:left="820" w:right="0" w:firstLine="0"/>
        <w:jc w:val="left"/>
        <w:rPr>
          <w:sz w:val="20"/>
        </w:rPr>
      </w:pPr>
      <w:r>
        <w:rPr>
          <w:sz w:val="20"/>
          <w:vertAlign w:val="superscript"/>
        </w:rPr>
        <w:t>125</w:t>
      </w:r>
      <w:r>
        <w:rPr>
          <w:spacing w:val="-4"/>
          <w:sz w:val="20"/>
          <w:vertAlign w:val="baseline"/>
        </w:rPr>
        <w:t> </w:t>
      </w:r>
      <w:r>
        <w:rPr>
          <w:sz w:val="20"/>
          <w:vertAlign w:val="baseline"/>
        </w:rPr>
        <w:t>(2006)</w:t>
      </w:r>
      <w:r>
        <w:rPr>
          <w:spacing w:val="-3"/>
          <w:sz w:val="20"/>
          <w:vertAlign w:val="baseline"/>
        </w:rPr>
        <w:t> </w:t>
      </w:r>
      <w:r>
        <w:rPr>
          <w:sz w:val="20"/>
          <w:vertAlign w:val="baseline"/>
        </w:rPr>
        <w:t>3</w:t>
      </w:r>
      <w:r>
        <w:rPr>
          <w:spacing w:val="-3"/>
          <w:sz w:val="20"/>
          <w:vertAlign w:val="baseline"/>
        </w:rPr>
        <w:t> </w:t>
      </w:r>
      <w:r>
        <w:rPr>
          <w:sz w:val="20"/>
          <w:vertAlign w:val="baseline"/>
        </w:rPr>
        <w:t>S.L.R.Part</w:t>
      </w:r>
      <w:r>
        <w:rPr>
          <w:spacing w:val="-1"/>
          <w:sz w:val="20"/>
          <w:vertAlign w:val="baseline"/>
        </w:rPr>
        <w:t> </w:t>
      </w:r>
      <w:r>
        <w:rPr>
          <w:sz w:val="20"/>
          <w:vertAlign w:val="baseline"/>
        </w:rPr>
        <w:t>Ι</w:t>
      </w:r>
      <w:r>
        <w:rPr>
          <w:spacing w:val="-2"/>
          <w:sz w:val="20"/>
          <w:vertAlign w:val="baseline"/>
        </w:rPr>
        <w:t> </w:t>
      </w:r>
      <w:r>
        <w:rPr>
          <w:sz w:val="20"/>
          <w:vertAlign w:val="baseline"/>
        </w:rPr>
        <w:t>p</w:t>
      </w:r>
      <w:r>
        <w:rPr>
          <w:spacing w:val="-2"/>
          <w:sz w:val="20"/>
          <w:vertAlign w:val="baseline"/>
        </w:rPr>
        <w:t> </w:t>
      </w:r>
      <w:r>
        <w:rPr>
          <w:spacing w:val="-5"/>
          <w:sz w:val="20"/>
          <w:vertAlign w:val="baseline"/>
        </w:rPr>
        <w:t>115</w:t>
      </w:r>
    </w:p>
    <w:p>
      <w:pPr>
        <w:spacing w:after="0"/>
        <w:jc w:val="left"/>
        <w:rPr>
          <w:sz w:val="20"/>
        </w:rPr>
        <w:sectPr>
          <w:pgSz w:w="11910" w:h="16840"/>
          <w:pgMar w:header="0" w:footer="1043" w:top="1360" w:bottom="1240" w:left="980" w:right="1540"/>
        </w:sectPr>
      </w:pPr>
    </w:p>
    <w:p>
      <w:pPr>
        <w:pStyle w:val="BodyText"/>
        <w:spacing w:line="480" w:lineRule="auto" w:before="74"/>
        <w:ind w:left="820" w:right="258" w:firstLine="60"/>
        <w:jc w:val="both"/>
      </w:pPr>
      <w:r>
        <w:rPr/>
        <w:t>“They said M.Sani has died in 1960 and he has left one house at Kabara No.267 The said house which he has stated with registration No.394 Kabara „A', The said house belongs to Muhammadu and Hadiza, it does not belong to M.Sani. About the subject matter of motor we do not know that Mallam has died and left behind a motor.”</w:t>
      </w:r>
    </w:p>
    <w:p>
      <w:pPr>
        <w:pStyle w:val="BodyText"/>
        <w:spacing w:before="201"/>
        <w:ind w:left="820"/>
        <w:jc w:val="both"/>
      </w:pPr>
      <w:r>
        <w:rPr/>
        <w:t>The</w:t>
      </w:r>
      <w:r>
        <w:rPr>
          <w:spacing w:val="-7"/>
        </w:rPr>
        <w:t> </w:t>
      </w:r>
      <w:r>
        <w:rPr/>
        <w:t>2</w:t>
      </w:r>
      <w:r>
        <w:rPr>
          <w:vertAlign w:val="superscript"/>
        </w:rPr>
        <w:t>nd</w:t>
      </w:r>
      <w:r>
        <w:rPr>
          <w:spacing w:val="-4"/>
          <w:vertAlign w:val="baseline"/>
        </w:rPr>
        <w:t> </w:t>
      </w:r>
      <w:r>
        <w:rPr>
          <w:vertAlign w:val="baseline"/>
        </w:rPr>
        <w:t>Defendant</w:t>
      </w:r>
      <w:r>
        <w:rPr>
          <w:spacing w:val="-5"/>
          <w:vertAlign w:val="baseline"/>
        </w:rPr>
        <w:t> </w:t>
      </w:r>
      <w:r>
        <w:rPr>
          <w:vertAlign w:val="baseline"/>
        </w:rPr>
        <w:t>agrees</w:t>
      </w:r>
      <w:r>
        <w:rPr>
          <w:spacing w:val="-3"/>
          <w:vertAlign w:val="baseline"/>
        </w:rPr>
        <w:t> </w:t>
      </w:r>
      <w:r>
        <w:rPr>
          <w:vertAlign w:val="baseline"/>
        </w:rPr>
        <w:t>with</w:t>
      </w:r>
      <w:r>
        <w:rPr>
          <w:spacing w:val="-5"/>
          <w:vertAlign w:val="baseline"/>
        </w:rPr>
        <w:t> </w:t>
      </w:r>
      <w:r>
        <w:rPr>
          <w:vertAlign w:val="baseline"/>
        </w:rPr>
        <w:t>the</w:t>
      </w:r>
      <w:r>
        <w:rPr>
          <w:spacing w:val="-6"/>
          <w:vertAlign w:val="baseline"/>
        </w:rPr>
        <w:t> </w:t>
      </w:r>
      <w:r>
        <w:rPr>
          <w:vertAlign w:val="baseline"/>
        </w:rPr>
        <w:t>1</w:t>
      </w:r>
      <w:r>
        <w:rPr>
          <w:vertAlign w:val="superscript"/>
        </w:rPr>
        <w:t>st</w:t>
      </w:r>
      <w:r>
        <w:rPr>
          <w:spacing w:val="-5"/>
          <w:vertAlign w:val="baseline"/>
        </w:rPr>
        <w:t> </w:t>
      </w:r>
      <w:r>
        <w:rPr>
          <w:vertAlign w:val="baseline"/>
        </w:rPr>
        <w:t>Defendant‟s</w:t>
      </w:r>
      <w:r>
        <w:rPr>
          <w:spacing w:val="-3"/>
          <w:vertAlign w:val="baseline"/>
        </w:rPr>
        <w:t> </w:t>
      </w:r>
      <w:r>
        <w:rPr>
          <w:spacing w:val="-2"/>
          <w:vertAlign w:val="baseline"/>
        </w:rPr>
        <w:t>response.</w:t>
      </w:r>
    </w:p>
    <w:p>
      <w:pPr>
        <w:pStyle w:val="BodyText"/>
        <w:spacing w:before="200"/>
      </w:pPr>
    </w:p>
    <w:p>
      <w:pPr>
        <w:pStyle w:val="BodyText"/>
        <w:spacing w:line="480" w:lineRule="auto"/>
        <w:ind w:left="820" w:right="255"/>
        <w:jc w:val="both"/>
      </w:pPr>
      <w:r>
        <w:rPr/>
        <w:t>On the contested portion of the claim, the Trial Court heard the matter to completion. The respondent called 8 witnesses; the appellant did not call any</w:t>
      </w:r>
      <w:r>
        <w:rPr>
          <w:spacing w:val="-1"/>
        </w:rPr>
        <w:t> </w:t>
      </w:r>
      <w:r>
        <w:rPr/>
        <w:t>witness but counter- claimed that the (plot) house</w:t>
      </w:r>
      <w:r>
        <w:rPr>
          <w:spacing w:val="-1"/>
        </w:rPr>
        <w:t> </w:t>
      </w:r>
      <w:r>
        <w:rPr/>
        <w:t>in dispute was given to them by</w:t>
      </w:r>
      <w:r>
        <w:rPr>
          <w:spacing w:val="-5"/>
        </w:rPr>
        <w:t> </w:t>
      </w:r>
      <w:r>
        <w:rPr/>
        <w:t>Sani Hota</w:t>
      </w:r>
      <w:r>
        <w:rPr>
          <w:spacing w:val="-1"/>
        </w:rPr>
        <w:t> </w:t>
      </w:r>
      <w:r>
        <w:rPr/>
        <w:t>(respondent‟s father) and he built it up. For this the Trial Court requested them to subscribe to an oath i.e. Mahmudu and one Hadiza. The Appellant swore. The Trial Court confirmed ownership of the house in dispute i.e. No.395 on the Appellant and the legal heirs of Hadiza the 2</w:t>
      </w:r>
      <w:r>
        <w:rPr>
          <w:vertAlign w:val="superscript"/>
        </w:rPr>
        <w:t>nd</w:t>
      </w:r>
      <w:r>
        <w:rPr>
          <w:vertAlign w:val="baseline"/>
        </w:rPr>
        <w:t> Defendant who, from all indication, did not appeal. The Court confirmed ownership of house No.267 on the heirs of Sani Hota including the respondent. The Trial Court dismissed the claim on the motor vehicle as there was no evidence to substantiate the claim.</w:t>
      </w:r>
    </w:p>
    <w:p>
      <w:pPr>
        <w:pStyle w:val="BodyText"/>
        <w:spacing w:line="480" w:lineRule="auto" w:before="200"/>
        <w:ind w:left="820" w:right="253"/>
        <w:jc w:val="both"/>
      </w:pPr>
      <w:r>
        <w:rPr/>
        <w:t>Dissatisfied with the judgment, the Plaintiff (as Appellant) appealed to the Kano State Sharia Court of Appeal (SCA) . The SCA reviewed the record of proceeding placed before it including the grounds of appeal and additional explanations from the parties. The SCA allowed the appeal, set aside the Trial Court‟s Judgment and found that the Respondent could not establish the claim before the Trial Court and that the house No.395 was owned by</w:t>
      </w:r>
      <w:r>
        <w:rPr>
          <w:spacing w:val="-4"/>
        </w:rPr>
        <w:t> </w:t>
      </w:r>
      <w:r>
        <w:rPr/>
        <w:t>the</w:t>
      </w:r>
      <w:r>
        <w:rPr>
          <w:spacing w:val="-1"/>
        </w:rPr>
        <w:t> </w:t>
      </w:r>
      <w:r>
        <w:rPr/>
        <w:t>Appellant‟s father. It directed that both houses i.e. Nos.395 and 267 be shared amongst the heirs of late Sani Hota including the Appellant. It directed</w:t>
      </w:r>
      <w:r>
        <w:rPr>
          <w:spacing w:val="5"/>
        </w:rPr>
        <w:t> </w:t>
      </w:r>
      <w:r>
        <w:rPr/>
        <w:t>the</w:t>
      </w:r>
      <w:r>
        <w:rPr>
          <w:spacing w:val="6"/>
        </w:rPr>
        <w:t> </w:t>
      </w:r>
      <w:r>
        <w:rPr/>
        <w:t>Trial</w:t>
      </w:r>
      <w:r>
        <w:rPr>
          <w:spacing w:val="6"/>
        </w:rPr>
        <w:t> </w:t>
      </w:r>
      <w:r>
        <w:rPr/>
        <w:t>Court</w:t>
      </w:r>
      <w:r>
        <w:rPr>
          <w:spacing w:val="6"/>
        </w:rPr>
        <w:t> </w:t>
      </w:r>
      <w:r>
        <w:rPr/>
        <w:t>to</w:t>
      </w:r>
      <w:r>
        <w:rPr>
          <w:spacing w:val="5"/>
        </w:rPr>
        <w:t> </w:t>
      </w:r>
      <w:r>
        <w:rPr/>
        <w:t>effect</w:t>
      </w:r>
      <w:r>
        <w:rPr>
          <w:spacing w:val="7"/>
        </w:rPr>
        <w:t> </w:t>
      </w:r>
      <w:r>
        <w:rPr/>
        <w:t>the</w:t>
      </w:r>
      <w:r>
        <w:rPr>
          <w:spacing w:val="6"/>
        </w:rPr>
        <w:t> </w:t>
      </w:r>
      <w:r>
        <w:rPr/>
        <w:t>distribution.</w:t>
      </w:r>
      <w:r>
        <w:rPr>
          <w:spacing w:val="8"/>
        </w:rPr>
        <w:t> </w:t>
      </w:r>
      <w:r>
        <w:rPr/>
        <w:t>It</w:t>
      </w:r>
      <w:r>
        <w:rPr>
          <w:spacing w:val="9"/>
        </w:rPr>
        <w:t> </w:t>
      </w:r>
      <w:r>
        <w:rPr/>
        <w:t>directed</w:t>
      </w:r>
      <w:r>
        <w:rPr>
          <w:spacing w:val="5"/>
        </w:rPr>
        <w:t> </w:t>
      </w:r>
      <w:r>
        <w:rPr/>
        <w:t>as</w:t>
      </w:r>
      <w:r>
        <w:rPr>
          <w:spacing w:val="9"/>
        </w:rPr>
        <w:t> </w:t>
      </w:r>
      <w:r>
        <w:rPr/>
        <w:t>well</w:t>
      </w:r>
      <w:r>
        <w:rPr>
          <w:spacing w:val="6"/>
        </w:rPr>
        <w:t> </w:t>
      </w:r>
      <w:r>
        <w:rPr/>
        <w:t>that</w:t>
      </w:r>
      <w:r>
        <w:rPr>
          <w:spacing w:val="7"/>
        </w:rPr>
        <w:t> </w:t>
      </w:r>
      <w:r>
        <w:rPr/>
        <w:t>the</w:t>
      </w:r>
      <w:r>
        <w:rPr>
          <w:spacing w:val="6"/>
        </w:rPr>
        <w:t> </w:t>
      </w:r>
      <w:r>
        <w:rPr>
          <w:spacing w:val="-2"/>
        </w:rPr>
        <w:t>buildings</w:t>
      </w:r>
    </w:p>
    <w:p>
      <w:pPr>
        <w:spacing w:after="0" w:line="480" w:lineRule="auto"/>
        <w:jc w:val="both"/>
        <w:sectPr>
          <w:pgSz w:w="11910" w:h="16840"/>
          <w:pgMar w:header="0" w:footer="1043" w:top="1340" w:bottom="1240" w:left="980" w:right="1540"/>
        </w:sectPr>
      </w:pPr>
    </w:p>
    <w:p>
      <w:pPr>
        <w:pStyle w:val="BodyText"/>
        <w:spacing w:before="74"/>
        <w:ind w:left="820"/>
        <w:jc w:val="both"/>
      </w:pPr>
      <w:r>
        <w:rPr/>
        <w:t>claimed</w:t>
      </w:r>
      <w:r>
        <w:rPr>
          <w:spacing w:val="14"/>
        </w:rPr>
        <w:t> </w:t>
      </w:r>
      <w:r>
        <w:rPr/>
        <w:t>to</w:t>
      </w:r>
      <w:r>
        <w:rPr>
          <w:spacing w:val="17"/>
        </w:rPr>
        <w:t> </w:t>
      </w:r>
      <w:r>
        <w:rPr/>
        <w:t>have</w:t>
      </w:r>
      <w:r>
        <w:rPr>
          <w:spacing w:val="15"/>
        </w:rPr>
        <w:t> </w:t>
      </w:r>
      <w:r>
        <w:rPr/>
        <w:t>been</w:t>
      </w:r>
      <w:r>
        <w:rPr>
          <w:spacing w:val="16"/>
        </w:rPr>
        <w:t> </w:t>
      </w:r>
      <w:r>
        <w:rPr/>
        <w:t>done</w:t>
      </w:r>
      <w:r>
        <w:rPr>
          <w:spacing w:val="15"/>
        </w:rPr>
        <w:t> </w:t>
      </w:r>
      <w:r>
        <w:rPr/>
        <w:t>by</w:t>
      </w:r>
      <w:r>
        <w:rPr>
          <w:spacing w:val="12"/>
        </w:rPr>
        <w:t> </w:t>
      </w:r>
      <w:r>
        <w:rPr/>
        <w:t>Respondent</w:t>
      </w:r>
      <w:r>
        <w:rPr>
          <w:spacing w:val="17"/>
        </w:rPr>
        <w:t> </w:t>
      </w:r>
      <w:r>
        <w:rPr/>
        <w:t>be</w:t>
      </w:r>
      <w:r>
        <w:rPr>
          <w:spacing w:val="15"/>
        </w:rPr>
        <w:t> </w:t>
      </w:r>
      <w:r>
        <w:rPr/>
        <w:t>taken</w:t>
      </w:r>
      <w:r>
        <w:rPr>
          <w:spacing w:val="16"/>
        </w:rPr>
        <w:t> </w:t>
      </w:r>
      <w:r>
        <w:rPr/>
        <w:t>care</w:t>
      </w:r>
      <w:r>
        <w:rPr>
          <w:spacing w:val="15"/>
        </w:rPr>
        <w:t> </w:t>
      </w:r>
      <w:r>
        <w:rPr/>
        <w:t>of</w:t>
      </w:r>
      <w:r>
        <w:rPr>
          <w:spacing w:val="16"/>
        </w:rPr>
        <w:t> </w:t>
      </w:r>
      <w:r>
        <w:rPr/>
        <w:t>by</w:t>
      </w:r>
      <w:r>
        <w:rPr>
          <w:spacing w:val="11"/>
        </w:rPr>
        <w:t> </w:t>
      </w:r>
      <w:r>
        <w:rPr/>
        <w:t>the</w:t>
      </w:r>
      <w:r>
        <w:rPr>
          <w:spacing w:val="16"/>
        </w:rPr>
        <w:t> </w:t>
      </w:r>
      <w:r>
        <w:rPr/>
        <w:t>Trial</w:t>
      </w:r>
      <w:r>
        <w:rPr>
          <w:spacing w:val="17"/>
        </w:rPr>
        <w:t> </w:t>
      </w:r>
      <w:r>
        <w:rPr/>
        <w:t>Court</w:t>
      </w:r>
      <w:r>
        <w:rPr>
          <w:spacing w:val="16"/>
        </w:rPr>
        <w:t> </w:t>
      </w:r>
      <w:r>
        <w:rPr/>
        <w:t>as</w:t>
      </w:r>
      <w:r>
        <w:rPr>
          <w:spacing w:val="17"/>
        </w:rPr>
        <w:t> </w:t>
      </w:r>
      <w:r>
        <w:rPr>
          <w:spacing w:val="-5"/>
        </w:rPr>
        <w:t>the</w:t>
      </w:r>
    </w:p>
    <w:p>
      <w:pPr>
        <w:pStyle w:val="BodyText"/>
        <w:spacing w:before="2"/>
      </w:pPr>
    </w:p>
    <w:p>
      <w:pPr>
        <w:pStyle w:val="BodyText"/>
        <w:ind w:left="820"/>
        <w:jc w:val="both"/>
      </w:pPr>
      <w:r>
        <w:rPr>
          <w:i/>
          <w:u w:val="single"/>
        </w:rPr>
        <w:t>Hauzi</w:t>
      </w:r>
      <w:r>
        <w:rPr>
          <w:i/>
        </w:rPr>
        <w:t> </w:t>
      </w:r>
      <w:r>
        <w:rPr/>
        <w:t>claimed by</w:t>
      </w:r>
      <w:r>
        <w:rPr>
          <w:spacing w:val="-5"/>
        </w:rPr>
        <w:t> </w:t>
      </w:r>
      <w:r>
        <w:rPr/>
        <w:t>the</w:t>
      </w:r>
      <w:r>
        <w:rPr>
          <w:spacing w:val="-1"/>
        </w:rPr>
        <w:t> </w:t>
      </w:r>
      <w:r>
        <w:rPr/>
        <w:t>Appellant was not </w:t>
      </w:r>
      <w:r>
        <w:rPr>
          <w:spacing w:val="-2"/>
        </w:rPr>
        <w:t>established.</w:t>
      </w:r>
    </w:p>
    <w:p>
      <w:pPr>
        <w:pStyle w:val="BodyText"/>
        <w:spacing w:before="197"/>
      </w:pPr>
    </w:p>
    <w:p>
      <w:pPr>
        <w:pStyle w:val="BodyText"/>
        <w:spacing w:line="480" w:lineRule="auto"/>
        <w:ind w:left="820" w:right="256" w:firstLine="719"/>
        <w:jc w:val="both"/>
      </w:pPr>
      <w:r>
        <w:rPr/>
        <w:t>Dissatisfied, the Respondent appealed to the Court of Appeal. The Court allowed the appeal and held amongst other things that prescription </w:t>
      </w:r>
      <w:r>
        <w:rPr>
          <w:i/>
        </w:rPr>
        <w:t>Hauzi </w:t>
      </w:r>
      <w:r>
        <w:rPr/>
        <w:t>amongst blood relations. The law clearly states that “the period of prescription in case of close relation differs, depending on the case of ownership exercised by the person in possession of the landed property</w:t>
      </w:r>
      <w:r>
        <w:rPr>
          <w:spacing w:val="-3"/>
        </w:rPr>
        <w:t> </w:t>
      </w:r>
      <w:r>
        <w:rPr/>
        <w:t>in dispute. Where it concerns occupation of a house or cultivation of a farmland the period applicable is forty years or more.” This shows that where a relation takes possession of the property of another relation for a period of forty years or more, no right shall accrue to a claimant who happens to be present and is aware of the situation.</w:t>
      </w:r>
    </w:p>
    <w:p>
      <w:pPr>
        <w:pStyle w:val="BodyText"/>
        <w:spacing w:line="480" w:lineRule="auto" w:before="201"/>
        <w:ind w:left="820" w:right="256"/>
        <w:jc w:val="both"/>
      </w:pPr>
      <w:r>
        <w:rPr/>
        <w:t>In the given situation, the Appellant had been in possession for forty-two years including the period when the Respondent‟s father was alive. Respondent‟s father never drove the Appellant a way, why then should the Respondent at this hour try to drive the Appellant a way from a place he had been in occupation for so long? The</w:t>
      </w:r>
      <w:r>
        <w:rPr>
          <w:spacing w:val="40"/>
        </w:rPr>
        <w:t> </w:t>
      </w:r>
      <w:r>
        <w:rPr/>
        <w:t>law can not allow Respondent to do so even if there is enmity or scuffle between him and the Appellant.</w:t>
      </w:r>
    </w:p>
    <w:p>
      <w:pPr>
        <w:pStyle w:val="BodyText"/>
        <w:spacing w:line="480" w:lineRule="auto" w:before="202"/>
        <w:ind w:left="820" w:right="258" w:firstLine="62"/>
        <w:jc w:val="both"/>
      </w:pPr>
      <w:r>
        <w:rPr/>
        <w:t>It further held that, on the period of prescription </w:t>
      </w:r>
      <w:r>
        <w:rPr>
          <w:i/>
        </w:rPr>
        <w:t>Hauzi </w:t>
      </w:r>
      <w:r>
        <w:rPr/>
        <w:t>amongst relations the law is very clear and state thus; The longest period of prescription amongst them (relations) which bars the claim of the claimant is forty years and above. Any of the relations</w:t>
      </w:r>
      <w:r>
        <w:rPr>
          <w:spacing w:val="40"/>
        </w:rPr>
        <w:t> </w:t>
      </w:r>
      <w:r>
        <w:rPr/>
        <w:t>who take up possession for the above period or more, then, the claimant shall have no case against him.</w:t>
      </w:r>
    </w:p>
    <w:p>
      <w:pPr>
        <w:pStyle w:val="BodyText"/>
        <w:spacing w:line="480" w:lineRule="auto" w:before="200"/>
        <w:ind w:left="820" w:right="258"/>
        <w:jc w:val="both"/>
      </w:pPr>
      <w:r>
        <w:rPr/>
        <w:t>For</w:t>
      </w:r>
      <w:r>
        <w:rPr>
          <w:spacing w:val="-1"/>
        </w:rPr>
        <w:t> </w:t>
      </w:r>
      <w:r>
        <w:rPr/>
        <w:t>the above reason, I</w:t>
      </w:r>
      <w:r>
        <w:rPr>
          <w:spacing w:val="-1"/>
        </w:rPr>
        <w:t> </w:t>
      </w:r>
      <w:r>
        <w:rPr/>
        <w:t>find the</w:t>
      </w:r>
      <w:r>
        <w:rPr>
          <w:spacing w:val="-1"/>
        </w:rPr>
        <w:t> </w:t>
      </w:r>
      <w:r>
        <w:rPr/>
        <w:t>decision of</w:t>
      </w:r>
      <w:r>
        <w:rPr>
          <w:spacing w:val="-1"/>
        </w:rPr>
        <w:t> </w:t>
      </w:r>
      <w:r>
        <w:rPr/>
        <w:t>the court below not in conformity</w:t>
      </w:r>
      <w:r>
        <w:rPr>
          <w:spacing w:val="-5"/>
        </w:rPr>
        <w:t> </w:t>
      </w:r>
      <w:r>
        <w:rPr/>
        <w:t>with the substantive</w:t>
      </w:r>
      <w:r>
        <w:rPr>
          <w:spacing w:val="3"/>
        </w:rPr>
        <w:t> </w:t>
      </w:r>
      <w:r>
        <w:rPr/>
        <w:t>and</w:t>
      </w:r>
      <w:r>
        <w:rPr>
          <w:spacing w:val="6"/>
        </w:rPr>
        <w:t> </w:t>
      </w:r>
      <w:r>
        <w:rPr/>
        <w:t>procedural</w:t>
      </w:r>
      <w:r>
        <w:rPr>
          <w:spacing w:val="7"/>
        </w:rPr>
        <w:t> </w:t>
      </w:r>
      <w:r>
        <w:rPr/>
        <w:t>laws</w:t>
      </w:r>
      <w:r>
        <w:rPr>
          <w:spacing w:val="9"/>
        </w:rPr>
        <w:t> </w:t>
      </w:r>
      <w:r>
        <w:rPr/>
        <w:t>applicable</w:t>
      </w:r>
      <w:r>
        <w:rPr>
          <w:spacing w:val="6"/>
        </w:rPr>
        <w:t> </w:t>
      </w:r>
      <w:r>
        <w:rPr/>
        <w:t>to</w:t>
      </w:r>
      <w:r>
        <w:rPr>
          <w:spacing w:val="7"/>
        </w:rPr>
        <w:t> </w:t>
      </w:r>
      <w:r>
        <w:rPr/>
        <w:t>landed</w:t>
      </w:r>
      <w:r>
        <w:rPr>
          <w:spacing w:val="6"/>
        </w:rPr>
        <w:t> </w:t>
      </w:r>
      <w:r>
        <w:rPr/>
        <w:t>property</w:t>
      </w:r>
      <w:r>
        <w:rPr>
          <w:spacing w:val="2"/>
        </w:rPr>
        <w:t> </w:t>
      </w:r>
      <w:r>
        <w:rPr/>
        <w:t>alleged</w:t>
      </w:r>
      <w:r>
        <w:rPr>
          <w:spacing w:val="6"/>
        </w:rPr>
        <w:t> </w:t>
      </w:r>
      <w:r>
        <w:rPr/>
        <w:t>to</w:t>
      </w:r>
      <w:r>
        <w:rPr>
          <w:spacing w:val="7"/>
        </w:rPr>
        <w:t> </w:t>
      </w:r>
      <w:r>
        <w:rPr/>
        <w:t>have</w:t>
      </w:r>
      <w:r>
        <w:rPr>
          <w:spacing w:val="6"/>
        </w:rPr>
        <w:t> </w:t>
      </w:r>
      <w:r>
        <w:rPr/>
        <w:t>been</w:t>
      </w:r>
      <w:r>
        <w:rPr>
          <w:spacing w:val="6"/>
        </w:rPr>
        <w:t> </w:t>
      </w:r>
      <w:r>
        <w:rPr>
          <w:spacing w:val="-5"/>
        </w:rPr>
        <w:t>in</w:t>
      </w:r>
    </w:p>
    <w:p>
      <w:pPr>
        <w:spacing w:after="0" w:line="480" w:lineRule="auto"/>
        <w:jc w:val="both"/>
        <w:sectPr>
          <w:pgSz w:w="11910" w:h="16840"/>
          <w:pgMar w:header="0" w:footer="1043" w:top="1340" w:bottom="1240" w:left="980" w:right="1540"/>
        </w:sectPr>
      </w:pPr>
    </w:p>
    <w:p>
      <w:pPr>
        <w:pStyle w:val="BodyText"/>
        <w:spacing w:line="482" w:lineRule="auto" w:before="74"/>
        <w:ind w:left="820" w:right="260"/>
        <w:jc w:val="both"/>
        <w:rPr>
          <w:b/>
        </w:rPr>
      </w:pPr>
      <w:r>
        <w:rPr/>
        <w:t>possession of a relation. This appeal has merit and must succeed. I restore and affirm the decision of the Trial Upper Area Court, Rijiyar Lemo, Kano, Kano State. </w:t>
      </w:r>
      <w:r>
        <w:rPr>
          <w:b/>
        </w:rPr>
        <w:t>Examination of the case</w:t>
      </w:r>
    </w:p>
    <w:p>
      <w:pPr>
        <w:pStyle w:val="BodyText"/>
        <w:spacing w:line="480" w:lineRule="auto" w:before="191"/>
        <w:ind w:left="820" w:right="253"/>
        <w:jc w:val="both"/>
      </w:pPr>
      <w:r>
        <w:rPr/>
        <w:t>The decision of the Court of Appeal in the case above stands as one of the rules of principle</w:t>
      </w:r>
      <w:r>
        <w:rPr>
          <w:spacing w:val="-2"/>
        </w:rPr>
        <w:t> </w:t>
      </w:r>
      <w:r>
        <w:rPr/>
        <w:t>of</w:t>
      </w:r>
      <w:r>
        <w:rPr>
          <w:spacing w:val="-1"/>
        </w:rPr>
        <w:t> </w:t>
      </w:r>
      <w:r>
        <w:rPr>
          <w:i/>
        </w:rPr>
        <w:t>Hauzi </w:t>
      </w:r>
      <w:r>
        <w:rPr/>
        <w:t>that</w:t>
      </w:r>
      <w:r>
        <w:rPr>
          <w:spacing w:val="-1"/>
        </w:rPr>
        <w:t> </w:t>
      </w:r>
      <w:r>
        <w:rPr/>
        <w:t>operate</w:t>
      </w:r>
      <w:r>
        <w:rPr>
          <w:spacing w:val="-2"/>
        </w:rPr>
        <w:t> </w:t>
      </w:r>
      <w:r>
        <w:rPr/>
        <w:t>amongst</w:t>
      </w:r>
      <w:r>
        <w:rPr>
          <w:spacing w:val="-1"/>
        </w:rPr>
        <w:t> </w:t>
      </w:r>
      <w:r>
        <w:rPr/>
        <w:t>blood</w:t>
      </w:r>
      <w:r>
        <w:rPr>
          <w:spacing w:val="-1"/>
        </w:rPr>
        <w:t> </w:t>
      </w:r>
      <w:r>
        <w:rPr/>
        <w:t>relatives. It</w:t>
      </w:r>
      <w:r>
        <w:rPr>
          <w:spacing w:val="-1"/>
        </w:rPr>
        <w:t> </w:t>
      </w:r>
      <w:r>
        <w:rPr/>
        <w:t>is</w:t>
      </w:r>
      <w:r>
        <w:rPr>
          <w:spacing w:val="-1"/>
        </w:rPr>
        <w:t> </w:t>
      </w:r>
      <w:r>
        <w:rPr/>
        <w:t>trite</w:t>
      </w:r>
      <w:r>
        <w:rPr>
          <w:spacing w:val="-2"/>
        </w:rPr>
        <w:t> </w:t>
      </w:r>
      <w:r>
        <w:rPr/>
        <w:t>in </w:t>
      </w:r>
      <w:r>
        <w:rPr>
          <w:i/>
        </w:rPr>
        <w:t>Sharia</w:t>
      </w:r>
      <w:r>
        <w:rPr>
          <w:i/>
          <w:spacing w:val="-3"/>
        </w:rPr>
        <w:t> </w:t>
      </w:r>
      <w:r>
        <w:rPr/>
        <w:t>that: </w:t>
      </w:r>
      <w:r>
        <w:rPr>
          <w:i/>
        </w:rPr>
        <w:t>Hauzi </w:t>
      </w:r>
      <w:r>
        <w:rPr/>
        <w:t>amongst</w:t>
      </w:r>
      <w:r>
        <w:rPr>
          <w:spacing w:val="-3"/>
        </w:rPr>
        <w:t> </w:t>
      </w:r>
      <w:r>
        <w:rPr/>
        <w:t>blood</w:t>
      </w:r>
      <w:r>
        <w:rPr>
          <w:spacing w:val="-3"/>
        </w:rPr>
        <w:t> </w:t>
      </w:r>
      <w:r>
        <w:rPr/>
        <w:t>relatives</w:t>
      </w:r>
      <w:r>
        <w:rPr>
          <w:spacing w:val="-1"/>
        </w:rPr>
        <w:t> </w:t>
      </w:r>
      <w:r>
        <w:rPr/>
        <w:t>not</w:t>
      </w:r>
      <w:r>
        <w:rPr>
          <w:spacing w:val="-3"/>
        </w:rPr>
        <w:t> </w:t>
      </w:r>
      <w:r>
        <w:rPr/>
        <w:t>father</w:t>
      </w:r>
      <w:r>
        <w:rPr>
          <w:spacing w:val="-3"/>
        </w:rPr>
        <w:t> </w:t>
      </w:r>
      <w:r>
        <w:rPr/>
        <w:t>and</w:t>
      </w:r>
      <w:r>
        <w:rPr>
          <w:spacing w:val="-3"/>
        </w:rPr>
        <w:t> </w:t>
      </w:r>
      <w:r>
        <w:rPr/>
        <w:t>his</w:t>
      </w:r>
      <w:r>
        <w:rPr>
          <w:spacing w:val="-1"/>
        </w:rPr>
        <w:t> </w:t>
      </w:r>
      <w:r>
        <w:rPr/>
        <w:t>child</w:t>
      </w:r>
      <w:r>
        <w:rPr>
          <w:spacing w:val="-3"/>
        </w:rPr>
        <w:t> </w:t>
      </w:r>
      <w:r>
        <w:rPr/>
        <w:t>e.g.</w:t>
      </w:r>
      <w:r>
        <w:rPr>
          <w:spacing w:val="-3"/>
        </w:rPr>
        <w:t> </w:t>
      </w:r>
      <w:r>
        <w:rPr/>
        <w:t>brothers,</w:t>
      </w:r>
      <w:r>
        <w:rPr>
          <w:spacing w:val="-3"/>
        </w:rPr>
        <w:t> </w:t>
      </w:r>
      <w:r>
        <w:rPr/>
        <w:t>sisters,</w:t>
      </w:r>
      <w:r>
        <w:rPr>
          <w:spacing w:val="-3"/>
        </w:rPr>
        <w:t> </w:t>
      </w:r>
      <w:r>
        <w:rPr/>
        <w:t>uncles,</w:t>
      </w:r>
      <w:r>
        <w:rPr>
          <w:spacing w:val="-3"/>
        </w:rPr>
        <w:t> </w:t>
      </w:r>
      <w:r>
        <w:rPr/>
        <w:t>aunts</w:t>
      </w:r>
      <w:r>
        <w:rPr>
          <w:spacing w:val="-3"/>
        </w:rPr>
        <w:t> </w:t>
      </w:r>
      <w:r>
        <w:rPr/>
        <w:t>and their children, whether partners or not differs depending on the type of action performed by the occupant on the landed property in dispute. If it is by living in a house or cultivating of farm land the period is forty years or more. So, if one of the close relatives occupied a landed property for the above mentioned period the</w:t>
      </w:r>
      <w:r>
        <w:rPr>
          <w:spacing w:val="40"/>
        </w:rPr>
        <w:t> </w:t>
      </w:r>
      <w:r>
        <w:rPr/>
        <w:t>claimant has no right over it. In addition to the above if the action performed by the occupant is demolishing or construction of a structure e.g. house or giving out the property in question as lease and collects the rental money for himself in such situation the predominant opinion amongst jurists says the period is more than forty years. Though, there</w:t>
      </w:r>
      <w:r>
        <w:rPr>
          <w:spacing w:val="-1"/>
        </w:rPr>
        <w:t> </w:t>
      </w:r>
      <w:r>
        <w:rPr/>
        <w:t>is a dissenting</w:t>
      </w:r>
      <w:r>
        <w:rPr>
          <w:spacing w:val="-3"/>
        </w:rPr>
        <w:t> </w:t>
      </w:r>
      <w:r>
        <w:rPr/>
        <w:t>opinion which says the period is ten years,</w:t>
      </w:r>
      <w:r>
        <w:rPr>
          <w:spacing w:val="-1"/>
        </w:rPr>
        <w:t> </w:t>
      </w:r>
      <w:r>
        <w:rPr/>
        <w:t>similar to that of </w:t>
      </w:r>
      <w:r>
        <w:rPr>
          <w:i/>
        </w:rPr>
        <w:t>Hauzi </w:t>
      </w:r>
      <w:r>
        <w:rPr/>
        <w:t>amongst strangers who are partners.</w:t>
      </w:r>
      <w:r>
        <w:rPr>
          <w:vertAlign w:val="superscript"/>
        </w:rPr>
        <w:t>126</w:t>
      </w:r>
      <w:r>
        <w:rPr>
          <w:spacing w:val="80"/>
          <w:vertAlign w:val="baseline"/>
        </w:rPr>
        <w:t> </w:t>
      </w:r>
      <w:r>
        <w:rPr>
          <w:vertAlign w:val="baseline"/>
        </w:rPr>
        <w:t>And same apply in the decision of the Court of Appeal in the case above. Therefore, from what have been examined in the case, it appeared that, the decision of the court is in compliance with the provision </w:t>
      </w:r>
      <w:r>
        <w:rPr>
          <w:i/>
          <w:vertAlign w:val="baseline"/>
        </w:rPr>
        <w:t>Maliki </w:t>
      </w:r>
      <w:r>
        <w:rPr>
          <w:vertAlign w:val="baseline"/>
        </w:rPr>
        <w:t>School of law regarding the application of </w:t>
      </w:r>
      <w:r>
        <w:rPr>
          <w:i/>
          <w:vertAlign w:val="baseline"/>
        </w:rPr>
        <w:t>Hauzi </w:t>
      </w:r>
      <w:r>
        <w:rPr>
          <w:vertAlign w:val="baseline"/>
        </w:rPr>
        <w:t>amongst blood relatives. It is also conformable to the provision of </w:t>
      </w:r>
      <w:r>
        <w:rPr>
          <w:i/>
          <w:vertAlign w:val="baseline"/>
        </w:rPr>
        <w:t>Hanafi </w:t>
      </w:r>
      <w:r>
        <w:rPr>
          <w:vertAlign w:val="baseline"/>
        </w:rPr>
        <w:t>School of law where the maximum period of a possessory action for not being heard is 36 years.</w:t>
      </w:r>
      <w:r>
        <w:rPr>
          <w:vertAlign w:val="superscript"/>
        </w:rPr>
        <w:t>127</w:t>
      </w:r>
    </w:p>
    <w:p>
      <w:pPr>
        <w:spacing w:before="204"/>
        <w:ind w:left="820" w:right="0" w:firstLine="0"/>
        <w:jc w:val="both"/>
        <w:rPr>
          <w:sz w:val="24"/>
        </w:rPr>
      </w:pPr>
      <w:r>
        <w:rPr>
          <w:b/>
          <w:sz w:val="24"/>
        </w:rPr>
        <w:t>ІΙ.</w:t>
      </w:r>
      <w:r>
        <w:rPr>
          <w:b/>
          <w:spacing w:val="59"/>
          <w:sz w:val="24"/>
        </w:rPr>
        <w:t> </w:t>
      </w:r>
      <w:r>
        <w:rPr>
          <w:i/>
          <w:sz w:val="24"/>
        </w:rPr>
        <w:t>Alh. Umaru Haruna Mai-Aiki</w:t>
      </w:r>
      <w:r>
        <w:rPr>
          <w:i/>
          <w:spacing w:val="60"/>
          <w:sz w:val="24"/>
        </w:rPr>
        <w:t> </w:t>
      </w:r>
      <w:r>
        <w:rPr>
          <w:i/>
          <w:sz w:val="24"/>
        </w:rPr>
        <w:t>v</w:t>
      </w:r>
      <w:r>
        <w:rPr>
          <w:i/>
          <w:spacing w:val="-2"/>
          <w:sz w:val="24"/>
        </w:rPr>
        <w:t> </w:t>
      </w:r>
      <w:r>
        <w:rPr>
          <w:i/>
          <w:sz w:val="24"/>
        </w:rPr>
        <w:t>Danladi Mai-</w:t>
      </w:r>
      <w:r>
        <w:rPr>
          <w:i/>
          <w:spacing w:val="-2"/>
          <w:sz w:val="24"/>
        </w:rPr>
        <w:t>Daji</w:t>
      </w:r>
      <w:r>
        <w:rPr>
          <w:spacing w:val="-2"/>
          <w:sz w:val="24"/>
          <w:vertAlign w:val="superscript"/>
        </w:rPr>
        <w:t>128</w:t>
      </w:r>
    </w:p>
    <w:p>
      <w:pPr>
        <w:pStyle w:val="BodyText"/>
        <w:rPr>
          <w:sz w:val="20"/>
        </w:rPr>
      </w:pPr>
    </w:p>
    <w:p>
      <w:pPr>
        <w:pStyle w:val="BodyText"/>
        <w:spacing w:before="177"/>
        <w:rPr>
          <w:sz w:val="20"/>
        </w:rPr>
      </w:pPr>
      <w:r>
        <w:rPr/>
        <mc:AlternateContent>
          <mc:Choice Requires="wps">
            <w:drawing>
              <wp:anchor distT="0" distB="0" distL="0" distR="0" allowOverlap="1" layoutInCell="1" locked="0" behindDoc="1" simplePos="0" relativeHeight="487623168">
                <wp:simplePos x="0" y="0"/>
                <wp:positionH relativeFrom="page">
                  <wp:posOffset>4591177</wp:posOffset>
                </wp:positionH>
                <wp:positionV relativeFrom="paragraph">
                  <wp:posOffset>273906</wp:posOffset>
                </wp:positionV>
                <wp:extent cx="1829435" cy="9525"/>
                <wp:effectExtent l="0" t="0" r="0" b="0"/>
                <wp:wrapTopAndBottom/>
                <wp:docPr id="94" name="Graphic 94"/>
                <wp:cNvGraphicFramePr>
                  <a:graphicFrameLocks/>
                </wp:cNvGraphicFramePr>
                <a:graphic>
                  <a:graphicData uri="http://schemas.microsoft.com/office/word/2010/wordprocessingShape">
                    <wps:wsp>
                      <wps:cNvPr id="94" name="Graphic 94"/>
                      <wps:cNvSpPr/>
                      <wps:spPr>
                        <a:xfrm>
                          <a:off x="0" y="0"/>
                          <a:ext cx="1829435" cy="9525"/>
                        </a:xfrm>
                        <a:custGeom>
                          <a:avLst/>
                          <a:gdLst/>
                          <a:ahLst/>
                          <a:cxnLst/>
                          <a:rect l="l" t="t" r="r" b="b"/>
                          <a:pathLst>
                            <a:path w="1829435" h="9525">
                              <a:moveTo>
                                <a:pt x="1829053" y="0"/>
                              </a:moveTo>
                              <a:lnTo>
                                <a:pt x="0" y="0"/>
                              </a:lnTo>
                              <a:lnTo>
                                <a:pt x="0" y="9143"/>
                              </a:lnTo>
                              <a:lnTo>
                                <a:pt x="1829053" y="9143"/>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361.51001pt;margin-top:21.567432pt;width:144.020pt;height:.71997pt;mso-position-horizontal-relative:page;mso-position-vertical-relative:paragraph;z-index:-15693312;mso-wrap-distance-left:0;mso-wrap-distance-right:0" id="docshape94" filled="true" fillcolor="#000000" stroked="false">
                <v:fill type="solid"/>
                <w10:wrap type="topAndBottom"/>
              </v:rect>
            </w:pict>
          </mc:Fallback>
        </mc:AlternateContent>
      </w:r>
    </w:p>
    <w:p>
      <w:pPr>
        <w:spacing w:line="229" w:lineRule="exact" w:before="96"/>
        <w:ind w:left="820" w:right="0" w:firstLine="0"/>
        <w:jc w:val="left"/>
        <w:rPr>
          <w:sz w:val="20"/>
        </w:rPr>
      </w:pPr>
      <w:r>
        <w:rPr>
          <w:sz w:val="20"/>
          <w:vertAlign w:val="superscript"/>
        </w:rPr>
        <w:t>126</w:t>
      </w:r>
      <w:r>
        <w:rPr>
          <w:sz w:val="20"/>
          <w:vertAlign w:val="baseline"/>
        </w:rPr>
        <w:t>at-Tasuul</w:t>
      </w:r>
      <w:r>
        <w:rPr>
          <w:spacing w:val="-7"/>
          <w:sz w:val="20"/>
          <w:vertAlign w:val="baseline"/>
        </w:rPr>
        <w:t> </w:t>
      </w:r>
      <w:r>
        <w:rPr>
          <w:sz w:val="20"/>
          <w:vertAlign w:val="baseline"/>
        </w:rPr>
        <w:t>A.</w:t>
      </w:r>
      <w:r>
        <w:rPr>
          <w:spacing w:val="-6"/>
          <w:sz w:val="20"/>
          <w:vertAlign w:val="baseline"/>
        </w:rPr>
        <w:t> </w:t>
      </w:r>
      <w:r>
        <w:rPr>
          <w:sz w:val="20"/>
          <w:vertAlign w:val="baseline"/>
        </w:rPr>
        <w:t>A.</w:t>
      </w:r>
      <w:r>
        <w:rPr>
          <w:spacing w:val="-8"/>
          <w:sz w:val="20"/>
          <w:vertAlign w:val="baseline"/>
        </w:rPr>
        <w:t> </w:t>
      </w:r>
      <w:r>
        <w:rPr>
          <w:sz w:val="20"/>
          <w:vertAlign w:val="baseline"/>
        </w:rPr>
        <w:t>(1951),</w:t>
      </w:r>
      <w:r>
        <w:rPr>
          <w:i/>
          <w:sz w:val="20"/>
          <w:u w:val="single"/>
          <w:vertAlign w:val="baseline"/>
        </w:rPr>
        <w:t>al-Bahjah,</w:t>
      </w:r>
      <w:r>
        <w:rPr>
          <w:i/>
          <w:spacing w:val="-7"/>
          <w:sz w:val="20"/>
          <w:vertAlign w:val="baseline"/>
        </w:rPr>
        <w:t> </w:t>
      </w:r>
      <w:r>
        <w:rPr>
          <w:sz w:val="20"/>
          <w:vertAlign w:val="baseline"/>
        </w:rPr>
        <w:t>Vol.2</w:t>
      </w:r>
      <w:r>
        <w:rPr>
          <w:spacing w:val="-7"/>
          <w:sz w:val="20"/>
          <w:vertAlign w:val="baseline"/>
        </w:rPr>
        <w:t> </w:t>
      </w:r>
      <w:r>
        <w:rPr>
          <w:sz w:val="20"/>
          <w:vertAlign w:val="baseline"/>
        </w:rPr>
        <w:t>Mustapha</w:t>
      </w:r>
      <w:r>
        <w:rPr>
          <w:spacing w:val="-8"/>
          <w:sz w:val="20"/>
          <w:vertAlign w:val="baseline"/>
        </w:rPr>
        <w:t> </w:t>
      </w:r>
      <w:r>
        <w:rPr>
          <w:sz w:val="20"/>
          <w:vertAlign w:val="baseline"/>
        </w:rPr>
        <w:t>Babi</w:t>
      </w:r>
      <w:r>
        <w:rPr>
          <w:spacing w:val="-9"/>
          <w:sz w:val="20"/>
          <w:vertAlign w:val="baseline"/>
        </w:rPr>
        <w:t> </w:t>
      </w:r>
      <w:r>
        <w:rPr>
          <w:sz w:val="20"/>
          <w:vertAlign w:val="baseline"/>
        </w:rPr>
        <w:t>&amp;Sons.Egypt</w:t>
      </w:r>
      <w:r>
        <w:rPr>
          <w:spacing w:val="-9"/>
          <w:sz w:val="20"/>
          <w:vertAlign w:val="baseline"/>
        </w:rPr>
        <w:t> </w:t>
      </w:r>
      <w:r>
        <w:rPr>
          <w:sz w:val="20"/>
          <w:vertAlign w:val="baseline"/>
        </w:rPr>
        <w:t>pp259-</w:t>
      </w:r>
      <w:r>
        <w:rPr>
          <w:spacing w:val="-5"/>
          <w:sz w:val="20"/>
          <w:vertAlign w:val="baseline"/>
        </w:rPr>
        <w:t>260</w:t>
      </w:r>
    </w:p>
    <w:p>
      <w:pPr>
        <w:spacing w:before="0"/>
        <w:ind w:left="820" w:right="351" w:firstLine="0"/>
        <w:jc w:val="left"/>
        <w:rPr>
          <w:sz w:val="20"/>
        </w:rPr>
      </w:pPr>
      <w:r>
        <w:rPr>
          <w:sz w:val="20"/>
          <w:vertAlign w:val="superscript"/>
        </w:rPr>
        <w:t>127</w:t>
      </w:r>
      <w:r>
        <w:rPr>
          <w:spacing w:val="-4"/>
          <w:sz w:val="20"/>
          <w:vertAlign w:val="baseline"/>
        </w:rPr>
        <w:t> </w:t>
      </w:r>
      <w:r>
        <w:rPr>
          <w:sz w:val="20"/>
          <w:vertAlign w:val="baseline"/>
        </w:rPr>
        <w:t>Ibn</w:t>
      </w:r>
      <w:r>
        <w:rPr>
          <w:spacing w:val="-5"/>
          <w:sz w:val="20"/>
          <w:vertAlign w:val="baseline"/>
        </w:rPr>
        <w:t> </w:t>
      </w:r>
      <w:r>
        <w:rPr>
          <w:sz w:val="20"/>
          <w:vertAlign w:val="baseline"/>
        </w:rPr>
        <w:t>Abideen</w:t>
      </w:r>
      <w:r>
        <w:rPr>
          <w:spacing w:val="-5"/>
          <w:sz w:val="20"/>
          <w:vertAlign w:val="baseline"/>
        </w:rPr>
        <w:t> </w:t>
      </w:r>
      <w:r>
        <w:rPr>
          <w:sz w:val="20"/>
          <w:vertAlign w:val="baseline"/>
        </w:rPr>
        <w:t>M.</w:t>
      </w:r>
      <w:r>
        <w:rPr>
          <w:spacing w:val="-1"/>
          <w:sz w:val="20"/>
          <w:vertAlign w:val="baseline"/>
        </w:rPr>
        <w:t> </w:t>
      </w:r>
      <w:r>
        <w:rPr>
          <w:sz w:val="20"/>
          <w:vertAlign w:val="baseline"/>
        </w:rPr>
        <w:t>A.</w:t>
      </w:r>
      <w:r>
        <w:rPr>
          <w:spacing w:val="-4"/>
          <w:sz w:val="20"/>
          <w:vertAlign w:val="baseline"/>
        </w:rPr>
        <w:t> </w:t>
      </w:r>
      <w:r>
        <w:rPr>
          <w:sz w:val="20"/>
          <w:vertAlign w:val="baseline"/>
        </w:rPr>
        <w:t>(1979)</w:t>
      </w:r>
      <w:r>
        <w:rPr>
          <w:spacing w:val="40"/>
          <w:sz w:val="20"/>
          <w:vertAlign w:val="baseline"/>
        </w:rPr>
        <w:t> </w:t>
      </w:r>
      <w:r>
        <w:rPr>
          <w:spacing w:val="-4"/>
          <w:sz w:val="20"/>
          <w:u w:val="single"/>
          <w:vertAlign w:val="baseline"/>
        </w:rPr>
        <w:t> </w:t>
      </w:r>
      <w:r>
        <w:rPr>
          <w:sz w:val="20"/>
          <w:u w:val="single"/>
          <w:vertAlign w:val="baseline"/>
        </w:rPr>
        <w:t>Haashiyat</w:t>
      </w:r>
      <w:r>
        <w:rPr>
          <w:spacing w:val="-4"/>
          <w:sz w:val="20"/>
          <w:u w:val="single"/>
          <w:vertAlign w:val="baseline"/>
        </w:rPr>
        <w:t> </w:t>
      </w:r>
      <w:r>
        <w:rPr>
          <w:sz w:val="20"/>
          <w:u w:val="single"/>
          <w:vertAlign w:val="baseline"/>
        </w:rPr>
        <w:t>Raddul-Mukhtar,</w:t>
      </w:r>
      <w:r>
        <w:rPr>
          <w:spacing w:val="-2"/>
          <w:sz w:val="20"/>
          <w:vertAlign w:val="baseline"/>
        </w:rPr>
        <w:t> </w:t>
      </w:r>
      <w:r>
        <w:rPr>
          <w:sz w:val="20"/>
          <w:vertAlign w:val="baseline"/>
        </w:rPr>
        <w:t>(2</w:t>
      </w:r>
      <w:r>
        <w:rPr>
          <w:sz w:val="20"/>
          <w:vertAlign w:val="superscript"/>
        </w:rPr>
        <w:t>nd</w:t>
      </w:r>
      <w:r>
        <w:rPr>
          <w:spacing w:val="-4"/>
          <w:sz w:val="20"/>
          <w:vertAlign w:val="baseline"/>
        </w:rPr>
        <w:t> </w:t>
      </w:r>
      <w:r>
        <w:rPr>
          <w:sz w:val="20"/>
          <w:vertAlign w:val="baseline"/>
        </w:rPr>
        <w:t>Ed)</w:t>
      </w:r>
      <w:r>
        <w:rPr>
          <w:spacing w:val="80"/>
          <w:sz w:val="20"/>
          <w:vertAlign w:val="baseline"/>
        </w:rPr>
        <w:t> </w:t>
      </w:r>
      <w:r>
        <w:rPr>
          <w:sz w:val="20"/>
          <w:vertAlign w:val="baseline"/>
        </w:rPr>
        <w:t>Vol.VII,</w:t>
      </w:r>
      <w:r>
        <w:rPr>
          <w:spacing w:val="-4"/>
          <w:sz w:val="20"/>
          <w:vertAlign w:val="baseline"/>
        </w:rPr>
        <w:t> </w:t>
      </w:r>
      <w:r>
        <w:rPr>
          <w:sz w:val="20"/>
          <w:vertAlign w:val="baseline"/>
        </w:rPr>
        <w:t>Daar</w:t>
      </w:r>
      <w:r>
        <w:rPr>
          <w:spacing w:val="-4"/>
          <w:sz w:val="20"/>
          <w:vertAlign w:val="baseline"/>
        </w:rPr>
        <w:t> </w:t>
      </w:r>
      <w:r>
        <w:rPr>
          <w:sz w:val="20"/>
          <w:vertAlign w:val="baseline"/>
        </w:rPr>
        <w:t>al-„Fikr</w:t>
      </w:r>
      <w:r>
        <w:rPr>
          <w:spacing w:val="40"/>
          <w:sz w:val="20"/>
          <w:vertAlign w:val="baseline"/>
        </w:rPr>
        <w:t> </w:t>
      </w:r>
      <w:r>
        <w:rPr>
          <w:sz w:val="20"/>
          <w:vertAlign w:val="baseline"/>
        </w:rPr>
        <w:t>pp419- </w:t>
      </w:r>
      <w:r>
        <w:rPr>
          <w:spacing w:val="-4"/>
          <w:sz w:val="20"/>
          <w:vertAlign w:val="baseline"/>
        </w:rPr>
        <w:t>422.</w:t>
      </w:r>
    </w:p>
    <w:p>
      <w:pPr>
        <w:spacing w:before="0"/>
        <w:ind w:left="820" w:right="0" w:firstLine="0"/>
        <w:jc w:val="left"/>
        <w:rPr>
          <w:sz w:val="20"/>
        </w:rPr>
      </w:pPr>
      <w:r>
        <w:rPr>
          <w:sz w:val="20"/>
          <w:vertAlign w:val="superscript"/>
        </w:rPr>
        <w:t>128</w:t>
      </w:r>
      <w:r>
        <w:rPr>
          <w:spacing w:val="-3"/>
          <w:sz w:val="20"/>
          <w:vertAlign w:val="baseline"/>
        </w:rPr>
        <w:t> </w:t>
      </w:r>
      <w:r>
        <w:rPr>
          <w:sz w:val="20"/>
          <w:vertAlign w:val="baseline"/>
        </w:rPr>
        <w:t>(2006)</w:t>
      </w:r>
      <w:r>
        <w:rPr>
          <w:spacing w:val="-2"/>
          <w:sz w:val="20"/>
          <w:vertAlign w:val="baseline"/>
        </w:rPr>
        <w:t> </w:t>
      </w:r>
      <w:r>
        <w:rPr>
          <w:sz w:val="20"/>
          <w:vertAlign w:val="baseline"/>
        </w:rPr>
        <w:t>4</w:t>
      </w:r>
      <w:r>
        <w:rPr>
          <w:spacing w:val="-4"/>
          <w:sz w:val="20"/>
          <w:vertAlign w:val="baseline"/>
        </w:rPr>
        <w:t> </w:t>
      </w:r>
      <w:r>
        <w:rPr>
          <w:sz w:val="20"/>
          <w:vertAlign w:val="baseline"/>
        </w:rPr>
        <w:t>S.L.R.</w:t>
      </w:r>
      <w:r>
        <w:rPr>
          <w:spacing w:val="-2"/>
          <w:sz w:val="20"/>
          <w:vertAlign w:val="baseline"/>
        </w:rPr>
        <w:t> </w:t>
      </w:r>
      <w:r>
        <w:rPr>
          <w:sz w:val="20"/>
          <w:vertAlign w:val="baseline"/>
        </w:rPr>
        <w:t>part</w:t>
      </w:r>
      <w:r>
        <w:rPr>
          <w:spacing w:val="-4"/>
          <w:sz w:val="20"/>
          <w:vertAlign w:val="baseline"/>
        </w:rPr>
        <w:t> </w:t>
      </w:r>
      <w:r>
        <w:rPr>
          <w:sz w:val="20"/>
          <w:vertAlign w:val="baseline"/>
        </w:rPr>
        <w:t>ІІ</w:t>
      </w:r>
      <w:r>
        <w:rPr>
          <w:spacing w:val="46"/>
          <w:sz w:val="20"/>
          <w:vertAlign w:val="baseline"/>
        </w:rPr>
        <w:t> </w:t>
      </w:r>
      <w:r>
        <w:rPr>
          <w:sz w:val="20"/>
          <w:vertAlign w:val="baseline"/>
        </w:rPr>
        <w:t>supra</w:t>
      </w:r>
      <w:r>
        <w:rPr>
          <w:spacing w:val="-4"/>
          <w:sz w:val="20"/>
          <w:vertAlign w:val="baseline"/>
        </w:rPr>
        <w:t> </w:t>
      </w:r>
      <w:r>
        <w:rPr>
          <w:sz w:val="20"/>
          <w:vertAlign w:val="baseline"/>
        </w:rPr>
        <w:t>at</w:t>
      </w:r>
      <w:r>
        <w:rPr>
          <w:spacing w:val="45"/>
          <w:sz w:val="20"/>
          <w:vertAlign w:val="baseline"/>
        </w:rPr>
        <w:t> </w:t>
      </w:r>
      <w:r>
        <w:rPr>
          <w:spacing w:val="-5"/>
          <w:sz w:val="20"/>
          <w:vertAlign w:val="baseline"/>
        </w:rPr>
        <w:t>p43</w:t>
      </w:r>
    </w:p>
    <w:p>
      <w:pPr>
        <w:spacing w:after="0"/>
        <w:jc w:val="left"/>
        <w:rPr>
          <w:sz w:val="20"/>
        </w:rPr>
        <w:sectPr>
          <w:pgSz w:w="11910" w:h="16840"/>
          <w:pgMar w:header="0" w:footer="1043" w:top="1340" w:bottom="1240" w:left="980" w:right="1540"/>
        </w:sectPr>
      </w:pPr>
    </w:p>
    <w:p>
      <w:pPr>
        <w:pStyle w:val="BodyText"/>
        <w:spacing w:line="480" w:lineRule="auto" w:before="74"/>
        <w:ind w:left="820" w:right="256"/>
        <w:jc w:val="both"/>
      </w:pPr>
      <w:r>
        <w:rPr/>
        <w:t>The case is an appeal case. In allowing the appeal the Court of Appeal held amongst other things that; since there is no evidence of relationship between the parties, </w:t>
      </w:r>
      <w:r>
        <w:rPr>
          <w:i/>
        </w:rPr>
        <w:t>Hauzi </w:t>
      </w:r>
      <w:r>
        <w:rPr/>
        <w:t>is reduced to 10 years. What is mere loan defeats </w:t>
      </w:r>
      <w:r>
        <w:rPr>
          <w:i/>
        </w:rPr>
        <w:t>Hauzi</w:t>
      </w:r>
      <w:r>
        <w:rPr/>
        <w:t>, consequently, since there is evidence that the disputed land was granted to the respondent on loan by the appellant</w:t>
      </w:r>
      <w:r>
        <w:rPr>
          <w:i/>
        </w:rPr>
        <w:t>Hauzi </w:t>
      </w:r>
      <w:r>
        <w:rPr/>
        <w:t>does not apply.</w:t>
      </w:r>
    </w:p>
    <w:p>
      <w:pPr>
        <w:pStyle w:val="BodyText"/>
        <w:spacing w:line="480" w:lineRule="auto" w:before="199"/>
        <w:ind w:left="820" w:right="257"/>
        <w:jc w:val="both"/>
      </w:pPr>
      <w:r>
        <w:rPr/>
        <w:t>The respondent fails to produce evidence in support of his 47 years possession of the disputed</w:t>
      </w:r>
      <w:r>
        <w:rPr>
          <w:spacing w:val="-3"/>
        </w:rPr>
        <w:t> </w:t>
      </w:r>
      <w:r>
        <w:rPr/>
        <w:t>farm</w:t>
      </w:r>
      <w:r>
        <w:rPr>
          <w:spacing w:val="-3"/>
        </w:rPr>
        <w:t> </w:t>
      </w:r>
      <w:r>
        <w:rPr/>
        <w:t>land.</w:t>
      </w:r>
      <w:r>
        <w:rPr>
          <w:spacing w:val="-1"/>
        </w:rPr>
        <w:t> </w:t>
      </w:r>
      <w:r>
        <w:rPr/>
        <w:t>Also</w:t>
      </w:r>
      <w:r>
        <w:rPr>
          <w:spacing w:val="-1"/>
        </w:rPr>
        <w:t> </w:t>
      </w:r>
      <w:r>
        <w:rPr/>
        <w:t>he</w:t>
      </w:r>
      <w:r>
        <w:rPr>
          <w:spacing w:val="-4"/>
        </w:rPr>
        <w:t> </w:t>
      </w:r>
      <w:r>
        <w:rPr/>
        <w:t>could</w:t>
      </w:r>
      <w:r>
        <w:rPr>
          <w:spacing w:val="-3"/>
        </w:rPr>
        <w:t> </w:t>
      </w:r>
      <w:r>
        <w:rPr/>
        <w:t>not</w:t>
      </w:r>
      <w:r>
        <w:rPr>
          <w:spacing w:val="-1"/>
        </w:rPr>
        <w:t> </w:t>
      </w:r>
      <w:r>
        <w:rPr/>
        <w:t>counter</w:t>
      </w:r>
      <w:r>
        <w:rPr>
          <w:spacing w:val="-5"/>
        </w:rPr>
        <w:t> </w:t>
      </w:r>
      <w:r>
        <w:rPr/>
        <w:t>the evidence</w:t>
      </w:r>
      <w:r>
        <w:rPr>
          <w:spacing w:val="-2"/>
        </w:rPr>
        <w:t> </w:t>
      </w:r>
      <w:r>
        <w:rPr/>
        <w:t>that</w:t>
      </w:r>
      <w:r>
        <w:rPr>
          <w:spacing w:val="-3"/>
        </w:rPr>
        <w:t> </w:t>
      </w:r>
      <w:r>
        <w:rPr/>
        <w:t>the</w:t>
      </w:r>
      <w:r>
        <w:rPr>
          <w:spacing w:val="-3"/>
        </w:rPr>
        <w:t> </w:t>
      </w:r>
      <w:r>
        <w:rPr/>
        <w:t>disputed</w:t>
      </w:r>
      <w:r>
        <w:rPr>
          <w:spacing w:val="-3"/>
        </w:rPr>
        <w:t> </w:t>
      </w:r>
      <w:r>
        <w:rPr/>
        <w:t>farm</w:t>
      </w:r>
      <w:r>
        <w:rPr>
          <w:spacing w:val="-3"/>
        </w:rPr>
        <w:t> </w:t>
      </w:r>
      <w:r>
        <w:rPr/>
        <w:t>land was given to him on loan, a fact which also removes this transaction from the defense of </w:t>
      </w:r>
      <w:r>
        <w:rPr>
          <w:i/>
        </w:rPr>
        <w:t>Hauzi</w:t>
      </w:r>
      <w:r>
        <w:rPr/>
        <w:t>.</w:t>
      </w:r>
    </w:p>
    <w:p>
      <w:pPr>
        <w:pStyle w:val="BodyText"/>
        <w:spacing w:line="482" w:lineRule="auto" w:before="200"/>
        <w:ind w:left="820" w:right="258"/>
        <w:jc w:val="both"/>
        <w:rPr>
          <w:b/>
        </w:rPr>
      </w:pPr>
      <w:r>
        <w:rPr/>
        <w:t>The learned justice held that the defense of </w:t>
      </w:r>
      <w:r>
        <w:rPr>
          <w:i/>
        </w:rPr>
        <w:t>Hauzi </w:t>
      </w:r>
      <w:r>
        <w:rPr/>
        <w:t>is inapplicable in this case. In consequence,</w:t>
      </w:r>
      <w:r>
        <w:rPr>
          <w:spacing w:val="40"/>
        </w:rPr>
        <w:t>  </w:t>
      </w:r>
      <w:r>
        <w:rPr/>
        <w:t>the</w:t>
      </w:r>
      <w:r>
        <w:rPr>
          <w:spacing w:val="40"/>
        </w:rPr>
        <w:t>  </w:t>
      </w:r>
      <w:r>
        <w:rPr/>
        <w:t>issue</w:t>
      </w:r>
      <w:r>
        <w:rPr>
          <w:spacing w:val="40"/>
        </w:rPr>
        <w:t>  </w:t>
      </w:r>
      <w:r>
        <w:rPr/>
        <w:t>is</w:t>
      </w:r>
      <w:r>
        <w:rPr>
          <w:spacing w:val="40"/>
        </w:rPr>
        <w:t>  </w:t>
      </w:r>
      <w:r>
        <w:rPr/>
        <w:t>resolved</w:t>
      </w:r>
      <w:r>
        <w:rPr>
          <w:spacing w:val="40"/>
        </w:rPr>
        <w:t>  </w:t>
      </w:r>
      <w:r>
        <w:rPr/>
        <w:t>in</w:t>
      </w:r>
      <w:r>
        <w:rPr>
          <w:spacing w:val="40"/>
        </w:rPr>
        <w:t>  </w:t>
      </w:r>
      <w:r>
        <w:rPr/>
        <w:t>favor</w:t>
      </w:r>
      <w:r>
        <w:rPr>
          <w:spacing w:val="40"/>
        </w:rPr>
        <w:t>  </w:t>
      </w:r>
      <w:r>
        <w:rPr/>
        <w:t>of</w:t>
      </w:r>
      <w:r>
        <w:rPr>
          <w:spacing w:val="40"/>
        </w:rPr>
        <w:t>  </w:t>
      </w:r>
      <w:r>
        <w:rPr/>
        <w:t>the</w:t>
      </w:r>
      <w:r>
        <w:rPr>
          <w:spacing w:val="40"/>
        </w:rPr>
        <w:t>  </w:t>
      </w:r>
      <w:r>
        <w:rPr/>
        <w:t>Appellant. </w:t>
      </w:r>
      <w:r>
        <w:rPr>
          <w:b/>
        </w:rPr>
        <w:t>Examination of the case</w:t>
      </w:r>
    </w:p>
    <w:p>
      <w:pPr>
        <w:pStyle w:val="BodyText"/>
        <w:spacing w:line="480" w:lineRule="auto" w:before="194"/>
        <w:ind w:left="820" w:right="254"/>
        <w:jc w:val="both"/>
      </w:pPr>
      <w:r>
        <w:rPr/>
        <w:t>The decision of the Court of Appeal in the case above was based on some rules of the principle of </w:t>
      </w:r>
      <w:r>
        <w:rPr>
          <w:i/>
        </w:rPr>
        <w:t>Hauzi</w:t>
      </w:r>
      <w:r>
        <w:rPr/>
        <w:t>. Firstly where there is a close affinity between the defendant and the claimant e.g. by marriage, the period of </w:t>
      </w:r>
      <w:r>
        <w:rPr>
          <w:i/>
        </w:rPr>
        <w:t>Hauzi </w:t>
      </w:r>
      <w:r>
        <w:rPr/>
        <w:t>is 10 years or more. In </w:t>
      </w:r>
      <w:r>
        <w:rPr>
          <w:i/>
        </w:rPr>
        <w:t>Sharia </w:t>
      </w:r>
      <w:r>
        <w:rPr/>
        <w:t>strangers, relatives (who are not heirs), relatives by marriage, freed slaves and their masters, the period of </w:t>
      </w:r>
      <w:r>
        <w:rPr>
          <w:i/>
        </w:rPr>
        <w:t>Hauzi </w:t>
      </w:r>
      <w:r>
        <w:rPr/>
        <w:t>amongst them is 10 years or more in accordance to Maliki School.</w:t>
      </w:r>
      <w:r>
        <w:rPr>
          <w:vertAlign w:val="superscript"/>
        </w:rPr>
        <w:t>129</w:t>
      </w:r>
      <w:r>
        <w:rPr>
          <w:spacing w:val="40"/>
          <w:vertAlign w:val="baseline"/>
        </w:rPr>
        <w:t> </w:t>
      </w:r>
      <w:r>
        <w:rPr>
          <w:vertAlign w:val="baseline"/>
        </w:rPr>
        <w:t>Secondly in the decision of the case above </w:t>
      </w:r>
      <w:r>
        <w:rPr>
          <w:i/>
          <w:vertAlign w:val="baseline"/>
        </w:rPr>
        <w:t>Hauzi </w:t>
      </w:r>
      <w:r>
        <w:rPr>
          <w:vertAlign w:val="baseline"/>
        </w:rPr>
        <w:t>was defeated and inapplicable being that the defendant was put in to possession of the property as loan by the claimant. This is one of the exceptions to general rules of </w:t>
      </w:r>
      <w:r>
        <w:rPr>
          <w:i/>
          <w:vertAlign w:val="baseline"/>
        </w:rPr>
        <w:t>Hauzi</w:t>
      </w:r>
      <w:r>
        <w:rPr>
          <w:vertAlign w:val="baseline"/>
        </w:rPr>
        <w:t>, where a person in possession of property was put in possession of property as loan could not acquire</w:t>
      </w:r>
      <w:r>
        <w:rPr>
          <w:spacing w:val="5"/>
          <w:vertAlign w:val="baseline"/>
        </w:rPr>
        <w:t> </w:t>
      </w:r>
      <w:r>
        <w:rPr>
          <w:vertAlign w:val="baseline"/>
        </w:rPr>
        <w:t>the</w:t>
      </w:r>
      <w:r>
        <w:rPr>
          <w:spacing w:val="6"/>
          <w:vertAlign w:val="baseline"/>
        </w:rPr>
        <w:t> </w:t>
      </w:r>
      <w:r>
        <w:rPr>
          <w:vertAlign w:val="baseline"/>
        </w:rPr>
        <w:t>title</w:t>
      </w:r>
      <w:r>
        <w:rPr>
          <w:spacing w:val="6"/>
          <w:vertAlign w:val="baseline"/>
        </w:rPr>
        <w:t> </w:t>
      </w:r>
      <w:r>
        <w:rPr>
          <w:vertAlign w:val="baseline"/>
        </w:rPr>
        <w:t>of</w:t>
      </w:r>
      <w:r>
        <w:rPr>
          <w:spacing w:val="6"/>
          <w:vertAlign w:val="baseline"/>
        </w:rPr>
        <w:t> </w:t>
      </w:r>
      <w:r>
        <w:rPr>
          <w:vertAlign w:val="baseline"/>
        </w:rPr>
        <w:t>such</w:t>
      </w:r>
      <w:r>
        <w:rPr>
          <w:spacing w:val="10"/>
          <w:vertAlign w:val="baseline"/>
        </w:rPr>
        <w:t> </w:t>
      </w:r>
      <w:r>
        <w:rPr>
          <w:vertAlign w:val="baseline"/>
        </w:rPr>
        <w:t>property</w:t>
      </w:r>
      <w:r>
        <w:rPr>
          <w:spacing w:val="2"/>
          <w:vertAlign w:val="baseline"/>
        </w:rPr>
        <w:t> </w:t>
      </w:r>
      <w:r>
        <w:rPr>
          <w:vertAlign w:val="baseline"/>
        </w:rPr>
        <w:t>by</w:t>
      </w:r>
      <w:r>
        <w:rPr>
          <w:spacing w:val="6"/>
          <w:vertAlign w:val="baseline"/>
        </w:rPr>
        <w:t> </w:t>
      </w:r>
      <w:r>
        <w:rPr>
          <w:i/>
          <w:vertAlign w:val="baseline"/>
        </w:rPr>
        <w:t>Hauzi</w:t>
      </w:r>
      <w:r>
        <w:rPr>
          <w:vertAlign w:val="baseline"/>
        </w:rPr>
        <w:t>.</w:t>
      </w:r>
      <w:r>
        <w:rPr>
          <w:spacing w:val="6"/>
          <w:vertAlign w:val="baseline"/>
        </w:rPr>
        <w:t> </w:t>
      </w:r>
      <w:r>
        <w:rPr>
          <w:vertAlign w:val="baseline"/>
        </w:rPr>
        <w:t>Under</w:t>
      </w:r>
      <w:r>
        <w:rPr>
          <w:spacing w:val="6"/>
          <w:vertAlign w:val="baseline"/>
        </w:rPr>
        <w:t> </w:t>
      </w:r>
      <w:r>
        <w:rPr>
          <w:vertAlign w:val="baseline"/>
        </w:rPr>
        <w:t>the</w:t>
      </w:r>
      <w:r>
        <w:rPr>
          <w:spacing w:val="7"/>
          <w:vertAlign w:val="baseline"/>
        </w:rPr>
        <w:t> </w:t>
      </w:r>
      <w:r>
        <w:rPr>
          <w:vertAlign w:val="baseline"/>
        </w:rPr>
        <w:t>provision</w:t>
      </w:r>
      <w:r>
        <w:rPr>
          <w:spacing w:val="6"/>
          <w:vertAlign w:val="baseline"/>
        </w:rPr>
        <w:t> </w:t>
      </w:r>
      <w:r>
        <w:rPr>
          <w:vertAlign w:val="baseline"/>
        </w:rPr>
        <w:t>of</w:t>
      </w:r>
      <w:r>
        <w:rPr>
          <w:spacing w:val="6"/>
          <w:vertAlign w:val="baseline"/>
        </w:rPr>
        <w:t> </w:t>
      </w:r>
      <w:r>
        <w:rPr>
          <w:vertAlign w:val="baseline"/>
        </w:rPr>
        <w:t>Maliki</w:t>
      </w:r>
      <w:r>
        <w:rPr>
          <w:spacing w:val="7"/>
          <w:vertAlign w:val="baseline"/>
        </w:rPr>
        <w:t> </w:t>
      </w:r>
      <w:r>
        <w:rPr>
          <w:vertAlign w:val="baseline"/>
        </w:rPr>
        <w:t>School</w:t>
      </w:r>
      <w:r>
        <w:rPr>
          <w:spacing w:val="75"/>
          <w:vertAlign w:val="baseline"/>
        </w:rPr>
        <w:t> </w:t>
      </w:r>
      <w:r>
        <w:rPr>
          <w:spacing w:val="-5"/>
          <w:vertAlign w:val="baseline"/>
        </w:rPr>
        <w:t>ten</w:t>
      </w:r>
    </w:p>
    <w:p>
      <w:pPr>
        <w:pStyle w:val="BodyText"/>
        <w:spacing w:before="1"/>
        <w:ind w:left="820"/>
        <w:jc w:val="both"/>
      </w:pPr>
      <w:r>
        <w:rPr/>
        <w:t>(10)</w:t>
      </w:r>
      <w:r>
        <w:rPr>
          <w:spacing w:val="35"/>
        </w:rPr>
        <w:t> </w:t>
      </w:r>
      <w:r>
        <w:rPr/>
        <w:t>years</w:t>
      </w:r>
      <w:r>
        <w:rPr>
          <w:spacing w:val="37"/>
        </w:rPr>
        <w:t> </w:t>
      </w:r>
      <w:r>
        <w:rPr/>
        <w:t>defeat</w:t>
      </w:r>
      <w:r>
        <w:rPr>
          <w:spacing w:val="36"/>
        </w:rPr>
        <w:t> </w:t>
      </w:r>
      <w:r>
        <w:rPr/>
        <w:t>claim</w:t>
      </w:r>
      <w:r>
        <w:rPr>
          <w:spacing w:val="37"/>
        </w:rPr>
        <w:t> </w:t>
      </w:r>
      <w:r>
        <w:rPr/>
        <w:t>of</w:t>
      </w:r>
      <w:r>
        <w:rPr>
          <w:spacing w:val="36"/>
        </w:rPr>
        <w:t> </w:t>
      </w:r>
      <w:r>
        <w:rPr/>
        <w:t>the</w:t>
      </w:r>
      <w:r>
        <w:rPr>
          <w:spacing w:val="37"/>
        </w:rPr>
        <w:t> </w:t>
      </w:r>
      <w:r>
        <w:rPr/>
        <w:t>claimant,</w:t>
      </w:r>
      <w:r>
        <w:rPr>
          <w:spacing w:val="36"/>
        </w:rPr>
        <w:t> </w:t>
      </w:r>
      <w:r>
        <w:rPr/>
        <w:t>unless</w:t>
      </w:r>
      <w:r>
        <w:rPr>
          <w:spacing w:val="37"/>
        </w:rPr>
        <w:t> </w:t>
      </w:r>
      <w:r>
        <w:rPr/>
        <w:t>if</w:t>
      </w:r>
      <w:r>
        <w:rPr>
          <w:spacing w:val="37"/>
        </w:rPr>
        <w:t> </w:t>
      </w:r>
      <w:r>
        <w:rPr/>
        <w:t>he</w:t>
      </w:r>
      <w:r>
        <w:rPr>
          <w:spacing w:val="36"/>
        </w:rPr>
        <w:t> </w:t>
      </w:r>
      <w:r>
        <w:rPr/>
        <w:t>produce</w:t>
      </w:r>
      <w:r>
        <w:rPr>
          <w:spacing w:val="36"/>
        </w:rPr>
        <w:t> </w:t>
      </w:r>
      <w:r>
        <w:rPr/>
        <w:t>an</w:t>
      </w:r>
      <w:r>
        <w:rPr>
          <w:spacing w:val="37"/>
        </w:rPr>
        <w:t> </w:t>
      </w:r>
      <w:r>
        <w:rPr/>
        <w:t>evidence</w:t>
      </w:r>
      <w:r>
        <w:rPr>
          <w:spacing w:val="36"/>
        </w:rPr>
        <w:t> </w:t>
      </w:r>
      <w:r>
        <w:rPr/>
        <w:t>that,</w:t>
      </w:r>
      <w:r>
        <w:rPr>
          <w:spacing w:val="37"/>
        </w:rPr>
        <w:t> </w:t>
      </w:r>
      <w:r>
        <w:rPr>
          <w:spacing w:val="-5"/>
        </w:rPr>
        <w:t>the</w:t>
      </w:r>
    </w:p>
    <w:p>
      <w:pPr>
        <w:pStyle w:val="BodyText"/>
        <w:rPr>
          <w:sz w:val="20"/>
        </w:rPr>
      </w:pPr>
    </w:p>
    <w:p>
      <w:pPr>
        <w:pStyle w:val="BodyText"/>
        <w:spacing w:before="115"/>
        <w:rPr>
          <w:sz w:val="20"/>
        </w:rPr>
      </w:pPr>
      <w:r>
        <w:rPr/>
        <mc:AlternateContent>
          <mc:Choice Requires="wps">
            <w:drawing>
              <wp:anchor distT="0" distB="0" distL="0" distR="0" allowOverlap="1" layoutInCell="1" locked="0" behindDoc="1" simplePos="0" relativeHeight="487623680">
                <wp:simplePos x="0" y="0"/>
                <wp:positionH relativeFrom="page">
                  <wp:posOffset>4591177</wp:posOffset>
                </wp:positionH>
                <wp:positionV relativeFrom="paragraph">
                  <wp:posOffset>234439</wp:posOffset>
                </wp:positionV>
                <wp:extent cx="1829435" cy="9525"/>
                <wp:effectExtent l="0" t="0" r="0" b="0"/>
                <wp:wrapTopAndBottom/>
                <wp:docPr id="95" name="Graphic 95"/>
                <wp:cNvGraphicFramePr>
                  <a:graphicFrameLocks/>
                </wp:cNvGraphicFramePr>
                <a:graphic>
                  <a:graphicData uri="http://schemas.microsoft.com/office/word/2010/wordprocessingShape">
                    <wps:wsp>
                      <wps:cNvPr id="95" name="Graphic 95"/>
                      <wps:cNvSpPr/>
                      <wps:spPr>
                        <a:xfrm>
                          <a:off x="0" y="0"/>
                          <a:ext cx="1829435" cy="9525"/>
                        </a:xfrm>
                        <a:custGeom>
                          <a:avLst/>
                          <a:gdLst/>
                          <a:ahLst/>
                          <a:cxnLst/>
                          <a:rect l="l" t="t" r="r" b="b"/>
                          <a:pathLst>
                            <a:path w="1829435" h="9525">
                              <a:moveTo>
                                <a:pt x="1829053" y="0"/>
                              </a:moveTo>
                              <a:lnTo>
                                <a:pt x="0" y="0"/>
                              </a:lnTo>
                              <a:lnTo>
                                <a:pt x="0" y="9143"/>
                              </a:lnTo>
                              <a:lnTo>
                                <a:pt x="1829053" y="9143"/>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361.51001pt;margin-top:18.459776pt;width:144.020pt;height:.71997pt;mso-position-horizontal-relative:page;mso-position-vertical-relative:paragraph;z-index:-15692800;mso-wrap-distance-left:0;mso-wrap-distance-right:0" id="docshape95" filled="true" fillcolor="#000000" stroked="false">
                <v:fill type="solid"/>
                <w10:wrap type="topAndBottom"/>
              </v:rect>
            </w:pict>
          </mc:Fallback>
        </mc:AlternateContent>
      </w:r>
    </w:p>
    <w:p>
      <w:pPr>
        <w:spacing w:before="96"/>
        <w:ind w:left="820" w:right="0" w:firstLine="0"/>
        <w:jc w:val="left"/>
        <w:rPr>
          <w:sz w:val="20"/>
        </w:rPr>
      </w:pPr>
      <w:r>
        <w:rPr>
          <w:sz w:val="20"/>
          <w:vertAlign w:val="superscript"/>
        </w:rPr>
        <w:t>129</w:t>
      </w:r>
      <w:r>
        <w:rPr>
          <w:sz w:val="20"/>
          <w:vertAlign w:val="baseline"/>
        </w:rPr>
        <w:t>al-qaraafii</w:t>
      </w:r>
      <w:r>
        <w:rPr>
          <w:spacing w:val="-4"/>
          <w:sz w:val="20"/>
          <w:vertAlign w:val="baseline"/>
        </w:rPr>
        <w:t> </w:t>
      </w:r>
      <w:r>
        <w:rPr>
          <w:sz w:val="20"/>
          <w:vertAlign w:val="baseline"/>
        </w:rPr>
        <w:t>A.</w:t>
      </w:r>
      <w:r>
        <w:rPr>
          <w:spacing w:val="-6"/>
          <w:sz w:val="20"/>
          <w:vertAlign w:val="baseline"/>
        </w:rPr>
        <w:t> </w:t>
      </w:r>
      <w:r>
        <w:rPr>
          <w:sz w:val="20"/>
          <w:vertAlign w:val="baseline"/>
        </w:rPr>
        <w:t>I.</w:t>
      </w:r>
      <w:r>
        <w:rPr>
          <w:spacing w:val="38"/>
          <w:sz w:val="20"/>
          <w:vertAlign w:val="baseline"/>
        </w:rPr>
        <w:t> </w:t>
      </w:r>
      <w:r>
        <w:rPr>
          <w:sz w:val="20"/>
          <w:vertAlign w:val="baseline"/>
        </w:rPr>
        <w:t>(1994)</w:t>
      </w:r>
      <w:r>
        <w:rPr>
          <w:spacing w:val="-2"/>
          <w:sz w:val="20"/>
          <w:vertAlign w:val="baseline"/>
        </w:rPr>
        <w:t> </w:t>
      </w:r>
      <w:r>
        <w:rPr>
          <w:i/>
          <w:sz w:val="20"/>
          <w:vertAlign w:val="baseline"/>
        </w:rPr>
        <w:t>az-Zakhiirah,</w:t>
      </w:r>
      <w:r>
        <w:rPr>
          <w:i/>
          <w:spacing w:val="-5"/>
          <w:sz w:val="20"/>
          <w:vertAlign w:val="baseline"/>
        </w:rPr>
        <w:t> </w:t>
      </w:r>
      <w:r>
        <w:rPr>
          <w:sz w:val="20"/>
          <w:vertAlign w:val="baseline"/>
        </w:rPr>
        <w:t>vol.11</w:t>
      </w:r>
      <w:r>
        <w:rPr>
          <w:spacing w:val="-4"/>
          <w:sz w:val="20"/>
          <w:vertAlign w:val="baseline"/>
        </w:rPr>
        <w:t> </w:t>
      </w:r>
      <w:r>
        <w:rPr>
          <w:sz w:val="20"/>
          <w:vertAlign w:val="baseline"/>
        </w:rPr>
        <w:t>Beiruit</w:t>
      </w:r>
      <w:r>
        <w:rPr>
          <w:spacing w:val="-7"/>
          <w:sz w:val="20"/>
          <w:vertAlign w:val="baseline"/>
        </w:rPr>
        <w:t> </w:t>
      </w:r>
      <w:r>
        <w:rPr>
          <w:sz w:val="20"/>
          <w:vertAlign w:val="baseline"/>
        </w:rPr>
        <w:t>Lebnon</w:t>
      </w:r>
      <w:r>
        <w:rPr>
          <w:spacing w:val="-3"/>
          <w:sz w:val="20"/>
          <w:vertAlign w:val="baseline"/>
        </w:rPr>
        <w:t> </w:t>
      </w:r>
      <w:r>
        <w:rPr>
          <w:sz w:val="20"/>
          <w:vertAlign w:val="baseline"/>
        </w:rPr>
        <w:t>,</w:t>
      </w:r>
      <w:r>
        <w:rPr>
          <w:spacing w:val="-5"/>
          <w:sz w:val="20"/>
          <w:vertAlign w:val="baseline"/>
        </w:rPr>
        <w:t> </w:t>
      </w:r>
      <w:r>
        <w:rPr>
          <w:sz w:val="20"/>
          <w:vertAlign w:val="baseline"/>
        </w:rPr>
        <w:t>Daar</w:t>
      </w:r>
      <w:r>
        <w:rPr>
          <w:spacing w:val="-6"/>
          <w:sz w:val="20"/>
          <w:vertAlign w:val="baseline"/>
        </w:rPr>
        <w:t> </w:t>
      </w:r>
      <w:r>
        <w:rPr>
          <w:sz w:val="20"/>
          <w:vertAlign w:val="baseline"/>
        </w:rPr>
        <w:t>al-Gharb</w:t>
      </w:r>
      <w:r>
        <w:rPr>
          <w:spacing w:val="-4"/>
          <w:sz w:val="20"/>
          <w:vertAlign w:val="baseline"/>
        </w:rPr>
        <w:t> </w:t>
      </w:r>
      <w:r>
        <w:rPr>
          <w:sz w:val="20"/>
          <w:vertAlign w:val="baseline"/>
        </w:rPr>
        <w:t>al-Islaamii,</w:t>
      </w:r>
      <w:r>
        <w:rPr>
          <w:spacing w:val="-6"/>
          <w:sz w:val="20"/>
          <w:vertAlign w:val="baseline"/>
        </w:rPr>
        <w:t> </w:t>
      </w:r>
      <w:r>
        <w:rPr>
          <w:spacing w:val="-5"/>
          <w:sz w:val="20"/>
          <w:vertAlign w:val="baseline"/>
        </w:rPr>
        <w:t>p14</w:t>
      </w:r>
    </w:p>
    <w:p>
      <w:pPr>
        <w:spacing w:after="0"/>
        <w:jc w:val="left"/>
        <w:rPr>
          <w:sz w:val="20"/>
        </w:rPr>
        <w:sectPr>
          <w:pgSz w:w="11910" w:h="16840"/>
          <w:pgMar w:header="0" w:footer="1043" w:top="1340" w:bottom="1240" w:left="980" w:right="1540"/>
        </w:sectPr>
      </w:pPr>
    </w:p>
    <w:p>
      <w:pPr>
        <w:pStyle w:val="BodyText"/>
        <w:spacing w:line="480" w:lineRule="auto" w:before="114"/>
        <w:ind w:left="820" w:right="252"/>
        <w:jc w:val="both"/>
      </w:pPr>
      <w:r>
        <w:rPr/>
        <w:t>defendant was either put in possession as a free or paying tenant or as a loan</w:t>
      </w:r>
      <w:r>
        <w:rPr>
          <w:vertAlign w:val="superscript"/>
        </w:rPr>
        <w:t>130</w:t>
      </w:r>
      <w:r>
        <w:rPr>
          <w:vertAlign w:val="baseline"/>
        </w:rPr>
        <w:t>. The decision of the court in this case is conformable with the provision of </w:t>
      </w:r>
      <w:r>
        <w:rPr>
          <w:i/>
          <w:vertAlign w:val="baseline"/>
        </w:rPr>
        <w:t>Maliki </w:t>
      </w:r>
      <w:r>
        <w:rPr>
          <w:vertAlign w:val="baseline"/>
        </w:rPr>
        <w:t>School</w:t>
      </w:r>
      <w:r>
        <w:rPr>
          <w:spacing w:val="40"/>
          <w:vertAlign w:val="baseline"/>
        </w:rPr>
        <w:t> </w:t>
      </w:r>
      <w:r>
        <w:rPr>
          <w:vertAlign w:val="baseline"/>
        </w:rPr>
        <w:t>of law in relation to taking possession of landed property through loan.</w:t>
      </w:r>
    </w:p>
    <w:p>
      <w:pPr>
        <w:spacing w:before="201"/>
        <w:ind w:left="820" w:right="0" w:firstLine="0"/>
        <w:jc w:val="both"/>
        <w:rPr>
          <w:sz w:val="24"/>
        </w:rPr>
      </w:pPr>
      <w:r>
        <w:rPr>
          <w:b/>
          <w:sz w:val="24"/>
        </w:rPr>
        <w:t>ІΙІ.</w:t>
      </w:r>
      <w:r>
        <w:rPr>
          <w:i/>
          <w:sz w:val="24"/>
        </w:rPr>
        <w:t>Kada</w:t>
      </w:r>
      <w:r>
        <w:rPr>
          <w:i/>
          <w:spacing w:val="-1"/>
          <w:sz w:val="24"/>
        </w:rPr>
        <w:t> </w:t>
      </w:r>
      <w:r>
        <w:rPr>
          <w:i/>
          <w:sz w:val="24"/>
        </w:rPr>
        <w:t>v</w:t>
      </w:r>
      <w:r>
        <w:rPr>
          <w:i/>
          <w:spacing w:val="-4"/>
          <w:sz w:val="24"/>
        </w:rPr>
        <w:t> </w:t>
      </w:r>
      <w:r>
        <w:rPr>
          <w:i/>
          <w:spacing w:val="-2"/>
          <w:sz w:val="24"/>
        </w:rPr>
        <w:t>Yawa</w:t>
      </w:r>
      <w:r>
        <w:rPr>
          <w:spacing w:val="-2"/>
          <w:sz w:val="24"/>
          <w:vertAlign w:val="superscript"/>
        </w:rPr>
        <w:t>131</w:t>
      </w:r>
    </w:p>
    <w:p>
      <w:pPr>
        <w:pStyle w:val="BodyText"/>
        <w:spacing w:before="199"/>
      </w:pPr>
    </w:p>
    <w:p>
      <w:pPr>
        <w:pStyle w:val="BodyText"/>
        <w:spacing w:line="480" w:lineRule="auto" w:before="1"/>
        <w:ind w:left="820" w:right="253"/>
        <w:jc w:val="both"/>
        <w:rPr>
          <w:i/>
        </w:rPr>
      </w:pPr>
      <w:r>
        <w:rPr/>
        <w:t>This is an appeal by Alhaji Garba Gidan Kada who as plaintiff at Kotorkoshi Area Court sued Alhaji Salihu Gidan Yawa claiming repossession of a farmland which was originally cultivated by one Kado, the plaintiff‟s father. The case went through Kotorkoshi Area Court, Gusau Upper Area Court, Sokoto State High Court, sitting at Gusau, and the</w:t>
      </w:r>
      <w:r>
        <w:rPr>
          <w:spacing w:val="-1"/>
        </w:rPr>
        <w:t> </w:t>
      </w:r>
      <w:r>
        <w:rPr/>
        <w:t>Kaduna Division of</w:t>
      </w:r>
      <w:r>
        <w:rPr>
          <w:spacing w:val="-1"/>
        </w:rPr>
        <w:t> </w:t>
      </w:r>
      <w:r>
        <w:rPr/>
        <w:t>the</w:t>
      </w:r>
      <w:r>
        <w:rPr>
          <w:spacing w:val="-1"/>
        </w:rPr>
        <w:t> </w:t>
      </w:r>
      <w:r>
        <w:rPr/>
        <w:t>Court</w:t>
      </w:r>
      <w:r>
        <w:rPr>
          <w:spacing w:val="-1"/>
        </w:rPr>
        <w:t> </w:t>
      </w:r>
      <w:r>
        <w:rPr/>
        <w:t>of Appeal, before</w:t>
      </w:r>
      <w:r>
        <w:rPr>
          <w:spacing w:val="-1"/>
        </w:rPr>
        <w:t> </w:t>
      </w:r>
      <w:r>
        <w:rPr/>
        <w:t>it arrived on appeal to the</w:t>
      </w:r>
      <w:r>
        <w:rPr>
          <w:spacing w:val="-2"/>
        </w:rPr>
        <w:t> </w:t>
      </w:r>
      <w:r>
        <w:rPr/>
        <w:t>Supreme</w:t>
      </w:r>
      <w:r>
        <w:rPr>
          <w:spacing w:val="-2"/>
        </w:rPr>
        <w:t> </w:t>
      </w:r>
      <w:r>
        <w:rPr/>
        <w:t>Court.</w:t>
      </w:r>
      <w:r>
        <w:rPr>
          <w:spacing w:val="-2"/>
        </w:rPr>
        <w:t> </w:t>
      </w:r>
      <w:r>
        <w:rPr/>
        <w:t>The</w:t>
      </w:r>
      <w:r>
        <w:rPr>
          <w:spacing w:val="-1"/>
        </w:rPr>
        <w:t> </w:t>
      </w:r>
      <w:r>
        <w:rPr/>
        <w:t>appellant</w:t>
      </w:r>
      <w:r>
        <w:rPr>
          <w:spacing w:val="-2"/>
        </w:rPr>
        <w:t> </w:t>
      </w:r>
      <w:r>
        <w:rPr/>
        <w:t>lost</w:t>
      </w:r>
      <w:r>
        <w:rPr>
          <w:spacing w:val="-2"/>
        </w:rPr>
        <w:t> </w:t>
      </w:r>
      <w:r>
        <w:rPr/>
        <w:t>in all</w:t>
      </w:r>
      <w:r>
        <w:rPr>
          <w:spacing w:val="-2"/>
        </w:rPr>
        <w:t> </w:t>
      </w:r>
      <w:r>
        <w:rPr/>
        <w:t>the</w:t>
      </w:r>
      <w:r>
        <w:rPr>
          <w:spacing w:val="-2"/>
        </w:rPr>
        <w:t> </w:t>
      </w:r>
      <w:r>
        <w:rPr/>
        <w:t>four</w:t>
      </w:r>
      <w:r>
        <w:rPr>
          <w:spacing w:val="-3"/>
        </w:rPr>
        <w:t> </w:t>
      </w:r>
      <w:r>
        <w:rPr/>
        <w:t>lower</w:t>
      </w:r>
      <w:r>
        <w:rPr>
          <w:spacing w:val="-1"/>
        </w:rPr>
        <w:t> </w:t>
      </w:r>
      <w:r>
        <w:rPr/>
        <w:t>courts.</w:t>
      </w:r>
      <w:r>
        <w:rPr>
          <w:spacing w:val="-2"/>
        </w:rPr>
        <w:t> </w:t>
      </w:r>
      <w:r>
        <w:rPr/>
        <w:t>The</w:t>
      </w:r>
      <w:r>
        <w:rPr>
          <w:spacing w:val="-3"/>
        </w:rPr>
        <w:t> </w:t>
      </w:r>
      <w:r>
        <w:rPr/>
        <w:t>courts</w:t>
      </w:r>
      <w:r>
        <w:rPr>
          <w:spacing w:val="-2"/>
        </w:rPr>
        <w:t> </w:t>
      </w:r>
      <w:r>
        <w:rPr/>
        <w:t>held</w:t>
      </w:r>
      <w:r>
        <w:rPr>
          <w:spacing w:val="-2"/>
        </w:rPr>
        <w:t> </w:t>
      </w:r>
      <w:r>
        <w:rPr/>
        <w:t>that the respondent had acquired the farmland through </w:t>
      </w:r>
      <w:r>
        <w:rPr>
          <w:i/>
        </w:rPr>
        <w:t>Hauzi </w:t>
      </w:r>
      <w:r>
        <w:rPr/>
        <w:t>as he worked on it for 16 years without being challenged and also Kado‟s family</w:t>
      </w:r>
      <w:r>
        <w:rPr>
          <w:spacing w:val="-2"/>
        </w:rPr>
        <w:t> </w:t>
      </w:r>
      <w:r>
        <w:rPr/>
        <w:t>had abandoned it for 40 years and been seeing the respondent working on it.” Under Islamic law of </w:t>
      </w:r>
      <w:r>
        <w:rPr>
          <w:i/>
        </w:rPr>
        <w:t>Hauzi </w:t>
      </w:r>
      <w:r>
        <w:rPr/>
        <w:t>(prescription) ten years‟ peaceful enjoyment of possession of property without its being called in question bars all actions against the possessor unless he is the claimant‟s relative, partner or co-proprietor, or in the case of a house, the possessor was in permissive occupancy only. See Ruxton on </w:t>
      </w:r>
      <w:r>
        <w:rPr>
          <w:i/>
        </w:rPr>
        <w:t>Maliki </w:t>
      </w:r>
      <w:r>
        <w:rPr/>
        <w:t>law the translation of </w:t>
      </w:r>
      <w:r>
        <w:rPr>
          <w:i/>
        </w:rPr>
        <w:t>Mukhtasar of Sidi Khalil</w:t>
      </w:r>
      <w:r>
        <w:rPr/>
        <w:t>, at page 309”. In the appeal before the Supreme Court the learned justice have affirmed the decision of the lower courts that the respondent has acquired title over the land through prescription </w:t>
      </w:r>
      <w:r>
        <w:rPr>
          <w:i/>
        </w:rPr>
        <w:t>Hauzi </w:t>
      </w:r>
      <w:r>
        <w:rPr/>
        <w:t>and the respondent must be made to take oath of </w:t>
      </w:r>
      <w:r>
        <w:rPr>
          <w:i/>
        </w:rPr>
        <w:t>yaminul Qadha’i </w:t>
      </w:r>
      <w:r>
        <w:rPr/>
        <w:t>(Oath of judgment) since the subject matter of the claim is affecting a deceased person‟s estate</w:t>
      </w:r>
      <w:r>
        <w:rPr>
          <w:i/>
        </w:rPr>
        <w:t>107.</w:t>
      </w:r>
    </w:p>
    <w:p>
      <w:pPr>
        <w:pStyle w:val="BodyText"/>
        <w:rPr>
          <w:i/>
          <w:sz w:val="20"/>
        </w:rPr>
      </w:pPr>
    </w:p>
    <w:p>
      <w:pPr>
        <w:pStyle w:val="BodyText"/>
        <w:rPr>
          <w:i/>
          <w:sz w:val="20"/>
        </w:rPr>
      </w:pPr>
    </w:p>
    <w:p>
      <w:pPr>
        <w:pStyle w:val="BodyText"/>
        <w:spacing w:before="132"/>
        <w:rPr>
          <w:i/>
          <w:sz w:val="20"/>
        </w:rPr>
      </w:pPr>
      <w:r>
        <w:rPr/>
        <mc:AlternateContent>
          <mc:Choice Requires="wps">
            <w:drawing>
              <wp:anchor distT="0" distB="0" distL="0" distR="0" allowOverlap="1" layoutInCell="1" locked="0" behindDoc="1" simplePos="0" relativeHeight="487624192">
                <wp:simplePos x="0" y="0"/>
                <wp:positionH relativeFrom="page">
                  <wp:posOffset>4591177</wp:posOffset>
                </wp:positionH>
                <wp:positionV relativeFrom="paragraph">
                  <wp:posOffset>245154</wp:posOffset>
                </wp:positionV>
                <wp:extent cx="1829435" cy="9525"/>
                <wp:effectExtent l="0" t="0" r="0" b="0"/>
                <wp:wrapTopAndBottom/>
                <wp:docPr id="96" name="Graphic 96"/>
                <wp:cNvGraphicFramePr>
                  <a:graphicFrameLocks/>
                </wp:cNvGraphicFramePr>
                <a:graphic>
                  <a:graphicData uri="http://schemas.microsoft.com/office/word/2010/wordprocessingShape">
                    <wps:wsp>
                      <wps:cNvPr id="96" name="Graphic 96"/>
                      <wps:cNvSpPr/>
                      <wps:spPr>
                        <a:xfrm>
                          <a:off x="0" y="0"/>
                          <a:ext cx="1829435" cy="9525"/>
                        </a:xfrm>
                        <a:custGeom>
                          <a:avLst/>
                          <a:gdLst/>
                          <a:ahLst/>
                          <a:cxnLst/>
                          <a:rect l="l" t="t" r="r" b="b"/>
                          <a:pathLst>
                            <a:path w="1829435" h="9525">
                              <a:moveTo>
                                <a:pt x="1829053" y="0"/>
                              </a:moveTo>
                              <a:lnTo>
                                <a:pt x="0" y="0"/>
                              </a:lnTo>
                              <a:lnTo>
                                <a:pt x="0" y="9144"/>
                              </a:lnTo>
                              <a:lnTo>
                                <a:pt x="1829053" y="9144"/>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361.51001pt;margin-top:19.303486pt;width:144.020pt;height:.72003pt;mso-position-horizontal-relative:page;mso-position-vertical-relative:paragraph;z-index:-15692288;mso-wrap-distance-left:0;mso-wrap-distance-right:0" id="docshape96" filled="true" fillcolor="#000000" stroked="false">
                <v:fill type="solid"/>
                <w10:wrap type="topAndBottom"/>
              </v:rect>
            </w:pict>
          </mc:Fallback>
        </mc:AlternateContent>
      </w:r>
    </w:p>
    <w:p>
      <w:pPr>
        <w:spacing w:before="96"/>
        <w:ind w:left="820" w:right="0" w:firstLine="0"/>
        <w:jc w:val="left"/>
        <w:rPr>
          <w:sz w:val="20"/>
        </w:rPr>
      </w:pPr>
      <w:r>
        <w:rPr>
          <w:sz w:val="20"/>
          <w:vertAlign w:val="superscript"/>
        </w:rPr>
        <w:t>130</w:t>
      </w:r>
      <w:r>
        <w:rPr>
          <w:sz w:val="20"/>
          <w:vertAlign w:val="baseline"/>
        </w:rPr>
        <w:t>Ibid.</w:t>
      </w:r>
      <w:r>
        <w:rPr>
          <w:spacing w:val="-5"/>
          <w:sz w:val="20"/>
          <w:vertAlign w:val="baseline"/>
        </w:rPr>
        <w:t> p12</w:t>
      </w:r>
    </w:p>
    <w:p>
      <w:pPr>
        <w:spacing w:before="1"/>
        <w:ind w:left="820" w:right="0" w:firstLine="0"/>
        <w:jc w:val="left"/>
        <w:rPr>
          <w:sz w:val="20"/>
        </w:rPr>
      </w:pPr>
      <w:r>
        <w:rPr>
          <w:sz w:val="20"/>
          <w:vertAlign w:val="superscript"/>
        </w:rPr>
        <w:t>131</w:t>
      </w:r>
      <w:r>
        <w:rPr>
          <w:spacing w:val="-9"/>
          <w:sz w:val="20"/>
          <w:vertAlign w:val="baseline"/>
        </w:rPr>
        <w:t> </w:t>
      </w:r>
      <w:r>
        <w:rPr>
          <w:sz w:val="20"/>
          <w:vertAlign w:val="baseline"/>
        </w:rPr>
        <w:t>(1998),</w:t>
      </w:r>
      <w:r>
        <w:rPr>
          <w:spacing w:val="-8"/>
          <w:sz w:val="20"/>
          <w:vertAlign w:val="baseline"/>
        </w:rPr>
        <w:t> </w:t>
      </w:r>
      <w:r>
        <w:rPr>
          <w:sz w:val="20"/>
          <w:vertAlign w:val="baseline"/>
        </w:rPr>
        <w:t>LPELR-1642</w:t>
      </w:r>
      <w:r>
        <w:rPr>
          <w:spacing w:val="-8"/>
          <w:sz w:val="20"/>
          <w:vertAlign w:val="baseline"/>
        </w:rPr>
        <w:t> </w:t>
      </w:r>
      <w:r>
        <w:rPr>
          <w:sz w:val="20"/>
          <w:vertAlign w:val="baseline"/>
        </w:rPr>
        <w:t>(SC),</w:t>
      </w:r>
      <w:hyperlink r:id="rId19">
        <w:r>
          <w:rPr>
            <w:sz w:val="20"/>
            <w:u w:val="single"/>
            <w:vertAlign w:val="baseline"/>
          </w:rPr>
          <w:t>www.lawpavilionpersonal.com/lawreport</w:t>
        </w:r>
      </w:hyperlink>
      <w:r>
        <w:rPr>
          <w:spacing w:val="76"/>
          <w:sz w:val="20"/>
          <w:vertAlign w:val="baseline"/>
        </w:rPr>
        <w:t> </w:t>
      </w:r>
      <w:r>
        <w:rPr>
          <w:sz w:val="20"/>
          <w:vertAlign w:val="baseline"/>
        </w:rPr>
        <w:t>Feb.</w:t>
      </w:r>
      <w:r>
        <w:rPr>
          <w:spacing w:val="-8"/>
          <w:sz w:val="20"/>
          <w:vertAlign w:val="baseline"/>
        </w:rPr>
        <w:t> </w:t>
      </w:r>
      <w:r>
        <w:rPr>
          <w:spacing w:val="-4"/>
          <w:sz w:val="20"/>
          <w:vertAlign w:val="baseline"/>
        </w:rPr>
        <w:t>2014</w:t>
      </w:r>
    </w:p>
    <w:p>
      <w:pPr>
        <w:spacing w:after="0"/>
        <w:jc w:val="left"/>
        <w:rPr>
          <w:sz w:val="20"/>
        </w:rPr>
        <w:sectPr>
          <w:pgSz w:w="11910" w:h="16840"/>
          <w:pgMar w:header="0" w:footer="1043" w:top="1300" w:bottom="1240" w:left="980" w:right="1540"/>
        </w:sectPr>
      </w:pPr>
    </w:p>
    <w:p>
      <w:pPr>
        <w:pStyle w:val="Heading2"/>
        <w:spacing w:before="61"/>
        <w:ind w:left="820" w:firstLine="0"/>
      </w:pPr>
      <w:r>
        <w:rPr/>
        <w:t>Examination</w:t>
      </w:r>
      <w:r>
        <w:rPr>
          <w:spacing w:val="-3"/>
        </w:rPr>
        <w:t> </w:t>
      </w:r>
      <w:r>
        <w:rPr/>
        <w:t>of</w:t>
      </w:r>
      <w:r>
        <w:rPr>
          <w:spacing w:val="-1"/>
        </w:rPr>
        <w:t> </w:t>
      </w:r>
      <w:r>
        <w:rPr/>
        <w:t>the</w:t>
      </w:r>
      <w:r>
        <w:rPr>
          <w:spacing w:val="-2"/>
        </w:rPr>
        <w:t> </w:t>
      </w:r>
      <w:r>
        <w:rPr>
          <w:spacing w:val="-4"/>
        </w:rPr>
        <w:t>case</w:t>
      </w:r>
    </w:p>
    <w:p>
      <w:pPr>
        <w:pStyle w:val="BodyText"/>
        <w:spacing w:before="192"/>
        <w:rPr>
          <w:b/>
        </w:rPr>
      </w:pPr>
    </w:p>
    <w:p>
      <w:pPr>
        <w:pStyle w:val="BodyText"/>
        <w:spacing w:line="480" w:lineRule="auto"/>
        <w:ind w:left="820" w:right="253"/>
        <w:jc w:val="both"/>
      </w:pPr>
      <w:r>
        <w:rPr/>
        <w:t>The decision of the courts in the case above was based on principle of </w:t>
      </w:r>
      <w:r>
        <w:rPr>
          <w:i/>
        </w:rPr>
        <w:t>Hauzi </w:t>
      </w:r>
      <w:r>
        <w:rPr/>
        <w:t>in</w:t>
      </w:r>
      <w:r>
        <w:rPr>
          <w:spacing w:val="40"/>
        </w:rPr>
        <w:t> </w:t>
      </w:r>
      <w:r>
        <w:rPr>
          <w:i/>
        </w:rPr>
        <w:t>Sharia</w:t>
      </w:r>
      <w:r>
        <w:rPr/>
        <w:t>. It is clear</w:t>
      </w:r>
      <w:r>
        <w:rPr>
          <w:spacing w:val="-1"/>
        </w:rPr>
        <w:t> </w:t>
      </w:r>
      <w:r>
        <w:rPr/>
        <w:t>that, in </w:t>
      </w:r>
      <w:r>
        <w:rPr>
          <w:i/>
        </w:rPr>
        <w:t>Sharia </w:t>
      </w:r>
      <w:r>
        <w:rPr/>
        <w:t>any</w:t>
      </w:r>
      <w:r>
        <w:rPr>
          <w:spacing w:val="-8"/>
        </w:rPr>
        <w:t> </w:t>
      </w:r>
      <w:r>
        <w:rPr/>
        <w:t>person</w:t>
      </w:r>
      <w:r>
        <w:rPr>
          <w:spacing w:val="-1"/>
        </w:rPr>
        <w:t> </w:t>
      </w:r>
      <w:r>
        <w:rPr/>
        <w:t>who</w:t>
      </w:r>
      <w:r>
        <w:rPr>
          <w:spacing w:val="-1"/>
        </w:rPr>
        <w:t> </w:t>
      </w:r>
      <w:r>
        <w:rPr/>
        <w:t>sees some</w:t>
      </w:r>
      <w:r>
        <w:rPr>
          <w:spacing w:val="-1"/>
        </w:rPr>
        <w:t> </w:t>
      </w:r>
      <w:r>
        <w:rPr/>
        <w:t>one</w:t>
      </w:r>
      <w:r>
        <w:rPr>
          <w:spacing w:val="-1"/>
        </w:rPr>
        <w:t> </w:t>
      </w:r>
      <w:r>
        <w:rPr/>
        <w:t>in physical possession of his property performing different actions but he did not challenge him and</w:t>
      </w:r>
      <w:r>
        <w:rPr>
          <w:spacing w:val="40"/>
        </w:rPr>
        <w:t> </w:t>
      </w:r>
      <w:r>
        <w:rPr/>
        <w:t>remained silent for a long period of time e.g. 10 years or more, his right to the property is extinguished. Also cultivation of farmland for ten years defeats the claim of </w:t>
      </w:r>
      <w:r>
        <w:rPr>
          <w:i/>
        </w:rPr>
        <w:t>Hauzi </w:t>
      </w:r>
      <w:r>
        <w:rPr/>
        <w:t>against a stranger. Regarding the relatives if there is no enmity amongst them</w:t>
      </w:r>
      <w:r>
        <w:rPr>
          <w:i/>
        </w:rPr>
        <w:t>Hauzi </w:t>
      </w:r>
      <w:r>
        <w:rPr/>
        <w:t>takes effect after long period of time e.g. 50 years. In respect of partner or co-proprietor, same period of time is applicable.In case of a house where the</w:t>
      </w:r>
      <w:r>
        <w:rPr>
          <w:spacing w:val="40"/>
        </w:rPr>
        <w:t> </w:t>
      </w:r>
      <w:r>
        <w:rPr/>
        <w:t>defendant was in permissive occupancy </w:t>
      </w:r>
      <w:r>
        <w:rPr>
          <w:i/>
        </w:rPr>
        <w:t>Matraf </w:t>
      </w:r>
      <w:r>
        <w:rPr/>
        <w:t>a scholar from </w:t>
      </w:r>
      <w:r>
        <w:rPr>
          <w:i/>
        </w:rPr>
        <w:t>Maliki </w:t>
      </w:r>
      <w:r>
        <w:rPr/>
        <w:t>School said: if the origin of possession was by payment of tenancy, the right of claimant (original owner) will not be extinguished even if the period of </w:t>
      </w:r>
      <w:r>
        <w:rPr>
          <w:i/>
        </w:rPr>
        <w:t>Hauzi </w:t>
      </w:r>
      <w:r>
        <w:rPr/>
        <w:t>is very</w:t>
      </w:r>
      <w:r>
        <w:rPr>
          <w:spacing w:val="-3"/>
        </w:rPr>
        <w:t> </w:t>
      </w:r>
      <w:r>
        <w:rPr/>
        <w:t>lengthy.</w:t>
      </w:r>
      <w:r>
        <w:rPr>
          <w:vertAlign w:val="superscript"/>
        </w:rPr>
        <w:t>132</w:t>
      </w:r>
      <w:r>
        <w:rPr>
          <w:spacing w:val="40"/>
          <w:vertAlign w:val="baseline"/>
        </w:rPr>
        <w:t> </w:t>
      </w:r>
      <w:r>
        <w:rPr>
          <w:vertAlign w:val="baseline"/>
        </w:rPr>
        <w:t>In line with the above view of </w:t>
      </w:r>
      <w:r>
        <w:rPr>
          <w:i/>
          <w:vertAlign w:val="baseline"/>
        </w:rPr>
        <w:t>Matraf </w:t>
      </w:r>
      <w:r>
        <w:rPr>
          <w:vertAlign w:val="baseline"/>
        </w:rPr>
        <w:t>the decision of the courts in the case above is in compliance with provision of </w:t>
      </w:r>
      <w:r>
        <w:rPr>
          <w:i/>
          <w:vertAlign w:val="baseline"/>
        </w:rPr>
        <w:t>Sharia </w:t>
      </w:r>
      <w:r>
        <w:rPr>
          <w:vertAlign w:val="baseline"/>
        </w:rPr>
        <w:t>especially </w:t>
      </w:r>
      <w:r>
        <w:rPr>
          <w:i/>
          <w:vertAlign w:val="baseline"/>
        </w:rPr>
        <w:t>Maliki </w:t>
      </w:r>
      <w:r>
        <w:rPr>
          <w:vertAlign w:val="baseline"/>
        </w:rPr>
        <w:t>School of law.</w:t>
      </w:r>
    </w:p>
    <w:p>
      <w:pPr>
        <w:spacing w:before="203"/>
        <w:ind w:left="820" w:right="0" w:firstLine="0"/>
        <w:jc w:val="both"/>
        <w:rPr>
          <w:i/>
          <w:sz w:val="24"/>
        </w:rPr>
      </w:pPr>
      <w:r>
        <w:rPr>
          <w:b/>
          <w:sz w:val="24"/>
        </w:rPr>
        <w:t>ΙV.</w:t>
      </w:r>
      <w:r>
        <w:rPr>
          <w:i/>
          <w:sz w:val="24"/>
        </w:rPr>
        <w:t>Mati</w:t>
      </w:r>
      <w:r>
        <w:rPr>
          <w:i/>
          <w:spacing w:val="-1"/>
          <w:sz w:val="24"/>
        </w:rPr>
        <w:t> </w:t>
      </w:r>
      <w:r>
        <w:rPr>
          <w:i/>
          <w:sz w:val="24"/>
        </w:rPr>
        <w:t>Tela</w:t>
      </w:r>
      <w:r>
        <w:rPr>
          <w:i/>
          <w:spacing w:val="-1"/>
          <w:sz w:val="24"/>
        </w:rPr>
        <w:t> </w:t>
      </w:r>
      <w:r>
        <w:rPr>
          <w:i/>
          <w:sz w:val="24"/>
        </w:rPr>
        <w:t>v</w:t>
      </w:r>
      <w:r>
        <w:rPr>
          <w:i/>
          <w:spacing w:val="-1"/>
          <w:sz w:val="24"/>
        </w:rPr>
        <w:t> </w:t>
      </w:r>
      <w:r>
        <w:rPr>
          <w:i/>
          <w:sz w:val="24"/>
        </w:rPr>
        <w:t>Umaru</w:t>
      </w:r>
      <w:r>
        <w:rPr>
          <w:i/>
          <w:spacing w:val="-1"/>
          <w:sz w:val="24"/>
        </w:rPr>
        <w:t> </w:t>
      </w:r>
      <w:r>
        <w:rPr>
          <w:i/>
          <w:spacing w:val="-2"/>
          <w:sz w:val="24"/>
        </w:rPr>
        <w:t>Kwarago</w:t>
      </w:r>
      <w:r>
        <w:rPr>
          <w:i/>
          <w:spacing w:val="-2"/>
          <w:sz w:val="24"/>
          <w:vertAlign w:val="superscript"/>
        </w:rPr>
        <w:t>133</w:t>
      </w:r>
    </w:p>
    <w:p>
      <w:pPr>
        <w:pStyle w:val="BodyText"/>
        <w:spacing w:before="199"/>
        <w:rPr>
          <w:i/>
        </w:rPr>
      </w:pPr>
    </w:p>
    <w:p>
      <w:pPr>
        <w:pStyle w:val="BodyText"/>
        <w:spacing w:line="480" w:lineRule="auto"/>
        <w:ind w:left="820" w:right="257"/>
        <w:jc w:val="both"/>
      </w:pPr>
      <w:r>
        <w:rPr/>
        <w:t>The plaintiff sued the defendant at Kankia Area Court claiming a farmland at</w:t>
      </w:r>
      <w:r>
        <w:rPr>
          <w:spacing w:val="40"/>
        </w:rPr>
        <w:t> </w:t>
      </w:r>
      <w:r>
        <w:rPr/>
        <w:t>Kwarago which the plaintiff‟s father left behind after his death. The plaintiff was at the time of his father‟s death a child. After hearing the witnesses of both the plaintiff and the defendant, the trial court dismissed the plaintiff‟s claim. Dissatisfied with the decision of the trial court, the plaintiff appealed to the Upper Area Court Katsina. The Upper Area Court also dismissed the appeal. Dissatisfied further, the plaintiff</w:t>
      </w:r>
      <w:r>
        <w:rPr>
          <w:spacing w:val="40"/>
        </w:rPr>
        <w:t> </w:t>
      </w:r>
      <w:r>
        <w:rPr/>
        <w:t>appealed to the high Court Katsina. The high Court Katsina</w:t>
      </w:r>
      <w:r>
        <w:rPr>
          <w:spacing w:val="80"/>
          <w:w w:val="150"/>
        </w:rPr>
        <w:t> </w:t>
      </w:r>
      <w:r>
        <w:rPr/>
        <w:t>allowed the appeal and set</w:t>
      </w:r>
      <w:r>
        <w:rPr>
          <w:spacing w:val="14"/>
        </w:rPr>
        <w:t> </w:t>
      </w:r>
      <w:r>
        <w:rPr/>
        <w:t>aside</w:t>
      </w:r>
      <w:r>
        <w:rPr>
          <w:spacing w:val="15"/>
        </w:rPr>
        <w:t> </w:t>
      </w:r>
      <w:r>
        <w:rPr/>
        <w:t>the</w:t>
      </w:r>
      <w:r>
        <w:rPr>
          <w:spacing w:val="15"/>
        </w:rPr>
        <w:t> </w:t>
      </w:r>
      <w:r>
        <w:rPr/>
        <w:t>decision</w:t>
      </w:r>
      <w:r>
        <w:rPr>
          <w:spacing w:val="16"/>
        </w:rPr>
        <w:t> </w:t>
      </w:r>
      <w:r>
        <w:rPr/>
        <w:t>of</w:t>
      </w:r>
      <w:r>
        <w:rPr>
          <w:spacing w:val="17"/>
        </w:rPr>
        <w:t> </w:t>
      </w:r>
      <w:r>
        <w:rPr/>
        <w:t>Upper</w:t>
      </w:r>
      <w:r>
        <w:rPr>
          <w:spacing w:val="14"/>
        </w:rPr>
        <w:t> </w:t>
      </w:r>
      <w:r>
        <w:rPr/>
        <w:t>Area</w:t>
      </w:r>
      <w:r>
        <w:rPr>
          <w:spacing w:val="17"/>
        </w:rPr>
        <w:t> </w:t>
      </w:r>
      <w:r>
        <w:rPr/>
        <w:t>Court</w:t>
      </w:r>
      <w:r>
        <w:rPr>
          <w:spacing w:val="15"/>
        </w:rPr>
        <w:t> </w:t>
      </w:r>
      <w:r>
        <w:rPr/>
        <w:t>(i.e.</w:t>
      </w:r>
      <w:r>
        <w:rPr>
          <w:spacing w:val="15"/>
        </w:rPr>
        <w:t> </w:t>
      </w:r>
      <w:r>
        <w:rPr/>
        <w:t>dismissal</w:t>
      </w:r>
      <w:r>
        <w:rPr>
          <w:spacing w:val="16"/>
        </w:rPr>
        <w:t> </w:t>
      </w:r>
      <w:r>
        <w:rPr/>
        <w:t>of</w:t>
      </w:r>
      <w:r>
        <w:rPr>
          <w:spacing w:val="15"/>
        </w:rPr>
        <w:t> </w:t>
      </w:r>
      <w:r>
        <w:rPr/>
        <w:t>claim)</w:t>
      </w:r>
      <w:r>
        <w:rPr>
          <w:spacing w:val="15"/>
        </w:rPr>
        <w:t> </w:t>
      </w:r>
      <w:r>
        <w:rPr/>
        <w:t>and</w:t>
      </w:r>
      <w:r>
        <w:rPr>
          <w:spacing w:val="17"/>
        </w:rPr>
        <w:t> </w:t>
      </w:r>
      <w:r>
        <w:rPr/>
        <w:t>accepted</w:t>
      </w:r>
      <w:r>
        <w:rPr>
          <w:spacing w:val="16"/>
        </w:rPr>
        <w:t> </w:t>
      </w:r>
      <w:r>
        <w:rPr>
          <w:spacing w:val="-5"/>
        </w:rPr>
        <w:t>the</w:t>
      </w:r>
    </w:p>
    <w:p>
      <w:pPr>
        <w:pStyle w:val="BodyText"/>
        <w:spacing w:before="1"/>
        <w:rPr>
          <w:sz w:val="6"/>
        </w:rPr>
      </w:pPr>
      <w:r>
        <w:rPr/>
        <mc:AlternateContent>
          <mc:Choice Requires="wps">
            <w:drawing>
              <wp:anchor distT="0" distB="0" distL="0" distR="0" allowOverlap="1" layoutInCell="1" locked="0" behindDoc="1" simplePos="0" relativeHeight="487624704">
                <wp:simplePos x="0" y="0"/>
                <wp:positionH relativeFrom="page">
                  <wp:posOffset>4591177</wp:posOffset>
                </wp:positionH>
                <wp:positionV relativeFrom="paragraph">
                  <wp:posOffset>59739</wp:posOffset>
                </wp:positionV>
                <wp:extent cx="1829435" cy="9525"/>
                <wp:effectExtent l="0" t="0" r="0" b="0"/>
                <wp:wrapTopAndBottom/>
                <wp:docPr id="97" name="Graphic 97"/>
                <wp:cNvGraphicFramePr>
                  <a:graphicFrameLocks/>
                </wp:cNvGraphicFramePr>
                <a:graphic>
                  <a:graphicData uri="http://schemas.microsoft.com/office/word/2010/wordprocessingShape">
                    <wps:wsp>
                      <wps:cNvPr id="97" name="Graphic 97"/>
                      <wps:cNvSpPr/>
                      <wps:spPr>
                        <a:xfrm>
                          <a:off x="0" y="0"/>
                          <a:ext cx="1829435" cy="9525"/>
                        </a:xfrm>
                        <a:custGeom>
                          <a:avLst/>
                          <a:gdLst/>
                          <a:ahLst/>
                          <a:cxnLst/>
                          <a:rect l="l" t="t" r="r" b="b"/>
                          <a:pathLst>
                            <a:path w="1829435" h="9525">
                              <a:moveTo>
                                <a:pt x="1829053" y="0"/>
                              </a:moveTo>
                              <a:lnTo>
                                <a:pt x="0" y="0"/>
                              </a:lnTo>
                              <a:lnTo>
                                <a:pt x="0" y="9144"/>
                              </a:lnTo>
                              <a:lnTo>
                                <a:pt x="1829053" y="9144"/>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361.51001pt;margin-top:4.703876pt;width:144.020pt;height:.72003pt;mso-position-horizontal-relative:page;mso-position-vertical-relative:paragraph;z-index:-15691776;mso-wrap-distance-left:0;mso-wrap-distance-right:0" id="docshape97" filled="true" fillcolor="#000000" stroked="false">
                <v:fill type="solid"/>
                <w10:wrap type="topAndBottom"/>
              </v:rect>
            </w:pict>
          </mc:Fallback>
        </mc:AlternateContent>
      </w:r>
    </w:p>
    <w:p>
      <w:pPr>
        <w:spacing w:before="96"/>
        <w:ind w:left="820" w:right="0" w:firstLine="0"/>
        <w:jc w:val="left"/>
        <w:rPr>
          <w:sz w:val="20"/>
        </w:rPr>
      </w:pPr>
      <w:r>
        <w:rPr>
          <w:sz w:val="20"/>
          <w:vertAlign w:val="superscript"/>
        </w:rPr>
        <w:t>132</w:t>
      </w:r>
      <w:r>
        <w:rPr>
          <w:sz w:val="20"/>
          <w:vertAlign w:val="baseline"/>
        </w:rPr>
        <w:t>al-qaraafii</w:t>
      </w:r>
      <w:r>
        <w:rPr>
          <w:spacing w:val="-4"/>
          <w:sz w:val="20"/>
          <w:vertAlign w:val="baseline"/>
        </w:rPr>
        <w:t> </w:t>
      </w:r>
      <w:r>
        <w:rPr>
          <w:sz w:val="20"/>
          <w:vertAlign w:val="baseline"/>
        </w:rPr>
        <w:t>A.</w:t>
      </w:r>
      <w:r>
        <w:rPr>
          <w:spacing w:val="-6"/>
          <w:sz w:val="20"/>
          <w:vertAlign w:val="baseline"/>
        </w:rPr>
        <w:t> </w:t>
      </w:r>
      <w:r>
        <w:rPr>
          <w:sz w:val="20"/>
          <w:vertAlign w:val="baseline"/>
        </w:rPr>
        <w:t>I.</w:t>
      </w:r>
      <w:r>
        <w:rPr>
          <w:spacing w:val="39"/>
          <w:sz w:val="20"/>
          <w:vertAlign w:val="baseline"/>
        </w:rPr>
        <w:t> </w:t>
      </w:r>
      <w:r>
        <w:rPr>
          <w:sz w:val="20"/>
          <w:vertAlign w:val="baseline"/>
        </w:rPr>
        <w:t>(1994)</w:t>
      </w:r>
      <w:r>
        <w:rPr>
          <w:spacing w:val="-2"/>
          <w:sz w:val="20"/>
          <w:vertAlign w:val="baseline"/>
        </w:rPr>
        <w:t> </w:t>
      </w:r>
      <w:r>
        <w:rPr>
          <w:i/>
          <w:sz w:val="20"/>
          <w:vertAlign w:val="baseline"/>
        </w:rPr>
        <w:t>az-Zakhiirah,</w:t>
      </w:r>
      <w:r>
        <w:rPr>
          <w:sz w:val="20"/>
          <w:vertAlign w:val="baseline"/>
        </w:rPr>
        <w:t>vol.11</w:t>
      </w:r>
      <w:r>
        <w:rPr>
          <w:spacing w:val="-5"/>
          <w:sz w:val="20"/>
          <w:vertAlign w:val="baseline"/>
        </w:rPr>
        <w:t> </w:t>
      </w:r>
      <w:r>
        <w:rPr>
          <w:sz w:val="20"/>
          <w:vertAlign w:val="baseline"/>
        </w:rPr>
        <w:t>Beirut</w:t>
      </w:r>
      <w:r>
        <w:rPr>
          <w:spacing w:val="-7"/>
          <w:sz w:val="20"/>
          <w:vertAlign w:val="baseline"/>
        </w:rPr>
        <w:t> </w:t>
      </w:r>
      <w:r>
        <w:rPr>
          <w:sz w:val="20"/>
          <w:vertAlign w:val="baseline"/>
        </w:rPr>
        <w:t>Lebanon</w:t>
      </w:r>
      <w:r>
        <w:rPr>
          <w:spacing w:val="40"/>
          <w:sz w:val="20"/>
          <w:vertAlign w:val="baseline"/>
        </w:rPr>
        <w:t> </w:t>
      </w:r>
      <w:r>
        <w:rPr>
          <w:sz w:val="20"/>
          <w:vertAlign w:val="baseline"/>
        </w:rPr>
        <w:t>Daar</w:t>
      </w:r>
      <w:r>
        <w:rPr>
          <w:spacing w:val="-6"/>
          <w:sz w:val="20"/>
          <w:vertAlign w:val="baseline"/>
        </w:rPr>
        <w:t> </w:t>
      </w:r>
      <w:r>
        <w:rPr>
          <w:sz w:val="20"/>
          <w:vertAlign w:val="baseline"/>
        </w:rPr>
        <w:t>al-Gharb</w:t>
      </w:r>
      <w:r>
        <w:rPr>
          <w:spacing w:val="-4"/>
          <w:sz w:val="20"/>
          <w:vertAlign w:val="baseline"/>
        </w:rPr>
        <w:t> </w:t>
      </w:r>
      <w:r>
        <w:rPr>
          <w:sz w:val="20"/>
          <w:vertAlign w:val="baseline"/>
        </w:rPr>
        <w:t>al-Islaamii,</w:t>
      </w:r>
      <w:r>
        <w:rPr>
          <w:spacing w:val="39"/>
          <w:sz w:val="20"/>
          <w:vertAlign w:val="baseline"/>
        </w:rPr>
        <w:t> </w:t>
      </w:r>
      <w:r>
        <w:rPr>
          <w:sz w:val="20"/>
          <w:vertAlign w:val="baseline"/>
        </w:rPr>
        <w:t>pp12-</w:t>
      </w:r>
      <w:r>
        <w:rPr>
          <w:spacing w:val="-5"/>
          <w:sz w:val="20"/>
          <w:vertAlign w:val="baseline"/>
        </w:rPr>
        <w:t>14</w:t>
      </w:r>
    </w:p>
    <w:p>
      <w:pPr>
        <w:spacing w:before="1"/>
        <w:ind w:left="820" w:right="0" w:firstLine="0"/>
        <w:jc w:val="left"/>
        <w:rPr>
          <w:sz w:val="20"/>
        </w:rPr>
      </w:pPr>
      <w:r>
        <w:rPr>
          <w:sz w:val="20"/>
          <w:vertAlign w:val="superscript"/>
        </w:rPr>
        <w:t>133</w:t>
      </w:r>
      <w:r>
        <w:rPr>
          <w:spacing w:val="-5"/>
          <w:sz w:val="20"/>
          <w:vertAlign w:val="baseline"/>
        </w:rPr>
        <w:t> </w:t>
      </w:r>
      <w:r>
        <w:rPr>
          <w:sz w:val="20"/>
          <w:vertAlign w:val="baseline"/>
        </w:rPr>
        <w:t>(2006)</w:t>
      </w:r>
      <w:r>
        <w:rPr>
          <w:spacing w:val="-4"/>
          <w:sz w:val="20"/>
          <w:vertAlign w:val="baseline"/>
        </w:rPr>
        <w:t> </w:t>
      </w:r>
      <w:r>
        <w:rPr>
          <w:sz w:val="20"/>
          <w:vertAlign w:val="baseline"/>
        </w:rPr>
        <w:t>3</w:t>
      </w:r>
      <w:r>
        <w:rPr>
          <w:spacing w:val="-5"/>
          <w:sz w:val="20"/>
          <w:vertAlign w:val="baseline"/>
        </w:rPr>
        <w:t> </w:t>
      </w:r>
      <w:r>
        <w:rPr>
          <w:sz w:val="20"/>
          <w:vertAlign w:val="baseline"/>
        </w:rPr>
        <w:t>S.L.R.</w:t>
      </w:r>
      <w:r>
        <w:rPr>
          <w:spacing w:val="-4"/>
          <w:sz w:val="20"/>
          <w:vertAlign w:val="baseline"/>
        </w:rPr>
        <w:t> </w:t>
      </w:r>
      <w:r>
        <w:rPr>
          <w:sz w:val="20"/>
          <w:vertAlign w:val="baseline"/>
        </w:rPr>
        <w:t>PART</w:t>
      </w:r>
      <w:r>
        <w:rPr>
          <w:spacing w:val="-1"/>
          <w:sz w:val="20"/>
          <w:vertAlign w:val="baseline"/>
        </w:rPr>
        <w:t> </w:t>
      </w:r>
      <w:r>
        <w:rPr>
          <w:sz w:val="20"/>
          <w:vertAlign w:val="baseline"/>
        </w:rPr>
        <w:t>ΙΙΙ</w:t>
      </w:r>
      <w:r>
        <w:rPr>
          <w:spacing w:val="-5"/>
          <w:sz w:val="20"/>
          <w:vertAlign w:val="baseline"/>
        </w:rPr>
        <w:t> </w:t>
      </w:r>
      <w:r>
        <w:rPr>
          <w:sz w:val="20"/>
          <w:vertAlign w:val="baseline"/>
        </w:rPr>
        <w:t>supra</w:t>
      </w:r>
      <w:r>
        <w:rPr>
          <w:spacing w:val="-4"/>
          <w:sz w:val="20"/>
          <w:vertAlign w:val="baseline"/>
        </w:rPr>
        <w:t> </w:t>
      </w:r>
      <w:r>
        <w:rPr>
          <w:sz w:val="20"/>
          <w:vertAlign w:val="baseline"/>
        </w:rPr>
        <w:t>at</w:t>
      </w:r>
      <w:r>
        <w:rPr>
          <w:spacing w:val="-4"/>
          <w:sz w:val="20"/>
          <w:vertAlign w:val="baseline"/>
        </w:rPr>
        <w:t> </w:t>
      </w:r>
      <w:r>
        <w:rPr>
          <w:spacing w:val="-5"/>
          <w:sz w:val="20"/>
          <w:vertAlign w:val="baseline"/>
        </w:rPr>
        <w:t>p17</w:t>
      </w:r>
    </w:p>
    <w:p>
      <w:pPr>
        <w:spacing w:after="0"/>
        <w:jc w:val="left"/>
        <w:rPr>
          <w:sz w:val="20"/>
        </w:rPr>
        <w:sectPr>
          <w:pgSz w:w="11910" w:h="16840"/>
          <w:pgMar w:header="0" w:footer="1043" w:top="1360" w:bottom="1240" w:left="980" w:right="1540"/>
        </w:sectPr>
      </w:pPr>
    </w:p>
    <w:p>
      <w:pPr>
        <w:pStyle w:val="BodyText"/>
        <w:spacing w:line="482" w:lineRule="auto" w:before="74"/>
        <w:ind w:left="820" w:right="266"/>
        <w:jc w:val="both"/>
      </w:pPr>
      <w:r>
        <w:rPr/>
        <w:t>appeal. It is from there that he filed his appeal in this court. The Court of Appeal dismissed the appeal on want of merit in the appeal.</w:t>
      </w:r>
    </w:p>
    <w:p>
      <w:pPr>
        <w:pStyle w:val="BodyText"/>
        <w:spacing w:line="480" w:lineRule="auto" w:before="193"/>
        <w:ind w:left="820" w:right="256"/>
        <w:jc w:val="both"/>
      </w:pPr>
      <w:r>
        <w:rPr/>
        <w:t>The Court of Appeal based its decision on the general principle governing the Islamic law of prescription </w:t>
      </w:r>
      <w:r>
        <w:rPr>
          <w:i/>
        </w:rPr>
        <w:t>Hauzi </w:t>
      </w:r>
      <w:r>
        <w:rPr/>
        <w:t>which in </w:t>
      </w:r>
      <w:r>
        <w:rPr>
          <w:i/>
        </w:rPr>
        <w:t>shari’a </w:t>
      </w:r>
      <w:r>
        <w:rPr/>
        <w:t>connotes circumstances where a person takes legal ownership of a thing or property from another through undisturbed possession for a specified period of time. The period of undisturbed possession varies from one subject matter to another e.g. landed property, animals, clothes, etc. Other circumstances such as blood relationship (</w:t>
      </w:r>
      <w:r>
        <w:rPr>
          <w:i/>
        </w:rPr>
        <w:t>Qarabah/Nasab</w:t>
      </w:r>
      <w:r>
        <w:rPr/>
        <w:t>) determine the</w:t>
      </w:r>
      <w:r>
        <w:rPr>
          <w:spacing w:val="40"/>
        </w:rPr>
        <w:t> </w:t>
      </w:r>
      <w:r>
        <w:rPr/>
        <w:t>applicability of the period of </w:t>
      </w:r>
      <w:r>
        <w:rPr>
          <w:i/>
        </w:rPr>
        <w:t>Hauzi</w:t>
      </w:r>
      <w:r>
        <w:rPr/>
        <w:t>. In landed matters for instance undisturbed possession must be for a minimum of 10 or 40 years before it becomes effective between persons who are unrelated in blood inter se, and those related in blood respectively.</w:t>
      </w:r>
      <w:r>
        <w:rPr>
          <w:spacing w:val="40"/>
        </w:rPr>
        <w:t> </w:t>
      </w:r>
      <w:r>
        <w:rPr/>
        <w:t>The Court further held that there are certain</w:t>
      </w:r>
      <w:r>
        <w:rPr>
          <w:spacing w:val="40"/>
        </w:rPr>
        <w:t> </w:t>
      </w:r>
      <w:r>
        <w:rPr/>
        <w:t>factors which defeat </w:t>
      </w:r>
      <w:r>
        <w:rPr>
          <w:i/>
        </w:rPr>
        <w:t>Hauzi </w:t>
      </w:r>
      <w:r>
        <w:rPr/>
        <w:t>such as infancy/minority, loan, inheritance, deposit, trust, pledge, prolonged</w:t>
      </w:r>
      <w:r>
        <w:rPr>
          <w:spacing w:val="40"/>
        </w:rPr>
        <w:t> </w:t>
      </w:r>
      <w:r>
        <w:rPr/>
        <w:t>justifiable absence of claimant (e.g. claimant serving jail term for some time or on hospital bed) marital tie, fear of a powerful relation or ruler, etc. The Respondent claimed that he was a child when his father died. He was carried away by his cripple mother on a long absence on begging. These facts were proved by the witnesses</w:t>
      </w:r>
      <w:r>
        <w:rPr>
          <w:spacing w:val="80"/>
        </w:rPr>
        <w:t> </w:t>
      </w:r>
      <w:r>
        <w:rPr/>
        <w:t>called by the Respondent. Again, although PW4 came as a witness, he asserted that</w:t>
      </w:r>
      <w:r>
        <w:rPr>
          <w:spacing w:val="40"/>
        </w:rPr>
        <w:t> </w:t>
      </w:r>
      <w:r>
        <w:rPr/>
        <w:t>the farmlands were given to the Appellants parents as loan pending the arrival of the owner. This, he said was done in the presence of witnesses. The appellants did not deny. They only claimed inheritance. These three factors i.e. infancy, long period of justified absence from where the subject matter is situated and loan, can defeat any claim to</w:t>
      </w:r>
      <w:r>
        <w:rPr>
          <w:i/>
          <w:u w:val="single"/>
        </w:rPr>
        <w:t> Hauzi</w:t>
      </w:r>
      <w:r>
        <w:rPr/>
        <w:t>. Thus, even where the Appellants claimed inheritance it is the law that an</w:t>
      </w:r>
      <w:r>
        <w:rPr>
          <w:spacing w:val="13"/>
        </w:rPr>
        <w:t> </w:t>
      </w:r>
      <w:r>
        <w:rPr/>
        <w:t>heir</w:t>
      </w:r>
      <w:r>
        <w:rPr>
          <w:spacing w:val="15"/>
        </w:rPr>
        <w:t> </w:t>
      </w:r>
      <w:r>
        <w:rPr/>
        <w:t>can</w:t>
      </w:r>
      <w:r>
        <w:rPr>
          <w:spacing w:val="15"/>
        </w:rPr>
        <w:t> </w:t>
      </w:r>
      <w:r>
        <w:rPr/>
        <w:t>only</w:t>
      </w:r>
      <w:r>
        <w:rPr>
          <w:spacing w:val="11"/>
        </w:rPr>
        <w:t> </w:t>
      </w:r>
      <w:r>
        <w:rPr/>
        <w:t>inherit</w:t>
      </w:r>
      <w:r>
        <w:rPr>
          <w:spacing w:val="18"/>
        </w:rPr>
        <w:t> </w:t>
      </w:r>
      <w:r>
        <w:rPr/>
        <w:t>what</w:t>
      </w:r>
      <w:r>
        <w:rPr>
          <w:spacing w:val="16"/>
        </w:rPr>
        <w:t> </w:t>
      </w:r>
      <w:r>
        <w:rPr/>
        <w:t>was</w:t>
      </w:r>
      <w:r>
        <w:rPr>
          <w:spacing w:val="15"/>
        </w:rPr>
        <w:t> </w:t>
      </w:r>
      <w:r>
        <w:rPr/>
        <w:t>legally</w:t>
      </w:r>
      <w:r>
        <w:rPr>
          <w:spacing w:val="11"/>
        </w:rPr>
        <w:t> </w:t>
      </w:r>
      <w:r>
        <w:rPr/>
        <w:t>owned</w:t>
      </w:r>
      <w:r>
        <w:rPr>
          <w:spacing w:val="15"/>
        </w:rPr>
        <w:t> </w:t>
      </w:r>
      <w:r>
        <w:rPr/>
        <w:t>by</w:t>
      </w:r>
      <w:r>
        <w:rPr>
          <w:spacing w:val="10"/>
        </w:rPr>
        <w:t> </w:t>
      </w:r>
      <w:r>
        <w:rPr/>
        <w:t>his</w:t>
      </w:r>
      <w:r>
        <w:rPr>
          <w:spacing w:val="17"/>
        </w:rPr>
        <w:t> </w:t>
      </w:r>
      <w:r>
        <w:rPr/>
        <w:t>deceased</w:t>
      </w:r>
      <w:r>
        <w:rPr>
          <w:spacing w:val="15"/>
        </w:rPr>
        <w:t> </w:t>
      </w:r>
      <w:r>
        <w:rPr/>
        <w:t>relation.</w:t>
      </w:r>
      <w:r>
        <w:rPr>
          <w:spacing w:val="20"/>
        </w:rPr>
        <w:t> </w:t>
      </w:r>
      <w:r>
        <w:rPr/>
        <w:t>I</w:t>
      </w:r>
      <w:r>
        <w:rPr>
          <w:spacing w:val="11"/>
        </w:rPr>
        <w:t> </w:t>
      </w:r>
      <w:r>
        <w:rPr>
          <w:spacing w:val="-2"/>
        </w:rPr>
        <w:t>therefore</w:t>
      </w:r>
    </w:p>
    <w:p>
      <w:pPr>
        <w:spacing w:after="0" w:line="480" w:lineRule="auto"/>
        <w:jc w:val="both"/>
        <w:sectPr>
          <w:pgSz w:w="11910" w:h="16840"/>
          <w:pgMar w:header="0" w:footer="1043" w:top="1340" w:bottom="1240" w:left="980" w:right="1540"/>
        </w:sectPr>
      </w:pPr>
    </w:p>
    <w:p>
      <w:pPr>
        <w:pStyle w:val="BodyText"/>
        <w:spacing w:line="482" w:lineRule="auto" w:before="74"/>
        <w:ind w:left="820" w:right="264"/>
        <w:jc w:val="both"/>
      </w:pPr>
      <w:r>
        <w:rPr/>
        <w:t>agree with the lower court that the principle of long possession was wrongly applied by the trial and Upper Area Courts On this alone, i shall dismiss this appeal.</w:t>
      </w:r>
    </w:p>
    <w:p>
      <w:pPr>
        <w:pStyle w:val="BodyText"/>
        <w:spacing w:before="196"/>
        <w:ind w:left="820"/>
      </w:pPr>
      <w:r>
        <w:rPr/>
        <w:t>Exception</w:t>
      </w:r>
      <w:r>
        <w:rPr>
          <w:spacing w:val="-1"/>
        </w:rPr>
        <w:t> </w:t>
      </w:r>
      <w:r>
        <w:rPr/>
        <w:t>to the</w:t>
      </w:r>
      <w:r>
        <w:rPr>
          <w:spacing w:val="-2"/>
        </w:rPr>
        <w:t> </w:t>
      </w:r>
      <w:r>
        <w:rPr/>
        <w:t>rule of </w:t>
      </w:r>
      <w:r>
        <w:rPr>
          <w:i/>
          <w:spacing w:val="-2"/>
        </w:rPr>
        <w:t>Hauzi</w:t>
      </w:r>
      <w:r>
        <w:rPr>
          <w:spacing w:val="-2"/>
        </w:rPr>
        <w:t>:</w:t>
      </w:r>
    </w:p>
    <w:p>
      <w:pPr>
        <w:pStyle w:val="BodyText"/>
        <w:spacing w:before="199"/>
      </w:pPr>
    </w:p>
    <w:p>
      <w:pPr>
        <w:pStyle w:val="BodyText"/>
        <w:ind w:left="820"/>
        <w:rPr>
          <w:i/>
        </w:rPr>
      </w:pPr>
      <w:r>
        <w:rPr/>
        <w:t>The</w:t>
      </w:r>
      <w:r>
        <w:rPr>
          <w:spacing w:val="23"/>
        </w:rPr>
        <w:t> </w:t>
      </w:r>
      <w:r>
        <w:rPr/>
        <w:t>decision</w:t>
      </w:r>
      <w:r>
        <w:rPr>
          <w:spacing w:val="25"/>
        </w:rPr>
        <w:t> </w:t>
      </w:r>
      <w:r>
        <w:rPr/>
        <w:t>of</w:t>
      </w:r>
      <w:r>
        <w:rPr>
          <w:spacing w:val="24"/>
        </w:rPr>
        <w:t> </w:t>
      </w:r>
      <w:r>
        <w:rPr/>
        <w:t>the</w:t>
      </w:r>
      <w:r>
        <w:rPr>
          <w:spacing w:val="24"/>
        </w:rPr>
        <w:t> </w:t>
      </w:r>
      <w:r>
        <w:rPr/>
        <w:t>court</w:t>
      </w:r>
      <w:r>
        <w:rPr>
          <w:spacing w:val="25"/>
        </w:rPr>
        <w:t> </w:t>
      </w:r>
      <w:r>
        <w:rPr/>
        <w:t>in</w:t>
      </w:r>
      <w:r>
        <w:rPr>
          <w:spacing w:val="25"/>
        </w:rPr>
        <w:t> </w:t>
      </w:r>
      <w:r>
        <w:rPr/>
        <w:t>the</w:t>
      </w:r>
      <w:r>
        <w:rPr>
          <w:spacing w:val="25"/>
        </w:rPr>
        <w:t> </w:t>
      </w:r>
      <w:r>
        <w:rPr/>
        <w:t>case</w:t>
      </w:r>
      <w:r>
        <w:rPr>
          <w:spacing w:val="24"/>
        </w:rPr>
        <w:t> </w:t>
      </w:r>
      <w:r>
        <w:rPr/>
        <w:t>above</w:t>
      </w:r>
      <w:r>
        <w:rPr>
          <w:spacing w:val="24"/>
        </w:rPr>
        <w:t> </w:t>
      </w:r>
      <w:r>
        <w:rPr/>
        <w:t>contains</w:t>
      </w:r>
      <w:r>
        <w:rPr>
          <w:spacing w:val="25"/>
        </w:rPr>
        <w:t> </w:t>
      </w:r>
      <w:r>
        <w:rPr/>
        <w:t>some</w:t>
      </w:r>
      <w:r>
        <w:rPr>
          <w:spacing w:val="24"/>
        </w:rPr>
        <w:t> </w:t>
      </w:r>
      <w:r>
        <w:rPr/>
        <w:t>factors</w:t>
      </w:r>
      <w:r>
        <w:rPr>
          <w:spacing w:val="25"/>
        </w:rPr>
        <w:t> </w:t>
      </w:r>
      <w:r>
        <w:rPr/>
        <w:t>that</w:t>
      </w:r>
      <w:r>
        <w:rPr>
          <w:spacing w:val="25"/>
        </w:rPr>
        <w:t> </w:t>
      </w:r>
      <w:r>
        <w:rPr/>
        <w:t>defeat</w:t>
      </w:r>
      <w:r>
        <w:rPr>
          <w:spacing w:val="33"/>
        </w:rPr>
        <w:t> </w:t>
      </w:r>
      <w:r>
        <w:rPr>
          <w:i/>
          <w:spacing w:val="-2"/>
        </w:rPr>
        <w:t>Hauzi</w:t>
      </w:r>
    </w:p>
    <w:p>
      <w:pPr>
        <w:pStyle w:val="BodyText"/>
        <w:spacing w:before="2"/>
        <w:rPr>
          <w:i/>
        </w:rPr>
      </w:pPr>
    </w:p>
    <w:p>
      <w:pPr>
        <w:pStyle w:val="BodyText"/>
        <w:spacing w:before="1"/>
        <w:ind w:left="820"/>
      </w:pPr>
      <w:r>
        <w:rPr/>
        <w:t>which</w:t>
      </w:r>
      <w:r>
        <w:rPr>
          <w:spacing w:val="-3"/>
        </w:rPr>
        <w:t> </w:t>
      </w:r>
      <w:r>
        <w:rPr/>
        <w:t>are</w:t>
      </w:r>
      <w:r>
        <w:rPr>
          <w:spacing w:val="-2"/>
        </w:rPr>
        <w:t> </w:t>
      </w:r>
      <w:r>
        <w:rPr/>
        <w:t>the</w:t>
      </w:r>
      <w:r>
        <w:rPr>
          <w:spacing w:val="-1"/>
        </w:rPr>
        <w:t> </w:t>
      </w:r>
      <w:r>
        <w:rPr/>
        <w:t>exceptions and</w:t>
      </w:r>
      <w:r>
        <w:rPr>
          <w:spacing w:val="-1"/>
        </w:rPr>
        <w:t> </w:t>
      </w:r>
      <w:r>
        <w:rPr/>
        <w:t>have</w:t>
      </w:r>
      <w:r>
        <w:rPr>
          <w:spacing w:val="-1"/>
        </w:rPr>
        <w:t> </w:t>
      </w:r>
      <w:r>
        <w:rPr/>
        <w:t>been stated in</w:t>
      </w:r>
      <w:r>
        <w:rPr>
          <w:spacing w:val="-1"/>
        </w:rPr>
        <w:t> </w:t>
      </w:r>
      <w:r>
        <w:rPr/>
        <w:t>the</w:t>
      </w:r>
      <w:r>
        <w:rPr>
          <w:spacing w:val="-1"/>
        </w:rPr>
        <w:t> </w:t>
      </w:r>
      <w:r>
        <w:rPr/>
        <w:t>case</w:t>
      </w:r>
      <w:r>
        <w:rPr>
          <w:spacing w:val="1"/>
        </w:rPr>
        <w:t> </w:t>
      </w:r>
      <w:r>
        <w:rPr/>
        <w:t>above</w:t>
      </w:r>
      <w:r>
        <w:rPr>
          <w:spacing w:val="1"/>
        </w:rPr>
        <w:t> </w:t>
      </w:r>
      <w:r>
        <w:rPr/>
        <w:t>as </w:t>
      </w:r>
      <w:r>
        <w:rPr>
          <w:spacing w:val="-2"/>
        </w:rPr>
        <w:t>follows:</w:t>
      </w:r>
    </w:p>
    <w:p>
      <w:pPr>
        <w:pStyle w:val="BodyText"/>
        <w:spacing w:before="197"/>
      </w:pPr>
    </w:p>
    <w:p>
      <w:pPr>
        <w:pStyle w:val="ListParagraph"/>
        <w:numPr>
          <w:ilvl w:val="2"/>
          <w:numId w:val="19"/>
        </w:numPr>
        <w:tabs>
          <w:tab w:pos="2726" w:val="left" w:leader="none"/>
        </w:tabs>
        <w:spacing w:line="240" w:lineRule="auto" w:before="0" w:after="0"/>
        <w:ind w:left="2726" w:right="0" w:hanging="488"/>
        <w:jc w:val="left"/>
        <w:rPr>
          <w:sz w:val="24"/>
        </w:rPr>
      </w:pPr>
      <w:r>
        <w:rPr>
          <w:sz w:val="24"/>
        </w:rPr>
        <w:t>Infancy</w:t>
      </w:r>
      <w:r>
        <w:rPr>
          <w:spacing w:val="-5"/>
          <w:sz w:val="24"/>
        </w:rPr>
        <w:t> </w:t>
      </w:r>
      <w:r>
        <w:rPr>
          <w:sz w:val="24"/>
        </w:rPr>
        <w:t>/minority</w:t>
      </w:r>
      <w:r>
        <w:rPr>
          <w:spacing w:val="-4"/>
          <w:sz w:val="24"/>
        </w:rPr>
        <w:t> </w:t>
      </w:r>
      <w:r>
        <w:rPr>
          <w:sz w:val="24"/>
        </w:rPr>
        <w:t>of</w:t>
      </w:r>
      <w:r>
        <w:rPr>
          <w:spacing w:val="1"/>
          <w:sz w:val="24"/>
        </w:rPr>
        <w:t> </w:t>
      </w:r>
      <w:r>
        <w:rPr>
          <w:sz w:val="24"/>
        </w:rPr>
        <w:t>the</w:t>
      </w:r>
      <w:r>
        <w:rPr>
          <w:spacing w:val="2"/>
          <w:sz w:val="24"/>
        </w:rPr>
        <w:t> </w:t>
      </w:r>
      <w:r>
        <w:rPr>
          <w:spacing w:val="-2"/>
          <w:sz w:val="24"/>
        </w:rPr>
        <w:t>claimant.</w:t>
      </w:r>
    </w:p>
    <w:p>
      <w:pPr>
        <w:pStyle w:val="BodyText"/>
      </w:pPr>
    </w:p>
    <w:p>
      <w:pPr>
        <w:pStyle w:val="ListParagraph"/>
        <w:numPr>
          <w:ilvl w:val="2"/>
          <w:numId w:val="19"/>
        </w:numPr>
        <w:tabs>
          <w:tab w:pos="2726" w:val="left" w:leader="none"/>
        </w:tabs>
        <w:spacing w:line="480" w:lineRule="auto" w:before="0" w:after="0"/>
        <w:ind w:left="2726" w:right="260" w:hanging="555"/>
        <w:jc w:val="left"/>
        <w:rPr>
          <w:sz w:val="24"/>
        </w:rPr>
      </w:pPr>
      <w:r>
        <w:rPr>
          <w:sz w:val="24"/>
        </w:rPr>
        <w:t>Person</w:t>
      </w:r>
      <w:r>
        <w:rPr>
          <w:spacing w:val="29"/>
          <w:sz w:val="24"/>
        </w:rPr>
        <w:t> </w:t>
      </w:r>
      <w:r>
        <w:rPr>
          <w:sz w:val="24"/>
        </w:rPr>
        <w:t>in</w:t>
      </w:r>
      <w:r>
        <w:rPr>
          <w:spacing w:val="30"/>
          <w:sz w:val="24"/>
        </w:rPr>
        <w:t> </w:t>
      </w:r>
      <w:r>
        <w:rPr>
          <w:sz w:val="24"/>
        </w:rPr>
        <w:t>possession</w:t>
      </w:r>
      <w:r>
        <w:rPr>
          <w:spacing w:val="30"/>
          <w:sz w:val="24"/>
        </w:rPr>
        <w:t> </w:t>
      </w:r>
      <w:r>
        <w:rPr>
          <w:sz w:val="24"/>
        </w:rPr>
        <w:t>is</w:t>
      </w:r>
      <w:r>
        <w:rPr>
          <w:spacing w:val="31"/>
          <w:sz w:val="24"/>
        </w:rPr>
        <w:t> </w:t>
      </w:r>
      <w:r>
        <w:rPr>
          <w:sz w:val="24"/>
        </w:rPr>
        <w:t>put</w:t>
      </w:r>
      <w:r>
        <w:rPr>
          <w:spacing w:val="30"/>
          <w:sz w:val="24"/>
        </w:rPr>
        <w:t> </w:t>
      </w:r>
      <w:r>
        <w:rPr>
          <w:sz w:val="24"/>
        </w:rPr>
        <w:t>in</w:t>
      </w:r>
      <w:r>
        <w:rPr>
          <w:spacing w:val="30"/>
          <w:sz w:val="24"/>
        </w:rPr>
        <w:t> </w:t>
      </w:r>
      <w:r>
        <w:rPr>
          <w:sz w:val="24"/>
        </w:rPr>
        <w:t>possession</w:t>
      </w:r>
      <w:r>
        <w:rPr>
          <w:spacing w:val="30"/>
          <w:sz w:val="24"/>
        </w:rPr>
        <w:t> </w:t>
      </w:r>
      <w:r>
        <w:rPr>
          <w:sz w:val="24"/>
        </w:rPr>
        <w:t>as</w:t>
      </w:r>
      <w:r>
        <w:rPr>
          <w:spacing w:val="30"/>
          <w:sz w:val="24"/>
        </w:rPr>
        <w:t> </w:t>
      </w:r>
      <w:r>
        <w:rPr>
          <w:sz w:val="24"/>
        </w:rPr>
        <w:t>loan,</w:t>
      </w:r>
      <w:r>
        <w:rPr>
          <w:spacing w:val="30"/>
          <w:sz w:val="24"/>
        </w:rPr>
        <w:t> </w:t>
      </w:r>
      <w:r>
        <w:rPr>
          <w:sz w:val="24"/>
        </w:rPr>
        <w:t>deposit,</w:t>
      </w:r>
      <w:r>
        <w:rPr>
          <w:spacing w:val="30"/>
          <w:sz w:val="24"/>
        </w:rPr>
        <w:t> </w:t>
      </w:r>
      <w:r>
        <w:rPr>
          <w:sz w:val="24"/>
        </w:rPr>
        <w:t>trust, pledge, or inheritance.</w:t>
      </w:r>
    </w:p>
    <w:p>
      <w:pPr>
        <w:pStyle w:val="ListParagraph"/>
        <w:numPr>
          <w:ilvl w:val="2"/>
          <w:numId w:val="19"/>
        </w:numPr>
        <w:tabs>
          <w:tab w:pos="2726" w:val="left" w:leader="none"/>
        </w:tabs>
        <w:spacing w:line="480" w:lineRule="auto" w:before="0" w:after="0"/>
        <w:ind w:left="2726" w:right="261" w:hanging="623"/>
        <w:jc w:val="left"/>
        <w:rPr>
          <w:sz w:val="24"/>
        </w:rPr>
      </w:pPr>
      <w:r>
        <w:rPr>
          <w:sz w:val="24"/>
        </w:rPr>
        <w:t>Prolonged</w:t>
      </w:r>
      <w:r>
        <w:rPr>
          <w:spacing w:val="35"/>
          <w:sz w:val="24"/>
        </w:rPr>
        <w:t> </w:t>
      </w:r>
      <w:r>
        <w:rPr>
          <w:sz w:val="24"/>
        </w:rPr>
        <w:t>justifiable</w:t>
      </w:r>
      <w:r>
        <w:rPr>
          <w:spacing w:val="36"/>
          <w:sz w:val="24"/>
        </w:rPr>
        <w:t> </w:t>
      </w:r>
      <w:r>
        <w:rPr>
          <w:sz w:val="24"/>
        </w:rPr>
        <w:t>absence</w:t>
      </w:r>
      <w:r>
        <w:rPr>
          <w:spacing w:val="34"/>
          <w:sz w:val="24"/>
        </w:rPr>
        <w:t> </w:t>
      </w:r>
      <w:r>
        <w:rPr>
          <w:sz w:val="24"/>
        </w:rPr>
        <w:t>of</w:t>
      </w:r>
      <w:r>
        <w:rPr>
          <w:spacing w:val="34"/>
          <w:sz w:val="24"/>
        </w:rPr>
        <w:t> </w:t>
      </w:r>
      <w:r>
        <w:rPr>
          <w:sz w:val="24"/>
        </w:rPr>
        <w:t>claimant</w:t>
      </w:r>
      <w:r>
        <w:rPr>
          <w:spacing w:val="37"/>
          <w:sz w:val="24"/>
        </w:rPr>
        <w:t> </w:t>
      </w:r>
      <w:r>
        <w:rPr>
          <w:sz w:val="24"/>
        </w:rPr>
        <w:t>(e.g.</w:t>
      </w:r>
      <w:r>
        <w:rPr>
          <w:spacing w:val="37"/>
          <w:sz w:val="24"/>
        </w:rPr>
        <w:t> </w:t>
      </w:r>
      <w:r>
        <w:rPr>
          <w:sz w:val="24"/>
        </w:rPr>
        <w:t>claimant</w:t>
      </w:r>
      <w:r>
        <w:rPr>
          <w:spacing w:val="35"/>
          <w:sz w:val="24"/>
        </w:rPr>
        <w:t> </w:t>
      </w:r>
      <w:r>
        <w:rPr>
          <w:sz w:val="24"/>
        </w:rPr>
        <w:t>serving jail term for some time or on hospital bed) marital tie.</w:t>
      </w:r>
    </w:p>
    <w:p>
      <w:pPr>
        <w:pStyle w:val="ListParagraph"/>
        <w:numPr>
          <w:ilvl w:val="2"/>
          <w:numId w:val="19"/>
        </w:numPr>
        <w:tabs>
          <w:tab w:pos="2786" w:val="left" w:leader="none"/>
        </w:tabs>
        <w:spacing w:line="240" w:lineRule="auto" w:before="3" w:after="0"/>
        <w:ind w:left="2786" w:right="0" w:hanging="668"/>
        <w:jc w:val="left"/>
        <w:rPr>
          <w:sz w:val="24"/>
        </w:rPr>
      </w:pPr>
      <w:r>
        <w:rPr>
          <w:sz w:val="24"/>
        </w:rPr>
        <w:t>Fear</w:t>
      </w:r>
      <w:r>
        <w:rPr>
          <w:spacing w:val="-1"/>
          <w:sz w:val="24"/>
        </w:rPr>
        <w:t> </w:t>
      </w:r>
      <w:r>
        <w:rPr>
          <w:sz w:val="24"/>
        </w:rPr>
        <w:t>of</w:t>
      </w:r>
      <w:r>
        <w:rPr>
          <w:spacing w:val="-3"/>
          <w:sz w:val="24"/>
        </w:rPr>
        <w:t> </w:t>
      </w:r>
      <w:r>
        <w:rPr>
          <w:sz w:val="24"/>
        </w:rPr>
        <w:t>a</w:t>
      </w:r>
      <w:r>
        <w:rPr>
          <w:spacing w:val="-1"/>
          <w:sz w:val="24"/>
        </w:rPr>
        <w:t> </w:t>
      </w:r>
      <w:r>
        <w:rPr>
          <w:sz w:val="24"/>
        </w:rPr>
        <w:t>powerful</w:t>
      </w:r>
      <w:r>
        <w:rPr>
          <w:spacing w:val="-1"/>
          <w:sz w:val="24"/>
        </w:rPr>
        <w:t> </w:t>
      </w:r>
      <w:r>
        <w:rPr>
          <w:sz w:val="24"/>
        </w:rPr>
        <w:t>relation or</w:t>
      </w:r>
      <w:r>
        <w:rPr>
          <w:spacing w:val="-2"/>
          <w:sz w:val="24"/>
        </w:rPr>
        <w:t> </w:t>
      </w:r>
      <w:r>
        <w:rPr>
          <w:sz w:val="24"/>
        </w:rPr>
        <w:t>ruler, </w:t>
      </w:r>
      <w:r>
        <w:rPr>
          <w:spacing w:val="-2"/>
          <w:sz w:val="24"/>
        </w:rPr>
        <w:t>etc.</w:t>
      </w:r>
      <w:r>
        <w:rPr>
          <w:spacing w:val="-2"/>
          <w:sz w:val="24"/>
          <w:vertAlign w:val="superscript"/>
        </w:rPr>
        <w:t>134</w:t>
      </w:r>
    </w:p>
    <w:p>
      <w:pPr>
        <w:pStyle w:val="BodyText"/>
        <w:spacing w:before="204"/>
      </w:pPr>
    </w:p>
    <w:p>
      <w:pPr>
        <w:pStyle w:val="Heading2"/>
        <w:ind w:left="880" w:firstLine="0"/>
        <w:jc w:val="left"/>
      </w:pPr>
      <w:r>
        <w:rPr/>
        <w:t>Examination</w:t>
      </w:r>
      <w:r>
        <w:rPr>
          <w:spacing w:val="-3"/>
        </w:rPr>
        <w:t> </w:t>
      </w:r>
      <w:r>
        <w:rPr/>
        <w:t>of</w:t>
      </w:r>
      <w:r>
        <w:rPr>
          <w:spacing w:val="-1"/>
        </w:rPr>
        <w:t> </w:t>
      </w:r>
      <w:r>
        <w:rPr/>
        <w:t>the</w:t>
      </w:r>
      <w:r>
        <w:rPr>
          <w:spacing w:val="-2"/>
        </w:rPr>
        <w:t> </w:t>
      </w:r>
      <w:r>
        <w:rPr>
          <w:spacing w:val="-4"/>
        </w:rPr>
        <w:t>case</w:t>
      </w:r>
    </w:p>
    <w:p>
      <w:pPr>
        <w:pStyle w:val="BodyText"/>
        <w:spacing w:before="192"/>
        <w:rPr>
          <w:b/>
        </w:rPr>
      </w:pPr>
    </w:p>
    <w:p>
      <w:pPr>
        <w:pStyle w:val="BodyText"/>
        <w:spacing w:line="480" w:lineRule="auto"/>
        <w:ind w:left="820" w:right="258"/>
        <w:jc w:val="both"/>
      </w:pPr>
      <w:r>
        <w:rPr/>
        <w:t>These are some exceptions to the general rules in the operation of the doctrine of </w:t>
      </w:r>
      <w:r>
        <w:rPr>
          <w:i/>
        </w:rPr>
        <w:t>Hauzi </w:t>
      </w:r>
      <w:r>
        <w:rPr/>
        <w:t>as contained in the decision of the court in the case above. Regarding the first exception i.e. minor/ infant, in Sharia has no legal capacity. Thus, if somebody usurped the property</w:t>
      </w:r>
      <w:r>
        <w:rPr>
          <w:spacing w:val="-5"/>
        </w:rPr>
        <w:t> </w:t>
      </w:r>
      <w:r>
        <w:rPr/>
        <w:t>of a minor,for 10 years title of such property</w:t>
      </w:r>
      <w:r>
        <w:rPr>
          <w:spacing w:val="-5"/>
        </w:rPr>
        <w:t> </w:t>
      </w:r>
      <w:r>
        <w:rPr/>
        <w:t>will not be given to him. When the minor becomes of age he can reclaim his property. The minor under normal circumstances depends on his guardian to protect his interest. Thus, where the guardian failed to protect the interest of the minor or he himself usurped the property or</w:t>
      </w:r>
      <w:r>
        <w:rPr>
          <w:spacing w:val="-1"/>
        </w:rPr>
        <w:t> </w:t>
      </w:r>
      <w:r>
        <w:rPr/>
        <w:t>for</w:t>
      </w:r>
      <w:r>
        <w:rPr>
          <w:spacing w:val="-2"/>
        </w:rPr>
        <w:t> </w:t>
      </w:r>
      <w:r>
        <w:rPr/>
        <w:t>any</w:t>
      </w:r>
      <w:r>
        <w:rPr>
          <w:spacing w:val="-5"/>
        </w:rPr>
        <w:t> </w:t>
      </w:r>
      <w:r>
        <w:rPr/>
        <w:t>reason the</w:t>
      </w:r>
      <w:r>
        <w:rPr>
          <w:spacing w:val="-1"/>
        </w:rPr>
        <w:t> </w:t>
      </w:r>
      <w:r>
        <w:rPr/>
        <w:t>minor</w:t>
      </w:r>
      <w:r>
        <w:rPr>
          <w:spacing w:val="-1"/>
        </w:rPr>
        <w:t> </w:t>
      </w:r>
      <w:r>
        <w:rPr/>
        <w:t>have</w:t>
      </w:r>
      <w:r>
        <w:rPr>
          <w:spacing w:val="-1"/>
        </w:rPr>
        <w:t> </w:t>
      </w:r>
      <w:r>
        <w:rPr/>
        <w:t>no guardian, the</w:t>
      </w:r>
      <w:r>
        <w:rPr>
          <w:spacing w:val="-1"/>
        </w:rPr>
        <w:t> </w:t>
      </w:r>
      <w:r>
        <w:rPr/>
        <w:t>defense</w:t>
      </w:r>
      <w:r>
        <w:rPr>
          <w:spacing w:val="-1"/>
        </w:rPr>
        <w:t> </w:t>
      </w:r>
      <w:r>
        <w:rPr/>
        <w:t>of</w:t>
      </w:r>
      <w:r>
        <w:rPr>
          <w:spacing w:val="-1"/>
        </w:rPr>
        <w:t> </w:t>
      </w:r>
      <w:r>
        <w:rPr/>
        <w:t>10 years</w:t>
      </w:r>
      <w:r>
        <w:rPr>
          <w:spacing w:val="-1"/>
        </w:rPr>
        <w:t> </w:t>
      </w:r>
      <w:r>
        <w:rPr/>
        <w:t>will</w:t>
      </w:r>
      <w:r>
        <w:rPr>
          <w:spacing w:val="-2"/>
        </w:rPr>
        <w:t> </w:t>
      </w:r>
      <w:r>
        <w:rPr/>
        <w:t>not succeed against such minor.</w:t>
      </w:r>
      <w:r>
        <w:rPr>
          <w:vertAlign w:val="superscript"/>
        </w:rPr>
        <w:t>135</w:t>
      </w:r>
    </w:p>
    <w:p>
      <w:pPr>
        <w:pStyle w:val="BodyText"/>
        <w:rPr>
          <w:sz w:val="20"/>
        </w:rPr>
      </w:pPr>
    </w:p>
    <w:p>
      <w:pPr>
        <w:pStyle w:val="BodyText"/>
        <w:spacing w:before="85"/>
        <w:rPr>
          <w:sz w:val="20"/>
        </w:rPr>
      </w:pPr>
      <w:r>
        <w:rPr/>
        <mc:AlternateContent>
          <mc:Choice Requires="wps">
            <w:drawing>
              <wp:anchor distT="0" distB="0" distL="0" distR="0" allowOverlap="1" layoutInCell="1" locked="0" behindDoc="1" simplePos="0" relativeHeight="487625216">
                <wp:simplePos x="0" y="0"/>
                <wp:positionH relativeFrom="page">
                  <wp:posOffset>4591177</wp:posOffset>
                </wp:positionH>
                <wp:positionV relativeFrom="paragraph">
                  <wp:posOffset>215318</wp:posOffset>
                </wp:positionV>
                <wp:extent cx="1829435" cy="9525"/>
                <wp:effectExtent l="0" t="0" r="0" b="0"/>
                <wp:wrapTopAndBottom/>
                <wp:docPr id="98" name="Graphic 98"/>
                <wp:cNvGraphicFramePr>
                  <a:graphicFrameLocks/>
                </wp:cNvGraphicFramePr>
                <a:graphic>
                  <a:graphicData uri="http://schemas.microsoft.com/office/word/2010/wordprocessingShape">
                    <wps:wsp>
                      <wps:cNvPr id="98" name="Graphic 98"/>
                      <wps:cNvSpPr/>
                      <wps:spPr>
                        <a:xfrm>
                          <a:off x="0" y="0"/>
                          <a:ext cx="1829435" cy="9525"/>
                        </a:xfrm>
                        <a:custGeom>
                          <a:avLst/>
                          <a:gdLst/>
                          <a:ahLst/>
                          <a:cxnLst/>
                          <a:rect l="l" t="t" r="r" b="b"/>
                          <a:pathLst>
                            <a:path w="1829435" h="9525">
                              <a:moveTo>
                                <a:pt x="1829053" y="0"/>
                              </a:moveTo>
                              <a:lnTo>
                                <a:pt x="0" y="0"/>
                              </a:lnTo>
                              <a:lnTo>
                                <a:pt x="0" y="9143"/>
                              </a:lnTo>
                              <a:lnTo>
                                <a:pt x="1829053" y="9143"/>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361.51001pt;margin-top:16.954248pt;width:144.020pt;height:.71997pt;mso-position-horizontal-relative:page;mso-position-vertical-relative:paragraph;z-index:-15691264;mso-wrap-distance-left:0;mso-wrap-distance-right:0" id="docshape98" filled="true" fillcolor="#000000" stroked="false">
                <v:fill type="solid"/>
                <w10:wrap type="topAndBottom"/>
              </v:rect>
            </w:pict>
          </mc:Fallback>
        </mc:AlternateContent>
      </w:r>
    </w:p>
    <w:p>
      <w:pPr>
        <w:spacing w:before="96"/>
        <w:ind w:left="820" w:right="0" w:firstLine="0"/>
        <w:jc w:val="left"/>
        <w:rPr>
          <w:sz w:val="20"/>
        </w:rPr>
      </w:pPr>
      <w:r>
        <w:rPr>
          <w:sz w:val="20"/>
          <w:vertAlign w:val="superscript"/>
        </w:rPr>
        <w:t>134</w:t>
      </w:r>
      <w:r>
        <w:rPr>
          <w:sz w:val="20"/>
          <w:vertAlign w:val="baseline"/>
        </w:rPr>
        <w:t>Idris</w:t>
      </w:r>
      <w:r>
        <w:rPr>
          <w:spacing w:val="-4"/>
          <w:sz w:val="20"/>
          <w:vertAlign w:val="baseline"/>
        </w:rPr>
        <w:t> </w:t>
      </w:r>
      <w:r>
        <w:rPr>
          <w:sz w:val="20"/>
          <w:vertAlign w:val="baseline"/>
        </w:rPr>
        <w:t>S.</w:t>
      </w:r>
      <w:r>
        <w:rPr>
          <w:spacing w:val="-2"/>
          <w:sz w:val="20"/>
          <w:vertAlign w:val="baseline"/>
        </w:rPr>
        <w:t> </w:t>
      </w:r>
      <w:r>
        <w:rPr>
          <w:i/>
          <w:sz w:val="20"/>
          <w:vertAlign w:val="baseline"/>
        </w:rPr>
        <w:t>An</w:t>
      </w:r>
      <w:r>
        <w:rPr>
          <w:i/>
          <w:spacing w:val="-2"/>
          <w:sz w:val="20"/>
          <w:vertAlign w:val="baseline"/>
        </w:rPr>
        <w:t> </w:t>
      </w:r>
      <w:r>
        <w:rPr>
          <w:i/>
          <w:sz w:val="20"/>
          <w:vertAlign w:val="baseline"/>
        </w:rPr>
        <w:t>Appraisal</w:t>
      </w:r>
      <w:r>
        <w:rPr>
          <w:i/>
          <w:spacing w:val="-4"/>
          <w:sz w:val="20"/>
          <w:vertAlign w:val="baseline"/>
        </w:rPr>
        <w:t> </w:t>
      </w:r>
      <w:r>
        <w:rPr>
          <w:i/>
          <w:sz w:val="20"/>
          <w:vertAlign w:val="baseline"/>
        </w:rPr>
        <w:t>of</w:t>
      </w:r>
      <w:r>
        <w:rPr>
          <w:i/>
          <w:spacing w:val="-4"/>
          <w:sz w:val="20"/>
          <w:vertAlign w:val="baseline"/>
        </w:rPr>
        <w:t> </w:t>
      </w:r>
      <w:r>
        <w:rPr>
          <w:i/>
          <w:sz w:val="20"/>
          <w:vertAlign w:val="baseline"/>
        </w:rPr>
        <w:t>the</w:t>
      </w:r>
      <w:r>
        <w:rPr>
          <w:i/>
          <w:spacing w:val="-3"/>
          <w:sz w:val="20"/>
          <w:vertAlign w:val="baseline"/>
        </w:rPr>
        <w:t> </w:t>
      </w:r>
      <w:r>
        <w:rPr>
          <w:i/>
          <w:sz w:val="20"/>
          <w:vertAlign w:val="baseline"/>
        </w:rPr>
        <w:t>principles</w:t>
      </w:r>
      <w:r>
        <w:rPr>
          <w:i/>
          <w:spacing w:val="-4"/>
          <w:sz w:val="20"/>
          <w:vertAlign w:val="baseline"/>
        </w:rPr>
        <w:t> </w:t>
      </w:r>
      <w:r>
        <w:rPr>
          <w:i/>
          <w:sz w:val="20"/>
          <w:vertAlign w:val="baseline"/>
        </w:rPr>
        <w:t>of</w:t>
      </w:r>
      <w:r>
        <w:rPr>
          <w:i/>
          <w:spacing w:val="-4"/>
          <w:sz w:val="20"/>
          <w:vertAlign w:val="baseline"/>
        </w:rPr>
        <w:t> </w:t>
      </w:r>
      <w:r>
        <w:rPr>
          <w:i/>
          <w:sz w:val="20"/>
          <w:vertAlign w:val="baseline"/>
        </w:rPr>
        <w:t>Hauzi</w:t>
      </w:r>
      <w:r>
        <w:rPr>
          <w:i/>
          <w:spacing w:val="-4"/>
          <w:sz w:val="20"/>
          <w:vertAlign w:val="baseline"/>
        </w:rPr>
        <w:t> </w:t>
      </w:r>
      <w:r>
        <w:rPr>
          <w:i/>
          <w:sz w:val="20"/>
          <w:vertAlign w:val="baseline"/>
        </w:rPr>
        <w:t>(prescription/Adverse</w:t>
      </w:r>
      <w:r>
        <w:rPr>
          <w:i/>
          <w:spacing w:val="-3"/>
          <w:sz w:val="20"/>
          <w:vertAlign w:val="baseline"/>
        </w:rPr>
        <w:t> </w:t>
      </w:r>
      <w:r>
        <w:rPr>
          <w:i/>
          <w:sz w:val="20"/>
          <w:vertAlign w:val="baseline"/>
        </w:rPr>
        <w:t>possession)</w:t>
      </w:r>
      <w:r>
        <w:rPr>
          <w:i/>
          <w:spacing w:val="-5"/>
          <w:sz w:val="20"/>
          <w:vertAlign w:val="baseline"/>
        </w:rPr>
        <w:t> </w:t>
      </w:r>
      <w:r>
        <w:rPr>
          <w:i/>
          <w:sz w:val="20"/>
          <w:vertAlign w:val="baseline"/>
        </w:rPr>
        <w:t>under</w:t>
      </w:r>
      <w:r>
        <w:rPr>
          <w:i/>
          <w:spacing w:val="-4"/>
          <w:sz w:val="20"/>
          <w:vertAlign w:val="baseline"/>
        </w:rPr>
        <w:t> </w:t>
      </w:r>
      <w:r>
        <w:rPr>
          <w:i/>
          <w:sz w:val="20"/>
          <w:vertAlign w:val="baseline"/>
        </w:rPr>
        <w:t>Islamic Law,</w:t>
      </w:r>
      <w:r>
        <w:rPr>
          <w:sz w:val="20"/>
          <w:vertAlign w:val="baseline"/>
        </w:rPr>
        <w:t>Ahmadu Bello University Law Journal,2005-2006 , Vol. 23-24, P75</w:t>
      </w:r>
    </w:p>
    <w:p>
      <w:pPr>
        <w:spacing w:before="1"/>
        <w:ind w:left="820" w:right="0" w:firstLine="0"/>
        <w:jc w:val="left"/>
        <w:rPr>
          <w:sz w:val="20"/>
        </w:rPr>
      </w:pPr>
      <w:r>
        <w:rPr>
          <w:sz w:val="20"/>
          <w:vertAlign w:val="superscript"/>
        </w:rPr>
        <w:t>135</w:t>
      </w:r>
      <w:r>
        <w:rPr>
          <w:spacing w:val="-2"/>
          <w:sz w:val="20"/>
          <w:vertAlign w:val="baseline"/>
        </w:rPr>
        <w:t> </w:t>
      </w:r>
      <w:r>
        <w:rPr>
          <w:sz w:val="20"/>
          <w:vertAlign w:val="baseline"/>
        </w:rPr>
        <w:t>Ibid</w:t>
      </w:r>
      <w:r>
        <w:rPr>
          <w:spacing w:val="-3"/>
          <w:sz w:val="20"/>
          <w:vertAlign w:val="baseline"/>
        </w:rPr>
        <w:t> </w:t>
      </w:r>
      <w:r>
        <w:rPr>
          <w:sz w:val="20"/>
          <w:vertAlign w:val="baseline"/>
        </w:rPr>
        <w:t>P75</w:t>
      </w:r>
      <w:r>
        <w:rPr>
          <w:spacing w:val="-3"/>
          <w:sz w:val="20"/>
          <w:vertAlign w:val="baseline"/>
        </w:rPr>
        <w:t> </w:t>
      </w:r>
      <w:r>
        <w:rPr>
          <w:sz w:val="20"/>
          <w:vertAlign w:val="baseline"/>
        </w:rPr>
        <w:t>at</w:t>
      </w:r>
      <w:r>
        <w:rPr>
          <w:spacing w:val="-1"/>
          <w:sz w:val="20"/>
          <w:vertAlign w:val="baseline"/>
        </w:rPr>
        <w:t> </w:t>
      </w:r>
      <w:r>
        <w:rPr>
          <w:spacing w:val="-5"/>
          <w:sz w:val="20"/>
          <w:vertAlign w:val="baseline"/>
        </w:rPr>
        <w:t>P81</w:t>
      </w:r>
    </w:p>
    <w:p>
      <w:pPr>
        <w:spacing w:after="0"/>
        <w:jc w:val="left"/>
        <w:rPr>
          <w:sz w:val="20"/>
        </w:rPr>
        <w:sectPr>
          <w:pgSz w:w="11910" w:h="16840"/>
          <w:pgMar w:header="0" w:footer="1043" w:top="1340" w:bottom="1240" w:left="980" w:right="1540"/>
        </w:sectPr>
      </w:pPr>
    </w:p>
    <w:p>
      <w:pPr>
        <w:pStyle w:val="BodyText"/>
        <w:spacing w:line="480" w:lineRule="auto" w:before="74"/>
        <w:ind w:left="820" w:right="255"/>
        <w:jc w:val="both"/>
      </w:pPr>
      <w:r>
        <w:rPr/>
        <w:t>Similarly where the property of a minor is sold in a manner contrary to </w:t>
      </w:r>
      <w:r>
        <w:rPr>
          <w:i/>
        </w:rPr>
        <w:t>shari’a </w:t>
      </w:r>
      <w:r>
        <w:rPr/>
        <w:t>either by a court, his parent, guardian, relative, a trustee or the minor himself sold the property, after attaining the age of puberty the minor did not raise any objection, he will not be heard to object if from the time of his attaining the age puberty the prescribed period for </w:t>
      </w:r>
      <w:r>
        <w:rPr>
          <w:i/>
        </w:rPr>
        <w:t>Hauzi </w:t>
      </w:r>
      <w:r>
        <w:rPr/>
        <w:t>has expired. If immediately after attaining the age of puberty he raised objection to the sale, it can be set aside and his property restored back to him.</w:t>
      </w:r>
      <w:r>
        <w:rPr>
          <w:vertAlign w:val="superscript"/>
        </w:rPr>
        <w:t>136</w:t>
      </w:r>
    </w:p>
    <w:p>
      <w:pPr>
        <w:pStyle w:val="BodyText"/>
        <w:spacing w:line="480" w:lineRule="auto" w:before="200"/>
        <w:ind w:left="820" w:right="253"/>
        <w:jc w:val="both"/>
      </w:pPr>
      <w:r>
        <w:rPr/>
        <w:t>With regard to the second exception, it is a good defense if the claimant (real owner) was the one who put the defendant (person claiming </w:t>
      </w:r>
      <w:r>
        <w:rPr>
          <w:i/>
        </w:rPr>
        <w:t>Hauzi</w:t>
      </w:r>
      <w:r>
        <w:rPr/>
        <w:t>) in possession either as a free tenant, or fee paying tenant or he gave the property to him on hire or on loan.</w:t>
      </w:r>
      <w:r>
        <w:rPr>
          <w:spacing w:val="40"/>
        </w:rPr>
        <w:t> </w:t>
      </w:r>
      <w:r>
        <w:rPr/>
        <w:t>This shows that the claimant (real owner) retained the title to the property while the defendant (person claiming </w:t>
      </w:r>
      <w:r>
        <w:rPr>
          <w:i/>
        </w:rPr>
        <w:t>Hauzi</w:t>
      </w:r>
      <w:r>
        <w:rPr/>
        <w:t>) is only in possession with the permission or consent of the (real owner). In the case of </w:t>
      </w:r>
      <w:r>
        <w:rPr>
          <w:i/>
        </w:rPr>
        <w:t>Mai Aiki v Mai Daji</w:t>
      </w:r>
      <w:r>
        <w:rPr>
          <w:i/>
          <w:vertAlign w:val="superscript"/>
        </w:rPr>
        <w:t>137</w:t>
      </w:r>
      <w:r>
        <w:rPr>
          <w:i/>
          <w:vertAlign w:val="baseline"/>
        </w:rPr>
        <w:t> </w:t>
      </w:r>
      <w:r>
        <w:rPr>
          <w:vertAlign w:val="baseline"/>
        </w:rPr>
        <w:t>The learned justice while commenting on the defense of </w:t>
      </w:r>
      <w:r>
        <w:rPr>
          <w:i/>
          <w:vertAlign w:val="baseline"/>
        </w:rPr>
        <w:t>Hauzi </w:t>
      </w:r>
      <w:r>
        <w:rPr>
          <w:vertAlign w:val="baseline"/>
        </w:rPr>
        <w:t>observed quoting the author of </w:t>
      </w:r>
      <w:r>
        <w:rPr>
          <w:i/>
          <w:vertAlign w:val="baseline"/>
        </w:rPr>
        <w:t>Bahjah </w:t>
      </w:r>
      <w:r>
        <w:rPr>
          <w:vertAlign w:val="baseline"/>
        </w:rPr>
        <w:t>commentary on </w:t>
      </w:r>
      <w:r>
        <w:rPr>
          <w:i/>
          <w:vertAlign w:val="baseline"/>
        </w:rPr>
        <w:t>Tuhfatul Hukkam </w:t>
      </w:r>
      <w:r>
        <w:rPr>
          <w:vertAlign w:val="baseline"/>
        </w:rPr>
        <w:t>vol.2 at page 254 that there is need for evidence of possession, use, transfer, relationship, lack of consent and period. He added that loan defeats </w:t>
      </w:r>
      <w:r>
        <w:rPr>
          <w:i/>
          <w:vertAlign w:val="baseline"/>
        </w:rPr>
        <w:t>Hauzi</w:t>
      </w:r>
      <w:r>
        <w:rPr>
          <w:vertAlign w:val="baseline"/>
        </w:rPr>
        <w:t>.</w:t>
      </w:r>
    </w:p>
    <w:p>
      <w:pPr>
        <w:pStyle w:val="BodyText"/>
        <w:spacing w:line="480" w:lineRule="auto" w:before="200"/>
        <w:ind w:left="820" w:right="254"/>
        <w:jc w:val="both"/>
      </w:pPr>
      <w:r>
        <w:rPr/>
        <w:t>The third exception raises the issue of trust, this is very common especially in respect of minors / orphans. Once it is established that the person in possession is holding the property in trust on behalf of the claimant (real owner) the principle of </w:t>
      </w:r>
      <w:r>
        <w:rPr>
          <w:i/>
        </w:rPr>
        <w:t>Hauzi </w:t>
      </w:r>
      <w:r>
        <w:rPr/>
        <w:t>will not </w:t>
      </w:r>
      <w:r>
        <w:rPr>
          <w:spacing w:val="-2"/>
        </w:rPr>
        <w:t>apply.</w:t>
      </w:r>
    </w:p>
    <w:p>
      <w:pPr>
        <w:pStyle w:val="BodyText"/>
        <w:spacing w:line="480" w:lineRule="auto" w:before="202"/>
        <w:ind w:left="820" w:right="265"/>
        <w:jc w:val="both"/>
      </w:pPr>
      <w:r>
        <w:rPr/>
        <w:t>The fourth exception is the issue of prolonged absence. It is a cogent reason if a person</w:t>
      </w:r>
      <w:r>
        <w:rPr>
          <w:spacing w:val="10"/>
        </w:rPr>
        <w:t> </w:t>
      </w:r>
      <w:r>
        <w:rPr/>
        <w:t>is</w:t>
      </w:r>
      <w:r>
        <w:rPr>
          <w:spacing w:val="14"/>
        </w:rPr>
        <w:t> </w:t>
      </w:r>
      <w:r>
        <w:rPr/>
        <w:t>absent</w:t>
      </w:r>
      <w:r>
        <w:rPr>
          <w:spacing w:val="13"/>
        </w:rPr>
        <w:t> </w:t>
      </w:r>
      <w:r>
        <w:rPr/>
        <w:t>from</w:t>
      </w:r>
      <w:r>
        <w:rPr>
          <w:spacing w:val="13"/>
        </w:rPr>
        <w:t> </w:t>
      </w:r>
      <w:r>
        <w:rPr/>
        <w:t>the</w:t>
      </w:r>
      <w:r>
        <w:rPr>
          <w:spacing w:val="13"/>
        </w:rPr>
        <w:t> </w:t>
      </w:r>
      <w:r>
        <w:rPr/>
        <w:t>locality</w:t>
      </w:r>
      <w:r>
        <w:rPr>
          <w:spacing w:val="9"/>
        </w:rPr>
        <w:t> </w:t>
      </w:r>
      <w:r>
        <w:rPr/>
        <w:t>i.e.</w:t>
      </w:r>
      <w:r>
        <w:rPr>
          <w:spacing w:val="15"/>
        </w:rPr>
        <w:t> </w:t>
      </w:r>
      <w:r>
        <w:rPr/>
        <w:t>where</w:t>
      </w:r>
      <w:r>
        <w:rPr>
          <w:spacing w:val="13"/>
        </w:rPr>
        <w:t> </w:t>
      </w:r>
      <w:r>
        <w:rPr/>
        <w:t>he</w:t>
      </w:r>
      <w:r>
        <w:rPr>
          <w:spacing w:val="13"/>
        </w:rPr>
        <w:t> </w:t>
      </w:r>
      <w:r>
        <w:rPr/>
        <w:t>traveled</w:t>
      </w:r>
      <w:r>
        <w:rPr>
          <w:spacing w:val="12"/>
        </w:rPr>
        <w:t> </w:t>
      </w:r>
      <w:r>
        <w:rPr/>
        <w:t>or</w:t>
      </w:r>
      <w:r>
        <w:rPr>
          <w:spacing w:val="15"/>
        </w:rPr>
        <w:t> </w:t>
      </w:r>
      <w:r>
        <w:rPr/>
        <w:t>resides</w:t>
      </w:r>
      <w:r>
        <w:rPr>
          <w:spacing w:val="14"/>
        </w:rPr>
        <w:t> </w:t>
      </w:r>
      <w:r>
        <w:rPr/>
        <w:t>at</w:t>
      </w:r>
      <w:r>
        <w:rPr>
          <w:spacing w:val="13"/>
        </w:rPr>
        <w:t> </w:t>
      </w:r>
      <w:r>
        <w:rPr/>
        <w:t>a</w:t>
      </w:r>
      <w:r>
        <w:rPr>
          <w:spacing w:val="13"/>
        </w:rPr>
        <w:t> </w:t>
      </w:r>
      <w:r>
        <w:rPr/>
        <w:t>very</w:t>
      </w:r>
      <w:r>
        <w:rPr>
          <w:spacing w:val="11"/>
        </w:rPr>
        <w:t> </w:t>
      </w:r>
      <w:r>
        <w:rPr/>
        <w:t>far</w:t>
      </w:r>
      <w:r>
        <w:rPr>
          <w:spacing w:val="13"/>
        </w:rPr>
        <w:t> </w:t>
      </w:r>
      <w:r>
        <w:rPr>
          <w:spacing w:val="-2"/>
        </w:rPr>
        <w:t>place</w:t>
      </w:r>
    </w:p>
    <w:p>
      <w:pPr>
        <w:pStyle w:val="BodyText"/>
        <w:rPr>
          <w:sz w:val="6"/>
        </w:rPr>
      </w:pPr>
      <w:r>
        <w:rPr/>
        <mc:AlternateContent>
          <mc:Choice Requires="wps">
            <w:drawing>
              <wp:anchor distT="0" distB="0" distL="0" distR="0" allowOverlap="1" layoutInCell="1" locked="0" behindDoc="1" simplePos="0" relativeHeight="487625728">
                <wp:simplePos x="0" y="0"/>
                <wp:positionH relativeFrom="page">
                  <wp:posOffset>4591177</wp:posOffset>
                </wp:positionH>
                <wp:positionV relativeFrom="paragraph">
                  <wp:posOffset>59104</wp:posOffset>
                </wp:positionV>
                <wp:extent cx="1829435" cy="9525"/>
                <wp:effectExtent l="0" t="0" r="0" b="0"/>
                <wp:wrapTopAndBottom/>
                <wp:docPr id="99" name="Graphic 99"/>
                <wp:cNvGraphicFramePr>
                  <a:graphicFrameLocks/>
                </wp:cNvGraphicFramePr>
                <a:graphic>
                  <a:graphicData uri="http://schemas.microsoft.com/office/word/2010/wordprocessingShape">
                    <wps:wsp>
                      <wps:cNvPr id="99" name="Graphic 99"/>
                      <wps:cNvSpPr/>
                      <wps:spPr>
                        <a:xfrm>
                          <a:off x="0" y="0"/>
                          <a:ext cx="1829435" cy="9525"/>
                        </a:xfrm>
                        <a:custGeom>
                          <a:avLst/>
                          <a:gdLst/>
                          <a:ahLst/>
                          <a:cxnLst/>
                          <a:rect l="l" t="t" r="r" b="b"/>
                          <a:pathLst>
                            <a:path w="1829435" h="9525">
                              <a:moveTo>
                                <a:pt x="1829053" y="0"/>
                              </a:moveTo>
                              <a:lnTo>
                                <a:pt x="0" y="0"/>
                              </a:lnTo>
                              <a:lnTo>
                                <a:pt x="0" y="9144"/>
                              </a:lnTo>
                              <a:lnTo>
                                <a:pt x="1829053" y="9144"/>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361.51001pt;margin-top:4.653876pt;width:144.020pt;height:.72003pt;mso-position-horizontal-relative:page;mso-position-vertical-relative:paragraph;z-index:-15690752;mso-wrap-distance-left:0;mso-wrap-distance-right:0" id="docshape99" filled="true" fillcolor="#000000" stroked="false">
                <v:fill type="solid"/>
                <w10:wrap type="topAndBottom"/>
              </v:rect>
            </w:pict>
          </mc:Fallback>
        </mc:AlternateContent>
      </w:r>
    </w:p>
    <w:p>
      <w:pPr>
        <w:spacing w:before="96"/>
        <w:ind w:left="820" w:right="0" w:firstLine="0"/>
        <w:jc w:val="left"/>
        <w:rPr>
          <w:sz w:val="20"/>
        </w:rPr>
      </w:pPr>
      <w:r>
        <w:rPr>
          <w:sz w:val="20"/>
          <w:vertAlign w:val="superscript"/>
        </w:rPr>
        <w:t>136</w:t>
      </w:r>
      <w:r>
        <w:rPr>
          <w:spacing w:val="48"/>
          <w:sz w:val="20"/>
          <w:vertAlign w:val="baseline"/>
        </w:rPr>
        <w:t> </w:t>
      </w:r>
      <w:r>
        <w:rPr>
          <w:spacing w:val="-4"/>
          <w:sz w:val="20"/>
          <w:vertAlign w:val="baseline"/>
        </w:rPr>
        <w:t>Ibid</w:t>
      </w:r>
    </w:p>
    <w:p>
      <w:pPr>
        <w:spacing w:before="1"/>
        <w:ind w:left="820" w:right="0" w:firstLine="0"/>
        <w:jc w:val="left"/>
        <w:rPr>
          <w:sz w:val="20"/>
        </w:rPr>
      </w:pPr>
      <w:r>
        <w:rPr>
          <w:sz w:val="20"/>
          <w:vertAlign w:val="superscript"/>
        </w:rPr>
        <w:t>137</w:t>
      </w:r>
      <w:r>
        <w:rPr>
          <w:sz w:val="20"/>
          <w:vertAlign w:val="baseline"/>
        </w:rPr>
        <w:t>Supra</w:t>
      </w:r>
      <w:r>
        <w:rPr>
          <w:spacing w:val="-4"/>
          <w:sz w:val="20"/>
          <w:vertAlign w:val="baseline"/>
        </w:rPr>
        <w:t> </w:t>
      </w:r>
      <w:r>
        <w:rPr>
          <w:sz w:val="20"/>
          <w:vertAlign w:val="baseline"/>
        </w:rPr>
        <w:t>at</w:t>
      </w:r>
      <w:r>
        <w:rPr>
          <w:spacing w:val="-3"/>
          <w:sz w:val="20"/>
          <w:vertAlign w:val="baseline"/>
        </w:rPr>
        <w:t> </w:t>
      </w:r>
      <w:r>
        <w:rPr>
          <w:sz w:val="20"/>
          <w:vertAlign w:val="baseline"/>
        </w:rPr>
        <w:t>p</w:t>
      </w:r>
      <w:r>
        <w:rPr>
          <w:spacing w:val="-3"/>
          <w:sz w:val="20"/>
          <w:vertAlign w:val="baseline"/>
        </w:rPr>
        <w:t> </w:t>
      </w:r>
      <w:r>
        <w:rPr>
          <w:spacing w:val="-7"/>
          <w:sz w:val="20"/>
          <w:vertAlign w:val="baseline"/>
        </w:rPr>
        <w:t>70</w:t>
      </w:r>
    </w:p>
    <w:p>
      <w:pPr>
        <w:spacing w:after="0"/>
        <w:jc w:val="left"/>
        <w:rPr>
          <w:sz w:val="20"/>
        </w:rPr>
        <w:sectPr>
          <w:pgSz w:w="11910" w:h="16840"/>
          <w:pgMar w:header="0" w:footer="1043" w:top="1340" w:bottom="1240" w:left="980" w:right="1540"/>
        </w:sectPr>
      </w:pPr>
    </w:p>
    <w:p>
      <w:pPr>
        <w:pStyle w:val="BodyText"/>
        <w:spacing w:line="480" w:lineRule="auto" w:before="74"/>
        <w:ind w:left="820" w:right="256"/>
        <w:jc w:val="both"/>
      </w:pPr>
      <w:r>
        <w:rPr/>
        <w:t>that he do not know what is happening to the land in question or if for any reason imprisoned. It has been submitted that a claimant who resides in a very far place will have a valid defense against </w:t>
      </w:r>
      <w:r>
        <w:rPr>
          <w:i/>
        </w:rPr>
        <w:t>Hauzi</w:t>
      </w:r>
      <w:r>
        <w:rPr/>
        <w:t>. The distance for the purpose of this defense</w:t>
      </w:r>
      <w:r>
        <w:rPr>
          <w:spacing w:val="40"/>
        </w:rPr>
        <w:t> </w:t>
      </w:r>
      <w:r>
        <w:rPr/>
        <w:t>should be for at least 7 to 8 days journey. A distance for a day‟s or two days journey</w:t>
      </w:r>
      <w:r>
        <w:rPr>
          <w:spacing w:val="40"/>
        </w:rPr>
        <w:t> </w:t>
      </w:r>
      <w:r>
        <w:rPr/>
        <w:t>is not sufficient for the defense, such distance is regarded in the case of a male claimant as the town.</w:t>
      </w:r>
      <w:r>
        <w:rPr>
          <w:vertAlign w:val="superscript"/>
        </w:rPr>
        <w:t>138</w:t>
      </w:r>
    </w:p>
    <w:p>
      <w:pPr>
        <w:pStyle w:val="BodyText"/>
        <w:spacing w:line="480" w:lineRule="auto" w:before="200"/>
        <w:ind w:left="820" w:right="258"/>
        <w:jc w:val="both"/>
      </w:pPr>
      <w:r>
        <w:rPr/>
        <w:t>Likewise a married woman who observed the principle of seclusion (purdah), whose husband is the jealous type and does not allow her to go out or her representative to institute an action will have a valid defense. See the case of </w:t>
      </w:r>
      <w:r>
        <w:rPr>
          <w:i/>
        </w:rPr>
        <w:t>Alu Danfagachi &amp;1or v Lami Ahmadu.</w:t>
      </w:r>
      <w:r>
        <w:rPr>
          <w:i/>
          <w:vertAlign w:val="superscript"/>
        </w:rPr>
        <w:t>139</w:t>
      </w:r>
      <w:r>
        <w:rPr>
          <w:vertAlign w:val="baseline"/>
        </w:rPr>
        <w:t>The learned justice observed that the position of the law that if there is evidence that during</w:t>
      </w:r>
      <w:r>
        <w:rPr>
          <w:spacing w:val="-1"/>
          <w:vertAlign w:val="baseline"/>
        </w:rPr>
        <w:t> </w:t>
      </w:r>
      <w:r>
        <w:rPr>
          <w:vertAlign w:val="baseline"/>
        </w:rPr>
        <w:t>the said period of prescription of (10 years) or part of it, it was established that the claimant was married to a person who stuck to the principles of purdah (seclusion) and will not allow the female claimant, his wife, to institute an action against the occupier directly or through a representative, then the claim of defendant (person in possession) for </w:t>
      </w:r>
      <w:r>
        <w:rPr>
          <w:i/>
          <w:vertAlign w:val="baseline"/>
        </w:rPr>
        <w:t>Hauzi </w:t>
      </w:r>
      <w:r>
        <w:rPr>
          <w:vertAlign w:val="baseline"/>
        </w:rPr>
        <w:t>will not succeed. Likewise where</w:t>
      </w:r>
      <w:r>
        <w:rPr>
          <w:spacing w:val="-2"/>
          <w:vertAlign w:val="baseline"/>
        </w:rPr>
        <w:t> </w:t>
      </w:r>
      <w:r>
        <w:rPr>
          <w:vertAlign w:val="baseline"/>
        </w:rPr>
        <w:t>a</w:t>
      </w:r>
      <w:r>
        <w:rPr>
          <w:spacing w:val="-1"/>
          <w:vertAlign w:val="baseline"/>
        </w:rPr>
        <w:t> </w:t>
      </w:r>
      <w:r>
        <w:rPr>
          <w:vertAlign w:val="baseline"/>
        </w:rPr>
        <w:t>female who resides in a different town sued a person who took possession of her property in another town the doctrine of 10 years </w:t>
      </w:r>
      <w:r>
        <w:rPr>
          <w:i/>
          <w:vertAlign w:val="baseline"/>
        </w:rPr>
        <w:t>Hauzi </w:t>
      </w:r>
      <w:r>
        <w:rPr>
          <w:vertAlign w:val="baseline"/>
        </w:rPr>
        <w:t>will not avail the defendant (person in possession of the property) if the distance between where the female is residing with the town where the property is situated will involve a journey of a whole day or more.</w:t>
      </w:r>
      <w:r>
        <w:rPr>
          <w:vertAlign w:val="superscript"/>
        </w:rPr>
        <w:t>140</w:t>
      </w:r>
      <w:r>
        <w:rPr>
          <w:spacing w:val="80"/>
          <w:vertAlign w:val="baseline"/>
        </w:rPr>
        <w:t> </w:t>
      </w:r>
      <w:r>
        <w:rPr>
          <w:vertAlign w:val="baseline"/>
        </w:rPr>
        <w:t>According</w:t>
      </w:r>
      <w:r>
        <w:rPr>
          <w:spacing w:val="-3"/>
          <w:vertAlign w:val="baseline"/>
        </w:rPr>
        <w:t> </w:t>
      </w:r>
      <w:r>
        <w:rPr>
          <w:vertAlign w:val="baseline"/>
        </w:rPr>
        <w:t>to </w:t>
      </w:r>
      <w:r>
        <w:rPr>
          <w:i/>
          <w:vertAlign w:val="baseline"/>
        </w:rPr>
        <w:t>Ibn Abidin </w:t>
      </w:r>
      <w:r>
        <w:rPr>
          <w:vertAlign w:val="baseline"/>
        </w:rPr>
        <w:t>a</w:t>
      </w:r>
      <w:r>
        <w:rPr>
          <w:spacing w:val="-1"/>
          <w:vertAlign w:val="baseline"/>
        </w:rPr>
        <w:t> </w:t>
      </w:r>
      <w:r>
        <w:rPr>
          <w:vertAlign w:val="baseline"/>
        </w:rPr>
        <w:t>possessory</w:t>
      </w:r>
      <w:r>
        <w:rPr>
          <w:spacing w:val="-3"/>
          <w:vertAlign w:val="baseline"/>
        </w:rPr>
        <w:t> </w:t>
      </w:r>
      <w:r>
        <w:rPr>
          <w:vertAlign w:val="baseline"/>
        </w:rPr>
        <w:t>action will not be</w:t>
      </w:r>
      <w:r>
        <w:rPr>
          <w:spacing w:val="-1"/>
          <w:vertAlign w:val="baseline"/>
        </w:rPr>
        <w:t> </w:t>
      </w:r>
      <w:r>
        <w:rPr>
          <w:vertAlign w:val="baseline"/>
        </w:rPr>
        <w:t>heard</w:t>
      </w:r>
      <w:r>
        <w:rPr>
          <w:spacing w:val="-1"/>
          <w:vertAlign w:val="baseline"/>
        </w:rPr>
        <w:t> </w:t>
      </w:r>
      <w:r>
        <w:rPr>
          <w:vertAlign w:val="baseline"/>
        </w:rPr>
        <w:t>after</w:t>
      </w:r>
      <w:r>
        <w:rPr>
          <w:spacing w:val="-1"/>
          <w:vertAlign w:val="baseline"/>
        </w:rPr>
        <w:t> </w:t>
      </w:r>
      <w:r>
        <w:rPr>
          <w:vertAlign w:val="baseline"/>
        </w:rPr>
        <w:t>15 years unless</w:t>
      </w:r>
      <w:r>
        <w:rPr>
          <w:spacing w:val="51"/>
          <w:vertAlign w:val="baseline"/>
        </w:rPr>
        <w:t> </w:t>
      </w:r>
      <w:r>
        <w:rPr>
          <w:vertAlign w:val="baseline"/>
        </w:rPr>
        <w:t>if</w:t>
      </w:r>
      <w:r>
        <w:rPr>
          <w:spacing w:val="53"/>
          <w:vertAlign w:val="baseline"/>
        </w:rPr>
        <w:t> </w:t>
      </w:r>
      <w:r>
        <w:rPr>
          <w:vertAlign w:val="baseline"/>
        </w:rPr>
        <w:t>it</w:t>
      </w:r>
      <w:r>
        <w:rPr>
          <w:spacing w:val="54"/>
          <w:vertAlign w:val="baseline"/>
        </w:rPr>
        <w:t> </w:t>
      </w:r>
      <w:r>
        <w:rPr>
          <w:vertAlign w:val="baseline"/>
        </w:rPr>
        <w:t>is</w:t>
      </w:r>
      <w:r>
        <w:rPr>
          <w:spacing w:val="54"/>
          <w:vertAlign w:val="baseline"/>
        </w:rPr>
        <w:t> </w:t>
      </w:r>
      <w:r>
        <w:rPr>
          <w:vertAlign w:val="baseline"/>
        </w:rPr>
        <w:t>against</w:t>
      </w:r>
      <w:r>
        <w:rPr>
          <w:spacing w:val="57"/>
          <w:vertAlign w:val="baseline"/>
        </w:rPr>
        <w:t> </w:t>
      </w:r>
      <w:r>
        <w:rPr>
          <w:i/>
          <w:vertAlign w:val="baseline"/>
        </w:rPr>
        <w:t>al-Waqaf</w:t>
      </w:r>
      <w:r>
        <w:rPr>
          <w:vertAlign w:val="baseline"/>
        </w:rPr>
        <w:t>(endowment)</w:t>
      </w:r>
      <w:r>
        <w:rPr>
          <w:spacing w:val="53"/>
          <w:vertAlign w:val="baseline"/>
        </w:rPr>
        <w:t> </w:t>
      </w:r>
      <w:r>
        <w:rPr>
          <w:vertAlign w:val="baseline"/>
        </w:rPr>
        <w:t>,</w:t>
      </w:r>
      <w:r>
        <w:rPr>
          <w:spacing w:val="53"/>
          <w:vertAlign w:val="baseline"/>
        </w:rPr>
        <w:t> </w:t>
      </w:r>
      <w:r>
        <w:rPr>
          <w:vertAlign w:val="baseline"/>
        </w:rPr>
        <w:t>inheritance,</w:t>
      </w:r>
      <w:r>
        <w:rPr>
          <w:spacing w:val="53"/>
          <w:vertAlign w:val="baseline"/>
        </w:rPr>
        <w:t> </w:t>
      </w:r>
      <w:r>
        <w:rPr>
          <w:vertAlign w:val="baseline"/>
        </w:rPr>
        <w:t>property</w:t>
      </w:r>
      <w:r>
        <w:rPr>
          <w:spacing w:val="49"/>
          <w:vertAlign w:val="baseline"/>
        </w:rPr>
        <w:t> </w:t>
      </w:r>
      <w:r>
        <w:rPr>
          <w:vertAlign w:val="baseline"/>
        </w:rPr>
        <w:t>of</w:t>
      </w:r>
      <w:r>
        <w:rPr>
          <w:spacing w:val="55"/>
          <w:vertAlign w:val="baseline"/>
        </w:rPr>
        <w:t> </w:t>
      </w:r>
      <w:r>
        <w:rPr>
          <w:vertAlign w:val="baseline"/>
        </w:rPr>
        <w:t>an</w:t>
      </w:r>
      <w:r>
        <w:rPr>
          <w:spacing w:val="54"/>
          <w:vertAlign w:val="baseline"/>
        </w:rPr>
        <w:t> </w:t>
      </w:r>
      <w:r>
        <w:rPr>
          <w:spacing w:val="-2"/>
          <w:vertAlign w:val="baseline"/>
        </w:rPr>
        <w:t>orphan,</w:t>
      </w:r>
    </w:p>
    <w:p>
      <w:pPr>
        <w:pStyle w:val="BodyText"/>
        <w:rPr>
          <w:sz w:val="20"/>
        </w:rPr>
      </w:pPr>
    </w:p>
    <w:p>
      <w:pPr>
        <w:pStyle w:val="BodyText"/>
        <w:rPr>
          <w:sz w:val="20"/>
        </w:rPr>
      </w:pPr>
    </w:p>
    <w:p>
      <w:pPr>
        <w:pStyle w:val="BodyText"/>
        <w:rPr>
          <w:sz w:val="20"/>
        </w:rPr>
      </w:pPr>
    </w:p>
    <w:p>
      <w:pPr>
        <w:pStyle w:val="BodyText"/>
        <w:spacing w:before="196"/>
        <w:rPr>
          <w:sz w:val="20"/>
        </w:rPr>
      </w:pPr>
      <w:r>
        <w:rPr/>
        <mc:AlternateContent>
          <mc:Choice Requires="wps">
            <w:drawing>
              <wp:anchor distT="0" distB="0" distL="0" distR="0" allowOverlap="1" layoutInCell="1" locked="0" behindDoc="1" simplePos="0" relativeHeight="487626240">
                <wp:simplePos x="0" y="0"/>
                <wp:positionH relativeFrom="page">
                  <wp:posOffset>4591177</wp:posOffset>
                </wp:positionH>
                <wp:positionV relativeFrom="paragraph">
                  <wp:posOffset>286158</wp:posOffset>
                </wp:positionV>
                <wp:extent cx="1829435" cy="9525"/>
                <wp:effectExtent l="0" t="0" r="0" b="0"/>
                <wp:wrapTopAndBottom/>
                <wp:docPr id="100" name="Graphic 100"/>
                <wp:cNvGraphicFramePr>
                  <a:graphicFrameLocks/>
                </wp:cNvGraphicFramePr>
                <a:graphic>
                  <a:graphicData uri="http://schemas.microsoft.com/office/word/2010/wordprocessingShape">
                    <wps:wsp>
                      <wps:cNvPr id="100" name="Graphic 100"/>
                      <wps:cNvSpPr/>
                      <wps:spPr>
                        <a:xfrm>
                          <a:off x="0" y="0"/>
                          <a:ext cx="1829435" cy="9525"/>
                        </a:xfrm>
                        <a:custGeom>
                          <a:avLst/>
                          <a:gdLst/>
                          <a:ahLst/>
                          <a:cxnLst/>
                          <a:rect l="l" t="t" r="r" b="b"/>
                          <a:pathLst>
                            <a:path w="1829435" h="9525">
                              <a:moveTo>
                                <a:pt x="1829053" y="0"/>
                              </a:moveTo>
                              <a:lnTo>
                                <a:pt x="0" y="0"/>
                              </a:lnTo>
                              <a:lnTo>
                                <a:pt x="0" y="9143"/>
                              </a:lnTo>
                              <a:lnTo>
                                <a:pt x="1829053" y="9143"/>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361.51001pt;margin-top:22.532179pt;width:144.020pt;height:.71997pt;mso-position-horizontal-relative:page;mso-position-vertical-relative:paragraph;z-index:-15690240;mso-wrap-distance-left:0;mso-wrap-distance-right:0" id="docshape100" filled="true" fillcolor="#000000" stroked="false">
                <v:fill type="solid"/>
                <w10:wrap type="topAndBottom"/>
              </v:rect>
            </w:pict>
          </mc:Fallback>
        </mc:AlternateContent>
      </w:r>
    </w:p>
    <w:p>
      <w:pPr>
        <w:spacing w:line="229" w:lineRule="exact" w:before="96"/>
        <w:ind w:left="820" w:right="0" w:firstLine="0"/>
        <w:jc w:val="left"/>
        <w:rPr>
          <w:i/>
          <w:sz w:val="20"/>
        </w:rPr>
      </w:pPr>
      <w:r>
        <w:rPr>
          <w:sz w:val="20"/>
          <w:vertAlign w:val="superscript"/>
        </w:rPr>
        <w:t>138</w:t>
      </w:r>
      <w:r>
        <w:rPr>
          <w:sz w:val="20"/>
          <w:vertAlign w:val="baseline"/>
        </w:rPr>
        <w:t>Idris</w:t>
      </w:r>
      <w:r>
        <w:rPr>
          <w:spacing w:val="-6"/>
          <w:sz w:val="20"/>
          <w:vertAlign w:val="baseline"/>
        </w:rPr>
        <w:t> </w:t>
      </w:r>
      <w:r>
        <w:rPr>
          <w:sz w:val="20"/>
          <w:vertAlign w:val="baseline"/>
        </w:rPr>
        <w:t>S.</w:t>
      </w:r>
      <w:r>
        <w:rPr>
          <w:spacing w:val="-4"/>
          <w:sz w:val="20"/>
          <w:vertAlign w:val="baseline"/>
        </w:rPr>
        <w:t> </w:t>
      </w:r>
      <w:r>
        <w:rPr>
          <w:i/>
          <w:sz w:val="20"/>
          <w:vertAlign w:val="baseline"/>
        </w:rPr>
        <w:t>An</w:t>
      </w:r>
      <w:r>
        <w:rPr>
          <w:i/>
          <w:spacing w:val="-4"/>
          <w:sz w:val="20"/>
          <w:vertAlign w:val="baseline"/>
        </w:rPr>
        <w:t> </w:t>
      </w:r>
      <w:r>
        <w:rPr>
          <w:i/>
          <w:sz w:val="20"/>
          <w:vertAlign w:val="baseline"/>
        </w:rPr>
        <w:t>Appraisal</w:t>
      </w:r>
      <w:r>
        <w:rPr>
          <w:i/>
          <w:spacing w:val="-6"/>
          <w:sz w:val="20"/>
          <w:vertAlign w:val="baseline"/>
        </w:rPr>
        <w:t> </w:t>
      </w:r>
      <w:r>
        <w:rPr>
          <w:i/>
          <w:sz w:val="20"/>
          <w:vertAlign w:val="baseline"/>
        </w:rPr>
        <w:t>of</w:t>
      </w:r>
      <w:r>
        <w:rPr>
          <w:i/>
          <w:spacing w:val="-5"/>
          <w:sz w:val="20"/>
          <w:vertAlign w:val="baseline"/>
        </w:rPr>
        <w:t> </w:t>
      </w:r>
      <w:r>
        <w:rPr>
          <w:i/>
          <w:sz w:val="20"/>
          <w:vertAlign w:val="baseline"/>
        </w:rPr>
        <w:t>the</w:t>
      </w:r>
      <w:r>
        <w:rPr>
          <w:i/>
          <w:spacing w:val="-5"/>
          <w:sz w:val="20"/>
          <w:vertAlign w:val="baseline"/>
        </w:rPr>
        <w:t> </w:t>
      </w:r>
      <w:r>
        <w:rPr>
          <w:i/>
          <w:sz w:val="20"/>
          <w:vertAlign w:val="baseline"/>
        </w:rPr>
        <w:t>principles</w:t>
      </w:r>
      <w:r>
        <w:rPr>
          <w:i/>
          <w:spacing w:val="-6"/>
          <w:sz w:val="20"/>
          <w:vertAlign w:val="baseline"/>
        </w:rPr>
        <w:t> </w:t>
      </w:r>
      <w:r>
        <w:rPr>
          <w:i/>
          <w:sz w:val="20"/>
          <w:vertAlign w:val="baseline"/>
        </w:rPr>
        <w:t>of</w:t>
      </w:r>
      <w:r>
        <w:rPr>
          <w:i/>
          <w:spacing w:val="-6"/>
          <w:sz w:val="20"/>
          <w:vertAlign w:val="baseline"/>
        </w:rPr>
        <w:t> </w:t>
      </w:r>
      <w:r>
        <w:rPr>
          <w:i/>
          <w:sz w:val="20"/>
          <w:vertAlign w:val="baseline"/>
        </w:rPr>
        <w:t>Hauzi</w:t>
      </w:r>
      <w:r>
        <w:rPr>
          <w:i/>
          <w:spacing w:val="-5"/>
          <w:sz w:val="20"/>
          <w:vertAlign w:val="baseline"/>
        </w:rPr>
        <w:t> </w:t>
      </w:r>
      <w:r>
        <w:rPr>
          <w:i/>
          <w:sz w:val="20"/>
          <w:vertAlign w:val="baseline"/>
        </w:rPr>
        <w:t>(prescription/Adverse</w:t>
      </w:r>
      <w:r>
        <w:rPr>
          <w:i/>
          <w:spacing w:val="-5"/>
          <w:sz w:val="20"/>
          <w:vertAlign w:val="baseline"/>
        </w:rPr>
        <w:t> </w:t>
      </w:r>
      <w:r>
        <w:rPr>
          <w:i/>
          <w:sz w:val="20"/>
          <w:vertAlign w:val="baseline"/>
        </w:rPr>
        <w:t>possession)</w:t>
      </w:r>
      <w:r>
        <w:rPr>
          <w:i/>
          <w:spacing w:val="-7"/>
          <w:sz w:val="20"/>
          <w:vertAlign w:val="baseline"/>
        </w:rPr>
        <w:t> </w:t>
      </w:r>
      <w:r>
        <w:rPr>
          <w:i/>
          <w:sz w:val="20"/>
          <w:vertAlign w:val="baseline"/>
        </w:rPr>
        <w:t>under</w:t>
      </w:r>
      <w:r>
        <w:rPr>
          <w:i/>
          <w:spacing w:val="-6"/>
          <w:sz w:val="20"/>
          <w:vertAlign w:val="baseline"/>
        </w:rPr>
        <w:t> </w:t>
      </w:r>
      <w:r>
        <w:rPr>
          <w:i/>
          <w:sz w:val="20"/>
          <w:vertAlign w:val="baseline"/>
        </w:rPr>
        <w:t>Islamic</w:t>
      </w:r>
      <w:r>
        <w:rPr>
          <w:i/>
          <w:spacing w:val="-4"/>
          <w:sz w:val="20"/>
          <w:vertAlign w:val="baseline"/>
        </w:rPr>
        <w:t> </w:t>
      </w:r>
      <w:r>
        <w:rPr>
          <w:i/>
          <w:spacing w:val="-5"/>
          <w:sz w:val="20"/>
          <w:vertAlign w:val="baseline"/>
        </w:rPr>
        <w:t>Law</w:t>
      </w:r>
    </w:p>
    <w:p>
      <w:pPr>
        <w:spacing w:line="229" w:lineRule="exact" w:before="0"/>
        <w:ind w:left="820" w:right="0" w:firstLine="0"/>
        <w:jc w:val="left"/>
        <w:rPr>
          <w:sz w:val="20"/>
        </w:rPr>
      </w:pPr>
      <w:r>
        <w:rPr>
          <w:sz w:val="20"/>
        </w:rPr>
        <w:t>Ahmadu</w:t>
      </w:r>
      <w:r>
        <w:rPr>
          <w:spacing w:val="-6"/>
          <w:sz w:val="20"/>
        </w:rPr>
        <w:t> </w:t>
      </w:r>
      <w:r>
        <w:rPr>
          <w:sz w:val="20"/>
        </w:rPr>
        <w:t>Bello</w:t>
      </w:r>
      <w:r>
        <w:rPr>
          <w:spacing w:val="-4"/>
          <w:sz w:val="20"/>
        </w:rPr>
        <w:t> </w:t>
      </w:r>
      <w:r>
        <w:rPr>
          <w:sz w:val="20"/>
        </w:rPr>
        <w:t>University</w:t>
      </w:r>
      <w:r>
        <w:rPr>
          <w:spacing w:val="-3"/>
          <w:sz w:val="20"/>
        </w:rPr>
        <w:t> </w:t>
      </w:r>
      <w:r>
        <w:rPr>
          <w:sz w:val="20"/>
        </w:rPr>
        <w:t>Law</w:t>
      </w:r>
      <w:r>
        <w:rPr>
          <w:spacing w:val="-7"/>
          <w:sz w:val="20"/>
        </w:rPr>
        <w:t> </w:t>
      </w:r>
      <w:r>
        <w:rPr>
          <w:sz w:val="20"/>
        </w:rPr>
        <w:t>Journal,2005-2006</w:t>
      </w:r>
      <w:r>
        <w:rPr>
          <w:spacing w:val="-3"/>
          <w:sz w:val="20"/>
        </w:rPr>
        <w:t> </w:t>
      </w:r>
      <w:r>
        <w:rPr>
          <w:sz w:val="20"/>
        </w:rPr>
        <w:t>,</w:t>
      </w:r>
      <w:r>
        <w:rPr>
          <w:spacing w:val="-5"/>
          <w:sz w:val="20"/>
        </w:rPr>
        <w:t> </w:t>
      </w:r>
      <w:r>
        <w:rPr>
          <w:sz w:val="20"/>
        </w:rPr>
        <w:t>Vol.</w:t>
      </w:r>
      <w:r>
        <w:rPr>
          <w:spacing w:val="-6"/>
          <w:sz w:val="20"/>
        </w:rPr>
        <w:t> </w:t>
      </w:r>
      <w:r>
        <w:rPr>
          <w:sz w:val="20"/>
        </w:rPr>
        <w:t>23-24,</w:t>
      </w:r>
      <w:r>
        <w:rPr>
          <w:spacing w:val="-5"/>
          <w:sz w:val="20"/>
        </w:rPr>
        <w:t> P75</w:t>
      </w:r>
    </w:p>
    <w:p>
      <w:pPr>
        <w:spacing w:before="1"/>
        <w:ind w:left="820" w:right="0" w:firstLine="0"/>
        <w:jc w:val="left"/>
        <w:rPr>
          <w:sz w:val="20"/>
        </w:rPr>
      </w:pPr>
      <w:r>
        <w:rPr>
          <w:sz w:val="20"/>
          <w:vertAlign w:val="superscript"/>
        </w:rPr>
        <w:t>139</w:t>
      </w:r>
      <w:r>
        <w:rPr>
          <w:sz w:val="20"/>
          <w:vertAlign w:val="baseline"/>
        </w:rPr>
        <w:t>Ibid</w:t>
      </w:r>
      <w:r>
        <w:rPr>
          <w:spacing w:val="-5"/>
          <w:sz w:val="20"/>
          <w:vertAlign w:val="baseline"/>
        </w:rPr>
        <w:t> </w:t>
      </w:r>
      <w:r>
        <w:rPr>
          <w:sz w:val="20"/>
          <w:vertAlign w:val="baseline"/>
        </w:rPr>
        <w:t>P75</w:t>
      </w:r>
      <w:r>
        <w:rPr>
          <w:spacing w:val="-1"/>
          <w:sz w:val="20"/>
          <w:vertAlign w:val="baseline"/>
        </w:rPr>
        <w:t> </w:t>
      </w:r>
      <w:r>
        <w:rPr>
          <w:sz w:val="20"/>
          <w:vertAlign w:val="baseline"/>
        </w:rPr>
        <w:t>at</w:t>
      </w:r>
      <w:r>
        <w:rPr>
          <w:spacing w:val="-4"/>
          <w:sz w:val="20"/>
          <w:vertAlign w:val="baseline"/>
        </w:rPr>
        <w:t> </w:t>
      </w:r>
      <w:r>
        <w:rPr>
          <w:spacing w:val="-5"/>
          <w:sz w:val="20"/>
          <w:vertAlign w:val="baseline"/>
        </w:rPr>
        <w:t>p80</w:t>
      </w:r>
    </w:p>
    <w:p>
      <w:pPr>
        <w:spacing w:before="0"/>
        <w:ind w:left="820" w:right="0" w:firstLine="0"/>
        <w:jc w:val="left"/>
        <w:rPr>
          <w:sz w:val="20"/>
        </w:rPr>
      </w:pPr>
      <w:r>
        <w:rPr>
          <w:sz w:val="20"/>
          <w:vertAlign w:val="superscript"/>
        </w:rPr>
        <w:t>140</w:t>
      </w:r>
      <w:r>
        <w:rPr>
          <w:sz w:val="20"/>
          <w:vertAlign w:val="baseline"/>
        </w:rPr>
        <w:t>Ibid</w:t>
      </w:r>
      <w:r>
        <w:rPr>
          <w:spacing w:val="-5"/>
          <w:sz w:val="20"/>
          <w:vertAlign w:val="baseline"/>
        </w:rPr>
        <w:t> </w:t>
      </w:r>
      <w:r>
        <w:rPr>
          <w:sz w:val="20"/>
          <w:vertAlign w:val="baseline"/>
        </w:rPr>
        <w:t>P75</w:t>
      </w:r>
      <w:r>
        <w:rPr>
          <w:spacing w:val="-1"/>
          <w:sz w:val="20"/>
          <w:vertAlign w:val="baseline"/>
        </w:rPr>
        <w:t> </w:t>
      </w:r>
      <w:r>
        <w:rPr>
          <w:sz w:val="20"/>
          <w:vertAlign w:val="baseline"/>
        </w:rPr>
        <w:t>at</w:t>
      </w:r>
      <w:r>
        <w:rPr>
          <w:spacing w:val="-4"/>
          <w:sz w:val="20"/>
          <w:vertAlign w:val="baseline"/>
        </w:rPr>
        <w:t> </w:t>
      </w:r>
      <w:r>
        <w:rPr>
          <w:spacing w:val="-5"/>
          <w:sz w:val="20"/>
          <w:vertAlign w:val="baseline"/>
        </w:rPr>
        <w:t>p80</w:t>
      </w:r>
    </w:p>
    <w:p>
      <w:pPr>
        <w:spacing w:after="0"/>
        <w:jc w:val="left"/>
        <w:rPr>
          <w:sz w:val="20"/>
        </w:rPr>
        <w:sectPr>
          <w:pgSz w:w="11910" w:h="16840"/>
          <w:pgMar w:header="0" w:footer="1043" w:top="1340" w:bottom="1240" w:left="980" w:right="1540"/>
        </w:sectPr>
      </w:pPr>
    </w:p>
    <w:p>
      <w:pPr>
        <w:pStyle w:val="BodyText"/>
        <w:spacing w:line="480" w:lineRule="auto" w:before="114"/>
        <w:ind w:left="820" w:right="253"/>
        <w:jc w:val="both"/>
      </w:pPr>
      <w:r>
        <w:rPr/>
        <w:t>absent person,(even after 50 years) and existence of a legal excuse.</w:t>
      </w:r>
      <w:r>
        <w:rPr>
          <w:vertAlign w:val="superscript"/>
        </w:rPr>
        <w:t>141</w:t>
      </w:r>
      <w:r>
        <w:rPr>
          <w:vertAlign w:val="baseline"/>
        </w:rPr>
        <w:t> Going by the above examination, the decision of the court in the case examined was in compliance with provision of </w:t>
      </w:r>
      <w:r>
        <w:rPr>
          <w:i/>
          <w:vertAlign w:val="baseline"/>
        </w:rPr>
        <w:t>Sharia </w:t>
      </w:r>
      <w:r>
        <w:rPr>
          <w:vertAlign w:val="baseline"/>
        </w:rPr>
        <w:t>under perspective of </w:t>
      </w:r>
      <w:r>
        <w:rPr>
          <w:i/>
          <w:vertAlign w:val="baseline"/>
        </w:rPr>
        <w:t>Maliki </w:t>
      </w:r>
      <w:r>
        <w:rPr>
          <w:vertAlign w:val="baseline"/>
        </w:rPr>
        <w:t>and </w:t>
      </w:r>
      <w:r>
        <w:rPr>
          <w:i/>
          <w:vertAlign w:val="baseline"/>
        </w:rPr>
        <w:t>Hanfi </w:t>
      </w:r>
      <w:r>
        <w:rPr>
          <w:vertAlign w:val="baseline"/>
        </w:rPr>
        <w:t>Schools of law.</w:t>
      </w:r>
    </w:p>
    <w:p>
      <w:pPr>
        <w:pStyle w:val="Heading2"/>
        <w:numPr>
          <w:ilvl w:val="1"/>
          <w:numId w:val="19"/>
        </w:numPr>
        <w:tabs>
          <w:tab w:pos="1179" w:val="left" w:leader="none"/>
        </w:tabs>
        <w:spacing w:line="240" w:lineRule="auto" w:before="201" w:after="0"/>
        <w:ind w:left="1179" w:right="0" w:hanging="359"/>
        <w:jc w:val="both"/>
        <w:rPr>
          <w:b w:val="0"/>
        </w:rPr>
      </w:pPr>
      <w:r>
        <w:rPr>
          <w:spacing w:val="-2"/>
        </w:rPr>
        <w:t>Conclusion:</w:t>
      </w:r>
    </w:p>
    <w:p>
      <w:pPr>
        <w:pStyle w:val="BodyText"/>
        <w:spacing w:before="199"/>
        <w:rPr>
          <w:b/>
        </w:rPr>
      </w:pPr>
    </w:p>
    <w:p>
      <w:pPr>
        <w:pStyle w:val="BodyText"/>
        <w:spacing w:line="482" w:lineRule="auto" w:before="1"/>
        <w:ind w:left="820" w:right="264" w:firstLine="122"/>
        <w:jc w:val="both"/>
      </w:pPr>
      <w:r>
        <w:rPr/>
        <w:t>In conclusion what emerges from reviewing /examining the selected decided cases on </w:t>
      </w:r>
      <w:r>
        <w:rPr>
          <w:i/>
        </w:rPr>
        <w:t>Hauzi </w:t>
      </w:r>
      <w:r>
        <w:rPr/>
        <w:t>above is that, all the courts‟ decisions appeared to be in in compliance with provision of </w:t>
      </w:r>
      <w:r>
        <w:rPr>
          <w:i/>
        </w:rPr>
        <w:t>Sharia </w:t>
      </w:r>
      <w:r>
        <w:rPr/>
        <w:t>mostly from the perspective of </w:t>
      </w:r>
      <w:r>
        <w:rPr>
          <w:i/>
        </w:rPr>
        <w:t>Maliki/ Hanafi </w:t>
      </w:r>
      <w:r>
        <w:rPr/>
        <w:t>Schools of Law.</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23"/>
        <w:rPr>
          <w:sz w:val="20"/>
        </w:rPr>
      </w:pPr>
      <w:r>
        <w:rPr/>
        <mc:AlternateContent>
          <mc:Choice Requires="wps">
            <w:drawing>
              <wp:anchor distT="0" distB="0" distL="0" distR="0" allowOverlap="1" layoutInCell="1" locked="0" behindDoc="1" simplePos="0" relativeHeight="487626752">
                <wp:simplePos x="0" y="0"/>
                <wp:positionH relativeFrom="page">
                  <wp:posOffset>4591177</wp:posOffset>
                </wp:positionH>
                <wp:positionV relativeFrom="paragraph">
                  <wp:posOffset>239896</wp:posOffset>
                </wp:positionV>
                <wp:extent cx="1829435" cy="9525"/>
                <wp:effectExtent l="0" t="0" r="0" b="0"/>
                <wp:wrapTopAndBottom/>
                <wp:docPr id="101" name="Graphic 101"/>
                <wp:cNvGraphicFramePr>
                  <a:graphicFrameLocks/>
                </wp:cNvGraphicFramePr>
                <a:graphic>
                  <a:graphicData uri="http://schemas.microsoft.com/office/word/2010/wordprocessingShape">
                    <wps:wsp>
                      <wps:cNvPr id="101" name="Graphic 101"/>
                      <wps:cNvSpPr/>
                      <wps:spPr>
                        <a:xfrm>
                          <a:off x="0" y="0"/>
                          <a:ext cx="1829435" cy="9525"/>
                        </a:xfrm>
                        <a:custGeom>
                          <a:avLst/>
                          <a:gdLst/>
                          <a:ahLst/>
                          <a:cxnLst/>
                          <a:rect l="l" t="t" r="r" b="b"/>
                          <a:pathLst>
                            <a:path w="1829435" h="9525">
                              <a:moveTo>
                                <a:pt x="1829053" y="0"/>
                              </a:moveTo>
                              <a:lnTo>
                                <a:pt x="0" y="0"/>
                              </a:lnTo>
                              <a:lnTo>
                                <a:pt x="0" y="9144"/>
                              </a:lnTo>
                              <a:lnTo>
                                <a:pt x="1829053" y="9144"/>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361.51001pt;margin-top:18.889521pt;width:144.020pt;height:.72003pt;mso-position-horizontal-relative:page;mso-position-vertical-relative:paragraph;z-index:-15689728;mso-wrap-distance-left:0;mso-wrap-distance-right:0" id="docshape101" filled="true" fillcolor="#000000" stroked="false">
                <v:fill type="solid"/>
                <w10:wrap type="topAndBottom"/>
              </v:rect>
            </w:pict>
          </mc:Fallback>
        </mc:AlternateContent>
      </w:r>
    </w:p>
    <w:p>
      <w:pPr>
        <w:spacing w:before="96"/>
        <w:ind w:left="820" w:right="351" w:firstLine="0"/>
        <w:jc w:val="left"/>
        <w:rPr>
          <w:sz w:val="20"/>
        </w:rPr>
      </w:pPr>
      <w:r>
        <w:rPr>
          <w:sz w:val="20"/>
          <w:vertAlign w:val="superscript"/>
        </w:rPr>
        <w:t>141</w:t>
      </w:r>
      <w:r>
        <w:rPr>
          <w:sz w:val="20"/>
          <w:vertAlign w:val="baseline"/>
        </w:rPr>
        <w:t>Ibn</w:t>
      </w:r>
      <w:r>
        <w:rPr>
          <w:spacing w:val="-5"/>
          <w:sz w:val="20"/>
          <w:vertAlign w:val="baseline"/>
        </w:rPr>
        <w:t> </w:t>
      </w:r>
      <w:r>
        <w:rPr>
          <w:sz w:val="20"/>
          <w:vertAlign w:val="baseline"/>
        </w:rPr>
        <w:t>Abideen</w:t>
      </w:r>
      <w:r>
        <w:rPr>
          <w:spacing w:val="-5"/>
          <w:sz w:val="20"/>
          <w:vertAlign w:val="baseline"/>
        </w:rPr>
        <w:t> </w:t>
      </w:r>
      <w:r>
        <w:rPr>
          <w:sz w:val="20"/>
          <w:vertAlign w:val="baseline"/>
        </w:rPr>
        <w:t>M.</w:t>
      </w:r>
      <w:r>
        <w:rPr>
          <w:spacing w:val="-1"/>
          <w:sz w:val="20"/>
          <w:vertAlign w:val="baseline"/>
        </w:rPr>
        <w:t> </w:t>
      </w:r>
      <w:r>
        <w:rPr>
          <w:sz w:val="20"/>
          <w:vertAlign w:val="baseline"/>
        </w:rPr>
        <w:t>A.</w:t>
      </w:r>
      <w:r>
        <w:rPr>
          <w:spacing w:val="-4"/>
          <w:sz w:val="20"/>
          <w:vertAlign w:val="baseline"/>
        </w:rPr>
        <w:t> </w:t>
      </w:r>
      <w:r>
        <w:rPr>
          <w:sz w:val="20"/>
          <w:vertAlign w:val="baseline"/>
        </w:rPr>
        <w:t>(1979)</w:t>
      </w:r>
      <w:r>
        <w:rPr>
          <w:spacing w:val="80"/>
          <w:sz w:val="20"/>
          <w:vertAlign w:val="baseline"/>
        </w:rPr>
        <w:t> </w:t>
      </w:r>
      <w:r>
        <w:rPr>
          <w:i/>
          <w:sz w:val="20"/>
          <w:vertAlign w:val="baseline"/>
        </w:rPr>
        <w:t>Haashiyat</w:t>
      </w:r>
      <w:r>
        <w:rPr>
          <w:i/>
          <w:spacing w:val="-5"/>
          <w:sz w:val="20"/>
          <w:vertAlign w:val="baseline"/>
        </w:rPr>
        <w:t> </w:t>
      </w:r>
      <w:r>
        <w:rPr>
          <w:i/>
          <w:sz w:val="20"/>
          <w:vertAlign w:val="baseline"/>
        </w:rPr>
        <w:t>Raddul-Mukhtar,</w:t>
      </w:r>
      <w:r>
        <w:rPr>
          <w:i/>
          <w:spacing w:val="-3"/>
          <w:sz w:val="20"/>
          <w:vertAlign w:val="baseline"/>
        </w:rPr>
        <w:t> </w:t>
      </w:r>
      <w:r>
        <w:rPr>
          <w:sz w:val="20"/>
          <w:vertAlign w:val="baseline"/>
        </w:rPr>
        <w:t>(2</w:t>
      </w:r>
      <w:r>
        <w:rPr>
          <w:sz w:val="20"/>
          <w:vertAlign w:val="superscript"/>
        </w:rPr>
        <w:t>nd</w:t>
      </w:r>
      <w:r>
        <w:rPr>
          <w:spacing w:val="-4"/>
          <w:sz w:val="20"/>
          <w:vertAlign w:val="baseline"/>
        </w:rPr>
        <w:t> </w:t>
      </w:r>
      <w:r>
        <w:rPr>
          <w:sz w:val="20"/>
          <w:vertAlign w:val="baseline"/>
        </w:rPr>
        <w:t>Ed)</w:t>
      </w:r>
      <w:r>
        <w:rPr>
          <w:spacing w:val="80"/>
          <w:sz w:val="20"/>
          <w:vertAlign w:val="baseline"/>
        </w:rPr>
        <w:t> </w:t>
      </w:r>
      <w:r>
        <w:rPr>
          <w:sz w:val="20"/>
          <w:vertAlign w:val="baseline"/>
        </w:rPr>
        <w:t>Vol.VII,</w:t>
      </w:r>
      <w:r>
        <w:rPr>
          <w:spacing w:val="-4"/>
          <w:sz w:val="20"/>
          <w:vertAlign w:val="baseline"/>
        </w:rPr>
        <w:t> </w:t>
      </w:r>
      <w:r>
        <w:rPr>
          <w:sz w:val="20"/>
          <w:vertAlign w:val="baseline"/>
        </w:rPr>
        <w:t>Daar</w:t>
      </w:r>
      <w:r>
        <w:rPr>
          <w:spacing w:val="-4"/>
          <w:sz w:val="20"/>
          <w:vertAlign w:val="baseline"/>
        </w:rPr>
        <w:t> </w:t>
      </w:r>
      <w:r>
        <w:rPr>
          <w:sz w:val="20"/>
          <w:vertAlign w:val="baseline"/>
        </w:rPr>
        <w:t>al-„Fikr</w:t>
      </w:r>
      <w:r>
        <w:rPr>
          <w:spacing w:val="40"/>
          <w:sz w:val="20"/>
          <w:vertAlign w:val="baseline"/>
        </w:rPr>
        <w:t> </w:t>
      </w:r>
      <w:r>
        <w:rPr>
          <w:sz w:val="20"/>
          <w:vertAlign w:val="baseline"/>
        </w:rPr>
        <w:t>pp419- </w:t>
      </w:r>
      <w:r>
        <w:rPr>
          <w:spacing w:val="-4"/>
          <w:sz w:val="20"/>
          <w:vertAlign w:val="baseline"/>
        </w:rPr>
        <w:t>422.</w:t>
      </w:r>
    </w:p>
    <w:p>
      <w:pPr>
        <w:spacing w:after="0"/>
        <w:jc w:val="left"/>
        <w:rPr>
          <w:sz w:val="20"/>
        </w:rPr>
        <w:sectPr>
          <w:pgSz w:w="11910" w:h="16840"/>
          <w:pgMar w:header="0" w:footer="1043" w:top="1300" w:bottom="1240" w:left="980" w:right="1540"/>
        </w:sectPr>
      </w:pPr>
    </w:p>
    <w:p>
      <w:pPr>
        <w:pStyle w:val="Heading1"/>
        <w:spacing w:before="61"/>
        <w:ind w:left="880" w:right="0"/>
        <w:jc w:val="left"/>
      </w:pPr>
      <w:r>
        <w:rPr/>
        <w:t>CHHAPTER</w:t>
      </w:r>
      <w:r>
        <w:rPr>
          <w:spacing w:val="-3"/>
        </w:rPr>
        <w:t> </w:t>
      </w:r>
      <w:r>
        <w:rPr>
          <w:spacing w:val="-5"/>
        </w:rPr>
        <w:t>SIX</w:t>
      </w:r>
    </w:p>
    <w:p>
      <w:pPr>
        <w:pStyle w:val="BodyText"/>
        <w:spacing w:before="199"/>
        <w:rPr>
          <w:b/>
        </w:rPr>
      </w:pPr>
    </w:p>
    <w:p>
      <w:pPr>
        <w:spacing w:before="0"/>
        <w:ind w:left="482" w:right="0" w:firstLine="0"/>
        <w:jc w:val="center"/>
        <w:rPr>
          <w:b/>
          <w:sz w:val="24"/>
        </w:rPr>
      </w:pPr>
      <w:r>
        <w:rPr>
          <w:b/>
          <w:sz w:val="24"/>
        </w:rPr>
        <w:t>SUMMARY</w:t>
      </w:r>
      <w:r>
        <w:rPr>
          <w:b/>
          <w:spacing w:val="-2"/>
          <w:sz w:val="24"/>
        </w:rPr>
        <w:t> </w:t>
      </w:r>
      <w:r>
        <w:rPr>
          <w:b/>
          <w:sz w:val="24"/>
        </w:rPr>
        <w:t>AND</w:t>
      </w:r>
      <w:r>
        <w:rPr>
          <w:b/>
          <w:spacing w:val="-2"/>
          <w:sz w:val="24"/>
        </w:rPr>
        <w:t> CONCLUSION</w:t>
      </w:r>
    </w:p>
    <w:p>
      <w:pPr>
        <w:pStyle w:val="BodyText"/>
        <w:spacing w:before="202"/>
        <w:rPr>
          <w:b/>
        </w:rPr>
      </w:pPr>
    </w:p>
    <w:p>
      <w:pPr>
        <w:pStyle w:val="Heading2"/>
        <w:numPr>
          <w:ilvl w:val="1"/>
          <w:numId w:val="22"/>
        </w:numPr>
        <w:tabs>
          <w:tab w:pos="1540" w:val="left" w:leader="none"/>
        </w:tabs>
        <w:spacing w:line="240" w:lineRule="auto" w:before="0" w:after="0"/>
        <w:ind w:left="1540" w:right="0" w:hanging="720"/>
        <w:jc w:val="left"/>
      </w:pPr>
      <w:r>
        <w:rPr>
          <w:spacing w:val="-2"/>
        </w:rPr>
        <w:t>Introductions</w:t>
      </w:r>
    </w:p>
    <w:p>
      <w:pPr>
        <w:pStyle w:val="BodyText"/>
        <w:spacing w:before="192"/>
        <w:rPr>
          <w:b/>
        </w:rPr>
      </w:pPr>
    </w:p>
    <w:p>
      <w:pPr>
        <w:pStyle w:val="BodyText"/>
        <w:spacing w:line="482" w:lineRule="auto"/>
        <w:ind w:left="820" w:right="262"/>
        <w:jc w:val="both"/>
      </w:pPr>
      <w:r>
        <w:rPr/>
        <w:t>This</w:t>
      </w:r>
      <w:r>
        <w:rPr>
          <w:spacing w:val="-3"/>
        </w:rPr>
        <w:t> </w:t>
      </w:r>
      <w:r>
        <w:rPr/>
        <w:t>chapter</w:t>
      </w:r>
      <w:r>
        <w:rPr>
          <w:spacing w:val="-5"/>
        </w:rPr>
        <w:t> </w:t>
      </w:r>
      <w:r>
        <w:rPr/>
        <w:t>attempts</w:t>
      </w:r>
      <w:r>
        <w:rPr>
          <w:spacing w:val="-3"/>
        </w:rPr>
        <w:t> </w:t>
      </w:r>
      <w:r>
        <w:rPr/>
        <w:t>to</w:t>
      </w:r>
      <w:r>
        <w:rPr>
          <w:spacing w:val="-1"/>
        </w:rPr>
        <w:t> </w:t>
      </w:r>
      <w:r>
        <w:rPr/>
        <w:t>give</w:t>
      </w:r>
      <w:r>
        <w:rPr>
          <w:spacing w:val="-3"/>
        </w:rPr>
        <w:t> </w:t>
      </w:r>
      <w:r>
        <w:rPr/>
        <w:t>summary</w:t>
      </w:r>
      <w:r>
        <w:rPr>
          <w:spacing w:val="-8"/>
        </w:rPr>
        <w:t> </w:t>
      </w:r>
      <w:r>
        <w:rPr/>
        <w:t>of</w:t>
      </w:r>
      <w:r>
        <w:rPr>
          <w:spacing w:val="-3"/>
        </w:rPr>
        <w:t> </w:t>
      </w:r>
      <w:r>
        <w:rPr/>
        <w:t>the</w:t>
      </w:r>
      <w:r>
        <w:rPr>
          <w:spacing w:val="-5"/>
        </w:rPr>
        <w:t> </w:t>
      </w:r>
      <w:r>
        <w:rPr/>
        <w:t>whole</w:t>
      </w:r>
      <w:r>
        <w:rPr>
          <w:spacing w:val="-3"/>
        </w:rPr>
        <w:t> </w:t>
      </w:r>
      <w:r>
        <w:rPr/>
        <w:t>work,</w:t>
      </w:r>
      <w:r>
        <w:rPr>
          <w:spacing w:val="-3"/>
        </w:rPr>
        <w:t> </w:t>
      </w:r>
      <w:r>
        <w:rPr/>
        <w:t>highlights</w:t>
      </w:r>
      <w:r>
        <w:rPr>
          <w:spacing w:val="-3"/>
        </w:rPr>
        <w:t> </w:t>
      </w:r>
      <w:r>
        <w:rPr/>
        <w:t>some</w:t>
      </w:r>
      <w:r>
        <w:rPr>
          <w:spacing w:val="-2"/>
        </w:rPr>
        <w:t> </w:t>
      </w:r>
      <w:r>
        <w:rPr/>
        <w:t>findings</w:t>
      </w:r>
      <w:r>
        <w:rPr>
          <w:spacing w:val="-3"/>
        </w:rPr>
        <w:t> </w:t>
      </w:r>
      <w:r>
        <w:rPr/>
        <w:t>of the work, and makes some recommendations.</w:t>
      </w:r>
    </w:p>
    <w:p>
      <w:pPr>
        <w:pStyle w:val="Heading2"/>
        <w:numPr>
          <w:ilvl w:val="1"/>
          <w:numId w:val="22"/>
        </w:numPr>
        <w:tabs>
          <w:tab w:pos="1540" w:val="left" w:leader="none"/>
        </w:tabs>
        <w:spacing w:line="240" w:lineRule="auto" w:before="201" w:after="0"/>
        <w:ind w:left="1540" w:right="0" w:hanging="720"/>
        <w:jc w:val="left"/>
      </w:pPr>
      <w:r>
        <w:rPr>
          <w:spacing w:val="-2"/>
        </w:rPr>
        <w:t>Summary</w:t>
      </w:r>
    </w:p>
    <w:p>
      <w:pPr>
        <w:pStyle w:val="BodyText"/>
        <w:spacing w:before="195"/>
        <w:rPr>
          <w:b/>
        </w:rPr>
      </w:pPr>
    </w:p>
    <w:p>
      <w:pPr>
        <w:pStyle w:val="BodyText"/>
        <w:spacing w:line="480" w:lineRule="auto"/>
        <w:ind w:left="820" w:right="258"/>
        <w:jc w:val="both"/>
      </w:pPr>
      <w:r>
        <w:rPr>
          <w:i/>
        </w:rPr>
        <w:t>Hauzi </w:t>
      </w:r>
      <w:r>
        <w:rPr/>
        <w:t>is one of the means of acquisition of ownership of property recognised by Sharia, in which an individual(s) is allowed after a specified period to acquire title of the property. It equally gives him a defence against suit for the property.</w:t>
      </w:r>
    </w:p>
    <w:p>
      <w:pPr>
        <w:pStyle w:val="BodyText"/>
        <w:spacing w:line="480" w:lineRule="auto" w:before="199"/>
        <w:ind w:left="820" w:right="264"/>
        <w:jc w:val="both"/>
      </w:pPr>
      <w:r>
        <w:rPr/>
        <w:t>The concept of </w:t>
      </w:r>
      <w:r>
        <w:rPr>
          <w:i/>
        </w:rPr>
        <w:t>Hauzi </w:t>
      </w:r>
      <w:r>
        <w:rPr/>
        <w:t>and its application in matters of adjudication as articulated in</w:t>
      </w:r>
      <w:r>
        <w:rPr>
          <w:spacing w:val="40"/>
        </w:rPr>
        <w:t> </w:t>
      </w:r>
      <w:r>
        <w:rPr/>
        <w:t>the classical Arabic literature of Muslim jurists particularly Maliki School of law has been extensively</w:t>
      </w:r>
      <w:r>
        <w:rPr>
          <w:spacing w:val="-3"/>
        </w:rPr>
        <w:t> </w:t>
      </w:r>
      <w:r>
        <w:rPr/>
        <w:t>discussed, and analysed in this research. Every</w:t>
      </w:r>
      <w:r>
        <w:rPr>
          <w:spacing w:val="-1"/>
        </w:rPr>
        <w:t> </w:t>
      </w:r>
      <w:r>
        <w:rPr/>
        <w:t>chapter has looked at a number of issues related to </w:t>
      </w:r>
      <w:r>
        <w:rPr>
          <w:i/>
        </w:rPr>
        <w:t>Hauzi</w:t>
      </w:r>
      <w:r>
        <w:rPr/>
        <w:t>.</w:t>
      </w:r>
    </w:p>
    <w:p>
      <w:pPr>
        <w:pStyle w:val="BodyText"/>
        <w:spacing w:line="482" w:lineRule="auto" w:before="200"/>
        <w:ind w:left="820" w:right="260"/>
        <w:jc w:val="both"/>
      </w:pPr>
      <w:r>
        <w:rPr/>
        <w:t>Chapter one deals with the general introduction, identifying the statement of the problems, aims and objectives of the research, scope, justification/ significance of the research literature review, and organizational layout.</w:t>
      </w:r>
    </w:p>
    <w:p>
      <w:pPr>
        <w:pStyle w:val="BodyText"/>
        <w:spacing w:line="480" w:lineRule="auto" w:before="192"/>
        <w:ind w:left="820" w:right="261" w:firstLine="60"/>
        <w:jc w:val="both"/>
      </w:pPr>
      <w:r>
        <w:rPr/>
        <w:t>And chapter two deals with Ownership and Acquisition property in Islam</w:t>
      </w:r>
      <w:r>
        <w:rPr>
          <w:spacing w:val="40"/>
        </w:rPr>
        <w:t> </w:t>
      </w:r>
      <w:r>
        <w:rPr/>
        <w:t>highlighting its Meanings, and classification, it equally discuss the ways of acquiring property, and gives an overview of some rules relating to acquisition of property.</w:t>
      </w:r>
    </w:p>
    <w:p>
      <w:pPr>
        <w:pStyle w:val="BodyText"/>
        <w:spacing w:line="480" w:lineRule="auto" w:before="201"/>
        <w:ind w:left="820" w:right="260" w:firstLine="60"/>
        <w:jc w:val="both"/>
      </w:pPr>
      <w:r>
        <w:rPr/>
        <w:t>Also, chapter three discusses the concept of </w:t>
      </w:r>
      <w:r>
        <w:rPr>
          <w:i/>
        </w:rPr>
        <w:t>Hauzi </w:t>
      </w:r>
      <w:r>
        <w:rPr/>
        <w:t>in Islamic Jurisprudence, highlights</w:t>
      </w:r>
      <w:r>
        <w:rPr>
          <w:spacing w:val="25"/>
        </w:rPr>
        <w:t> </w:t>
      </w:r>
      <w:r>
        <w:rPr/>
        <w:t>its</w:t>
      </w:r>
      <w:r>
        <w:rPr>
          <w:spacing w:val="26"/>
        </w:rPr>
        <w:t> </w:t>
      </w:r>
      <w:r>
        <w:rPr/>
        <w:t>meaning,</w:t>
      </w:r>
      <w:r>
        <w:rPr>
          <w:spacing w:val="27"/>
        </w:rPr>
        <w:t> </w:t>
      </w:r>
      <w:r>
        <w:rPr/>
        <w:t>legality,</w:t>
      </w:r>
      <w:r>
        <w:rPr>
          <w:spacing w:val="26"/>
        </w:rPr>
        <w:t> </w:t>
      </w:r>
      <w:r>
        <w:rPr/>
        <w:t>conditions</w:t>
      </w:r>
      <w:r>
        <w:rPr>
          <w:spacing w:val="27"/>
        </w:rPr>
        <w:t> </w:t>
      </w:r>
      <w:r>
        <w:rPr/>
        <w:t>that</w:t>
      </w:r>
      <w:r>
        <w:rPr>
          <w:spacing w:val="27"/>
        </w:rPr>
        <w:t> </w:t>
      </w:r>
      <w:r>
        <w:rPr/>
        <w:t>constitute</w:t>
      </w:r>
      <w:r>
        <w:rPr>
          <w:spacing w:val="26"/>
        </w:rPr>
        <w:t> </w:t>
      </w:r>
      <w:r>
        <w:rPr/>
        <w:t>its</w:t>
      </w:r>
      <w:r>
        <w:rPr>
          <w:spacing w:val="26"/>
        </w:rPr>
        <w:t> </w:t>
      </w:r>
      <w:r>
        <w:rPr/>
        <w:t>effect</w:t>
      </w:r>
      <w:r>
        <w:rPr>
          <w:spacing w:val="28"/>
        </w:rPr>
        <w:t> </w:t>
      </w:r>
      <w:r>
        <w:rPr/>
        <w:t>on</w:t>
      </w:r>
      <w:r>
        <w:rPr>
          <w:spacing w:val="26"/>
        </w:rPr>
        <w:t> </w:t>
      </w:r>
      <w:r>
        <w:rPr/>
        <w:t>movable</w:t>
      </w:r>
      <w:r>
        <w:rPr>
          <w:spacing w:val="26"/>
        </w:rPr>
        <w:t> </w:t>
      </w:r>
      <w:r>
        <w:rPr>
          <w:spacing w:val="-5"/>
        </w:rPr>
        <w:t>and</w:t>
      </w:r>
    </w:p>
    <w:p>
      <w:pPr>
        <w:spacing w:after="0" w:line="480" w:lineRule="auto"/>
        <w:jc w:val="both"/>
        <w:sectPr>
          <w:pgSz w:w="11910" w:h="16840"/>
          <w:pgMar w:header="0" w:footer="1043" w:top="1360" w:bottom="1240" w:left="980" w:right="1540"/>
        </w:sectPr>
      </w:pPr>
    </w:p>
    <w:p>
      <w:pPr>
        <w:pStyle w:val="BodyText"/>
        <w:spacing w:line="482" w:lineRule="auto" w:before="74"/>
        <w:ind w:left="820" w:right="260"/>
        <w:jc w:val="both"/>
      </w:pPr>
      <w:r>
        <w:rPr/>
        <w:t>immovable property, among blood relatives and non-blood relatives and gives an overview on estoppel period with exception to its general rules.</w:t>
      </w:r>
    </w:p>
    <w:p>
      <w:pPr>
        <w:pStyle w:val="BodyText"/>
        <w:spacing w:line="480" w:lineRule="auto" w:before="193"/>
        <w:ind w:left="820" w:right="260"/>
        <w:jc w:val="both"/>
      </w:pPr>
      <w:r>
        <w:rPr/>
        <w:t>Similarly, chapter four appraised</w:t>
      </w:r>
      <w:r>
        <w:rPr>
          <w:i/>
        </w:rPr>
        <w:t>Hauzi </w:t>
      </w:r>
      <w:r>
        <w:rPr/>
        <w:t>and analyzed the information generated from the</w:t>
      </w:r>
      <w:r>
        <w:rPr>
          <w:spacing w:val="-1"/>
        </w:rPr>
        <w:t> </w:t>
      </w:r>
      <w:r>
        <w:rPr/>
        <w:t>view</w:t>
      </w:r>
      <w:r>
        <w:rPr>
          <w:spacing w:val="-1"/>
        </w:rPr>
        <w:t> </w:t>
      </w:r>
      <w:r>
        <w:rPr/>
        <w:t>of</w:t>
      </w:r>
      <w:r>
        <w:rPr>
          <w:spacing w:val="-3"/>
        </w:rPr>
        <w:t> </w:t>
      </w:r>
      <w:r>
        <w:rPr/>
        <w:t>respondents of</w:t>
      </w:r>
      <w:r>
        <w:rPr>
          <w:spacing w:val="-2"/>
        </w:rPr>
        <w:t> </w:t>
      </w:r>
      <w:r>
        <w:rPr/>
        <w:t>the</w:t>
      </w:r>
      <w:r>
        <w:rPr>
          <w:spacing w:val="-1"/>
        </w:rPr>
        <w:t> </w:t>
      </w:r>
      <w:r>
        <w:rPr/>
        <w:t>questionnaire</w:t>
      </w:r>
      <w:r>
        <w:rPr>
          <w:spacing w:val="-3"/>
        </w:rPr>
        <w:t> </w:t>
      </w:r>
      <w:r>
        <w:rPr/>
        <w:t>presents</w:t>
      </w:r>
      <w:r>
        <w:rPr>
          <w:spacing w:val="-1"/>
        </w:rPr>
        <w:t> </w:t>
      </w:r>
      <w:r>
        <w:rPr/>
        <w:t>the</w:t>
      </w:r>
      <w:r>
        <w:rPr>
          <w:spacing w:val="-2"/>
        </w:rPr>
        <w:t> </w:t>
      </w:r>
      <w:r>
        <w:rPr/>
        <w:t>data</w:t>
      </w:r>
      <w:r>
        <w:rPr>
          <w:spacing w:val="-1"/>
        </w:rPr>
        <w:t> </w:t>
      </w:r>
      <w:r>
        <w:rPr/>
        <w:t>and</w:t>
      </w:r>
      <w:r>
        <w:rPr>
          <w:spacing w:val="-1"/>
        </w:rPr>
        <w:t> </w:t>
      </w:r>
      <w:r>
        <w:rPr/>
        <w:t>discusses</w:t>
      </w:r>
      <w:r>
        <w:rPr>
          <w:spacing w:val="-1"/>
        </w:rPr>
        <w:t> </w:t>
      </w:r>
      <w:r>
        <w:rPr/>
        <w:t>the</w:t>
      </w:r>
      <w:r>
        <w:rPr>
          <w:spacing w:val="-1"/>
        </w:rPr>
        <w:t> </w:t>
      </w:r>
      <w:r>
        <w:rPr/>
        <w:t>result. While, chapterfive reviews the decided cases, by examining some selected cases on </w:t>
      </w:r>
      <w:r>
        <w:rPr>
          <w:i/>
        </w:rPr>
        <w:t>Hauzi </w:t>
      </w:r>
      <w:r>
        <w:rPr/>
        <w:t>decided by </w:t>
      </w:r>
      <w:r>
        <w:rPr>
          <w:i/>
        </w:rPr>
        <w:t>sharia </w:t>
      </w:r>
      <w:r>
        <w:rPr/>
        <w:t>courts.</w:t>
      </w:r>
    </w:p>
    <w:p>
      <w:pPr>
        <w:pStyle w:val="BodyText"/>
        <w:spacing w:line="482" w:lineRule="auto" w:before="1"/>
        <w:ind w:left="820" w:right="262"/>
        <w:jc w:val="both"/>
      </w:pPr>
      <w:r>
        <w:rPr/>
        <w:t>Finally, chapter six being the concluding chapter contains summary of the whole work, findings, recommendations, and the concluding remarks.</w:t>
      </w:r>
    </w:p>
    <w:p>
      <w:pPr>
        <w:pStyle w:val="Heading2"/>
        <w:numPr>
          <w:ilvl w:val="1"/>
          <w:numId w:val="22"/>
        </w:numPr>
        <w:tabs>
          <w:tab w:pos="1540" w:val="left" w:leader="none"/>
        </w:tabs>
        <w:spacing w:line="240" w:lineRule="auto" w:before="204" w:after="0"/>
        <w:ind w:left="1540" w:right="0" w:hanging="720"/>
        <w:jc w:val="left"/>
      </w:pPr>
      <w:r>
        <w:rPr>
          <w:spacing w:val="-2"/>
        </w:rPr>
        <w:t>Findings</w:t>
      </w:r>
    </w:p>
    <w:p>
      <w:pPr>
        <w:pStyle w:val="BodyText"/>
        <w:spacing w:before="191"/>
        <w:rPr>
          <w:b/>
        </w:rPr>
      </w:pPr>
    </w:p>
    <w:p>
      <w:pPr>
        <w:pStyle w:val="BodyText"/>
        <w:spacing w:line="482" w:lineRule="auto" w:before="1"/>
        <w:ind w:left="820" w:right="260" w:firstLine="719"/>
      </w:pPr>
      <w:r>
        <w:rPr/>
        <w:t>From</w:t>
      </w:r>
      <w:r>
        <w:rPr>
          <w:spacing w:val="-2"/>
        </w:rPr>
        <w:t> </w:t>
      </w:r>
      <w:r>
        <w:rPr/>
        <w:t>what</w:t>
      </w:r>
      <w:r>
        <w:rPr>
          <w:spacing w:val="-1"/>
        </w:rPr>
        <w:t> </w:t>
      </w:r>
      <w:r>
        <w:rPr/>
        <w:t>has</w:t>
      </w:r>
      <w:r>
        <w:rPr>
          <w:spacing w:val="-1"/>
        </w:rPr>
        <w:t> </w:t>
      </w:r>
      <w:r>
        <w:rPr/>
        <w:t>been</w:t>
      </w:r>
      <w:r>
        <w:rPr>
          <w:spacing w:val="-1"/>
        </w:rPr>
        <w:t> </w:t>
      </w:r>
      <w:r>
        <w:rPr/>
        <w:t>discussed</w:t>
      </w:r>
      <w:r>
        <w:rPr>
          <w:spacing w:val="-2"/>
        </w:rPr>
        <w:t> </w:t>
      </w:r>
      <w:r>
        <w:rPr/>
        <w:t>in</w:t>
      </w:r>
      <w:r>
        <w:rPr>
          <w:spacing w:val="-1"/>
        </w:rPr>
        <w:t> </w:t>
      </w:r>
      <w:r>
        <w:rPr/>
        <w:t>the</w:t>
      </w:r>
      <w:r>
        <w:rPr>
          <w:spacing w:val="-2"/>
        </w:rPr>
        <w:t> </w:t>
      </w:r>
      <w:r>
        <w:rPr/>
        <w:t>research</w:t>
      </w:r>
      <w:r>
        <w:rPr>
          <w:spacing w:val="-1"/>
        </w:rPr>
        <w:t> </w:t>
      </w:r>
      <w:r>
        <w:rPr/>
        <w:t>work</w:t>
      </w:r>
      <w:r>
        <w:rPr>
          <w:spacing w:val="-1"/>
        </w:rPr>
        <w:t> </w:t>
      </w:r>
      <w:r>
        <w:rPr/>
        <w:t>the</w:t>
      </w:r>
      <w:r>
        <w:rPr>
          <w:spacing w:val="-2"/>
        </w:rPr>
        <w:t> </w:t>
      </w:r>
      <w:r>
        <w:rPr/>
        <w:t>followings are</w:t>
      </w:r>
      <w:r>
        <w:rPr>
          <w:spacing w:val="-1"/>
        </w:rPr>
        <w:t> </w:t>
      </w:r>
      <w:r>
        <w:rPr/>
        <w:t>some</w:t>
      </w:r>
      <w:r>
        <w:rPr>
          <w:spacing w:val="-2"/>
        </w:rPr>
        <w:t> </w:t>
      </w:r>
      <w:r>
        <w:rPr/>
        <w:t>of the findings:</w:t>
      </w:r>
    </w:p>
    <w:p>
      <w:pPr>
        <w:pStyle w:val="ListParagraph"/>
        <w:numPr>
          <w:ilvl w:val="0"/>
          <w:numId w:val="23"/>
        </w:numPr>
        <w:tabs>
          <w:tab w:pos="1018" w:val="left" w:leader="none"/>
        </w:tabs>
        <w:spacing w:line="240" w:lineRule="auto" w:before="194" w:after="0"/>
        <w:ind w:left="1018" w:right="0" w:hanging="198"/>
        <w:jc w:val="both"/>
        <w:rPr>
          <w:i/>
          <w:sz w:val="24"/>
        </w:rPr>
      </w:pPr>
      <w:r>
        <w:rPr>
          <w:sz w:val="24"/>
        </w:rPr>
        <w:t>The</w:t>
      </w:r>
      <w:r>
        <w:rPr>
          <w:spacing w:val="-1"/>
          <w:sz w:val="24"/>
        </w:rPr>
        <w:t> </w:t>
      </w:r>
      <w:r>
        <w:rPr>
          <w:sz w:val="24"/>
        </w:rPr>
        <w:t>doctrine</w:t>
      </w:r>
      <w:r>
        <w:rPr>
          <w:spacing w:val="1"/>
          <w:sz w:val="24"/>
        </w:rPr>
        <w:t> </w:t>
      </w:r>
      <w:r>
        <w:rPr>
          <w:sz w:val="24"/>
        </w:rPr>
        <w:t>of</w:t>
      </w:r>
      <w:r>
        <w:rPr>
          <w:spacing w:val="3"/>
          <w:sz w:val="24"/>
        </w:rPr>
        <w:t> </w:t>
      </w:r>
      <w:r>
        <w:rPr>
          <w:i/>
          <w:sz w:val="24"/>
        </w:rPr>
        <w:t>Hauzi</w:t>
      </w:r>
      <w:r>
        <w:rPr>
          <w:i/>
          <w:spacing w:val="2"/>
          <w:sz w:val="24"/>
        </w:rPr>
        <w:t> </w:t>
      </w:r>
      <w:r>
        <w:rPr>
          <w:sz w:val="24"/>
        </w:rPr>
        <w:t>is</w:t>
      </w:r>
      <w:r>
        <w:rPr>
          <w:spacing w:val="2"/>
          <w:sz w:val="24"/>
        </w:rPr>
        <w:t> </w:t>
      </w:r>
      <w:r>
        <w:rPr>
          <w:sz w:val="24"/>
        </w:rPr>
        <w:t>been</w:t>
      </w:r>
      <w:r>
        <w:rPr>
          <w:spacing w:val="2"/>
          <w:sz w:val="24"/>
        </w:rPr>
        <w:t> </w:t>
      </w:r>
      <w:r>
        <w:rPr>
          <w:sz w:val="24"/>
        </w:rPr>
        <w:t>fully</w:t>
      </w:r>
      <w:r>
        <w:rPr>
          <w:spacing w:val="-3"/>
          <w:sz w:val="24"/>
        </w:rPr>
        <w:t> </w:t>
      </w:r>
      <w:r>
        <w:rPr>
          <w:sz w:val="24"/>
        </w:rPr>
        <w:t>practicing in</w:t>
      </w:r>
      <w:r>
        <w:rPr>
          <w:spacing w:val="4"/>
          <w:sz w:val="24"/>
        </w:rPr>
        <w:t> </w:t>
      </w:r>
      <w:r>
        <w:rPr>
          <w:sz w:val="24"/>
        </w:rPr>
        <w:t>the</w:t>
      </w:r>
      <w:r>
        <w:rPr>
          <w:spacing w:val="1"/>
          <w:sz w:val="24"/>
        </w:rPr>
        <w:t> </w:t>
      </w:r>
      <w:r>
        <w:rPr>
          <w:sz w:val="24"/>
        </w:rPr>
        <w:t>light</w:t>
      </w:r>
      <w:r>
        <w:rPr>
          <w:spacing w:val="2"/>
          <w:sz w:val="24"/>
        </w:rPr>
        <w:t> </w:t>
      </w:r>
      <w:r>
        <w:rPr>
          <w:sz w:val="24"/>
        </w:rPr>
        <w:t>of</w:t>
      </w:r>
      <w:r>
        <w:rPr>
          <w:spacing w:val="1"/>
          <w:sz w:val="24"/>
        </w:rPr>
        <w:t> </w:t>
      </w:r>
      <w:r>
        <w:rPr>
          <w:sz w:val="24"/>
        </w:rPr>
        <w:t>Maliki</w:t>
      </w:r>
      <w:r>
        <w:rPr>
          <w:spacing w:val="2"/>
          <w:sz w:val="24"/>
        </w:rPr>
        <w:t> </w:t>
      </w:r>
      <w:r>
        <w:rPr>
          <w:sz w:val="24"/>
        </w:rPr>
        <w:t>school</w:t>
      </w:r>
      <w:r>
        <w:rPr>
          <w:spacing w:val="2"/>
          <w:sz w:val="24"/>
        </w:rPr>
        <w:t> </w:t>
      </w:r>
      <w:r>
        <w:rPr>
          <w:sz w:val="24"/>
        </w:rPr>
        <w:t>in</w:t>
      </w:r>
      <w:r>
        <w:rPr>
          <w:spacing w:val="9"/>
          <w:sz w:val="24"/>
        </w:rPr>
        <w:t> </w:t>
      </w:r>
      <w:r>
        <w:rPr>
          <w:i/>
          <w:spacing w:val="-2"/>
          <w:sz w:val="24"/>
        </w:rPr>
        <w:t>Sharia</w:t>
      </w:r>
    </w:p>
    <w:p>
      <w:pPr>
        <w:pStyle w:val="BodyText"/>
        <w:rPr>
          <w:i/>
        </w:rPr>
      </w:pPr>
    </w:p>
    <w:p>
      <w:pPr>
        <w:pStyle w:val="BodyText"/>
        <w:ind w:left="820"/>
        <w:jc w:val="both"/>
      </w:pPr>
      <w:r>
        <w:rPr/>
        <w:t>courts</w:t>
      </w:r>
      <w:r>
        <w:rPr>
          <w:spacing w:val="-1"/>
        </w:rPr>
        <w:t> </w:t>
      </w:r>
      <w:r>
        <w:rPr/>
        <w:t>of</w:t>
      </w:r>
      <w:r>
        <w:rPr>
          <w:spacing w:val="-1"/>
        </w:rPr>
        <w:t> </w:t>
      </w:r>
      <w:r>
        <w:rPr/>
        <w:t>Kano</w:t>
      </w:r>
      <w:r>
        <w:rPr>
          <w:spacing w:val="-1"/>
        </w:rPr>
        <w:t> </w:t>
      </w:r>
      <w:r>
        <w:rPr/>
        <w:t>state</w:t>
      </w:r>
      <w:r>
        <w:rPr>
          <w:spacing w:val="-1"/>
        </w:rPr>
        <w:t> </w:t>
      </w:r>
      <w:r>
        <w:rPr/>
        <w:t>northern </w:t>
      </w:r>
      <w:r>
        <w:rPr>
          <w:spacing w:val="-2"/>
        </w:rPr>
        <w:t>Nigeria.</w:t>
      </w:r>
    </w:p>
    <w:p>
      <w:pPr>
        <w:pStyle w:val="BodyText"/>
        <w:spacing w:before="160"/>
      </w:pPr>
    </w:p>
    <w:p>
      <w:pPr>
        <w:pStyle w:val="ListParagraph"/>
        <w:numPr>
          <w:ilvl w:val="0"/>
          <w:numId w:val="23"/>
        </w:numPr>
        <w:tabs>
          <w:tab w:pos="1018" w:val="left" w:leader="none"/>
        </w:tabs>
        <w:spacing w:line="480" w:lineRule="auto" w:before="1" w:after="0"/>
        <w:ind w:left="820" w:right="253" w:firstLine="0"/>
        <w:jc w:val="both"/>
        <w:rPr>
          <w:sz w:val="24"/>
        </w:rPr>
      </w:pPr>
      <w:r>
        <w:rPr>
          <w:sz w:val="24"/>
        </w:rPr>
        <w:t>The major conflicting crises in the application of </w:t>
      </w:r>
      <w:r>
        <w:rPr>
          <w:i/>
          <w:sz w:val="24"/>
        </w:rPr>
        <w:t>Hauzi </w:t>
      </w:r>
      <w:r>
        <w:rPr>
          <w:sz w:val="24"/>
        </w:rPr>
        <w:t>among </w:t>
      </w:r>
      <w:r>
        <w:rPr>
          <w:i/>
          <w:sz w:val="24"/>
        </w:rPr>
        <w:t>Sharia </w:t>
      </w:r>
      <w:r>
        <w:rPr>
          <w:sz w:val="24"/>
        </w:rPr>
        <w:t>Courts' Judges in Kano state is that, the person who was physically in possession of the property</w:t>
      </w:r>
      <w:r>
        <w:rPr>
          <w:spacing w:val="-2"/>
          <w:sz w:val="24"/>
        </w:rPr>
        <w:t> </w:t>
      </w:r>
      <w:r>
        <w:rPr>
          <w:sz w:val="24"/>
        </w:rPr>
        <w:t>did not explain the cause of his/her possession and also the real owner of the property brought evidence and witnesses to support his claim before the court.</w:t>
      </w:r>
    </w:p>
    <w:p>
      <w:pPr>
        <w:pStyle w:val="ListParagraph"/>
        <w:numPr>
          <w:ilvl w:val="0"/>
          <w:numId w:val="23"/>
        </w:numPr>
        <w:tabs>
          <w:tab w:pos="1018" w:val="left" w:leader="none"/>
        </w:tabs>
        <w:spacing w:line="480" w:lineRule="auto" w:before="159" w:after="0"/>
        <w:ind w:left="820" w:right="255" w:firstLine="0"/>
        <w:jc w:val="both"/>
        <w:rPr>
          <w:sz w:val="24"/>
        </w:rPr>
      </w:pPr>
      <w:r>
        <w:rPr>
          <w:sz w:val="24"/>
        </w:rPr>
        <w:t>Most of the individual(s) in Kano State are</w:t>
      </w:r>
      <w:r>
        <w:rPr>
          <w:spacing w:val="-1"/>
          <w:sz w:val="24"/>
        </w:rPr>
        <w:t> </w:t>
      </w:r>
      <w:r>
        <w:rPr>
          <w:sz w:val="24"/>
        </w:rPr>
        <w:t>not aware</w:t>
      </w:r>
      <w:r>
        <w:rPr>
          <w:spacing w:val="-1"/>
          <w:sz w:val="24"/>
        </w:rPr>
        <w:t> </w:t>
      </w:r>
      <w:r>
        <w:rPr>
          <w:sz w:val="24"/>
        </w:rPr>
        <w:t>of the doctrine</w:t>
      </w:r>
      <w:r>
        <w:rPr>
          <w:spacing w:val="-1"/>
          <w:sz w:val="24"/>
        </w:rPr>
        <w:t> </w:t>
      </w:r>
      <w:r>
        <w:rPr>
          <w:sz w:val="24"/>
        </w:rPr>
        <w:t>of </w:t>
      </w:r>
      <w:r>
        <w:rPr>
          <w:i/>
          <w:sz w:val="24"/>
        </w:rPr>
        <w:t>Hauzi </w:t>
      </w:r>
      <w:r>
        <w:rPr>
          <w:sz w:val="24"/>
        </w:rPr>
        <w:t>in the light of Maliki School.</w:t>
      </w:r>
    </w:p>
    <w:p>
      <w:pPr>
        <w:spacing w:after="0" w:line="480" w:lineRule="auto"/>
        <w:jc w:val="both"/>
        <w:rPr>
          <w:sz w:val="24"/>
        </w:rPr>
        <w:sectPr>
          <w:pgSz w:w="11910" w:h="16840"/>
          <w:pgMar w:header="0" w:footer="1043" w:top="1340" w:bottom="1240" w:left="980" w:right="1540"/>
        </w:sectPr>
      </w:pPr>
    </w:p>
    <w:p>
      <w:pPr>
        <w:pStyle w:val="Heading2"/>
        <w:numPr>
          <w:ilvl w:val="1"/>
          <w:numId w:val="22"/>
        </w:numPr>
        <w:tabs>
          <w:tab w:pos="1539" w:val="left" w:leader="none"/>
        </w:tabs>
        <w:spacing w:line="240" w:lineRule="auto" w:before="61" w:after="0"/>
        <w:ind w:left="1539" w:right="0" w:hanging="719"/>
        <w:jc w:val="both"/>
      </w:pPr>
      <w:r>
        <w:rPr>
          <w:spacing w:val="-2"/>
        </w:rPr>
        <w:t>Recommendations</w:t>
      </w:r>
    </w:p>
    <w:p>
      <w:pPr>
        <w:pStyle w:val="BodyText"/>
        <w:spacing w:before="194"/>
        <w:rPr>
          <w:b/>
        </w:rPr>
      </w:pPr>
    </w:p>
    <w:p>
      <w:pPr>
        <w:pStyle w:val="BodyText"/>
        <w:ind w:left="820"/>
        <w:jc w:val="both"/>
      </w:pPr>
      <w:r>
        <w:rPr/>
        <w:t>The</w:t>
      </w:r>
      <w:r>
        <w:rPr>
          <w:spacing w:val="-2"/>
        </w:rPr>
        <w:t> </w:t>
      </w:r>
      <w:r>
        <w:rPr/>
        <w:t>following</w:t>
      </w:r>
      <w:r>
        <w:rPr>
          <w:spacing w:val="-2"/>
        </w:rPr>
        <w:t> </w:t>
      </w:r>
      <w:r>
        <w:rPr/>
        <w:t>are</w:t>
      </w:r>
      <w:r>
        <w:rPr>
          <w:spacing w:val="-3"/>
        </w:rPr>
        <w:t> </w:t>
      </w:r>
      <w:r>
        <w:rPr/>
        <w:t>some</w:t>
      </w:r>
      <w:r>
        <w:rPr>
          <w:spacing w:val="1"/>
        </w:rPr>
        <w:t> </w:t>
      </w:r>
      <w:r>
        <w:rPr/>
        <w:t>of</w:t>
      </w:r>
      <w:r>
        <w:rPr>
          <w:spacing w:val="-2"/>
        </w:rPr>
        <w:t> </w:t>
      </w:r>
      <w:r>
        <w:rPr/>
        <w:t>the</w:t>
      </w:r>
      <w:r>
        <w:rPr>
          <w:spacing w:val="-1"/>
        </w:rPr>
        <w:t> </w:t>
      </w:r>
      <w:r>
        <w:rPr/>
        <w:t>recommendations </w:t>
      </w:r>
      <w:r>
        <w:rPr>
          <w:spacing w:val="-2"/>
        </w:rPr>
        <w:t>made.</w:t>
      </w:r>
    </w:p>
    <w:p>
      <w:pPr>
        <w:pStyle w:val="BodyText"/>
        <w:spacing w:before="199"/>
      </w:pPr>
    </w:p>
    <w:p>
      <w:pPr>
        <w:pStyle w:val="ListParagraph"/>
        <w:numPr>
          <w:ilvl w:val="0"/>
          <w:numId w:val="24"/>
        </w:numPr>
        <w:tabs>
          <w:tab w:pos="1090" w:val="left" w:leader="none"/>
        </w:tabs>
        <w:spacing w:line="480" w:lineRule="auto" w:before="1" w:after="0"/>
        <w:ind w:left="820" w:right="253" w:firstLine="0"/>
        <w:jc w:val="both"/>
        <w:rPr>
          <w:sz w:val="24"/>
        </w:rPr>
      </w:pPr>
      <w:r>
        <w:rPr>
          <w:sz w:val="24"/>
        </w:rPr>
        <w:t>It is recommended that, individual(s) should be encouraged to attend </w:t>
      </w:r>
      <w:r>
        <w:rPr>
          <w:i/>
          <w:sz w:val="24"/>
        </w:rPr>
        <w:t>Sharia </w:t>
      </w:r>
      <w:r>
        <w:rPr>
          <w:sz w:val="24"/>
        </w:rPr>
        <w:t>courts session situated in their locality as live audience, thus enable them to ascertain the practice of the applicable law under the Maliki School of law particularly on </w:t>
      </w:r>
      <w:r>
        <w:rPr>
          <w:i/>
          <w:sz w:val="24"/>
        </w:rPr>
        <w:t>Hauzi</w:t>
      </w:r>
      <w:r>
        <w:rPr>
          <w:sz w:val="24"/>
        </w:rPr>
        <w:t>.</w:t>
      </w:r>
    </w:p>
    <w:p>
      <w:pPr>
        <w:pStyle w:val="ListParagraph"/>
        <w:numPr>
          <w:ilvl w:val="0"/>
          <w:numId w:val="24"/>
        </w:numPr>
        <w:tabs>
          <w:tab w:pos="1080" w:val="left" w:leader="none"/>
        </w:tabs>
        <w:spacing w:line="480" w:lineRule="auto" w:before="199" w:after="0"/>
        <w:ind w:left="820" w:right="260" w:firstLine="0"/>
        <w:jc w:val="both"/>
        <w:rPr>
          <w:sz w:val="24"/>
        </w:rPr>
      </w:pPr>
      <w:r>
        <w:rPr>
          <w:sz w:val="24"/>
        </w:rPr>
        <w:t>Judges of</w:t>
      </w:r>
      <w:r>
        <w:rPr>
          <w:spacing w:val="-1"/>
          <w:sz w:val="24"/>
        </w:rPr>
        <w:t> </w:t>
      </w:r>
      <w:r>
        <w:rPr>
          <w:sz w:val="24"/>
        </w:rPr>
        <w:t>Sharia</w:t>
      </w:r>
      <w:r>
        <w:rPr>
          <w:spacing w:val="-2"/>
          <w:sz w:val="24"/>
        </w:rPr>
        <w:t> </w:t>
      </w:r>
      <w:r>
        <w:rPr>
          <w:sz w:val="24"/>
        </w:rPr>
        <w:t>courts should carefully</w:t>
      </w:r>
      <w:r>
        <w:rPr>
          <w:spacing w:val="-5"/>
          <w:sz w:val="24"/>
        </w:rPr>
        <w:t> </w:t>
      </w:r>
      <w:r>
        <w:rPr>
          <w:sz w:val="24"/>
        </w:rPr>
        <w:t>examine</w:t>
      </w:r>
      <w:r>
        <w:rPr>
          <w:spacing w:val="-1"/>
          <w:sz w:val="24"/>
        </w:rPr>
        <w:t> </w:t>
      </w:r>
      <w:r>
        <w:rPr>
          <w:sz w:val="24"/>
        </w:rPr>
        <w:t>the</w:t>
      </w:r>
      <w:r>
        <w:rPr>
          <w:spacing w:val="-1"/>
          <w:sz w:val="24"/>
        </w:rPr>
        <w:t> </w:t>
      </w:r>
      <w:r>
        <w:rPr>
          <w:sz w:val="24"/>
        </w:rPr>
        <w:t>facts of</w:t>
      </w:r>
      <w:r>
        <w:rPr>
          <w:spacing w:val="-1"/>
          <w:sz w:val="24"/>
        </w:rPr>
        <w:t> </w:t>
      </w:r>
      <w:r>
        <w:rPr>
          <w:sz w:val="24"/>
        </w:rPr>
        <w:t>a</w:t>
      </w:r>
      <w:r>
        <w:rPr>
          <w:spacing w:val="-1"/>
          <w:sz w:val="24"/>
        </w:rPr>
        <w:t> </w:t>
      </w:r>
      <w:r>
        <w:rPr>
          <w:sz w:val="24"/>
        </w:rPr>
        <w:t>situation in any</w:t>
      </w:r>
      <w:r>
        <w:rPr>
          <w:spacing w:val="-8"/>
          <w:sz w:val="24"/>
        </w:rPr>
        <w:t> </w:t>
      </w:r>
      <w:r>
        <w:rPr>
          <w:sz w:val="24"/>
        </w:rPr>
        <w:t>case brought before them in order to find out the truth of the situation thus will enable</w:t>
      </w:r>
      <w:r>
        <w:rPr>
          <w:spacing w:val="40"/>
          <w:sz w:val="24"/>
        </w:rPr>
        <w:t> </w:t>
      </w:r>
      <w:r>
        <w:rPr>
          <w:sz w:val="24"/>
        </w:rPr>
        <w:t>them to strictly use the applicable law in their decision to comply with provision of Maliki School of law.</w:t>
      </w:r>
    </w:p>
    <w:p>
      <w:pPr>
        <w:pStyle w:val="ListParagraph"/>
        <w:numPr>
          <w:ilvl w:val="0"/>
          <w:numId w:val="24"/>
        </w:numPr>
        <w:tabs>
          <w:tab w:pos="1018" w:val="left" w:leader="none"/>
        </w:tabs>
        <w:spacing w:line="480" w:lineRule="auto" w:before="241" w:after="0"/>
        <w:ind w:left="820" w:right="256" w:firstLine="0"/>
        <w:jc w:val="both"/>
        <w:rPr>
          <w:sz w:val="24"/>
        </w:rPr>
      </w:pPr>
      <w:r>
        <w:rPr>
          <w:sz w:val="24"/>
        </w:rPr>
        <w:t>Ulama', Judges, legal practitioners and academicians should significantly contribute toward increasing awareness of the applicable law pertaining </w:t>
      </w:r>
      <w:r>
        <w:rPr>
          <w:i/>
          <w:sz w:val="24"/>
        </w:rPr>
        <w:t>Hauzi </w:t>
      </w:r>
      <w:r>
        <w:rPr>
          <w:sz w:val="24"/>
        </w:rPr>
        <w:t>among individual(s) through discourse, organizing public lectures etc.in their various localities. Also students of law are strongly advised to form a legal literacy club in order to develop awareness of legal matters among individual(s) by organizing an outreach tour or legal programs in Medias so that</w:t>
      </w:r>
      <w:r>
        <w:rPr>
          <w:spacing w:val="-4"/>
          <w:sz w:val="24"/>
        </w:rPr>
        <w:t> </w:t>
      </w:r>
      <w:r>
        <w:rPr>
          <w:sz w:val="24"/>
        </w:rPr>
        <w:t>conflicts may</w:t>
      </w:r>
      <w:r>
        <w:rPr>
          <w:spacing w:val="-4"/>
          <w:sz w:val="24"/>
        </w:rPr>
        <w:t> </w:t>
      </w:r>
      <w:r>
        <w:rPr>
          <w:sz w:val="24"/>
        </w:rPr>
        <w:t>drastically</w:t>
      </w:r>
      <w:r>
        <w:rPr>
          <w:spacing w:val="-1"/>
          <w:sz w:val="24"/>
        </w:rPr>
        <w:t> </w:t>
      </w:r>
      <w:r>
        <w:rPr>
          <w:sz w:val="24"/>
        </w:rPr>
        <w:t>be reduced especially on landed property.</w:t>
      </w:r>
    </w:p>
    <w:p>
      <w:pPr>
        <w:pStyle w:val="Heading2"/>
        <w:numPr>
          <w:ilvl w:val="1"/>
          <w:numId w:val="22"/>
        </w:numPr>
        <w:tabs>
          <w:tab w:pos="1539" w:val="left" w:leader="none"/>
        </w:tabs>
        <w:spacing w:line="240" w:lineRule="auto" w:before="246" w:after="0"/>
        <w:ind w:left="1539" w:right="0" w:hanging="719"/>
        <w:jc w:val="both"/>
      </w:pPr>
      <w:r>
        <w:rPr>
          <w:spacing w:val="-2"/>
        </w:rPr>
        <w:t>Conclusion:</w:t>
      </w:r>
    </w:p>
    <w:p>
      <w:pPr>
        <w:pStyle w:val="BodyText"/>
        <w:spacing w:before="235"/>
        <w:rPr>
          <w:b/>
        </w:rPr>
      </w:pPr>
    </w:p>
    <w:p>
      <w:pPr>
        <w:pStyle w:val="BodyText"/>
        <w:spacing w:line="482" w:lineRule="auto"/>
        <w:ind w:left="820" w:right="259"/>
        <w:jc w:val="both"/>
      </w:pPr>
      <w:r>
        <w:rPr/>
        <w:t>In conclusion, above are outcomes of the discussion that the researcher arrived at through the research conducted on this vital topic.</w:t>
      </w:r>
    </w:p>
    <w:p>
      <w:pPr>
        <w:spacing w:after="0" w:line="482" w:lineRule="auto"/>
        <w:jc w:val="both"/>
        <w:sectPr>
          <w:pgSz w:w="11910" w:h="16840"/>
          <w:pgMar w:header="0" w:footer="1043" w:top="1360" w:bottom="1240" w:left="980" w:right="1540"/>
        </w:sectPr>
      </w:pPr>
    </w:p>
    <w:p>
      <w:pPr>
        <w:pStyle w:val="Heading1"/>
        <w:spacing w:before="61"/>
        <w:ind w:left="0" w:right="811"/>
      </w:pPr>
      <w:r>
        <w:rPr>
          <w:spacing w:val="-2"/>
        </w:rPr>
        <w:t>BIBLIOGRAPHY</w:t>
      </w:r>
    </w:p>
    <w:p>
      <w:pPr>
        <w:pStyle w:val="BodyText"/>
        <w:rPr>
          <w:b/>
        </w:rPr>
      </w:pPr>
    </w:p>
    <w:p>
      <w:pPr>
        <w:pStyle w:val="BodyText"/>
        <w:spacing w:before="192"/>
        <w:rPr>
          <w:b/>
        </w:rPr>
      </w:pPr>
    </w:p>
    <w:p>
      <w:pPr>
        <w:spacing w:line="480" w:lineRule="auto" w:before="0"/>
        <w:ind w:left="1540" w:right="0" w:hanging="720"/>
        <w:jc w:val="left"/>
        <w:rPr>
          <w:sz w:val="24"/>
        </w:rPr>
      </w:pPr>
      <w:r>
        <w:rPr>
          <w:sz w:val="24"/>
        </w:rPr>
        <w:t>Abdurrahman</w:t>
      </w:r>
      <w:r>
        <w:rPr>
          <w:spacing w:val="40"/>
          <w:sz w:val="24"/>
        </w:rPr>
        <w:t> </w:t>
      </w:r>
      <w:r>
        <w:rPr>
          <w:sz w:val="24"/>
        </w:rPr>
        <w:t>A.S.</w:t>
      </w:r>
      <w:r>
        <w:rPr>
          <w:spacing w:val="40"/>
          <w:sz w:val="24"/>
        </w:rPr>
        <w:t> </w:t>
      </w:r>
      <w:r>
        <w:rPr>
          <w:sz w:val="24"/>
        </w:rPr>
        <w:t>(1984)</w:t>
      </w:r>
      <w:r>
        <w:rPr>
          <w:spacing w:val="40"/>
          <w:sz w:val="24"/>
        </w:rPr>
        <w:t> </w:t>
      </w:r>
      <w:r>
        <w:rPr>
          <w:i/>
          <w:sz w:val="24"/>
        </w:rPr>
        <w:t>Hayaazatul-Ardh</w:t>
      </w:r>
      <w:r>
        <w:rPr>
          <w:i/>
          <w:spacing w:val="40"/>
          <w:sz w:val="24"/>
        </w:rPr>
        <w:t> </w:t>
      </w:r>
      <w:r>
        <w:rPr>
          <w:i/>
          <w:sz w:val="24"/>
        </w:rPr>
        <w:t>Fii</w:t>
      </w:r>
      <w:r>
        <w:rPr>
          <w:i/>
          <w:spacing w:val="40"/>
          <w:sz w:val="24"/>
        </w:rPr>
        <w:t> </w:t>
      </w:r>
      <w:r>
        <w:rPr>
          <w:i/>
          <w:sz w:val="24"/>
        </w:rPr>
        <w:t>Naijeriya</w:t>
      </w:r>
      <w:r>
        <w:rPr>
          <w:i/>
          <w:spacing w:val="40"/>
          <w:sz w:val="24"/>
        </w:rPr>
        <w:t> </w:t>
      </w:r>
      <w:r>
        <w:rPr>
          <w:sz w:val="24"/>
        </w:rPr>
        <w:t>Riyaadh</w:t>
      </w:r>
      <w:r>
        <w:rPr>
          <w:spacing w:val="40"/>
          <w:sz w:val="24"/>
        </w:rPr>
        <w:t> </w:t>
      </w:r>
      <w:r>
        <w:rPr>
          <w:sz w:val="24"/>
        </w:rPr>
        <w:t>KSA</w:t>
      </w:r>
      <w:r>
        <w:rPr>
          <w:spacing w:val="40"/>
          <w:sz w:val="24"/>
        </w:rPr>
        <w:t> </w:t>
      </w:r>
      <w:r>
        <w:rPr>
          <w:sz w:val="24"/>
        </w:rPr>
        <w:t>Daarul-</w:t>
      </w:r>
      <w:r>
        <w:rPr>
          <w:spacing w:val="40"/>
          <w:sz w:val="24"/>
        </w:rPr>
        <w:t> </w:t>
      </w:r>
      <w:r>
        <w:rPr>
          <w:spacing w:val="-2"/>
          <w:sz w:val="24"/>
        </w:rPr>
        <w:t>Ulum,</w:t>
      </w:r>
    </w:p>
    <w:p>
      <w:pPr>
        <w:spacing w:line="480" w:lineRule="auto" w:before="0"/>
        <w:ind w:left="820" w:right="0" w:firstLine="0"/>
        <w:jc w:val="left"/>
        <w:rPr>
          <w:sz w:val="24"/>
        </w:rPr>
      </w:pPr>
      <w:r>
        <w:rPr>
          <w:sz w:val="24"/>
        </w:rPr>
        <w:t>Abdur Rahman I Doi(1984), </w:t>
      </w:r>
      <w:r>
        <w:rPr>
          <w:i/>
          <w:sz w:val="24"/>
        </w:rPr>
        <w:t>Shari'a The Islamic Law, </w:t>
      </w:r>
      <w:r>
        <w:rPr>
          <w:sz w:val="24"/>
        </w:rPr>
        <w:t>London UK,Ta Ha Publishers Abubakar</w:t>
      </w:r>
      <w:r>
        <w:rPr>
          <w:spacing w:val="-2"/>
          <w:sz w:val="24"/>
        </w:rPr>
        <w:t> </w:t>
      </w:r>
      <w:r>
        <w:rPr>
          <w:sz w:val="24"/>
        </w:rPr>
        <w:t>A.(nd)</w:t>
      </w:r>
      <w:r>
        <w:rPr>
          <w:spacing w:val="40"/>
          <w:sz w:val="24"/>
        </w:rPr>
        <w:t> </w:t>
      </w:r>
      <w:r>
        <w:rPr>
          <w:i/>
          <w:sz w:val="24"/>
        </w:rPr>
        <w:t>Islamic</w:t>
      </w:r>
      <w:r>
        <w:rPr>
          <w:i/>
          <w:spacing w:val="-4"/>
          <w:sz w:val="24"/>
        </w:rPr>
        <w:t> </w:t>
      </w:r>
      <w:r>
        <w:rPr>
          <w:i/>
          <w:sz w:val="24"/>
        </w:rPr>
        <w:t>Law</w:t>
      </w:r>
      <w:r>
        <w:rPr>
          <w:i/>
          <w:spacing w:val="-3"/>
          <w:sz w:val="24"/>
        </w:rPr>
        <w:t> </w:t>
      </w:r>
      <w:r>
        <w:rPr>
          <w:i/>
          <w:sz w:val="24"/>
        </w:rPr>
        <w:t>the</w:t>
      </w:r>
      <w:r>
        <w:rPr>
          <w:i/>
          <w:spacing w:val="-4"/>
          <w:sz w:val="24"/>
        </w:rPr>
        <w:t> </w:t>
      </w:r>
      <w:r>
        <w:rPr>
          <w:i/>
          <w:sz w:val="24"/>
        </w:rPr>
        <w:t>Practice</w:t>
      </w:r>
      <w:r>
        <w:rPr>
          <w:i/>
          <w:spacing w:val="-2"/>
          <w:sz w:val="24"/>
        </w:rPr>
        <w:t> </w:t>
      </w:r>
      <w:r>
        <w:rPr>
          <w:i/>
          <w:sz w:val="24"/>
        </w:rPr>
        <w:t>and</w:t>
      </w:r>
      <w:r>
        <w:rPr>
          <w:i/>
          <w:spacing w:val="-3"/>
          <w:sz w:val="24"/>
        </w:rPr>
        <w:t> </w:t>
      </w:r>
      <w:r>
        <w:rPr>
          <w:i/>
          <w:sz w:val="24"/>
        </w:rPr>
        <w:t>Procedure</w:t>
      </w:r>
      <w:r>
        <w:rPr>
          <w:i/>
          <w:spacing w:val="-4"/>
          <w:sz w:val="24"/>
        </w:rPr>
        <w:t> </w:t>
      </w:r>
      <w:r>
        <w:rPr>
          <w:i/>
          <w:sz w:val="24"/>
        </w:rPr>
        <w:t>in</w:t>
      </w:r>
      <w:r>
        <w:rPr>
          <w:i/>
          <w:spacing w:val="-3"/>
          <w:sz w:val="24"/>
        </w:rPr>
        <w:t> </w:t>
      </w:r>
      <w:r>
        <w:rPr>
          <w:i/>
          <w:sz w:val="24"/>
        </w:rPr>
        <w:t>Nigerian</w:t>
      </w:r>
      <w:r>
        <w:rPr>
          <w:i/>
          <w:spacing w:val="-3"/>
          <w:sz w:val="24"/>
        </w:rPr>
        <w:t> </w:t>
      </w:r>
      <w:r>
        <w:rPr>
          <w:i/>
          <w:sz w:val="24"/>
        </w:rPr>
        <w:t>Courts </w:t>
      </w:r>
      <w:r>
        <w:rPr>
          <w:sz w:val="24"/>
        </w:rPr>
        <w:t>No.</w:t>
      </w:r>
      <w:r>
        <w:rPr>
          <w:spacing w:val="-3"/>
          <w:sz w:val="24"/>
        </w:rPr>
        <w:t> </w:t>
      </w:r>
      <w:r>
        <w:rPr>
          <w:sz w:val="24"/>
        </w:rPr>
        <w:t>1A</w:t>
      </w:r>
    </w:p>
    <w:p>
      <w:pPr>
        <w:pStyle w:val="BodyText"/>
        <w:spacing w:before="1"/>
        <w:ind w:left="1540"/>
      </w:pPr>
      <w:r>
        <w:rPr/>
        <w:t>Civic</w:t>
      </w:r>
      <w:r>
        <w:rPr>
          <w:spacing w:val="-5"/>
        </w:rPr>
        <w:t> </w:t>
      </w:r>
      <w:r>
        <w:rPr/>
        <w:t>Centre</w:t>
      </w:r>
      <w:r>
        <w:rPr>
          <w:spacing w:val="-5"/>
        </w:rPr>
        <w:t> </w:t>
      </w:r>
      <w:r>
        <w:rPr/>
        <w:t>Rd.</w:t>
      </w:r>
      <w:r>
        <w:rPr>
          <w:spacing w:val="-3"/>
        </w:rPr>
        <w:t> </w:t>
      </w:r>
      <w:r>
        <w:rPr/>
        <w:t>Kano</w:t>
      </w:r>
      <w:r>
        <w:rPr>
          <w:i/>
        </w:rPr>
        <w:t>.</w:t>
      </w:r>
      <w:r>
        <w:rPr>
          <w:i/>
          <w:spacing w:val="-2"/>
        </w:rPr>
        <w:t> </w:t>
      </w:r>
      <w:r>
        <w:rPr/>
        <w:t>Adamu</w:t>
      </w:r>
      <w:r>
        <w:rPr>
          <w:spacing w:val="-3"/>
        </w:rPr>
        <w:t> </w:t>
      </w:r>
      <w:r>
        <w:rPr/>
        <w:t>Abubakar</w:t>
      </w:r>
      <w:r>
        <w:rPr>
          <w:spacing w:val="-2"/>
        </w:rPr>
        <w:t> </w:t>
      </w:r>
      <w:r>
        <w:rPr/>
        <w:t>&amp;</w:t>
      </w:r>
      <w:r>
        <w:rPr>
          <w:spacing w:val="-6"/>
        </w:rPr>
        <w:t> </w:t>
      </w:r>
      <w:r>
        <w:rPr/>
        <w:t>Co.</w:t>
      </w:r>
      <w:r>
        <w:rPr>
          <w:spacing w:val="54"/>
        </w:rPr>
        <w:t> </w:t>
      </w:r>
      <w:r>
        <w:rPr/>
        <w:t>Jama‟a</w:t>
      </w:r>
      <w:r>
        <w:rPr>
          <w:spacing w:val="-4"/>
        </w:rPr>
        <w:t> </w:t>
      </w:r>
      <w:r>
        <w:rPr>
          <w:spacing w:val="-2"/>
        </w:rPr>
        <w:t>Chambers.</w:t>
      </w:r>
    </w:p>
    <w:p>
      <w:pPr>
        <w:pStyle w:val="BodyText"/>
      </w:pPr>
    </w:p>
    <w:p>
      <w:pPr>
        <w:spacing w:line="480" w:lineRule="auto" w:before="0"/>
        <w:ind w:left="820" w:right="414" w:firstLine="0"/>
        <w:jc w:val="both"/>
        <w:rPr>
          <w:sz w:val="24"/>
        </w:rPr>
      </w:pPr>
      <w:r>
        <w:rPr>
          <w:sz w:val="24"/>
        </w:rPr>
        <w:t>Abdullah</w:t>
      </w:r>
      <w:r>
        <w:rPr>
          <w:spacing w:val="-5"/>
          <w:sz w:val="24"/>
        </w:rPr>
        <w:t> </w:t>
      </w:r>
      <w:r>
        <w:rPr>
          <w:sz w:val="24"/>
        </w:rPr>
        <w:t>I.&amp;</w:t>
      </w:r>
      <w:r>
        <w:rPr>
          <w:spacing w:val="-4"/>
          <w:sz w:val="24"/>
        </w:rPr>
        <w:t> </w:t>
      </w:r>
      <w:r>
        <w:rPr>
          <w:sz w:val="24"/>
        </w:rPr>
        <w:t>Isma'il</w:t>
      </w:r>
      <w:r>
        <w:rPr>
          <w:spacing w:val="-6"/>
          <w:sz w:val="24"/>
        </w:rPr>
        <w:t> </w:t>
      </w:r>
      <w:r>
        <w:rPr>
          <w:sz w:val="24"/>
        </w:rPr>
        <w:t>A.</w:t>
      </w:r>
      <w:r>
        <w:rPr>
          <w:spacing w:val="-5"/>
          <w:sz w:val="24"/>
        </w:rPr>
        <w:t> </w:t>
      </w:r>
      <w:r>
        <w:rPr>
          <w:sz w:val="24"/>
        </w:rPr>
        <w:t>Y.</w:t>
      </w:r>
      <w:r>
        <w:rPr>
          <w:spacing w:val="-6"/>
          <w:sz w:val="24"/>
        </w:rPr>
        <w:t> </w:t>
      </w:r>
      <w:r>
        <w:rPr>
          <w:sz w:val="24"/>
        </w:rPr>
        <w:t>(n.d.)</w:t>
      </w:r>
      <w:r>
        <w:rPr>
          <w:i/>
          <w:sz w:val="24"/>
        </w:rPr>
        <w:t>al-mulkiyyah</w:t>
      </w:r>
      <w:r>
        <w:rPr>
          <w:i/>
          <w:spacing w:val="-6"/>
          <w:sz w:val="24"/>
        </w:rPr>
        <w:t> </w:t>
      </w:r>
      <w:r>
        <w:rPr>
          <w:i/>
          <w:sz w:val="24"/>
        </w:rPr>
        <w:t>fil</w:t>
      </w:r>
      <w:r>
        <w:rPr>
          <w:i/>
          <w:spacing w:val="-6"/>
          <w:sz w:val="24"/>
        </w:rPr>
        <w:t> </w:t>
      </w:r>
      <w:r>
        <w:rPr>
          <w:i/>
          <w:sz w:val="24"/>
        </w:rPr>
        <w:t>Islam,</w:t>
      </w:r>
      <w:r>
        <w:rPr>
          <w:i/>
          <w:spacing w:val="-5"/>
          <w:sz w:val="24"/>
        </w:rPr>
        <w:t> </w:t>
      </w:r>
      <w:r>
        <w:rPr>
          <w:sz w:val="24"/>
        </w:rPr>
        <w:t>Cairo</w:t>
      </w:r>
      <w:r>
        <w:rPr>
          <w:spacing w:val="-6"/>
          <w:sz w:val="24"/>
        </w:rPr>
        <w:t> </w:t>
      </w:r>
      <w:r>
        <w:rPr>
          <w:sz w:val="24"/>
        </w:rPr>
        <w:t>Egypt</w:t>
      </w:r>
      <w:r>
        <w:rPr>
          <w:spacing w:val="-6"/>
          <w:sz w:val="24"/>
        </w:rPr>
        <w:t> </w:t>
      </w:r>
      <w:r>
        <w:rPr>
          <w:sz w:val="24"/>
        </w:rPr>
        <w:t>Daar</w:t>
      </w:r>
      <w:r>
        <w:rPr>
          <w:spacing w:val="-5"/>
          <w:sz w:val="24"/>
        </w:rPr>
        <w:t> </w:t>
      </w:r>
      <w:r>
        <w:rPr>
          <w:sz w:val="24"/>
        </w:rPr>
        <w:t>al-ma‟arif. Abu-Dawood S.A. (1986)</w:t>
      </w:r>
      <w:r>
        <w:rPr>
          <w:spacing w:val="40"/>
          <w:sz w:val="24"/>
        </w:rPr>
        <w:t> </w:t>
      </w:r>
      <w:r>
        <w:rPr>
          <w:i/>
          <w:sz w:val="24"/>
        </w:rPr>
        <w:t>al-marasil, Daar al-Qalam, </w:t>
      </w:r>
      <w:r>
        <w:rPr>
          <w:sz w:val="24"/>
        </w:rPr>
        <w:t>Beirut, Lebanon</w:t>
      </w:r>
    </w:p>
    <w:p>
      <w:pPr>
        <w:spacing w:line="480" w:lineRule="auto" w:before="0"/>
        <w:ind w:left="1540" w:right="256" w:hanging="720"/>
        <w:jc w:val="both"/>
        <w:rPr>
          <w:sz w:val="24"/>
        </w:rPr>
      </w:pPr>
      <w:r>
        <w:rPr>
          <w:sz w:val="24"/>
        </w:rPr>
        <w:t>Abu-Dawood S.A. (1992)</w:t>
      </w:r>
      <w:r>
        <w:rPr>
          <w:i/>
          <w:sz w:val="24"/>
        </w:rPr>
        <w:t>Sunan P III at Mawsu'at as-Sunna al-Kutubus-Sitta wa Shuruhiha </w:t>
      </w:r>
      <w:r>
        <w:rPr>
          <w:sz w:val="24"/>
        </w:rPr>
        <w:t>Vol.IX (2</w:t>
      </w:r>
      <w:r>
        <w:rPr>
          <w:sz w:val="24"/>
          <w:vertAlign w:val="superscript"/>
        </w:rPr>
        <w:t>nd</w:t>
      </w:r>
      <w:r>
        <w:rPr>
          <w:sz w:val="24"/>
          <w:vertAlign w:val="baseline"/>
        </w:rPr>
        <w:t> Ed) Istanbul Turkey Dar al-Da'awa/ Dar Suhnun</w:t>
      </w:r>
    </w:p>
    <w:p>
      <w:pPr>
        <w:spacing w:line="480" w:lineRule="auto" w:before="0"/>
        <w:ind w:left="820" w:right="476" w:firstLine="0"/>
        <w:jc w:val="both"/>
        <w:rPr>
          <w:sz w:val="24"/>
        </w:rPr>
      </w:pPr>
      <w:r>
        <w:rPr>
          <w:sz w:val="24"/>
        </w:rPr>
        <w:t>Al-Abdari</w:t>
      </w:r>
      <w:r>
        <w:rPr>
          <w:spacing w:val="-4"/>
          <w:sz w:val="24"/>
        </w:rPr>
        <w:t> </w:t>
      </w:r>
      <w:r>
        <w:rPr>
          <w:sz w:val="24"/>
        </w:rPr>
        <w:t>M.Y.</w:t>
      </w:r>
      <w:r>
        <w:rPr>
          <w:spacing w:val="-4"/>
          <w:sz w:val="24"/>
        </w:rPr>
        <w:t> </w:t>
      </w:r>
      <w:r>
        <w:rPr>
          <w:sz w:val="24"/>
        </w:rPr>
        <w:t>(2009)</w:t>
      </w:r>
      <w:r>
        <w:rPr>
          <w:spacing w:val="-4"/>
          <w:sz w:val="24"/>
        </w:rPr>
        <w:t> </w:t>
      </w:r>
      <w:r>
        <w:rPr>
          <w:i/>
          <w:sz w:val="24"/>
        </w:rPr>
        <w:t>at-Taaj</w:t>
      </w:r>
      <w:r>
        <w:rPr>
          <w:i/>
          <w:spacing w:val="-5"/>
          <w:sz w:val="24"/>
        </w:rPr>
        <w:t> </w:t>
      </w:r>
      <w:r>
        <w:rPr>
          <w:i/>
          <w:sz w:val="24"/>
        </w:rPr>
        <w:t>wal-Iklil</w:t>
      </w:r>
      <w:r>
        <w:rPr>
          <w:i/>
          <w:spacing w:val="-4"/>
          <w:sz w:val="24"/>
        </w:rPr>
        <w:t> </w:t>
      </w:r>
      <w:r>
        <w:rPr>
          <w:i/>
          <w:sz w:val="24"/>
        </w:rPr>
        <w:t>ala</w:t>
      </w:r>
      <w:r>
        <w:rPr>
          <w:i/>
          <w:spacing w:val="-4"/>
          <w:sz w:val="24"/>
        </w:rPr>
        <w:t> </w:t>
      </w:r>
      <w:r>
        <w:rPr>
          <w:i/>
          <w:sz w:val="24"/>
        </w:rPr>
        <w:t>Mukhtasaril-Khalil,</w:t>
      </w:r>
      <w:r>
        <w:rPr>
          <w:sz w:val="24"/>
        </w:rPr>
        <w:t>Vol.11</w:t>
      </w:r>
      <w:r>
        <w:rPr>
          <w:spacing w:val="-4"/>
          <w:sz w:val="24"/>
        </w:rPr>
        <w:t> </w:t>
      </w:r>
      <w:r>
        <w:rPr>
          <w:sz w:val="24"/>
        </w:rPr>
        <w:t>Dar</w:t>
      </w:r>
      <w:r>
        <w:rPr>
          <w:spacing w:val="-5"/>
          <w:sz w:val="24"/>
        </w:rPr>
        <w:t> </w:t>
      </w:r>
      <w:r>
        <w:rPr>
          <w:sz w:val="24"/>
        </w:rPr>
        <w:t>al-Fikr. Al- Abii S. A. (n.d.) </w:t>
      </w:r>
      <w:r>
        <w:rPr>
          <w:i/>
          <w:sz w:val="24"/>
        </w:rPr>
        <w:t>Jawahir al-Ikhlil </w:t>
      </w:r>
      <w:r>
        <w:rPr>
          <w:sz w:val="24"/>
        </w:rPr>
        <w:t>Vol.ІІ Daar Ihyaa al-Kutub al-Arabiyyah</w:t>
      </w:r>
    </w:p>
    <w:p>
      <w:pPr>
        <w:pStyle w:val="BodyText"/>
        <w:spacing w:line="480" w:lineRule="auto"/>
        <w:ind w:left="1540" w:right="257" w:hanging="720"/>
        <w:jc w:val="both"/>
      </w:pPr>
      <w:r>
        <w:rPr/>
        <w:t>Al-Bukhari M.I.(2009)</w:t>
      </w:r>
      <w:r>
        <w:rPr>
          <w:i/>
        </w:rPr>
        <w:t>Sahih al-Bukhari </w:t>
      </w:r>
      <w:r>
        <w:rPr/>
        <w:t>(2</w:t>
      </w:r>
      <w:r>
        <w:rPr>
          <w:vertAlign w:val="superscript"/>
        </w:rPr>
        <w:t>nd</w:t>
      </w:r>
      <w:r>
        <w:rPr>
          <w:vertAlign w:val="baseline"/>
        </w:rPr>
        <w:t> Ed) Cairo Egypt Dar al-Afaaq al- Arabiyya .</w:t>
      </w:r>
    </w:p>
    <w:p>
      <w:pPr>
        <w:spacing w:line="480" w:lineRule="auto" w:before="1"/>
        <w:ind w:left="1540" w:right="258" w:hanging="720"/>
        <w:jc w:val="both"/>
        <w:rPr>
          <w:sz w:val="24"/>
        </w:rPr>
      </w:pPr>
      <w:r>
        <w:rPr>
          <w:sz w:val="24"/>
        </w:rPr>
        <w:t>Ad-Dasuqi M. A. (n.d.)</w:t>
      </w:r>
      <w:r>
        <w:rPr>
          <w:spacing w:val="40"/>
          <w:sz w:val="24"/>
        </w:rPr>
        <w:t> </w:t>
      </w:r>
      <w:r>
        <w:rPr>
          <w:i/>
          <w:sz w:val="24"/>
        </w:rPr>
        <w:t>Haashiyah ala sharhil kabiir lid-Dardiir </w:t>
      </w:r>
      <w:r>
        <w:rPr>
          <w:sz w:val="24"/>
        </w:rPr>
        <w:t>Vol.IV Daar Ihyaa Al-Kutbul Al-Arabi</w:t>
      </w:r>
    </w:p>
    <w:p>
      <w:pPr>
        <w:spacing w:line="480" w:lineRule="auto" w:before="0"/>
        <w:ind w:left="1540" w:right="253" w:hanging="720"/>
        <w:jc w:val="both"/>
        <w:rPr>
          <w:sz w:val="24"/>
        </w:rPr>
      </w:pPr>
      <w:r>
        <w:rPr>
          <w:sz w:val="24"/>
        </w:rPr>
        <w:t>Al-Giryani B.M. (2006) </w:t>
      </w:r>
      <w:r>
        <w:rPr>
          <w:i/>
          <w:sz w:val="24"/>
        </w:rPr>
        <w:t>Al-Hiyaazah Al-qaati’ah Lin-nizaa alsatel Journal Vol.14</w:t>
      </w:r>
      <w:r>
        <w:rPr>
          <w:i/>
          <w:spacing w:val="40"/>
          <w:sz w:val="24"/>
        </w:rPr>
        <w:t> </w:t>
      </w:r>
      <w:r>
        <w:rPr>
          <w:i/>
          <w:sz w:val="24"/>
        </w:rPr>
        <w:t>No. 50…</w:t>
      </w:r>
      <w:r>
        <w:rPr>
          <w:sz w:val="24"/>
        </w:rPr>
        <w:t>al-Fatih University Libya </w:t>
      </w:r>
      <w:hyperlink r:id="rId20">
        <w:r>
          <w:rPr>
            <w:color w:val="0000FF"/>
            <w:sz w:val="24"/>
            <w:u w:val="single" w:color="0000FF"/>
          </w:rPr>
          <w:t>www.alsatil.edu.ly/../nol2006html</w:t>
        </w:r>
      </w:hyperlink>
      <w:r>
        <w:rPr>
          <w:color w:val="0000FF"/>
          <w:sz w:val="24"/>
        </w:rPr>
        <w:t> </w:t>
      </w:r>
      <w:r>
        <w:rPr>
          <w:sz w:val="24"/>
        </w:rPr>
        <w:t>30</w:t>
      </w:r>
      <w:r>
        <w:rPr>
          <w:sz w:val="24"/>
          <w:vertAlign w:val="superscript"/>
        </w:rPr>
        <w:t>th</w:t>
      </w:r>
      <w:r>
        <w:rPr>
          <w:spacing w:val="40"/>
          <w:sz w:val="24"/>
          <w:vertAlign w:val="baseline"/>
        </w:rPr>
        <w:t> </w:t>
      </w:r>
      <w:r>
        <w:rPr>
          <w:sz w:val="24"/>
          <w:vertAlign w:val="baseline"/>
        </w:rPr>
        <w:t>April 2012</w:t>
      </w:r>
    </w:p>
    <w:p>
      <w:pPr>
        <w:spacing w:before="0"/>
        <w:ind w:left="820" w:right="0" w:firstLine="0"/>
        <w:jc w:val="both"/>
        <w:rPr>
          <w:sz w:val="24"/>
        </w:rPr>
      </w:pPr>
      <w:r>
        <w:rPr>
          <w:sz w:val="24"/>
        </w:rPr>
        <w:t>Al-Faasii</w:t>
      </w:r>
      <w:r>
        <w:rPr>
          <w:spacing w:val="-3"/>
          <w:sz w:val="24"/>
        </w:rPr>
        <w:t> </w:t>
      </w:r>
      <w:r>
        <w:rPr>
          <w:sz w:val="24"/>
        </w:rPr>
        <w:t>M. A.</w:t>
      </w:r>
      <w:r>
        <w:rPr>
          <w:spacing w:val="-1"/>
          <w:sz w:val="24"/>
        </w:rPr>
        <w:t> </w:t>
      </w:r>
      <w:r>
        <w:rPr>
          <w:sz w:val="24"/>
        </w:rPr>
        <w:t>(n.d.)</w:t>
      </w:r>
      <w:r>
        <w:rPr>
          <w:spacing w:val="29"/>
          <w:sz w:val="24"/>
        </w:rPr>
        <w:t>  </w:t>
      </w:r>
      <w:r>
        <w:rPr>
          <w:i/>
          <w:sz w:val="24"/>
        </w:rPr>
        <w:t>Sharh al-</w:t>
      </w:r>
      <w:r>
        <w:rPr>
          <w:i/>
          <w:spacing w:val="-1"/>
          <w:sz w:val="24"/>
        </w:rPr>
        <w:t> </w:t>
      </w:r>
      <w:r>
        <w:rPr>
          <w:i/>
          <w:sz w:val="24"/>
        </w:rPr>
        <w:t>Mayyaarah</w:t>
      </w:r>
      <w:r>
        <w:rPr>
          <w:i/>
          <w:spacing w:val="-1"/>
          <w:sz w:val="24"/>
        </w:rPr>
        <w:t> </w:t>
      </w:r>
      <w:r>
        <w:rPr>
          <w:sz w:val="24"/>
        </w:rPr>
        <w:t>Vol.II</w:t>
      </w:r>
      <w:r>
        <w:rPr>
          <w:spacing w:val="-2"/>
          <w:sz w:val="24"/>
        </w:rPr>
        <w:t> </w:t>
      </w:r>
      <w:r>
        <w:rPr>
          <w:sz w:val="24"/>
        </w:rPr>
        <w:t>Daar al-</w:t>
      </w:r>
      <w:r>
        <w:rPr>
          <w:spacing w:val="-4"/>
          <w:sz w:val="24"/>
        </w:rPr>
        <w:t>Fikr</w:t>
      </w:r>
    </w:p>
    <w:p>
      <w:pPr>
        <w:pStyle w:val="BodyText"/>
      </w:pPr>
    </w:p>
    <w:p>
      <w:pPr>
        <w:spacing w:line="480" w:lineRule="auto" w:before="0"/>
        <w:ind w:left="1540" w:right="257" w:hanging="720"/>
        <w:jc w:val="both"/>
        <w:rPr>
          <w:sz w:val="24"/>
        </w:rPr>
      </w:pPr>
      <w:r>
        <w:rPr>
          <w:sz w:val="24"/>
        </w:rPr>
        <w:t>Al-kinaanii I. S. (2011) </w:t>
      </w:r>
      <w:r>
        <w:rPr>
          <w:i/>
          <w:sz w:val="24"/>
        </w:rPr>
        <w:t>al-Aqad al-Munazzam lil-Hukkaam, </w:t>
      </w:r>
      <w:r>
        <w:rPr>
          <w:sz w:val="24"/>
        </w:rPr>
        <w:t>Cairo Egypt Daar al- Afaaq al-Arabiyyah,</w:t>
      </w:r>
    </w:p>
    <w:p>
      <w:pPr>
        <w:spacing w:after="0" w:line="480" w:lineRule="auto"/>
        <w:jc w:val="both"/>
        <w:rPr>
          <w:sz w:val="24"/>
        </w:rPr>
        <w:sectPr>
          <w:pgSz w:w="11910" w:h="16840"/>
          <w:pgMar w:header="0" w:footer="1043" w:top="1360" w:bottom="1240" w:left="980" w:right="1540"/>
        </w:sectPr>
      </w:pPr>
    </w:p>
    <w:p>
      <w:pPr>
        <w:spacing w:line="480" w:lineRule="auto" w:before="74"/>
        <w:ind w:left="1540" w:right="0" w:hanging="720"/>
        <w:jc w:val="left"/>
        <w:rPr>
          <w:sz w:val="24"/>
        </w:rPr>
      </w:pPr>
      <w:r>
        <w:rPr>
          <w:sz w:val="24"/>
        </w:rPr>
        <w:t>Al-khurashii</w:t>
      </w:r>
      <w:r>
        <w:rPr>
          <w:spacing w:val="-4"/>
          <w:sz w:val="24"/>
        </w:rPr>
        <w:t> </w:t>
      </w:r>
      <w:r>
        <w:rPr>
          <w:sz w:val="24"/>
        </w:rPr>
        <w:t>M.</w:t>
      </w:r>
      <w:r>
        <w:rPr>
          <w:spacing w:val="-4"/>
          <w:sz w:val="24"/>
        </w:rPr>
        <w:t> </w:t>
      </w:r>
      <w:r>
        <w:rPr>
          <w:sz w:val="24"/>
        </w:rPr>
        <w:t>(1317</w:t>
      </w:r>
      <w:r>
        <w:rPr>
          <w:spacing w:val="-3"/>
          <w:sz w:val="24"/>
        </w:rPr>
        <w:t> </w:t>
      </w:r>
      <w:r>
        <w:rPr>
          <w:sz w:val="24"/>
        </w:rPr>
        <w:t>A.H.</w:t>
      </w:r>
      <w:r>
        <w:rPr>
          <w:spacing w:val="-4"/>
          <w:sz w:val="24"/>
        </w:rPr>
        <w:t> </w:t>
      </w:r>
      <w:r>
        <w:rPr>
          <w:i/>
          <w:sz w:val="24"/>
        </w:rPr>
        <w:t>al-khurashii</w:t>
      </w:r>
      <w:r>
        <w:rPr>
          <w:i/>
          <w:spacing w:val="-4"/>
          <w:sz w:val="24"/>
        </w:rPr>
        <w:t> </w:t>
      </w:r>
      <w:r>
        <w:rPr>
          <w:i/>
          <w:sz w:val="24"/>
        </w:rPr>
        <w:t>alaa</w:t>
      </w:r>
      <w:r>
        <w:rPr>
          <w:i/>
          <w:spacing w:val="-4"/>
          <w:sz w:val="24"/>
        </w:rPr>
        <w:t> </w:t>
      </w:r>
      <w:r>
        <w:rPr>
          <w:i/>
          <w:sz w:val="24"/>
        </w:rPr>
        <w:t>Mukhtasar</w:t>
      </w:r>
      <w:r>
        <w:rPr>
          <w:i/>
          <w:spacing w:val="-4"/>
          <w:sz w:val="24"/>
        </w:rPr>
        <w:t> </w:t>
      </w:r>
      <w:r>
        <w:rPr>
          <w:i/>
          <w:sz w:val="24"/>
        </w:rPr>
        <w:t>Sayyidii</w:t>
      </w:r>
      <w:r>
        <w:rPr>
          <w:i/>
          <w:spacing w:val="-4"/>
          <w:sz w:val="24"/>
        </w:rPr>
        <w:t> </w:t>
      </w:r>
      <w:r>
        <w:rPr>
          <w:i/>
          <w:sz w:val="24"/>
        </w:rPr>
        <w:t>Khalil,</w:t>
      </w:r>
      <w:r>
        <w:rPr>
          <w:i/>
          <w:spacing w:val="-2"/>
          <w:sz w:val="24"/>
        </w:rPr>
        <w:t> </w:t>
      </w:r>
      <w:r>
        <w:rPr>
          <w:sz w:val="24"/>
        </w:rPr>
        <w:t>Vol.7</w:t>
      </w:r>
      <w:r>
        <w:rPr>
          <w:spacing w:val="-4"/>
          <w:sz w:val="24"/>
        </w:rPr>
        <w:t> </w:t>
      </w:r>
      <w:r>
        <w:rPr>
          <w:sz w:val="24"/>
        </w:rPr>
        <w:t>Egypt Daar al-Fikr .</w:t>
      </w:r>
    </w:p>
    <w:p>
      <w:pPr>
        <w:spacing w:line="480" w:lineRule="auto" w:before="0"/>
        <w:ind w:left="1540" w:right="0" w:hanging="720"/>
        <w:jc w:val="left"/>
        <w:rPr>
          <w:sz w:val="24"/>
        </w:rPr>
      </w:pPr>
      <w:r>
        <w:rPr>
          <w:sz w:val="24"/>
        </w:rPr>
        <w:t>Al-Kaafii M.Y.(n.d.) </w:t>
      </w:r>
      <w:r>
        <w:rPr>
          <w:i/>
          <w:sz w:val="24"/>
        </w:rPr>
        <w:t>Ihkam al-‘ahkam ala Tuhfat al-hukkam,</w:t>
      </w:r>
      <w:r>
        <w:rPr>
          <w:i/>
          <w:spacing w:val="29"/>
          <w:sz w:val="24"/>
        </w:rPr>
        <w:t> </w:t>
      </w:r>
      <w:r>
        <w:rPr>
          <w:sz w:val="24"/>
        </w:rPr>
        <w:t>Beirut</w:t>
      </w:r>
      <w:r>
        <w:rPr>
          <w:spacing w:val="29"/>
          <w:sz w:val="24"/>
        </w:rPr>
        <w:t> </w:t>
      </w:r>
      <w:r>
        <w:rPr>
          <w:sz w:val="24"/>
        </w:rPr>
        <w:t>LebnonDar al- kutbul al-Ilmiyah,.</w:t>
      </w:r>
    </w:p>
    <w:p>
      <w:pPr>
        <w:spacing w:line="480" w:lineRule="auto" w:before="0"/>
        <w:ind w:left="1540" w:right="0" w:hanging="720"/>
        <w:jc w:val="left"/>
        <w:rPr>
          <w:sz w:val="24"/>
        </w:rPr>
      </w:pPr>
      <w:r>
        <w:rPr>
          <w:sz w:val="24"/>
        </w:rPr>
        <w:t>Al-Jawziyyah</w:t>
      </w:r>
      <w:r>
        <w:rPr>
          <w:spacing w:val="40"/>
          <w:sz w:val="24"/>
        </w:rPr>
        <w:t> </w:t>
      </w:r>
      <w:r>
        <w:rPr>
          <w:sz w:val="24"/>
        </w:rPr>
        <w:t>I.</w:t>
      </w:r>
      <w:r>
        <w:rPr>
          <w:spacing w:val="40"/>
          <w:sz w:val="24"/>
        </w:rPr>
        <w:t> </w:t>
      </w:r>
      <w:r>
        <w:rPr>
          <w:sz w:val="24"/>
        </w:rPr>
        <w:t>Q.</w:t>
      </w:r>
      <w:r>
        <w:rPr>
          <w:spacing w:val="39"/>
          <w:sz w:val="24"/>
        </w:rPr>
        <w:t> </w:t>
      </w:r>
      <w:r>
        <w:rPr>
          <w:sz w:val="24"/>
        </w:rPr>
        <w:t>(1977)</w:t>
      </w:r>
      <w:r>
        <w:rPr>
          <w:spacing w:val="40"/>
          <w:sz w:val="24"/>
        </w:rPr>
        <w:t> </w:t>
      </w:r>
      <w:r>
        <w:rPr>
          <w:i/>
          <w:sz w:val="24"/>
        </w:rPr>
        <w:t>I’ilaam</w:t>
      </w:r>
      <w:r>
        <w:rPr>
          <w:i/>
          <w:spacing w:val="39"/>
          <w:sz w:val="24"/>
        </w:rPr>
        <w:t> </w:t>
      </w:r>
      <w:r>
        <w:rPr>
          <w:i/>
          <w:sz w:val="24"/>
        </w:rPr>
        <w:t>al-muwaaqi’un,</w:t>
      </w:r>
      <w:r>
        <w:rPr>
          <w:i/>
          <w:spacing w:val="40"/>
          <w:sz w:val="24"/>
        </w:rPr>
        <w:t> </w:t>
      </w:r>
      <w:r>
        <w:rPr>
          <w:sz w:val="24"/>
        </w:rPr>
        <w:t>(2</w:t>
      </w:r>
      <w:r>
        <w:rPr>
          <w:sz w:val="24"/>
          <w:vertAlign w:val="superscript"/>
        </w:rPr>
        <w:t>nd</w:t>
      </w:r>
      <w:r>
        <w:rPr>
          <w:spacing w:val="40"/>
          <w:sz w:val="24"/>
          <w:vertAlign w:val="baseline"/>
        </w:rPr>
        <w:t> </w:t>
      </w:r>
      <w:r>
        <w:rPr>
          <w:sz w:val="24"/>
          <w:vertAlign w:val="baseline"/>
        </w:rPr>
        <w:t>Ed)</w:t>
      </w:r>
      <w:r>
        <w:rPr>
          <w:spacing w:val="39"/>
          <w:sz w:val="24"/>
          <w:vertAlign w:val="baseline"/>
        </w:rPr>
        <w:t> </w:t>
      </w:r>
      <w:r>
        <w:rPr>
          <w:sz w:val="24"/>
          <w:vertAlign w:val="baseline"/>
        </w:rPr>
        <w:t>Vol.II,</w:t>
      </w:r>
      <w:r>
        <w:rPr>
          <w:spacing w:val="40"/>
          <w:sz w:val="24"/>
          <w:vertAlign w:val="baseline"/>
        </w:rPr>
        <w:t> </w:t>
      </w:r>
      <w:r>
        <w:rPr>
          <w:sz w:val="24"/>
          <w:vertAlign w:val="baseline"/>
        </w:rPr>
        <w:t>Beirut</w:t>
      </w:r>
      <w:r>
        <w:rPr>
          <w:spacing w:val="40"/>
          <w:sz w:val="24"/>
          <w:vertAlign w:val="baseline"/>
        </w:rPr>
        <w:t> </w:t>
      </w:r>
      <w:r>
        <w:rPr>
          <w:sz w:val="24"/>
          <w:vertAlign w:val="baseline"/>
        </w:rPr>
        <w:t>Lebnon Daar</w:t>
      </w:r>
      <w:r>
        <w:rPr>
          <w:spacing w:val="40"/>
          <w:sz w:val="24"/>
          <w:vertAlign w:val="baseline"/>
        </w:rPr>
        <w:t> </w:t>
      </w:r>
      <w:r>
        <w:rPr>
          <w:sz w:val="24"/>
          <w:vertAlign w:val="baseline"/>
        </w:rPr>
        <w:t>al-Fikr</w:t>
      </w:r>
    </w:p>
    <w:p>
      <w:pPr>
        <w:pStyle w:val="BodyText"/>
        <w:spacing w:line="480" w:lineRule="auto" w:before="1"/>
        <w:ind w:left="820" w:right="258"/>
      </w:pPr>
      <w:r>
        <w:rPr/>
        <w:t>Al-Qaraafii A. I. (1994)</w:t>
      </w:r>
      <w:r>
        <w:rPr>
          <w:spacing w:val="40"/>
        </w:rPr>
        <w:t> </w:t>
      </w:r>
      <w:r>
        <w:rPr>
          <w:i/>
        </w:rPr>
        <w:t>az-zakkhirah </w:t>
      </w:r>
      <w:r>
        <w:rPr/>
        <w:t>Vol.II</w:t>
      </w:r>
      <w:r>
        <w:rPr>
          <w:spacing w:val="-2"/>
        </w:rPr>
        <w:t> </w:t>
      </w:r>
      <w:r>
        <w:rPr/>
        <w:t>Beirut Lebanon Daar al-Arab al-Islaamii Al-Asqalaani</w:t>
      </w:r>
      <w:r>
        <w:rPr>
          <w:spacing w:val="37"/>
        </w:rPr>
        <w:t> </w:t>
      </w:r>
      <w:r>
        <w:rPr/>
        <w:t>I.H.</w:t>
      </w:r>
      <w:r>
        <w:rPr>
          <w:spacing w:val="31"/>
        </w:rPr>
        <w:t> </w:t>
      </w:r>
      <w:r>
        <w:rPr/>
        <w:t>(2003)</w:t>
      </w:r>
      <w:r>
        <w:rPr>
          <w:spacing w:val="32"/>
        </w:rPr>
        <w:t> </w:t>
      </w:r>
      <w:r>
        <w:rPr>
          <w:i/>
        </w:rPr>
        <w:t>Bulugh</w:t>
      </w:r>
      <w:r>
        <w:rPr>
          <w:i/>
          <w:spacing w:val="32"/>
        </w:rPr>
        <w:t> </w:t>
      </w:r>
      <w:r>
        <w:rPr>
          <w:i/>
        </w:rPr>
        <w:t>al-Muram,</w:t>
      </w:r>
      <w:r>
        <w:rPr>
          <w:i/>
          <w:spacing w:val="32"/>
        </w:rPr>
        <w:t> </w:t>
      </w:r>
      <w:r>
        <w:rPr/>
        <w:t>translated</w:t>
      </w:r>
      <w:r>
        <w:rPr>
          <w:spacing w:val="31"/>
        </w:rPr>
        <w:t> </w:t>
      </w:r>
      <w:r>
        <w:rPr/>
        <w:t>by</w:t>
      </w:r>
      <w:r>
        <w:rPr>
          <w:spacing w:val="29"/>
        </w:rPr>
        <w:t> </w:t>
      </w:r>
      <w:r>
        <w:rPr/>
        <w:t>Eweiss</w:t>
      </w:r>
      <w:r>
        <w:rPr>
          <w:spacing w:val="32"/>
        </w:rPr>
        <w:t> </w:t>
      </w:r>
      <w:r>
        <w:rPr/>
        <w:t>N.</w:t>
      </w:r>
      <w:r>
        <w:rPr>
          <w:spacing w:val="33"/>
        </w:rPr>
        <w:t> </w:t>
      </w:r>
      <w:r>
        <w:rPr/>
        <w:t>el-Mansourah</w:t>
      </w:r>
    </w:p>
    <w:p>
      <w:pPr>
        <w:pStyle w:val="BodyText"/>
        <w:ind w:left="1540"/>
      </w:pPr>
      <w:r>
        <w:rPr/>
        <w:t>Egypt</w:t>
      </w:r>
      <w:r>
        <w:rPr>
          <w:spacing w:val="-4"/>
        </w:rPr>
        <w:t> </w:t>
      </w:r>
      <w:r>
        <w:rPr/>
        <w:t>Dar</w:t>
      </w:r>
      <w:r>
        <w:rPr>
          <w:spacing w:val="-2"/>
        </w:rPr>
        <w:t> </w:t>
      </w:r>
      <w:r>
        <w:rPr/>
        <w:t>al-Manarah,</w:t>
      </w:r>
      <w:r>
        <w:rPr>
          <w:spacing w:val="-1"/>
        </w:rPr>
        <w:t> </w:t>
      </w:r>
      <w:r>
        <w:rPr>
          <w:spacing w:val="-10"/>
        </w:rPr>
        <w:t>,</w:t>
      </w:r>
    </w:p>
    <w:p>
      <w:pPr>
        <w:spacing w:line="480" w:lineRule="auto" w:before="276"/>
        <w:ind w:left="1540" w:right="0" w:hanging="720"/>
        <w:jc w:val="left"/>
        <w:rPr>
          <w:sz w:val="24"/>
        </w:rPr>
      </w:pPr>
      <w:r>
        <w:rPr>
          <w:sz w:val="24"/>
        </w:rPr>
        <w:t>Ahmad</w:t>
      </w:r>
      <w:r>
        <w:rPr>
          <w:spacing w:val="37"/>
          <w:sz w:val="24"/>
        </w:rPr>
        <w:t> </w:t>
      </w:r>
      <w:r>
        <w:rPr>
          <w:sz w:val="24"/>
        </w:rPr>
        <w:t>M.H.I.(2004)</w:t>
      </w:r>
      <w:r>
        <w:rPr>
          <w:spacing w:val="38"/>
          <w:sz w:val="24"/>
        </w:rPr>
        <w:t> </w:t>
      </w:r>
      <w:r>
        <w:rPr>
          <w:i/>
          <w:sz w:val="24"/>
        </w:rPr>
        <w:t>,ahkaamut-TaqaadumfilFiqhal-islaamii</w:t>
      </w:r>
      <w:r>
        <w:rPr>
          <w:sz w:val="24"/>
        </w:rPr>
        <w:t>(Doctoral</w:t>
      </w:r>
      <w:r>
        <w:rPr>
          <w:spacing w:val="37"/>
          <w:sz w:val="24"/>
        </w:rPr>
        <w:t> </w:t>
      </w:r>
      <w:r>
        <w:rPr>
          <w:sz w:val="24"/>
        </w:rPr>
        <w:t>Thesis</w:t>
      </w:r>
      <w:r>
        <w:rPr>
          <w:spacing w:val="39"/>
          <w:sz w:val="24"/>
        </w:rPr>
        <w:t> </w:t>
      </w:r>
      <w:r>
        <w:rPr>
          <w:sz w:val="24"/>
        </w:rPr>
        <w:t>Cairo University Egypt )</w:t>
      </w:r>
    </w:p>
    <w:p>
      <w:pPr>
        <w:spacing w:before="0"/>
        <w:ind w:left="820" w:right="0" w:firstLine="0"/>
        <w:jc w:val="left"/>
        <w:rPr>
          <w:sz w:val="24"/>
        </w:rPr>
      </w:pPr>
      <w:r>
        <w:rPr>
          <w:i/>
          <w:sz w:val="24"/>
        </w:rPr>
        <w:t>al-Mawsu'ah</w:t>
      </w:r>
      <w:r>
        <w:rPr>
          <w:i/>
          <w:spacing w:val="-3"/>
          <w:sz w:val="24"/>
        </w:rPr>
        <w:t> </w:t>
      </w:r>
      <w:r>
        <w:rPr>
          <w:i/>
          <w:sz w:val="24"/>
        </w:rPr>
        <w:t>al-Fiqhiyyah</w:t>
      </w:r>
      <w:r>
        <w:rPr>
          <w:i/>
          <w:spacing w:val="-1"/>
          <w:sz w:val="24"/>
        </w:rPr>
        <w:t> </w:t>
      </w:r>
      <w:r>
        <w:rPr>
          <w:i/>
          <w:sz w:val="24"/>
        </w:rPr>
        <w:t>al-Mu'asirah</w:t>
      </w:r>
      <w:r>
        <w:rPr>
          <w:i/>
          <w:spacing w:val="-1"/>
          <w:sz w:val="24"/>
        </w:rPr>
        <w:t> </w:t>
      </w:r>
      <w:r>
        <w:rPr>
          <w:sz w:val="24"/>
        </w:rPr>
        <w:t>(2003),</w:t>
      </w:r>
      <w:r>
        <w:rPr>
          <w:spacing w:val="-1"/>
          <w:sz w:val="24"/>
        </w:rPr>
        <w:t> </w:t>
      </w:r>
      <w:hyperlink r:id="rId17">
        <w:r>
          <w:rPr>
            <w:spacing w:val="-2"/>
            <w:sz w:val="24"/>
          </w:rPr>
          <w:t>www.islampedia.com</w:t>
        </w:r>
      </w:hyperlink>
    </w:p>
    <w:p>
      <w:pPr>
        <w:pStyle w:val="BodyText"/>
      </w:pPr>
    </w:p>
    <w:p>
      <w:pPr>
        <w:spacing w:line="480" w:lineRule="auto" w:before="0"/>
        <w:ind w:left="1540" w:right="282" w:hanging="720"/>
        <w:jc w:val="left"/>
        <w:rPr>
          <w:sz w:val="24"/>
        </w:rPr>
      </w:pPr>
      <w:r>
        <w:rPr>
          <w:sz w:val="24"/>
        </w:rPr>
        <w:t>An-Nawawi Y.(2004) </w:t>
      </w:r>
      <w:r>
        <w:rPr>
          <w:i/>
          <w:sz w:val="24"/>
        </w:rPr>
        <w:t>Sahih Muslim bi Sharhin-Nawawi </w:t>
      </w:r>
      <w:r>
        <w:rPr>
          <w:sz w:val="24"/>
        </w:rPr>
        <w:t>Vol.V (2</w:t>
      </w:r>
      <w:r>
        <w:rPr>
          <w:sz w:val="24"/>
          <w:vertAlign w:val="superscript"/>
        </w:rPr>
        <w:t>nd</w:t>
      </w:r>
      <w:r>
        <w:rPr>
          <w:sz w:val="24"/>
          <w:vertAlign w:val="baseline"/>
        </w:rPr>
        <w:t> Ed.) Cairo Egypt Dar al-Fajar Lit-Turaath</w:t>
      </w:r>
    </w:p>
    <w:p>
      <w:pPr>
        <w:pStyle w:val="BodyText"/>
        <w:ind w:left="820"/>
      </w:pPr>
      <w:r>
        <w:rPr/>
        <w:t>As-Shafi‟i</w:t>
      </w:r>
      <w:r>
        <w:rPr>
          <w:spacing w:val="-5"/>
        </w:rPr>
        <w:t> </w:t>
      </w:r>
      <w:r>
        <w:rPr/>
        <w:t>M.I.</w:t>
      </w:r>
      <w:r>
        <w:rPr>
          <w:spacing w:val="-4"/>
        </w:rPr>
        <w:t> </w:t>
      </w:r>
      <w:r>
        <w:rPr/>
        <w:t>(1968)</w:t>
      </w:r>
      <w:r>
        <w:rPr>
          <w:spacing w:val="25"/>
        </w:rPr>
        <w:t>  </w:t>
      </w:r>
      <w:r>
        <w:rPr>
          <w:i/>
        </w:rPr>
        <w:t>al-Umm,</w:t>
      </w:r>
      <w:r>
        <w:rPr>
          <w:i/>
          <w:spacing w:val="-5"/>
        </w:rPr>
        <w:t> </w:t>
      </w:r>
      <w:r>
        <w:rPr/>
        <w:t>Vol.</w:t>
      </w:r>
      <w:r>
        <w:rPr>
          <w:spacing w:val="-3"/>
        </w:rPr>
        <w:t> </w:t>
      </w:r>
      <w:r>
        <w:rPr/>
        <w:t>IV</w:t>
      </w:r>
      <w:r>
        <w:rPr>
          <w:spacing w:val="53"/>
        </w:rPr>
        <w:t> </w:t>
      </w:r>
      <w:r>
        <w:rPr/>
        <w:t>Dar</w:t>
      </w:r>
      <w:r>
        <w:rPr>
          <w:spacing w:val="-3"/>
        </w:rPr>
        <w:t> </w:t>
      </w:r>
      <w:r>
        <w:rPr/>
        <w:t>al-</w:t>
      </w:r>
      <w:r>
        <w:rPr>
          <w:spacing w:val="-2"/>
        </w:rPr>
        <w:t>Sha'ab.</w:t>
      </w:r>
    </w:p>
    <w:p>
      <w:pPr>
        <w:pStyle w:val="BodyText"/>
      </w:pPr>
    </w:p>
    <w:p>
      <w:pPr>
        <w:spacing w:line="480" w:lineRule="auto" w:before="0"/>
        <w:ind w:left="1540" w:right="0" w:hanging="720"/>
        <w:jc w:val="left"/>
        <w:rPr>
          <w:sz w:val="24"/>
        </w:rPr>
      </w:pPr>
      <w:r>
        <w:rPr>
          <w:sz w:val="24"/>
        </w:rPr>
        <w:t>At-tasuulii</w:t>
      </w:r>
      <w:r>
        <w:rPr>
          <w:spacing w:val="37"/>
          <w:sz w:val="24"/>
        </w:rPr>
        <w:t> </w:t>
      </w:r>
      <w:r>
        <w:rPr>
          <w:sz w:val="24"/>
        </w:rPr>
        <w:t>A.A.,</w:t>
      </w:r>
      <w:r>
        <w:rPr>
          <w:spacing w:val="36"/>
          <w:sz w:val="24"/>
        </w:rPr>
        <w:t> </w:t>
      </w:r>
      <w:r>
        <w:rPr>
          <w:sz w:val="24"/>
        </w:rPr>
        <w:t>(1951)</w:t>
      </w:r>
      <w:r>
        <w:rPr>
          <w:spacing w:val="39"/>
          <w:sz w:val="24"/>
        </w:rPr>
        <w:t> </w:t>
      </w:r>
      <w:r>
        <w:rPr>
          <w:i/>
          <w:sz w:val="24"/>
        </w:rPr>
        <w:t>Al-Bahjah</w:t>
      </w:r>
      <w:r>
        <w:rPr>
          <w:i/>
          <w:spacing w:val="36"/>
          <w:sz w:val="24"/>
        </w:rPr>
        <w:t> </w:t>
      </w:r>
      <w:r>
        <w:rPr>
          <w:i/>
          <w:sz w:val="24"/>
        </w:rPr>
        <w:t>Fii</w:t>
      </w:r>
      <w:r>
        <w:rPr>
          <w:i/>
          <w:spacing w:val="37"/>
          <w:sz w:val="24"/>
        </w:rPr>
        <w:t> </w:t>
      </w:r>
      <w:r>
        <w:rPr>
          <w:i/>
          <w:sz w:val="24"/>
        </w:rPr>
        <w:t>Sharh</w:t>
      </w:r>
      <w:r>
        <w:rPr>
          <w:i/>
          <w:spacing w:val="36"/>
          <w:sz w:val="24"/>
        </w:rPr>
        <w:t> </w:t>
      </w:r>
      <w:r>
        <w:rPr>
          <w:i/>
          <w:sz w:val="24"/>
        </w:rPr>
        <w:t>At-Tulifah</w:t>
      </w:r>
      <w:r>
        <w:rPr>
          <w:i/>
          <w:spacing w:val="37"/>
          <w:sz w:val="24"/>
        </w:rPr>
        <w:t> </w:t>
      </w:r>
      <w:r>
        <w:rPr>
          <w:sz w:val="24"/>
        </w:rPr>
        <w:t>Vo,II,</w:t>
      </w:r>
      <w:r>
        <w:rPr>
          <w:spacing w:val="36"/>
          <w:sz w:val="24"/>
        </w:rPr>
        <w:t> </w:t>
      </w:r>
      <w:r>
        <w:rPr>
          <w:sz w:val="24"/>
        </w:rPr>
        <w:t>Egypt</w:t>
      </w:r>
      <w:r>
        <w:rPr>
          <w:spacing w:val="37"/>
          <w:sz w:val="24"/>
        </w:rPr>
        <w:t> </w:t>
      </w:r>
      <w:r>
        <w:rPr>
          <w:sz w:val="24"/>
        </w:rPr>
        <w:t>Mustaphal</w:t>
      </w:r>
      <w:r>
        <w:rPr>
          <w:spacing w:val="39"/>
          <w:sz w:val="24"/>
        </w:rPr>
        <w:t> </w:t>
      </w:r>
      <w:r>
        <w:rPr>
          <w:sz w:val="24"/>
        </w:rPr>
        <w:t>– Baabii &amp; Sons,</w:t>
      </w:r>
    </w:p>
    <w:p>
      <w:pPr>
        <w:spacing w:line="480" w:lineRule="auto" w:before="1"/>
        <w:ind w:left="1540" w:right="0" w:hanging="720"/>
        <w:jc w:val="left"/>
        <w:rPr>
          <w:sz w:val="24"/>
        </w:rPr>
      </w:pPr>
      <w:r>
        <w:rPr>
          <w:sz w:val="24"/>
        </w:rPr>
        <w:t>Al-Sanhuri A.(1954)</w:t>
      </w:r>
      <w:r>
        <w:rPr>
          <w:i/>
          <w:sz w:val="24"/>
        </w:rPr>
        <w:t>, Masadir al-Haq fi al-Fiqh al-Islami, </w:t>
      </w:r>
      <w:r>
        <w:rPr>
          <w:sz w:val="24"/>
        </w:rPr>
        <w:t>part 1 Beirut Lebnon, Dar Ihya al-Turas al-'Arabi,</w:t>
      </w:r>
    </w:p>
    <w:p>
      <w:pPr>
        <w:pStyle w:val="BodyText"/>
        <w:spacing w:line="480" w:lineRule="auto"/>
        <w:ind w:left="1540" w:hanging="720"/>
      </w:pPr>
      <w:r>
        <w:rPr/>
        <w:t>Al-Ash'as</w:t>
      </w:r>
      <w:r>
        <w:rPr>
          <w:spacing w:val="40"/>
        </w:rPr>
        <w:t> </w:t>
      </w:r>
      <w:r>
        <w:rPr/>
        <w:t>A.S.(ND),</w:t>
      </w:r>
      <w:r>
        <w:rPr>
          <w:spacing w:val="40"/>
        </w:rPr>
        <w:t> </w:t>
      </w:r>
      <w:r>
        <w:rPr/>
        <w:t>Sunanan</w:t>
      </w:r>
      <w:r>
        <w:rPr>
          <w:spacing w:val="40"/>
        </w:rPr>
        <w:t> </w:t>
      </w:r>
      <w:r>
        <w:rPr/>
        <w:t>Abi</w:t>
      </w:r>
      <w:r>
        <w:rPr>
          <w:spacing w:val="40"/>
        </w:rPr>
        <w:t> </w:t>
      </w:r>
      <w:r>
        <w:rPr/>
        <w:t>Dawood,</w:t>
      </w:r>
      <w:r>
        <w:rPr>
          <w:spacing w:val="40"/>
        </w:rPr>
        <w:t> </w:t>
      </w:r>
      <w:r>
        <w:rPr/>
        <w:t>Vol.3</w:t>
      </w:r>
      <w:r>
        <w:rPr>
          <w:spacing w:val="40"/>
        </w:rPr>
        <w:t> </w:t>
      </w:r>
      <w:r>
        <w:rPr/>
        <w:t>Egypt</w:t>
      </w:r>
      <w:r>
        <w:rPr>
          <w:spacing w:val="40"/>
        </w:rPr>
        <w:t> </w:t>
      </w:r>
      <w:r>
        <w:rPr/>
        <w:t>Dar</w:t>
      </w:r>
      <w:r>
        <w:rPr>
          <w:spacing w:val="40"/>
        </w:rPr>
        <w:t> </w:t>
      </w:r>
      <w:r>
        <w:rPr/>
        <w:t>al-Kitab</w:t>
      </w:r>
      <w:r>
        <w:rPr>
          <w:spacing w:val="40"/>
        </w:rPr>
        <w:t> </w:t>
      </w:r>
      <w:r>
        <w:rPr/>
        <w:t>al-'Arabi,</w:t>
      </w:r>
      <w:r>
        <w:rPr>
          <w:spacing w:val="40"/>
        </w:rPr>
        <w:t> </w:t>
      </w:r>
      <w:r>
        <w:rPr/>
        <w:t>Wizarat al-'Awqaf</w:t>
      </w:r>
    </w:p>
    <w:p>
      <w:pPr>
        <w:spacing w:line="480" w:lineRule="auto" w:before="0"/>
        <w:ind w:left="1540" w:right="0" w:hanging="720"/>
        <w:jc w:val="left"/>
        <w:rPr>
          <w:sz w:val="24"/>
        </w:rPr>
      </w:pPr>
      <w:r>
        <w:rPr>
          <w:sz w:val="24"/>
        </w:rPr>
        <w:t>As-Siyutii</w:t>
      </w:r>
      <w:r>
        <w:rPr>
          <w:spacing w:val="33"/>
          <w:sz w:val="24"/>
        </w:rPr>
        <w:t> </w:t>
      </w:r>
      <w:r>
        <w:rPr>
          <w:sz w:val="24"/>
        </w:rPr>
        <w:t>A.</w:t>
      </w:r>
      <w:r>
        <w:rPr>
          <w:spacing w:val="34"/>
          <w:sz w:val="24"/>
        </w:rPr>
        <w:t> </w:t>
      </w:r>
      <w:r>
        <w:rPr>
          <w:sz w:val="24"/>
        </w:rPr>
        <w:t>(n.d.)</w:t>
      </w:r>
      <w:r>
        <w:rPr>
          <w:spacing w:val="33"/>
          <w:sz w:val="24"/>
        </w:rPr>
        <w:t> </w:t>
      </w:r>
      <w:r>
        <w:rPr>
          <w:i/>
          <w:sz w:val="24"/>
        </w:rPr>
        <w:t>Tanwiril</w:t>
      </w:r>
      <w:r>
        <w:rPr>
          <w:i/>
          <w:spacing w:val="34"/>
          <w:sz w:val="24"/>
        </w:rPr>
        <w:t> </w:t>
      </w:r>
      <w:r>
        <w:rPr>
          <w:i/>
          <w:sz w:val="24"/>
        </w:rPr>
        <w:t>–hawalik</w:t>
      </w:r>
      <w:r>
        <w:rPr>
          <w:i/>
          <w:spacing w:val="31"/>
          <w:sz w:val="24"/>
        </w:rPr>
        <w:t> </w:t>
      </w:r>
      <w:r>
        <w:rPr>
          <w:i/>
          <w:sz w:val="24"/>
        </w:rPr>
        <w:t>alaa</w:t>
      </w:r>
      <w:r>
        <w:rPr>
          <w:i/>
          <w:spacing w:val="33"/>
          <w:sz w:val="24"/>
        </w:rPr>
        <w:t> </w:t>
      </w:r>
      <w:r>
        <w:rPr>
          <w:i/>
          <w:sz w:val="24"/>
        </w:rPr>
        <w:t>sharh</w:t>
      </w:r>
      <w:r>
        <w:rPr>
          <w:i/>
          <w:spacing w:val="33"/>
          <w:sz w:val="24"/>
        </w:rPr>
        <w:t> </w:t>
      </w:r>
      <w:r>
        <w:rPr>
          <w:i/>
          <w:sz w:val="24"/>
        </w:rPr>
        <w:t>Muwatta</w:t>
      </w:r>
      <w:r>
        <w:rPr>
          <w:i/>
          <w:spacing w:val="33"/>
          <w:sz w:val="24"/>
        </w:rPr>
        <w:t> </w:t>
      </w:r>
      <w:r>
        <w:rPr>
          <w:i/>
          <w:sz w:val="24"/>
        </w:rPr>
        <w:t>Malik</w:t>
      </w:r>
      <w:r>
        <w:rPr>
          <w:i/>
          <w:spacing w:val="35"/>
          <w:sz w:val="24"/>
        </w:rPr>
        <w:t> </w:t>
      </w:r>
      <w:r>
        <w:rPr>
          <w:sz w:val="24"/>
        </w:rPr>
        <w:t>Vol.II</w:t>
      </w:r>
      <w:r>
        <w:rPr>
          <w:spacing w:val="31"/>
          <w:sz w:val="24"/>
        </w:rPr>
        <w:t> </w:t>
      </w:r>
      <w:r>
        <w:rPr>
          <w:sz w:val="24"/>
        </w:rPr>
        <w:t>Egypt</w:t>
      </w:r>
      <w:r>
        <w:rPr>
          <w:spacing w:val="33"/>
          <w:sz w:val="24"/>
        </w:rPr>
        <w:t> </w:t>
      </w:r>
      <w:r>
        <w:rPr>
          <w:sz w:val="24"/>
        </w:rPr>
        <w:t>al- </w:t>
      </w:r>
      <w:r>
        <w:rPr>
          <w:spacing w:val="-2"/>
          <w:sz w:val="24"/>
        </w:rPr>
        <w:t>Hanfy.</w:t>
      </w:r>
    </w:p>
    <w:p>
      <w:pPr>
        <w:spacing w:line="480" w:lineRule="auto" w:before="1"/>
        <w:ind w:left="1540" w:right="0" w:hanging="720"/>
        <w:jc w:val="left"/>
        <w:rPr>
          <w:sz w:val="24"/>
        </w:rPr>
      </w:pPr>
      <w:r>
        <w:rPr>
          <w:sz w:val="24"/>
        </w:rPr>
        <w:t>Al-'Asqalani</w:t>
      </w:r>
      <w:r>
        <w:rPr>
          <w:spacing w:val="40"/>
          <w:sz w:val="24"/>
        </w:rPr>
        <w:t> </w:t>
      </w:r>
      <w:r>
        <w:rPr>
          <w:sz w:val="24"/>
        </w:rPr>
        <w:t>H.I.(2003),</w:t>
      </w:r>
      <w:r>
        <w:rPr>
          <w:spacing w:val="40"/>
          <w:sz w:val="24"/>
        </w:rPr>
        <w:t> </w:t>
      </w:r>
      <w:r>
        <w:rPr>
          <w:i/>
          <w:sz w:val="24"/>
        </w:rPr>
        <w:t>Bulug</w:t>
      </w:r>
      <w:r>
        <w:rPr>
          <w:i/>
          <w:spacing w:val="40"/>
          <w:sz w:val="24"/>
        </w:rPr>
        <w:t> </w:t>
      </w:r>
      <w:r>
        <w:rPr>
          <w:i/>
          <w:sz w:val="24"/>
        </w:rPr>
        <w:t>al-Muram</w:t>
      </w:r>
      <w:r>
        <w:rPr>
          <w:i/>
          <w:spacing w:val="40"/>
          <w:sz w:val="24"/>
        </w:rPr>
        <w:t> </w:t>
      </w:r>
      <w:r>
        <w:rPr>
          <w:i/>
          <w:sz w:val="24"/>
        </w:rPr>
        <w:t>min</w:t>
      </w:r>
      <w:r>
        <w:rPr>
          <w:i/>
          <w:spacing w:val="40"/>
          <w:sz w:val="24"/>
        </w:rPr>
        <w:t> </w:t>
      </w:r>
      <w:r>
        <w:rPr>
          <w:i/>
          <w:sz w:val="24"/>
        </w:rPr>
        <w:t>Adillati</w:t>
      </w:r>
      <w:r>
        <w:rPr>
          <w:i/>
          <w:spacing w:val="40"/>
          <w:sz w:val="24"/>
        </w:rPr>
        <w:t> </w:t>
      </w:r>
      <w:r>
        <w:rPr>
          <w:i/>
          <w:sz w:val="24"/>
        </w:rPr>
        <w:t>al-'Ahkam,</w:t>
      </w:r>
      <w:r>
        <w:rPr>
          <w:i/>
          <w:spacing w:val="40"/>
          <w:sz w:val="24"/>
        </w:rPr>
        <w:t> </w:t>
      </w:r>
      <w:r>
        <w:rPr>
          <w:sz w:val="24"/>
        </w:rPr>
        <w:t>Egypt,</w:t>
      </w:r>
      <w:r>
        <w:rPr>
          <w:spacing w:val="40"/>
          <w:sz w:val="24"/>
        </w:rPr>
        <w:t> </w:t>
      </w:r>
      <w:r>
        <w:rPr>
          <w:sz w:val="24"/>
        </w:rPr>
        <w:t>Dar</w:t>
      </w:r>
      <w:r>
        <w:rPr>
          <w:spacing w:val="40"/>
          <w:sz w:val="24"/>
        </w:rPr>
        <w:t> </w:t>
      </w:r>
      <w:r>
        <w:rPr>
          <w:sz w:val="24"/>
        </w:rPr>
        <w:t>al- Manarah al-Mansoura</w:t>
      </w:r>
    </w:p>
    <w:p>
      <w:pPr>
        <w:spacing w:after="0" w:line="480" w:lineRule="auto"/>
        <w:jc w:val="left"/>
        <w:rPr>
          <w:sz w:val="24"/>
        </w:rPr>
        <w:sectPr>
          <w:pgSz w:w="11910" w:h="16840"/>
          <w:pgMar w:header="0" w:footer="1043" w:top="1340" w:bottom="1240" w:left="980" w:right="1540"/>
        </w:sectPr>
      </w:pPr>
    </w:p>
    <w:p>
      <w:pPr>
        <w:spacing w:line="480" w:lineRule="auto" w:before="74"/>
        <w:ind w:left="1540" w:right="351" w:hanging="720"/>
        <w:jc w:val="left"/>
        <w:rPr>
          <w:sz w:val="24"/>
        </w:rPr>
      </w:pPr>
      <w:r>
        <w:rPr>
          <w:sz w:val="24"/>
        </w:rPr>
        <w:t>Az-Zuqaaqii A. Q. (nd) </w:t>
      </w:r>
      <w:r>
        <w:rPr>
          <w:i/>
          <w:sz w:val="24"/>
        </w:rPr>
        <w:t>Laamiyyatuz-Ziqaaq, an Appendix to Matn al-Asimiyyah</w:t>
      </w:r>
      <w:r>
        <w:rPr>
          <w:sz w:val="24"/>
        </w:rPr>
        <w:t>By</w:t>
      </w:r>
      <w:r>
        <w:rPr>
          <w:spacing w:val="40"/>
          <w:sz w:val="24"/>
        </w:rPr>
        <w:t> </w:t>
      </w:r>
      <w:r>
        <w:rPr>
          <w:sz w:val="24"/>
        </w:rPr>
        <w:t>Ibn A'sim</w:t>
      </w:r>
    </w:p>
    <w:p>
      <w:pPr>
        <w:spacing w:line="480" w:lineRule="auto" w:before="0"/>
        <w:ind w:left="820" w:right="0" w:firstLine="0"/>
        <w:jc w:val="left"/>
        <w:rPr>
          <w:sz w:val="24"/>
        </w:rPr>
      </w:pPr>
      <w:r>
        <w:rPr>
          <w:sz w:val="24"/>
        </w:rPr>
        <w:t>Al-Zuhayli W. (2003), </w:t>
      </w:r>
      <w:r>
        <w:rPr>
          <w:i/>
          <w:sz w:val="24"/>
        </w:rPr>
        <w:t>al-Fiqh al-'Islami wa Adillatuh, </w:t>
      </w:r>
      <w:r>
        <w:rPr>
          <w:sz w:val="24"/>
        </w:rPr>
        <w:t>Damascus Syria, Dar al-Fikr, Bambale</w:t>
      </w:r>
      <w:r>
        <w:rPr>
          <w:spacing w:val="36"/>
          <w:sz w:val="24"/>
        </w:rPr>
        <w:t> </w:t>
      </w:r>
      <w:r>
        <w:rPr>
          <w:sz w:val="24"/>
        </w:rPr>
        <w:t>Y.Y.</w:t>
      </w:r>
      <w:r>
        <w:rPr>
          <w:spacing w:val="35"/>
          <w:sz w:val="24"/>
        </w:rPr>
        <w:t> </w:t>
      </w:r>
      <w:r>
        <w:rPr>
          <w:sz w:val="24"/>
        </w:rPr>
        <w:t>(2007),</w:t>
      </w:r>
      <w:r>
        <w:rPr>
          <w:spacing w:val="37"/>
          <w:sz w:val="24"/>
        </w:rPr>
        <w:t> </w:t>
      </w:r>
      <w:r>
        <w:rPr>
          <w:i/>
          <w:sz w:val="24"/>
        </w:rPr>
        <w:t>Acquisition</w:t>
      </w:r>
      <w:r>
        <w:rPr>
          <w:i/>
          <w:spacing w:val="35"/>
          <w:sz w:val="24"/>
        </w:rPr>
        <w:t> </w:t>
      </w:r>
      <w:r>
        <w:rPr>
          <w:i/>
          <w:sz w:val="24"/>
        </w:rPr>
        <w:t>and</w:t>
      </w:r>
      <w:r>
        <w:rPr>
          <w:i/>
          <w:spacing w:val="35"/>
          <w:sz w:val="24"/>
        </w:rPr>
        <w:t> </w:t>
      </w:r>
      <w:r>
        <w:rPr>
          <w:i/>
          <w:sz w:val="24"/>
        </w:rPr>
        <w:t>transfer</w:t>
      </w:r>
      <w:r>
        <w:rPr>
          <w:i/>
          <w:spacing w:val="32"/>
          <w:sz w:val="24"/>
        </w:rPr>
        <w:t> </w:t>
      </w:r>
      <w:r>
        <w:rPr>
          <w:i/>
          <w:sz w:val="24"/>
        </w:rPr>
        <w:t>of</w:t>
      </w:r>
      <w:r>
        <w:rPr>
          <w:i/>
          <w:spacing w:val="35"/>
          <w:sz w:val="24"/>
        </w:rPr>
        <w:t> </w:t>
      </w:r>
      <w:r>
        <w:rPr>
          <w:i/>
          <w:sz w:val="24"/>
        </w:rPr>
        <w:t>Property</w:t>
      </w:r>
      <w:r>
        <w:rPr>
          <w:i/>
          <w:spacing w:val="34"/>
          <w:sz w:val="24"/>
        </w:rPr>
        <w:t> </w:t>
      </w:r>
      <w:r>
        <w:rPr>
          <w:i/>
          <w:sz w:val="24"/>
        </w:rPr>
        <w:t>in</w:t>
      </w:r>
      <w:r>
        <w:rPr>
          <w:i/>
          <w:spacing w:val="35"/>
          <w:sz w:val="24"/>
        </w:rPr>
        <w:t> </w:t>
      </w:r>
      <w:r>
        <w:rPr>
          <w:i/>
          <w:sz w:val="24"/>
        </w:rPr>
        <w:t>Islamic</w:t>
      </w:r>
      <w:r>
        <w:rPr>
          <w:i/>
          <w:spacing w:val="34"/>
          <w:sz w:val="24"/>
        </w:rPr>
        <w:t> </w:t>
      </w:r>
      <w:r>
        <w:rPr>
          <w:i/>
          <w:sz w:val="24"/>
        </w:rPr>
        <w:t>Law</w:t>
      </w:r>
      <w:r>
        <w:rPr>
          <w:sz w:val="24"/>
        </w:rPr>
        <w:t>,</w:t>
      </w:r>
      <w:r>
        <w:rPr>
          <w:spacing w:val="35"/>
          <w:sz w:val="24"/>
        </w:rPr>
        <w:t> </w:t>
      </w:r>
      <w:r>
        <w:rPr>
          <w:sz w:val="24"/>
        </w:rPr>
        <w:t>Lagos</w:t>
      </w:r>
    </w:p>
    <w:p>
      <w:pPr>
        <w:pStyle w:val="BodyText"/>
        <w:ind w:left="1540"/>
      </w:pPr>
      <w:r>
        <w:rPr>
          <w:spacing w:val="-2"/>
        </w:rPr>
        <w:t>Malthous</w:t>
      </w:r>
    </w:p>
    <w:p>
      <w:pPr>
        <w:pStyle w:val="BodyText"/>
      </w:pPr>
    </w:p>
    <w:p>
      <w:pPr>
        <w:spacing w:line="480" w:lineRule="auto" w:before="0"/>
        <w:ind w:left="1540" w:right="0" w:hanging="720"/>
        <w:jc w:val="left"/>
        <w:rPr>
          <w:sz w:val="24"/>
        </w:rPr>
      </w:pPr>
      <w:r>
        <w:rPr>
          <w:sz w:val="24"/>
        </w:rPr>
        <w:t>Bambale Y.Y.(2007), </w:t>
      </w:r>
      <w:r>
        <w:rPr>
          <w:i/>
          <w:sz w:val="24"/>
        </w:rPr>
        <w:t>Islamic Law of commercial and industrial transactions, </w:t>
      </w:r>
      <w:r>
        <w:rPr>
          <w:sz w:val="24"/>
        </w:rPr>
        <w:t>Lagos, </w:t>
      </w:r>
      <w:r>
        <w:rPr>
          <w:spacing w:val="-2"/>
          <w:sz w:val="24"/>
        </w:rPr>
        <w:t>Malthouse</w:t>
      </w:r>
    </w:p>
    <w:p>
      <w:pPr>
        <w:spacing w:line="480" w:lineRule="auto" w:before="1"/>
        <w:ind w:left="1540" w:right="0" w:hanging="720"/>
        <w:jc w:val="left"/>
        <w:rPr>
          <w:sz w:val="24"/>
        </w:rPr>
      </w:pPr>
      <w:r>
        <w:rPr>
          <w:sz w:val="24"/>
        </w:rPr>
        <w:t>Bambale Y.Y.(2017),</w:t>
      </w:r>
      <w:r>
        <w:rPr>
          <w:i/>
          <w:sz w:val="24"/>
        </w:rPr>
        <w:t>Introduction of Islamic Law of Tort, </w:t>
      </w:r>
      <w:r>
        <w:rPr>
          <w:sz w:val="24"/>
        </w:rPr>
        <w:t>S/Gari Zaria, Enifab Print </w:t>
      </w:r>
      <w:r>
        <w:rPr>
          <w:spacing w:val="-2"/>
          <w:sz w:val="24"/>
        </w:rPr>
        <w:t>Media</w:t>
      </w:r>
    </w:p>
    <w:p>
      <w:pPr>
        <w:spacing w:line="480" w:lineRule="auto" w:before="0"/>
        <w:ind w:left="820" w:right="487" w:firstLine="0"/>
        <w:jc w:val="left"/>
        <w:rPr>
          <w:sz w:val="24"/>
        </w:rPr>
      </w:pPr>
      <w:r>
        <w:rPr>
          <w:sz w:val="24"/>
        </w:rPr>
        <w:t>Basshar</w:t>
      </w:r>
      <w:r>
        <w:rPr>
          <w:spacing w:val="-6"/>
          <w:sz w:val="24"/>
        </w:rPr>
        <w:t> </w:t>
      </w:r>
      <w:r>
        <w:rPr>
          <w:sz w:val="24"/>
        </w:rPr>
        <w:t>M.</w:t>
      </w:r>
      <w:r>
        <w:rPr>
          <w:spacing w:val="-6"/>
          <w:sz w:val="24"/>
        </w:rPr>
        <w:t> </w:t>
      </w:r>
      <w:r>
        <w:rPr>
          <w:sz w:val="24"/>
        </w:rPr>
        <w:t>(1991)</w:t>
      </w:r>
      <w:r>
        <w:rPr>
          <w:i/>
          <w:sz w:val="24"/>
        </w:rPr>
        <w:t>,</w:t>
      </w:r>
      <w:r>
        <w:rPr>
          <w:i/>
          <w:spacing w:val="-6"/>
          <w:sz w:val="24"/>
        </w:rPr>
        <w:t> </w:t>
      </w:r>
      <w:r>
        <w:rPr>
          <w:i/>
          <w:sz w:val="24"/>
        </w:rPr>
        <w:t>Misbaahus-Saalik,</w:t>
      </w:r>
      <w:r>
        <w:rPr>
          <w:i/>
          <w:spacing w:val="-6"/>
          <w:sz w:val="24"/>
        </w:rPr>
        <w:t> </w:t>
      </w:r>
      <w:r>
        <w:rPr>
          <w:sz w:val="24"/>
        </w:rPr>
        <w:t>Beirut</w:t>
      </w:r>
      <w:r>
        <w:rPr>
          <w:spacing w:val="-4"/>
          <w:sz w:val="24"/>
        </w:rPr>
        <w:t> </w:t>
      </w:r>
      <w:r>
        <w:rPr>
          <w:sz w:val="24"/>
        </w:rPr>
        <w:t>Lebanon</w:t>
      </w:r>
      <w:r>
        <w:rPr>
          <w:spacing w:val="-6"/>
          <w:sz w:val="24"/>
        </w:rPr>
        <w:t> </w:t>
      </w:r>
      <w:r>
        <w:rPr>
          <w:sz w:val="24"/>
        </w:rPr>
        <w:t>al-Maktabah</w:t>
      </w:r>
      <w:r>
        <w:rPr>
          <w:spacing w:val="-6"/>
          <w:sz w:val="24"/>
        </w:rPr>
        <w:t> </w:t>
      </w:r>
      <w:r>
        <w:rPr>
          <w:sz w:val="24"/>
        </w:rPr>
        <w:t>as-Saqafiyyah,. El-Yash M. A. (1989) </w:t>
      </w:r>
      <w:r>
        <w:rPr>
          <w:i/>
          <w:sz w:val="24"/>
        </w:rPr>
        <w:t>Sharh Minhal al-Jaliil, </w:t>
      </w:r>
      <w:r>
        <w:rPr>
          <w:sz w:val="24"/>
        </w:rPr>
        <w:t>Vol.VIII</w:t>
      </w:r>
      <w:r>
        <w:rPr>
          <w:spacing w:val="40"/>
          <w:sz w:val="24"/>
        </w:rPr>
        <w:t> </w:t>
      </w:r>
      <w:r>
        <w:rPr>
          <w:sz w:val="24"/>
        </w:rPr>
        <w:t>Daar al-Fikr</w:t>
      </w:r>
    </w:p>
    <w:p>
      <w:pPr>
        <w:spacing w:before="0"/>
        <w:ind w:left="820" w:right="0" w:firstLine="0"/>
        <w:jc w:val="left"/>
        <w:rPr>
          <w:sz w:val="24"/>
        </w:rPr>
      </w:pPr>
      <w:r>
        <w:rPr/>
        <mc:AlternateContent>
          <mc:Choice Requires="wps">
            <w:drawing>
              <wp:anchor distT="0" distB="0" distL="0" distR="0" allowOverlap="1" layoutInCell="1" locked="0" behindDoc="0" simplePos="0" relativeHeight="15768064">
                <wp:simplePos x="0" y="0"/>
                <wp:positionH relativeFrom="page">
                  <wp:posOffset>6380734</wp:posOffset>
                </wp:positionH>
                <wp:positionV relativeFrom="paragraph">
                  <wp:posOffset>159077</wp:posOffset>
                </wp:positionV>
                <wp:extent cx="38100" cy="7620"/>
                <wp:effectExtent l="0" t="0" r="0" b="0"/>
                <wp:wrapNone/>
                <wp:docPr id="102" name="Graphic 102"/>
                <wp:cNvGraphicFramePr>
                  <a:graphicFrameLocks/>
                </wp:cNvGraphicFramePr>
                <a:graphic>
                  <a:graphicData uri="http://schemas.microsoft.com/office/word/2010/wordprocessingShape">
                    <wps:wsp>
                      <wps:cNvPr id="102" name="Graphic 102"/>
                      <wps:cNvSpPr/>
                      <wps:spPr>
                        <a:xfrm>
                          <a:off x="0" y="0"/>
                          <a:ext cx="38100" cy="7620"/>
                        </a:xfrm>
                        <a:custGeom>
                          <a:avLst/>
                          <a:gdLst/>
                          <a:ahLst/>
                          <a:cxnLst/>
                          <a:rect l="l" t="t" r="r" b="b"/>
                          <a:pathLst>
                            <a:path w="38100" h="7620">
                              <a:moveTo>
                                <a:pt x="38100" y="0"/>
                              </a:moveTo>
                              <a:lnTo>
                                <a:pt x="0" y="0"/>
                              </a:lnTo>
                              <a:lnTo>
                                <a:pt x="0" y="7620"/>
                              </a:lnTo>
                              <a:lnTo>
                                <a:pt x="38100" y="7620"/>
                              </a:lnTo>
                              <a:lnTo>
                                <a:pt x="381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502.420013pt;margin-top:12.525771pt;width:3pt;height:.600010pt;mso-position-horizontal-relative:page;mso-position-vertical-relative:paragraph;z-index:15768064" id="docshape102" filled="true" fillcolor="#000000" stroked="false">
                <v:fill type="solid"/>
                <w10:wrap type="none"/>
              </v:rect>
            </w:pict>
          </mc:Fallback>
        </mc:AlternateContent>
      </w:r>
      <w:r>
        <w:rPr>
          <w:sz w:val="24"/>
        </w:rPr>
        <w:t>Hammad</w:t>
      </w:r>
      <w:r>
        <w:rPr>
          <w:spacing w:val="32"/>
          <w:sz w:val="24"/>
        </w:rPr>
        <w:t>  </w:t>
      </w:r>
      <w:r>
        <w:rPr>
          <w:sz w:val="24"/>
        </w:rPr>
        <w:t>N.</w:t>
      </w:r>
      <w:r>
        <w:rPr>
          <w:spacing w:val="35"/>
          <w:sz w:val="24"/>
        </w:rPr>
        <w:t>  </w:t>
      </w:r>
      <w:r>
        <w:rPr>
          <w:sz w:val="24"/>
        </w:rPr>
        <w:t>(1993)</w:t>
      </w:r>
      <w:r>
        <w:rPr>
          <w:spacing w:val="35"/>
          <w:sz w:val="24"/>
        </w:rPr>
        <w:t>  </w:t>
      </w:r>
      <w:r>
        <w:rPr>
          <w:i/>
          <w:sz w:val="24"/>
        </w:rPr>
        <w:t>Mu’jamul-mustalahat</w:t>
      </w:r>
      <w:r>
        <w:rPr>
          <w:i/>
          <w:spacing w:val="35"/>
          <w:sz w:val="24"/>
        </w:rPr>
        <w:t>  </w:t>
      </w:r>
      <w:r>
        <w:rPr>
          <w:i/>
          <w:sz w:val="24"/>
        </w:rPr>
        <w:t>al-Iqtisadiyya</w:t>
      </w:r>
      <w:r>
        <w:rPr>
          <w:i/>
          <w:spacing w:val="34"/>
          <w:sz w:val="24"/>
        </w:rPr>
        <w:t>  </w:t>
      </w:r>
      <w:r>
        <w:rPr>
          <w:i/>
          <w:sz w:val="24"/>
        </w:rPr>
        <w:t>fii</w:t>
      </w:r>
      <w:r>
        <w:rPr>
          <w:i/>
          <w:spacing w:val="36"/>
          <w:sz w:val="24"/>
        </w:rPr>
        <w:t>  </w:t>
      </w:r>
      <w:r>
        <w:rPr>
          <w:i/>
          <w:sz w:val="24"/>
        </w:rPr>
        <w:t>Lughatil-</w:t>
      </w:r>
      <w:r>
        <w:rPr>
          <w:i/>
          <w:spacing w:val="-2"/>
          <w:sz w:val="24"/>
        </w:rPr>
        <w:t>Fuqaha’</w:t>
      </w:r>
      <w:r>
        <w:rPr>
          <w:spacing w:val="-2"/>
          <w:sz w:val="24"/>
        </w:rPr>
        <w:t>,</w:t>
      </w:r>
    </w:p>
    <w:p>
      <w:pPr>
        <w:pStyle w:val="BodyText"/>
      </w:pPr>
    </w:p>
    <w:p>
      <w:pPr>
        <w:pStyle w:val="BodyText"/>
        <w:ind w:left="1540"/>
      </w:pPr>
      <w:r>
        <w:rPr/>
        <w:t>Maryland</w:t>
      </w:r>
      <w:r>
        <w:rPr>
          <w:spacing w:val="-6"/>
        </w:rPr>
        <w:t> </w:t>
      </w:r>
      <w:r>
        <w:rPr/>
        <w:t>U.S.A.</w:t>
      </w:r>
      <w:r>
        <w:rPr>
          <w:spacing w:val="-1"/>
        </w:rPr>
        <w:t> </w:t>
      </w:r>
      <w:r>
        <w:rPr/>
        <w:t>I.I.I.T.</w:t>
      </w:r>
      <w:r>
        <w:rPr>
          <w:spacing w:val="-2"/>
        </w:rPr>
        <w:t> </w:t>
      </w:r>
      <w:r>
        <w:rPr>
          <w:spacing w:val="-4"/>
        </w:rPr>
        <w:t>IGPS</w:t>
      </w:r>
    </w:p>
    <w:p>
      <w:pPr>
        <w:pStyle w:val="BodyText"/>
      </w:pPr>
    </w:p>
    <w:p>
      <w:pPr>
        <w:spacing w:before="0"/>
        <w:ind w:left="820" w:right="0" w:firstLine="0"/>
        <w:jc w:val="left"/>
        <w:rPr>
          <w:sz w:val="24"/>
        </w:rPr>
      </w:pPr>
      <w:r>
        <w:rPr>
          <w:sz w:val="24"/>
        </w:rPr>
        <w:t>Hamilton</w:t>
      </w:r>
      <w:r>
        <w:rPr>
          <w:spacing w:val="-3"/>
          <w:sz w:val="24"/>
        </w:rPr>
        <w:t> </w:t>
      </w:r>
      <w:r>
        <w:rPr>
          <w:sz w:val="24"/>
        </w:rPr>
        <w:t>C.</w:t>
      </w:r>
      <w:r>
        <w:rPr>
          <w:spacing w:val="-1"/>
          <w:sz w:val="24"/>
        </w:rPr>
        <w:t> </w:t>
      </w:r>
      <w:r>
        <w:rPr>
          <w:sz w:val="24"/>
        </w:rPr>
        <w:t>(2008)</w:t>
      </w:r>
      <w:r>
        <w:rPr>
          <w:spacing w:val="-2"/>
          <w:sz w:val="24"/>
        </w:rPr>
        <w:t> </w:t>
      </w:r>
      <w:r>
        <w:rPr>
          <w:i/>
          <w:sz w:val="24"/>
        </w:rPr>
        <w:t>The</w:t>
      </w:r>
      <w:r>
        <w:rPr>
          <w:i/>
          <w:spacing w:val="-1"/>
          <w:sz w:val="24"/>
        </w:rPr>
        <w:t> </w:t>
      </w:r>
      <w:r>
        <w:rPr>
          <w:i/>
          <w:sz w:val="24"/>
        </w:rPr>
        <w:t>Hedaya,</w:t>
      </w:r>
      <w:r>
        <w:rPr>
          <w:i/>
          <w:spacing w:val="-1"/>
          <w:sz w:val="24"/>
        </w:rPr>
        <w:t> </w:t>
      </w:r>
      <w:r>
        <w:rPr>
          <w:sz w:val="24"/>
        </w:rPr>
        <w:t>New</w:t>
      </w:r>
      <w:r>
        <w:rPr>
          <w:spacing w:val="-1"/>
          <w:sz w:val="24"/>
        </w:rPr>
        <w:t> </w:t>
      </w:r>
      <w:r>
        <w:rPr>
          <w:sz w:val="24"/>
        </w:rPr>
        <w:t>Delhi,India</w:t>
      </w:r>
      <w:r>
        <w:rPr>
          <w:spacing w:val="-2"/>
          <w:sz w:val="24"/>
        </w:rPr>
        <w:t> </w:t>
      </w:r>
      <w:r>
        <w:rPr>
          <w:sz w:val="24"/>
        </w:rPr>
        <w:t>Kitab</w:t>
      </w:r>
      <w:r>
        <w:rPr>
          <w:spacing w:val="-1"/>
          <w:sz w:val="24"/>
        </w:rPr>
        <w:t> </w:t>
      </w:r>
      <w:r>
        <w:rPr>
          <w:spacing w:val="-2"/>
          <w:sz w:val="24"/>
        </w:rPr>
        <w:t>Bhavan</w:t>
      </w:r>
    </w:p>
    <w:p>
      <w:pPr>
        <w:pStyle w:val="BodyText"/>
      </w:pPr>
    </w:p>
    <w:p>
      <w:pPr>
        <w:pStyle w:val="BodyText"/>
        <w:ind w:left="820"/>
      </w:pPr>
      <w:r>
        <w:rPr/>
        <w:t>Haider</w:t>
      </w:r>
      <w:r>
        <w:rPr>
          <w:spacing w:val="-6"/>
        </w:rPr>
        <w:t> </w:t>
      </w:r>
      <w:r>
        <w:rPr/>
        <w:t>S.</w:t>
      </w:r>
      <w:r>
        <w:rPr>
          <w:spacing w:val="-1"/>
        </w:rPr>
        <w:t> </w:t>
      </w:r>
      <w:r>
        <w:rPr/>
        <w:t>(2003),</w:t>
      </w:r>
      <w:r>
        <w:rPr>
          <w:spacing w:val="-2"/>
        </w:rPr>
        <w:t> </w:t>
      </w:r>
      <w:r>
        <w:rPr>
          <w:i/>
        </w:rPr>
        <w:t>al-Mirath,</w:t>
      </w:r>
      <w:r>
        <w:rPr>
          <w:i/>
          <w:spacing w:val="-1"/>
        </w:rPr>
        <w:t> </w:t>
      </w:r>
      <w:r>
        <w:rPr/>
        <w:t>Renala</w:t>
      </w:r>
      <w:r>
        <w:rPr>
          <w:spacing w:val="-2"/>
        </w:rPr>
        <w:t> </w:t>
      </w:r>
      <w:r>
        <w:rPr/>
        <w:t>Khurd</w:t>
      </w:r>
      <w:r>
        <w:rPr>
          <w:spacing w:val="-2"/>
        </w:rPr>
        <w:t> </w:t>
      </w:r>
      <w:r>
        <w:rPr/>
        <w:t>Pakistan</w:t>
      </w:r>
      <w:r>
        <w:rPr>
          <w:spacing w:val="-2"/>
        </w:rPr>
        <w:t> </w:t>
      </w:r>
      <w:r>
        <w:rPr/>
        <w:t>al-Maktaba</w:t>
      </w:r>
      <w:r>
        <w:rPr>
          <w:spacing w:val="-2"/>
        </w:rPr>
        <w:t> </w:t>
      </w:r>
      <w:r>
        <w:rPr/>
        <w:t>al-</w:t>
      </w:r>
      <w:r>
        <w:rPr>
          <w:spacing w:val="-2"/>
        </w:rPr>
        <w:t>Muhammadia,</w:t>
      </w:r>
    </w:p>
    <w:p>
      <w:pPr>
        <w:pStyle w:val="BodyText"/>
      </w:pPr>
    </w:p>
    <w:p>
      <w:pPr>
        <w:spacing w:line="480" w:lineRule="auto" w:before="0"/>
        <w:ind w:left="1540" w:right="351" w:hanging="720"/>
        <w:jc w:val="left"/>
        <w:rPr>
          <w:sz w:val="24"/>
        </w:rPr>
      </w:pPr>
      <w:r>
        <w:rPr>
          <w:sz w:val="24"/>
        </w:rPr>
        <w:t>Ibn al-Arabi M.A. (2008)</w:t>
      </w:r>
      <w:r>
        <w:rPr>
          <w:i/>
          <w:sz w:val="24"/>
        </w:rPr>
        <w:t>Ahkaamul- Qur’an, </w:t>
      </w:r>
      <w:r>
        <w:rPr>
          <w:sz w:val="24"/>
        </w:rPr>
        <w:t>(1</w:t>
      </w:r>
      <w:r>
        <w:rPr>
          <w:sz w:val="24"/>
          <w:vertAlign w:val="superscript"/>
        </w:rPr>
        <w:t>st</w:t>
      </w:r>
      <w:r>
        <w:rPr>
          <w:sz w:val="24"/>
          <w:vertAlign w:val="baseline"/>
        </w:rPr>
        <w:t> Ed) Vol. IV Cairo,Egypt al-Qudus</w:t>
      </w:r>
      <w:r>
        <w:rPr>
          <w:spacing w:val="40"/>
          <w:sz w:val="24"/>
          <w:vertAlign w:val="baseline"/>
        </w:rPr>
        <w:t> </w:t>
      </w:r>
      <w:r>
        <w:rPr>
          <w:spacing w:val="-2"/>
          <w:sz w:val="24"/>
          <w:vertAlign w:val="baseline"/>
        </w:rPr>
        <w:t>Co.,.</w:t>
      </w:r>
    </w:p>
    <w:p>
      <w:pPr>
        <w:tabs>
          <w:tab w:pos="7432" w:val="left" w:leader="none"/>
        </w:tabs>
        <w:spacing w:before="1"/>
        <w:ind w:left="820" w:right="0" w:firstLine="0"/>
        <w:jc w:val="left"/>
        <w:rPr>
          <w:sz w:val="24"/>
        </w:rPr>
      </w:pPr>
      <w:r>
        <w:rPr>
          <w:sz w:val="24"/>
        </w:rPr>
        <w:t>Ibn</w:t>
      </w:r>
      <w:r>
        <w:rPr>
          <w:spacing w:val="20"/>
          <w:sz w:val="24"/>
        </w:rPr>
        <w:t> </w:t>
      </w:r>
      <w:r>
        <w:rPr>
          <w:sz w:val="24"/>
        </w:rPr>
        <w:t>Abideen</w:t>
      </w:r>
      <w:r>
        <w:rPr>
          <w:spacing w:val="21"/>
          <w:sz w:val="24"/>
        </w:rPr>
        <w:t> </w:t>
      </w:r>
      <w:r>
        <w:rPr>
          <w:sz w:val="24"/>
        </w:rPr>
        <w:t>M.</w:t>
      </w:r>
      <w:r>
        <w:rPr>
          <w:spacing w:val="21"/>
          <w:sz w:val="24"/>
        </w:rPr>
        <w:t> </w:t>
      </w:r>
      <w:r>
        <w:rPr>
          <w:sz w:val="24"/>
        </w:rPr>
        <w:t>A.</w:t>
      </w:r>
      <w:r>
        <w:rPr>
          <w:spacing w:val="19"/>
          <w:sz w:val="24"/>
        </w:rPr>
        <w:t> </w:t>
      </w:r>
      <w:r>
        <w:rPr>
          <w:sz w:val="24"/>
        </w:rPr>
        <w:t>(1979)</w:t>
      </w:r>
      <w:r>
        <w:rPr>
          <w:spacing w:val="74"/>
          <w:w w:val="150"/>
          <w:sz w:val="24"/>
        </w:rPr>
        <w:t> </w:t>
      </w:r>
      <w:r>
        <w:rPr>
          <w:i/>
          <w:sz w:val="24"/>
        </w:rPr>
        <w:t>Haashiyat</w:t>
      </w:r>
      <w:r>
        <w:rPr>
          <w:i/>
          <w:spacing w:val="21"/>
          <w:sz w:val="24"/>
        </w:rPr>
        <w:t> </w:t>
      </w:r>
      <w:r>
        <w:rPr>
          <w:i/>
          <w:sz w:val="24"/>
        </w:rPr>
        <w:t>Raddul-Mukhtar,</w:t>
      </w:r>
      <w:r>
        <w:rPr>
          <w:i/>
          <w:spacing w:val="21"/>
          <w:sz w:val="24"/>
        </w:rPr>
        <w:t> </w:t>
      </w:r>
      <w:r>
        <w:rPr>
          <w:sz w:val="24"/>
        </w:rPr>
        <w:t>(2</w:t>
      </w:r>
      <w:r>
        <w:rPr>
          <w:sz w:val="24"/>
          <w:vertAlign w:val="superscript"/>
        </w:rPr>
        <w:t>nd</w:t>
      </w:r>
      <w:r>
        <w:rPr>
          <w:spacing w:val="22"/>
          <w:sz w:val="24"/>
          <w:vertAlign w:val="baseline"/>
        </w:rPr>
        <w:t> </w:t>
      </w:r>
      <w:r>
        <w:rPr>
          <w:spacing w:val="-5"/>
          <w:sz w:val="24"/>
          <w:vertAlign w:val="baseline"/>
        </w:rPr>
        <w:t>Ed)</w:t>
      </w:r>
      <w:r>
        <w:rPr>
          <w:sz w:val="24"/>
          <w:vertAlign w:val="baseline"/>
        </w:rPr>
        <w:tab/>
        <w:t>Vol.VII,</w:t>
      </w:r>
      <w:r>
        <w:rPr>
          <w:spacing w:val="17"/>
          <w:sz w:val="24"/>
          <w:vertAlign w:val="baseline"/>
        </w:rPr>
        <w:t> </w:t>
      </w:r>
      <w:r>
        <w:rPr>
          <w:sz w:val="24"/>
          <w:vertAlign w:val="baseline"/>
        </w:rPr>
        <w:t>Daar</w:t>
      </w:r>
      <w:r>
        <w:rPr>
          <w:spacing w:val="17"/>
          <w:sz w:val="24"/>
          <w:vertAlign w:val="baseline"/>
        </w:rPr>
        <w:t> </w:t>
      </w:r>
      <w:r>
        <w:rPr>
          <w:spacing w:val="-5"/>
          <w:sz w:val="24"/>
          <w:vertAlign w:val="baseline"/>
        </w:rPr>
        <w:t>al-</w:t>
      </w:r>
    </w:p>
    <w:p>
      <w:pPr>
        <w:pStyle w:val="BodyText"/>
      </w:pPr>
    </w:p>
    <w:p>
      <w:pPr>
        <w:pStyle w:val="BodyText"/>
        <w:ind w:left="1540"/>
      </w:pPr>
      <w:r>
        <w:rPr>
          <w:spacing w:val="-2"/>
        </w:rPr>
        <w:t>„Fikr.</w:t>
      </w:r>
    </w:p>
    <w:p>
      <w:pPr>
        <w:pStyle w:val="BodyText"/>
      </w:pPr>
    </w:p>
    <w:p>
      <w:pPr>
        <w:spacing w:before="0"/>
        <w:ind w:left="820" w:right="0" w:firstLine="0"/>
        <w:jc w:val="left"/>
        <w:rPr>
          <w:i/>
          <w:sz w:val="24"/>
        </w:rPr>
      </w:pPr>
      <w:r>
        <w:rPr>
          <w:sz w:val="24"/>
        </w:rPr>
        <w:t>Ibn</w:t>
      </w:r>
      <w:r>
        <w:rPr>
          <w:spacing w:val="48"/>
          <w:sz w:val="24"/>
        </w:rPr>
        <w:t> </w:t>
      </w:r>
      <w:r>
        <w:rPr>
          <w:sz w:val="24"/>
        </w:rPr>
        <w:t>Farhuun,</w:t>
      </w:r>
      <w:r>
        <w:rPr>
          <w:spacing w:val="48"/>
          <w:sz w:val="24"/>
        </w:rPr>
        <w:t> </w:t>
      </w:r>
      <w:r>
        <w:rPr>
          <w:sz w:val="24"/>
        </w:rPr>
        <w:t>B.</w:t>
      </w:r>
      <w:r>
        <w:rPr>
          <w:spacing w:val="53"/>
          <w:sz w:val="24"/>
        </w:rPr>
        <w:t> </w:t>
      </w:r>
      <w:r>
        <w:rPr>
          <w:sz w:val="24"/>
        </w:rPr>
        <w:t>I</w:t>
      </w:r>
      <w:r>
        <w:rPr>
          <w:spacing w:val="45"/>
          <w:sz w:val="24"/>
        </w:rPr>
        <w:t> </w:t>
      </w:r>
      <w:r>
        <w:rPr>
          <w:sz w:val="24"/>
        </w:rPr>
        <w:t>(n.d.)</w:t>
      </w:r>
      <w:r>
        <w:rPr>
          <w:spacing w:val="52"/>
          <w:sz w:val="24"/>
        </w:rPr>
        <w:t> </w:t>
      </w:r>
      <w:r>
        <w:rPr>
          <w:i/>
          <w:sz w:val="24"/>
        </w:rPr>
        <w:t>Tabsirat</w:t>
      </w:r>
      <w:r>
        <w:rPr>
          <w:i/>
          <w:spacing w:val="48"/>
          <w:sz w:val="24"/>
        </w:rPr>
        <w:t> </w:t>
      </w:r>
      <w:r>
        <w:rPr>
          <w:i/>
          <w:sz w:val="24"/>
        </w:rPr>
        <w:t>al-Hukkaam</w:t>
      </w:r>
      <w:r>
        <w:rPr>
          <w:i/>
          <w:spacing w:val="48"/>
          <w:sz w:val="24"/>
        </w:rPr>
        <w:t> </w:t>
      </w:r>
      <w:r>
        <w:rPr>
          <w:i/>
          <w:sz w:val="24"/>
        </w:rPr>
        <w:t>alaa</w:t>
      </w:r>
      <w:r>
        <w:rPr>
          <w:i/>
          <w:spacing w:val="48"/>
          <w:sz w:val="24"/>
        </w:rPr>
        <w:t> </w:t>
      </w:r>
      <w:r>
        <w:rPr>
          <w:i/>
          <w:sz w:val="24"/>
        </w:rPr>
        <w:t>Haamish</w:t>
      </w:r>
      <w:r>
        <w:rPr>
          <w:i/>
          <w:spacing w:val="49"/>
          <w:sz w:val="24"/>
        </w:rPr>
        <w:t> </w:t>
      </w:r>
      <w:r>
        <w:rPr>
          <w:i/>
          <w:sz w:val="24"/>
        </w:rPr>
        <w:t>Fathul</w:t>
      </w:r>
      <w:r>
        <w:rPr>
          <w:i/>
          <w:spacing w:val="48"/>
          <w:sz w:val="24"/>
        </w:rPr>
        <w:t> </w:t>
      </w:r>
      <w:r>
        <w:rPr>
          <w:i/>
          <w:sz w:val="24"/>
        </w:rPr>
        <w:t>aliyyil</w:t>
      </w:r>
      <w:r>
        <w:rPr>
          <w:i/>
          <w:spacing w:val="49"/>
          <w:sz w:val="24"/>
        </w:rPr>
        <w:t> </w:t>
      </w:r>
      <w:r>
        <w:rPr>
          <w:i/>
          <w:spacing w:val="-2"/>
          <w:sz w:val="24"/>
        </w:rPr>
        <w:t>Malik</w:t>
      </w:r>
    </w:p>
    <w:p>
      <w:pPr>
        <w:pStyle w:val="BodyText"/>
        <w:rPr>
          <w:i/>
        </w:rPr>
      </w:pPr>
    </w:p>
    <w:p>
      <w:pPr>
        <w:pStyle w:val="BodyText"/>
        <w:ind w:left="1540"/>
      </w:pPr>
      <w:r>
        <w:rPr/>
        <w:t>Vol.2</w:t>
      </w:r>
      <w:r>
        <w:rPr>
          <w:spacing w:val="-2"/>
        </w:rPr>
        <w:t> </w:t>
      </w:r>
      <w:r>
        <w:rPr/>
        <w:t>Daar</w:t>
      </w:r>
      <w:r>
        <w:rPr>
          <w:spacing w:val="-1"/>
        </w:rPr>
        <w:t> </w:t>
      </w:r>
      <w:r>
        <w:rPr/>
        <w:t>al-</w:t>
      </w:r>
      <w:r>
        <w:rPr>
          <w:spacing w:val="-4"/>
        </w:rPr>
        <w:t>Fikr,</w:t>
      </w:r>
    </w:p>
    <w:p>
      <w:pPr>
        <w:pStyle w:val="BodyText"/>
      </w:pPr>
    </w:p>
    <w:p>
      <w:pPr>
        <w:spacing w:line="480" w:lineRule="auto" w:before="0"/>
        <w:ind w:left="1540" w:right="259" w:hanging="720"/>
        <w:jc w:val="left"/>
        <w:rPr>
          <w:sz w:val="24"/>
        </w:rPr>
      </w:pPr>
      <w:r>
        <w:rPr>
          <w:sz w:val="24"/>
        </w:rPr>
        <w:t>Ibn Jazaa, M.A. (nd.) </w:t>
      </w:r>
      <w:r>
        <w:rPr>
          <w:i/>
          <w:sz w:val="24"/>
        </w:rPr>
        <w:t>al-Qawaanin al-Fiqhiyyah, </w:t>
      </w:r>
      <w:r>
        <w:rPr>
          <w:sz w:val="24"/>
        </w:rPr>
        <w:t>Daar al-Baydha al-Maghrib</w:t>
      </w:r>
      <w:r>
        <w:rPr>
          <w:spacing w:val="80"/>
          <w:sz w:val="24"/>
        </w:rPr>
        <w:t> </w:t>
      </w:r>
      <w:r>
        <w:rPr>
          <w:sz w:val="24"/>
        </w:rPr>
        <w:t>Daar</w:t>
      </w:r>
      <w:r>
        <w:rPr>
          <w:spacing w:val="40"/>
          <w:sz w:val="24"/>
        </w:rPr>
        <w:t> </w:t>
      </w:r>
      <w:r>
        <w:rPr>
          <w:sz w:val="24"/>
        </w:rPr>
        <w:t>al-Ma‟arifah, .</w:t>
      </w:r>
    </w:p>
    <w:p>
      <w:pPr>
        <w:spacing w:after="0" w:line="480" w:lineRule="auto"/>
        <w:jc w:val="left"/>
        <w:rPr>
          <w:sz w:val="24"/>
        </w:rPr>
        <w:sectPr>
          <w:pgSz w:w="11910" w:h="16840"/>
          <w:pgMar w:header="0" w:footer="1043" w:top="1340" w:bottom="1240" w:left="980" w:right="1540"/>
        </w:sectPr>
      </w:pPr>
    </w:p>
    <w:p>
      <w:pPr>
        <w:spacing w:line="480" w:lineRule="auto" w:before="74"/>
        <w:ind w:left="1540" w:right="256" w:hanging="720"/>
        <w:jc w:val="both"/>
        <w:rPr>
          <w:sz w:val="24"/>
        </w:rPr>
      </w:pPr>
      <w:r>
        <w:rPr>
          <w:sz w:val="24"/>
        </w:rPr>
        <w:t>Ibn Salmuun, A. A. (2011) </w:t>
      </w:r>
      <w:r>
        <w:rPr>
          <w:i/>
          <w:sz w:val="24"/>
        </w:rPr>
        <w:t>al-Aqaa’id al-munazzam lil-Hukkaam, </w:t>
      </w:r>
      <w:r>
        <w:rPr>
          <w:sz w:val="24"/>
        </w:rPr>
        <w:t>Cairo Egypt. Daar al-Aafaaq al-Arabiyyah,</w:t>
      </w:r>
    </w:p>
    <w:p>
      <w:pPr>
        <w:spacing w:line="480" w:lineRule="auto" w:before="0"/>
        <w:ind w:left="1540" w:right="260" w:hanging="720"/>
        <w:jc w:val="both"/>
        <w:rPr>
          <w:i/>
          <w:sz w:val="24"/>
        </w:rPr>
      </w:pPr>
      <w:r>
        <w:rPr>
          <w:sz w:val="24"/>
        </w:rPr>
        <w:t>Idris S. (2005-2006), </w:t>
      </w:r>
      <w:r>
        <w:rPr>
          <w:i/>
          <w:sz w:val="24"/>
        </w:rPr>
        <w:t>An Appraisal of the Principleof Hauzi (Prescription/Adverse Possession) under Islamic Law Ahmadu Bello University Law Journal, Vol. </w:t>
      </w:r>
      <w:r>
        <w:rPr>
          <w:i/>
          <w:spacing w:val="-2"/>
          <w:sz w:val="24"/>
        </w:rPr>
        <w:t>23-24.</w:t>
      </w:r>
    </w:p>
    <w:p>
      <w:pPr>
        <w:spacing w:before="0"/>
        <w:ind w:left="820" w:right="0" w:firstLine="0"/>
        <w:jc w:val="both"/>
        <w:rPr>
          <w:sz w:val="24"/>
        </w:rPr>
      </w:pPr>
      <w:r>
        <w:rPr>
          <w:sz w:val="24"/>
        </w:rPr>
        <w:t>Imam</w:t>
      </w:r>
      <w:r>
        <w:rPr>
          <w:spacing w:val="-3"/>
          <w:sz w:val="24"/>
        </w:rPr>
        <w:t> </w:t>
      </w:r>
      <w:r>
        <w:rPr>
          <w:sz w:val="24"/>
        </w:rPr>
        <w:t>Malik(1982</w:t>
      </w:r>
      <w:r>
        <w:rPr>
          <w:i/>
          <w:sz w:val="24"/>
        </w:rPr>
        <w:t>)al-Muwatta,</w:t>
      </w:r>
      <w:r>
        <w:rPr>
          <w:i/>
          <w:spacing w:val="-2"/>
          <w:sz w:val="24"/>
        </w:rPr>
        <w:t> </w:t>
      </w:r>
      <w:r>
        <w:rPr>
          <w:sz w:val="24"/>
        </w:rPr>
        <w:t>England</w:t>
      </w:r>
      <w:r>
        <w:rPr>
          <w:spacing w:val="-3"/>
          <w:sz w:val="24"/>
        </w:rPr>
        <w:t> </w:t>
      </w:r>
      <w:r>
        <w:rPr>
          <w:sz w:val="24"/>
        </w:rPr>
        <w:t>Diwan</w:t>
      </w:r>
      <w:r>
        <w:rPr>
          <w:spacing w:val="-2"/>
          <w:sz w:val="24"/>
        </w:rPr>
        <w:t> Press,</w:t>
      </w:r>
    </w:p>
    <w:p>
      <w:pPr>
        <w:pStyle w:val="BodyText"/>
      </w:pPr>
    </w:p>
    <w:p>
      <w:pPr>
        <w:spacing w:line="480" w:lineRule="auto" w:before="1"/>
        <w:ind w:left="820" w:right="351" w:firstLine="0"/>
        <w:jc w:val="left"/>
        <w:rPr>
          <w:sz w:val="24"/>
        </w:rPr>
      </w:pPr>
      <w:r>
        <w:rPr/>
        <mc:AlternateContent>
          <mc:Choice Requires="wps">
            <w:drawing>
              <wp:anchor distT="0" distB="0" distL="0" distR="0" allowOverlap="1" layoutInCell="1" locked="0" behindDoc="0" simplePos="0" relativeHeight="15768576">
                <wp:simplePos x="0" y="0"/>
                <wp:positionH relativeFrom="page">
                  <wp:posOffset>4351909</wp:posOffset>
                </wp:positionH>
                <wp:positionV relativeFrom="paragraph">
                  <wp:posOffset>159563</wp:posOffset>
                </wp:positionV>
                <wp:extent cx="38100" cy="7620"/>
                <wp:effectExtent l="0" t="0" r="0" b="0"/>
                <wp:wrapNone/>
                <wp:docPr id="103" name="Graphic 103"/>
                <wp:cNvGraphicFramePr>
                  <a:graphicFrameLocks/>
                </wp:cNvGraphicFramePr>
                <a:graphic>
                  <a:graphicData uri="http://schemas.microsoft.com/office/word/2010/wordprocessingShape">
                    <wps:wsp>
                      <wps:cNvPr id="103" name="Graphic 103"/>
                      <wps:cNvSpPr/>
                      <wps:spPr>
                        <a:xfrm>
                          <a:off x="0" y="0"/>
                          <a:ext cx="38100" cy="7620"/>
                        </a:xfrm>
                        <a:custGeom>
                          <a:avLst/>
                          <a:gdLst/>
                          <a:ahLst/>
                          <a:cxnLst/>
                          <a:rect l="l" t="t" r="r" b="b"/>
                          <a:pathLst>
                            <a:path w="38100" h="7620">
                              <a:moveTo>
                                <a:pt x="38100" y="0"/>
                              </a:moveTo>
                              <a:lnTo>
                                <a:pt x="0" y="0"/>
                              </a:lnTo>
                              <a:lnTo>
                                <a:pt x="0" y="7619"/>
                              </a:lnTo>
                              <a:lnTo>
                                <a:pt x="38100" y="7619"/>
                              </a:lnTo>
                              <a:lnTo>
                                <a:pt x="381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342.670013pt;margin-top:12.564073pt;width:3pt;height:.59999pt;mso-position-horizontal-relative:page;mso-position-vertical-relative:paragraph;z-index:15768576" id="docshape103" filled="true" fillcolor="#000000" stroked="false">
                <v:fill type="solid"/>
                <w10:wrap type="none"/>
              </v:rect>
            </w:pict>
          </mc:Fallback>
        </mc:AlternateContent>
      </w:r>
      <w:r>
        <w:rPr>
          <w:sz w:val="24"/>
        </w:rPr>
        <w:t>Kuwait,</w:t>
      </w:r>
      <w:r>
        <w:rPr>
          <w:spacing w:val="-5"/>
          <w:sz w:val="24"/>
        </w:rPr>
        <w:t> </w:t>
      </w:r>
      <w:r>
        <w:rPr>
          <w:sz w:val="24"/>
        </w:rPr>
        <w:t>M.O.A.I.A.</w:t>
      </w:r>
      <w:r>
        <w:rPr>
          <w:spacing w:val="-4"/>
          <w:sz w:val="24"/>
        </w:rPr>
        <w:t> </w:t>
      </w:r>
      <w:r>
        <w:rPr>
          <w:sz w:val="24"/>
        </w:rPr>
        <w:t>(1993)</w:t>
      </w:r>
      <w:r>
        <w:rPr>
          <w:spacing w:val="-5"/>
          <w:sz w:val="24"/>
        </w:rPr>
        <w:t> </w:t>
      </w:r>
      <w:r>
        <w:rPr>
          <w:i/>
          <w:sz w:val="24"/>
        </w:rPr>
        <w:t>al-mausuuah</w:t>
      </w:r>
      <w:r>
        <w:rPr>
          <w:i/>
          <w:spacing w:val="-5"/>
          <w:sz w:val="24"/>
        </w:rPr>
        <w:t> </w:t>
      </w:r>
      <w:r>
        <w:rPr>
          <w:i/>
          <w:sz w:val="24"/>
        </w:rPr>
        <w:t>al-fiqhiyya</w:t>
      </w:r>
      <w:r>
        <w:rPr>
          <w:sz w:val="24"/>
        </w:rPr>
        <w:t>,</w:t>
      </w:r>
      <w:r>
        <w:rPr>
          <w:spacing w:val="-5"/>
          <w:sz w:val="24"/>
        </w:rPr>
        <w:t> </w:t>
      </w:r>
      <w:r>
        <w:rPr>
          <w:sz w:val="24"/>
        </w:rPr>
        <w:t>(4</w:t>
      </w:r>
      <w:r>
        <w:rPr>
          <w:sz w:val="24"/>
          <w:vertAlign w:val="superscript"/>
        </w:rPr>
        <w:t>th</w:t>
      </w:r>
      <w:r>
        <w:rPr>
          <w:spacing w:val="-4"/>
          <w:sz w:val="24"/>
          <w:vertAlign w:val="baseline"/>
        </w:rPr>
        <w:t> </w:t>
      </w:r>
      <w:r>
        <w:rPr>
          <w:sz w:val="24"/>
          <w:vertAlign w:val="baseline"/>
        </w:rPr>
        <w:t>Ed)</w:t>
      </w:r>
      <w:r>
        <w:rPr>
          <w:spacing w:val="-5"/>
          <w:sz w:val="24"/>
          <w:vertAlign w:val="baseline"/>
        </w:rPr>
        <w:t> </w:t>
      </w:r>
      <w:r>
        <w:rPr>
          <w:sz w:val="24"/>
          <w:vertAlign w:val="baseline"/>
        </w:rPr>
        <w:t>Egypt</w:t>
      </w:r>
      <w:r>
        <w:rPr>
          <w:spacing w:val="40"/>
          <w:sz w:val="24"/>
          <w:vertAlign w:val="baseline"/>
        </w:rPr>
        <w:t> </w:t>
      </w:r>
      <w:r>
        <w:rPr>
          <w:sz w:val="24"/>
          <w:vertAlign w:val="baseline"/>
        </w:rPr>
        <w:t>Darr-as-safwa,. Lane E.W. (1980)</w:t>
      </w:r>
      <w:r>
        <w:rPr>
          <w:spacing w:val="40"/>
          <w:sz w:val="24"/>
          <w:vertAlign w:val="baseline"/>
        </w:rPr>
        <w:t> </w:t>
      </w:r>
      <w:r>
        <w:rPr>
          <w:i/>
          <w:sz w:val="24"/>
          <w:vertAlign w:val="baseline"/>
        </w:rPr>
        <w:t>Arabic-English lexicon, </w:t>
      </w:r>
      <w:r>
        <w:rPr>
          <w:sz w:val="24"/>
          <w:vertAlign w:val="baseline"/>
        </w:rPr>
        <w:t>Lahore-3 Pakistan P.II, I.B.C..</w:t>
      </w:r>
    </w:p>
    <w:p>
      <w:pPr>
        <w:spacing w:line="480" w:lineRule="auto" w:before="0"/>
        <w:ind w:left="1540" w:right="0" w:hanging="720"/>
        <w:jc w:val="left"/>
        <w:rPr>
          <w:sz w:val="24"/>
        </w:rPr>
      </w:pPr>
      <w:r>
        <w:rPr>
          <w:sz w:val="24"/>
        </w:rPr>
        <w:t>Mande A.A (nd)</w:t>
      </w:r>
      <w:r>
        <w:rPr>
          <w:spacing w:val="25"/>
          <w:sz w:val="24"/>
        </w:rPr>
        <w:t> </w:t>
      </w:r>
      <w:r>
        <w:rPr>
          <w:i/>
          <w:sz w:val="24"/>
        </w:rPr>
        <w:t>Taskar</w:t>
      </w:r>
      <w:r>
        <w:rPr>
          <w:i/>
          <w:spacing w:val="25"/>
          <w:sz w:val="24"/>
        </w:rPr>
        <w:t> </w:t>
      </w:r>
      <w:r>
        <w:rPr>
          <w:i/>
          <w:sz w:val="24"/>
        </w:rPr>
        <w:t>Alkalai</w:t>
      </w:r>
      <w:r>
        <w:rPr>
          <w:i/>
          <w:spacing w:val="25"/>
          <w:sz w:val="24"/>
        </w:rPr>
        <w:t> </w:t>
      </w:r>
      <w:r>
        <w:rPr>
          <w:i/>
          <w:sz w:val="24"/>
        </w:rPr>
        <w:t>a Kan</w:t>
      </w:r>
      <w:r>
        <w:rPr>
          <w:i/>
          <w:spacing w:val="25"/>
          <w:sz w:val="24"/>
        </w:rPr>
        <w:t> </w:t>
      </w:r>
      <w:r>
        <w:rPr>
          <w:i/>
          <w:sz w:val="24"/>
        </w:rPr>
        <w:t>Hukuncin</w:t>
      </w:r>
      <w:r>
        <w:rPr>
          <w:i/>
          <w:spacing w:val="26"/>
          <w:sz w:val="24"/>
        </w:rPr>
        <w:t> </w:t>
      </w:r>
      <w:r>
        <w:rPr>
          <w:i/>
          <w:sz w:val="24"/>
        </w:rPr>
        <w:t>Hauzi,</w:t>
      </w:r>
      <w:r>
        <w:rPr>
          <w:i/>
          <w:spacing w:val="27"/>
          <w:sz w:val="24"/>
        </w:rPr>
        <w:t> </w:t>
      </w:r>
      <w:r>
        <w:rPr>
          <w:sz w:val="24"/>
        </w:rPr>
        <w:t>Near PHCN</w:t>
      </w:r>
      <w:r>
        <w:rPr>
          <w:spacing w:val="25"/>
          <w:sz w:val="24"/>
        </w:rPr>
        <w:t> </w:t>
      </w:r>
      <w:r>
        <w:rPr>
          <w:sz w:val="24"/>
        </w:rPr>
        <w:t>Office Gusau Zamfara State.Aba Printing Press,</w:t>
      </w:r>
    </w:p>
    <w:p>
      <w:pPr>
        <w:spacing w:before="0"/>
        <w:ind w:left="820" w:right="0" w:firstLine="0"/>
        <w:jc w:val="left"/>
        <w:rPr>
          <w:i/>
          <w:sz w:val="24"/>
        </w:rPr>
      </w:pPr>
      <w:r>
        <w:rPr>
          <w:sz w:val="24"/>
        </w:rPr>
        <w:t>National</w:t>
      </w:r>
      <w:r>
        <w:rPr>
          <w:spacing w:val="61"/>
          <w:sz w:val="24"/>
        </w:rPr>
        <w:t> </w:t>
      </w:r>
      <w:r>
        <w:rPr>
          <w:sz w:val="24"/>
        </w:rPr>
        <w:t>Adult</w:t>
      </w:r>
      <w:r>
        <w:rPr>
          <w:spacing w:val="66"/>
          <w:sz w:val="24"/>
        </w:rPr>
        <w:t> </w:t>
      </w:r>
      <w:r>
        <w:rPr>
          <w:sz w:val="24"/>
        </w:rPr>
        <w:t>Literacy</w:t>
      </w:r>
      <w:r>
        <w:rPr>
          <w:spacing w:val="61"/>
          <w:sz w:val="24"/>
        </w:rPr>
        <w:t> </w:t>
      </w:r>
      <w:r>
        <w:rPr>
          <w:sz w:val="24"/>
        </w:rPr>
        <w:t>Agency,(2003),</w:t>
      </w:r>
      <w:r>
        <w:rPr>
          <w:spacing w:val="66"/>
          <w:sz w:val="24"/>
        </w:rPr>
        <w:t> </w:t>
      </w:r>
      <w:r>
        <w:rPr>
          <w:i/>
          <w:sz w:val="24"/>
        </w:rPr>
        <w:t>A</w:t>
      </w:r>
      <w:r>
        <w:rPr>
          <w:i/>
          <w:spacing w:val="63"/>
          <w:sz w:val="24"/>
        </w:rPr>
        <w:t> </w:t>
      </w:r>
      <w:r>
        <w:rPr>
          <w:i/>
          <w:sz w:val="24"/>
        </w:rPr>
        <w:t>Plain</w:t>
      </w:r>
      <w:r>
        <w:rPr>
          <w:i/>
          <w:spacing w:val="63"/>
          <w:sz w:val="24"/>
        </w:rPr>
        <w:t> </w:t>
      </w:r>
      <w:r>
        <w:rPr>
          <w:i/>
          <w:sz w:val="24"/>
        </w:rPr>
        <w:t>English</w:t>
      </w:r>
      <w:r>
        <w:rPr>
          <w:i/>
          <w:spacing w:val="63"/>
          <w:sz w:val="24"/>
        </w:rPr>
        <w:t> </w:t>
      </w:r>
      <w:r>
        <w:rPr>
          <w:i/>
          <w:sz w:val="24"/>
        </w:rPr>
        <w:t>Guide</w:t>
      </w:r>
      <w:r>
        <w:rPr>
          <w:i/>
          <w:spacing w:val="62"/>
          <w:sz w:val="24"/>
        </w:rPr>
        <w:t> </w:t>
      </w:r>
      <w:r>
        <w:rPr>
          <w:i/>
          <w:sz w:val="24"/>
        </w:rPr>
        <w:t>to</w:t>
      </w:r>
      <w:r>
        <w:rPr>
          <w:i/>
          <w:spacing w:val="64"/>
          <w:sz w:val="24"/>
        </w:rPr>
        <w:t> </w:t>
      </w:r>
      <w:r>
        <w:rPr>
          <w:i/>
          <w:sz w:val="24"/>
        </w:rPr>
        <w:t>Legal</w:t>
      </w:r>
      <w:r>
        <w:rPr>
          <w:i/>
          <w:spacing w:val="64"/>
          <w:sz w:val="24"/>
        </w:rPr>
        <w:t> </w:t>
      </w:r>
      <w:r>
        <w:rPr>
          <w:i/>
          <w:spacing w:val="-2"/>
          <w:sz w:val="24"/>
        </w:rPr>
        <w:t>Terms,</w:t>
      </w:r>
    </w:p>
    <w:p>
      <w:pPr>
        <w:pStyle w:val="BodyText"/>
        <w:rPr>
          <w:i/>
        </w:rPr>
      </w:pPr>
    </w:p>
    <w:p>
      <w:pPr>
        <w:pStyle w:val="BodyText"/>
        <w:ind w:left="1540"/>
      </w:pPr>
      <w:r>
        <w:rPr/>
        <w:t>Dublin</w:t>
      </w:r>
      <w:r>
        <w:rPr>
          <w:spacing w:val="1"/>
        </w:rPr>
        <w:t> </w:t>
      </w:r>
      <w:r>
        <w:rPr/>
        <w:t>Ireland</w:t>
      </w:r>
      <w:r>
        <w:rPr>
          <w:spacing w:val="-1"/>
        </w:rPr>
        <w:t> </w:t>
      </w:r>
      <w:hyperlink r:id="rId21">
        <w:r>
          <w:rPr>
            <w:color w:val="0000FF"/>
            <w:u w:val="single" w:color="0000FF"/>
          </w:rPr>
          <w:t>www.nala.le</w:t>
        </w:r>
      </w:hyperlink>
      <w:r>
        <w:rPr>
          <w:color w:val="0000FF"/>
          <w:spacing w:val="-1"/>
        </w:rPr>
        <w:t> </w:t>
      </w:r>
      <w:r>
        <w:rPr/>
        <w:t>14</w:t>
      </w:r>
      <w:r>
        <w:rPr>
          <w:vertAlign w:val="superscript"/>
        </w:rPr>
        <w:t>th</w:t>
      </w:r>
      <w:r>
        <w:rPr>
          <w:spacing w:val="-2"/>
          <w:vertAlign w:val="baseline"/>
        </w:rPr>
        <w:t> </w:t>
      </w:r>
      <w:r>
        <w:rPr>
          <w:vertAlign w:val="baseline"/>
        </w:rPr>
        <w:t>Jan.</w:t>
      </w:r>
      <w:r>
        <w:rPr>
          <w:spacing w:val="-1"/>
          <w:vertAlign w:val="baseline"/>
        </w:rPr>
        <w:t> </w:t>
      </w:r>
      <w:r>
        <w:rPr>
          <w:spacing w:val="-4"/>
          <w:vertAlign w:val="baseline"/>
        </w:rPr>
        <w:t>2011</w:t>
      </w:r>
    </w:p>
    <w:p>
      <w:pPr>
        <w:pStyle w:val="BodyText"/>
      </w:pPr>
    </w:p>
    <w:p>
      <w:pPr>
        <w:spacing w:before="0"/>
        <w:ind w:left="820" w:right="0" w:firstLine="0"/>
        <w:jc w:val="left"/>
        <w:rPr>
          <w:sz w:val="24"/>
        </w:rPr>
      </w:pPr>
      <w:r>
        <w:rPr>
          <w:sz w:val="24"/>
        </w:rPr>
        <w:t>Orire</w:t>
      </w:r>
      <w:r>
        <w:rPr>
          <w:spacing w:val="62"/>
          <w:w w:val="150"/>
          <w:sz w:val="24"/>
        </w:rPr>
        <w:t> </w:t>
      </w:r>
      <w:r>
        <w:rPr>
          <w:sz w:val="24"/>
        </w:rPr>
        <w:t>A.</w:t>
      </w:r>
      <w:r>
        <w:rPr>
          <w:spacing w:val="69"/>
          <w:w w:val="150"/>
          <w:sz w:val="24"/>
        </w:rPr>
        <w:t> </w:t>
      </w:r>
      <w:r>
        <w:rPr>
          <w:sz w:val="24"/>
        </w:rPr>
        <w:t>(2007)</w:t>
      </w:r>
      <w:r>
        <w:rPr>
          <w:spacing w:val="67"/>
          <w:w w:val="150"/>
          <w:sz w:val="24"/>
        </w:rPr>
        <w:t> </w:t>
      </w:r>
      <w:r>
        <w:rPr>
          <w:i/>
          <w:sz w:val="24"/>
        </w:rPr>
        <w:t>Shari’ah;</w:t>
      </w:r>
      <w:r>
        <w:rPr>
          <w:i/>
          <w:spacing w:val="66"/>
          <w:w w:val="150"/>
          <w:sz w:val="24"/>
        </w:rPr>
        <w:t> </w:t>
      </w:r>
      <w:r>
        <w:rPr>
          <w:i/>
          <w:sz w:val="24"/>
        </w:rPr>
        <w:t>a</w:t>
      </w:r>
      <w:r>
        <w:rPr>
          <w:i/>
          <w:spacing w:val="66"/>
          <w:w w:val="150"/>
          <w:sz w:val="24"/>
        </w:rPr>
        <w:t> </w:t>
      </w:r>
      <w:r>
        <w:rPr>
          <w:i/>
          <w:sz w:val="24"/>
        </w:rPr>
        <w:t>misunderstood</w:t>
      </w:r>
      <w:r>
        <w:rPr>
          <w:i/>
          <w:spacing w:val="67"/>
          <w:w w:val="150"/>
          <w:sz w:val="24"/>
        </w:rPr>
        <w:t> </w:t>
      </w:r>
      <w:r>
        <w:rPr>
          <w:i/>
          <w:sz w:val="24"/>
        </w:rPr>
        <w:t>legal</w:t>
      </w:r>
      <w:r>
        <w:rPr>
          <w:i/>
          <w:spacing w:val="67"/>
          <w:w w:val="150"/>
          <w:sz w:val="24"/>
        </w:rPr>
        <w:t> </w:t>
      </w:r>
      <w:r>
        <w:rPr>
          <w:i/>
          <w:sz w:val="24"/>
        </w:rPr>
        <w:t>system,</w:t>
      </w:r>
      <w:r>
        <w:rPr>
          <w:i/>
          <w:spacing w:val="68"/>
          <w:w w:val="150"/>
          <w:sz w:val="24"/>
        </w:rPr>
        <w:t> </w:t>
      </w:r>
      <w:r>
        <w:rPr>
          <w:sz w:val="24"/>
        </w:rPr>
        <w:t>Samaru</w:t>
      </w:r>
      <w:r>
        <w:rPr>
          <w:spacing w:val="71"/>
          <w:w w:val="150"/>
          <w:sz w:val="24"/>
        </w:rPr>
        <w:t> </w:t>
      </w:r>
      <w:r>
        <w:rPr>
          <w:spacing w:val="-2"/>
          <w:sz w:val="24"/>
        </w:rPr>
        <w:t>Road,Zaria.</w:t>
      </w:r>
    </w:p>
    <w:p>
      <w:pPr>
        <w:pStyle w:val="BodyText"/>
      </w:pPr>
    </w:p>
    <w:p>
      <w:pPr>
        <w:pStyle w:val="BodyText"/>
        <w:ind w:left="1540"/>
      </w:pPr>
      <w:r>
        <w:rPr/>
        <w:t>Sankore</w:t>
      </w:r>
      <w:r>
        <w:rPr>
          <w:spacing w:val="57"/>
        </w:rPr>
        <w:t> </w:t>
      </w:r>
      <w:r>
        <w:rPr/>
        <w:t>Educational</w:t>
      </w:r>
      <w:r>
        <w:rPr>
          <w:spacing w:val="-1"/>
        </w:rPr>
        <w:t> </w:t>
      </w:r>
      <w:r>
        <w:rPr/>
        <w:t>Publisher </w:t>
      </w:r>
      <w:r>
        <w:rPr>
          <w:spacing w:val="-4"/>
        </w:rPr>
        <w:t>Ltd.</w:t>
      </w:r>
    </w:p>
    <w:p>
      <w:pPr>
        <w:pStyle w:val="BodyText"/>
      </w:pPr>
    </w:p>
    <w:p>
      <w:pPr>
        <w:spacing w:line="480" w:lineRule="auto" w:before="0"/>
        <w:ind w:left="1540" w:right="0" w:hanging="720"/>
        <w:jc w:val="left"/>
        <w:rPr>
          <w:sz w:val="24"/>
        </w:rPr>
      </w:pPr>
      <w:r>
        <w:rPr>
          <w:sz w:val="24"/>
        </w:rPr>
        <w:t>Oxford university, (2006) </w:t>
      </w:r>
      <w:r>
        <w:rPr>
          <w:i/>
          <w:sz w:val="24"/>
        </w:rPr>
        <w:t>Oxford Dictionary of Law,(6</w:t>
      </w:r>
      <w:r>
        <w:rPr>
          <w:i/>
          <w:sz w:val="24"/>
          <w:vertAlign w:val="superscript"/>
        </w:rPr>
        <w:t>th</w:t>
      </w:r>
      <w:r>
        <w:rPr>
          <w:i/>
          <w:sz w:val="24"/>
          <w:vertAlign w:val="baseline"/>
        </w:rPr>
        <w:t> Ed) </w:t>
      </w:r>
      <w:r>
        <w:rPr>
          <w:sz w:val="24"/>
          <w:vertAlign w:val="baseline"/>
        </w:rPr>
        <w:t>New York, USA oxford university press.</w:t>
      </w:r>
    </w:p>
    <w:p>
      <w:pPr>
        <w:pStyle w:val="BodyText"/>
        <w:ind w:left="820"/>
      </w:pPr>
      <w:r>
        <w:rPr/>
        <w:t>Qur'an</w:t>
      </w:r>
      <w:r>
        <w:rPr>
          <w:spacing w:val="-4"/>
        </w:rPr>
        <w:t> </w:t>
      </w:r>
      <w:r>
        <w:rPr>
          <w:spacing w:val="-2"/>
        </w:rPr>
        <w:t>2:177</w:t>
      </w:r>
    </w:p>
    <w:p>
      <w:pPr>
        <w:pStyle w:val="BodyText"/>
        <w:spacing w:before="1"/>
      </w:pPr>
    </w:p>
    <w:p>
      <w:pPr>
        <w:pStyle w:val="BodyText"/>
        <w:ind w:left="820"/>
      </w:pPr>
      <w:r>
        <w:rPr/>
        <w:t>Ruxton</w:t>
      </w:r>
      <w:r>
        <w:rPr>
          <w:spacing w:val="-1"/>
        </w:rPr>
        <w:t> </w:t>
      </w:r>
      <w:r>
        <w:rPr/>
        <w:t>F.H.</w:t>
      </w:r>
      <w:r>
        <w:rPr>
          <w:spacing w:val="-1"/>
        </w:rPr>
        <w:t> </w:t>
      </w:r>
      <w:r>
        <w:rPr/>
        <w:t>(2004)</w:t>
      </w:r>
      <w:r>
        <w:rPr>
          <w:spacing w:val="58"/>
        </w:rPr>
        <w:t> </w:t>
      </w:r>
      <w:r>
        <w:rPr>
          <w:i/>
        </w:rPr>
        <w:t>Maliki</w:t>
      </w:r>
      <w:r>
        <w:rPr>
          <w:i/>
          <w:spacing w:val="-1"/>
        </w:rPr>
        <w:t> </w:t>
      </w:r>
      <w:r>
        <w:rPr>
          <w:i/>
        </w:rPr>
        <w:t>Law,</w:t>
      </w:r>
      <w:r>
        <w:rPr>
          <w:i/>
          <w:spacing w:val="1"/>
        </w:rPr>
        <w:t> </w:t>
      </w:r>
      <w:r>
        <w:rPr/>
        <w:t>Cairo,</w:t>
      </w:r>
      <w:r>
        <w:rPr>
          <w:spacing w:val="-1"/>
        </w:rPr>
        <w:t> </w:t>
      </w:r>
      <w:r>
        <w:rPr/>
        <w:t>Egypt.</w:t>
      </w:r>
      <w:r>
        <w:rPr>
          <w:spacing w:val="-1"/>
        </w:rPr>
        <w:t> </w:t>
      </w:r>
      <w:r>
        <w:rPr/>
        <w:t>el-Nahar</w:t>
      </w:r>
      <w:r>
        <w:rPr>
          <w:spacing w:val="-1"/>
        </w:rPr>
        <w:t> </w:t>
      </w:r>
      <w:r>
        <w:rPr/>
        <w:t>printing</w:t>
      </w:r>
      <w:r>
        <w:rPr>
          <w:spacing w:val="-3"/>
        </w:rPr>
        <w:t> </w:t>
      </w:r>
      <w:r>
        <w:rPr>
          <w:spacing w:val="-2"/>
        </w:rPr>
        <w:t>Press,</w:t>
      </w:r>
    </w:p>
    <w:p>
      <w:pPr>
        <w:pStyle w:val="BodyText"/>
      </w:pPr>
    </w:p>
    <w:p>
      <w:pPr>
        <w:spacing w:line="480" w:lineRule="auto" w:before="0"/>
        <w:ind w:left="1540" w:right="258" w:hanging="720"/>
        <w:jc w:val="left"/>
        <w:rPr>
          <w:sz w:val="24"/>
        </w:rPr>
      </w:pPr>
      <w:r>
        <w:rPr>
          <w:sz w:val="24"/>
        </w:rPr>
        <w:t>Sadaat M. (2009) </w:t>
      </w:r>
      <w:r>
        <w:rPr>
          <w:i/>
          <w:sz w:val="24"/>
        </w:rPr>
        <w:t>Himayay al-Hiyaza fil fiqhil ‘islaam… </w:t>
      </w:r>
      <w:r>
        <w:rPr>
          <w:sz w:val="24"/>
        </w:rPr>
        <w:t>Cairo Egypt Daar al'adaala wal-Qanoon al-Arabiyya</w:t>
      </w:r>
      <w:r>
        <w:rPr>
          <w:spacing w:val="40"/>
          <w:sz w:val="24"/>
        </w:rPr>
        <w:t> </w:t>
      </w:r>
      <w:r>
        <w:rPr>
          <w:sz w:val="24"/>
        </w:rPr>
        <w:t>.</w:t>
      </w:r>
    </w:p>
    <w:p>
      <w:pPr>
        <w:spacing w:line="480" w:lineRule="auto" w:before="0"/>
        <w:ind w:left="1540" w:right="259" w:hanging="720"/>
        <w:jc w:val="left"/>
        <w:rPr>
          <w:sz w:val="24"/>
        </w:rPr>
      </w:pPr>
      <w:r>
        <w:rPr>
          <w:sz w:val="24"/>
        </w:rPr>
        <w:t>Sawwar</w:t>
      </w:r>
      <w:r>
        <w:rPr>
          <w:spacing w:val="-2"/>
          <w:sz w:val="24"/>
        </w:rPr>
        <w:t> </w:t>
      </w:r>
      <w:r>
        <w:rPr>
          <w:sz w:val="24"/>
        </w:rPr>
        <w:t>M.</w:t>
      </w:r>
      <w:r>
        <w:rPr>
          <w:spacing w:val="-3"/>
          <w:sz w:val="24"/>
        </w:rPr>
        <w:t> </w:t>
      </w:r>
      <w:r>
        <w:rPr>
          <w:sz w:val="24"/>
        </w:rPr>
        <w:t>(1985),</w:t>
      </w:r>
      <w:r>
        <w:rPr>
          <w:spacing w:val="-3"/>
          <w:sz w:val="24"/>
        </w:rPr>
        <w:t> </w:t>
      </w:r>
      <w:r>
        <w:rPr>
          <w:i/>
          <w:sz w:val="24"/>
        </w:rPr>
        <w:t>ash-shakal</w:t>
      </w:r>
      <w:r>
        <w:rPr>
          <w:i/>
          <w:spacing w:val="-3"/>
          <w:sz w:val="24"/>
        </w:rPr>
        <w:t> </w:t>
      </w:r>
      <w:r>
        <w:rPr>
          <w:i/>
          <w:sz w:val="24"/>
        </w:rPr>
        <w:t>fil</w:t>
      </w:r>
      <w:r>
        <w:rPr>
          <w:i/>
          <w:spacing w:val="-3"/>
          <w:sz w:val="24"/>
        </w:rPr>
        <w:t> </w:t>
      </w:r>
      <w:r>
        <w:rPr>
          <w:i/>
          <w:sz w:val="24"/>
        </w:rPr>
        <w:t>fiqhil</w:t>
      </w:r>
      <w:r>
        <w:rPr>
          <w:i/>
          <w:spacing w:val="-3"/>
          <w:sz w:val="24"/>
        </w:rPr>
        <w:t> </w:t>
      </w:r>
      <w:r>
        <w:rPr>
          <w:i/>
          <w:sz w:val="24"/>
        </w:rPr>
        <w:t>islami,</w:t>
      </w:r>
      <w:r>
        <w:rPr>
          <w:sz w:val="24"/>
        </w:rPr>
        <w:t>(1</w:t>
      </w:r>
      <w:r>
        <w:rPr>
          <w:sz w:val="24"/>
          <w:vertAlign w:val="superscript"/>
        </w:rPr>
        <w:t>st</w:t>
      </w:r>
      <w:r>
        <w:rPr>
          <w:spacing w:val="-3"/>
          <w:sz w:val="24"/>
          <w:vertAlign w:val="baseline"/>
        </w:rPr>
        <w:t> </w:t>
      </w:r>
      <w:r>
        <w:rPr>
          <w:sz w:val="24"/>
          <w:vertAlign w:val="baseline"/>
        </w:rPr>
        <w:t>edt.)</w:t>
      </w:r>
      <w:r>
        <w:rPr>
          <w:spacing w:val="-3"/>
          <w:sz w:val="24"/>
          <w:vertAlign w:val="baseline"/>
        </w:rPr>
        <w:t> </w:t>
      </w:r>
      <w:r>
        <w:rPr>
          <w:sz w:val="24"/>
          <w:vertAlign w:val="baseline"/>
        </w:rPr>
        <w:t>al-Riyadh,</w:t>
      </w:r>
      <w:r>
        <w:rPr>
          <w:spacing w:val="-1"/>
          <w:sz w:val="24"/>
          <w:vertAlign w:val="baseline"/>
        </w:rPr>
        <w:t> </w:t>
      </w:r>
      <w:r>
        <w:rPr>
          <w:sz w:val="24"/>
          <w:vertAlign w:val="baseline"/>
        </w:rPr>
        <w:t>KSA</w:t>
      </w:r>
      <w:r>
        <w:rPr>
          <w:spacing w:val="-3"/>
          <w:sz w:val="24"/>
          <w:vertAlign w:val="baseline"/>
        </w:rPr>
        <w:t> </w:t>
      </w:r>
      <w:r>
        <w:rPr>
          <w:sz w:val="24"/>
          <w:vertAlign w:val="baseline"/>
        </w:rPr>
        <w:t>Ma'had Idarat </w:t>
      </w:r>
      <w:r>
        <w:rPr>
          <w:spacing w:val="-2"/>
          <w:sz w:val="24"/>
          <w:vertAlign w:val="baseline"/>
        </w:rPr>
        <w:t>al-'ammah,.</w:t>
      </w:r>
    </w:p>
    <w:p>
      <w:pPr>
        <w:spacing w:before="0"/>
        <w:ind w:left="820" w:right="0" w:firstLine="0"/>
        <w:jc w:val="left"/>
        <w:rPr>
          <w:sz w:val="24"/>
        </w:rPr>
      </w:pPr>
      <w:r>
        <w:rPr>
          <w:i/>
          <w:sz w:val="24"/>
        </w:rPr>
        <w:t>The</w:t>
      </w:r>
      <w:r>
        <w:rPr>
          <w:i/>
          <w:spacing w:val="-5"/>
          <w:sz w:val="24"/>
        </w:rPr>
        <w:t> </w:t>
      </w:r>
      <w:r>
        <w:rPr>
          <w:i/>
          <w:sz w:val="24"/>
        </w:rPr>
        <w:t>selected</w:t>
      </w:r>
      <w:r>
        <w:rPr>
          <w:i/>
          <w:spacing w:val="-4"/>
          <w:sz w:val="24"/>
        </w:rPr>
        <w:t> </w:t>
      </w:r>
      <w:r>
        <w:rPr>
          <w:i/>
          <w:sz w:val="24"/>
        </w:rPr>
        <w:t>judgments</w:t>
      </w:r>
      <w:r>
        <w:rPr>
          <w:i/>
          <w:spacing w:val="-3"/>
          <w:sz w:val="24"/>
        </w:rPr>
        <w:t> </w:t>
      </w:r>
      <w:r>
        <w:rPr>
          <w:sz w:val="24"/>
        </w:rPr>
        <w:t>of</w:t>
      </w:r>
      <w:r>
        <w:rPr>
          <w:spacing w:val="-4"/>
          <w:sz w:val="24"/>
        </w:rPr>
        <w:t> </w:t>
      </w:r>
      <w:r>
        <w:rPr>
          <w:sz w:val="24"/>
        </w:rPr>
        <w:t>Justice</w:t>
      </w:r>
      <w:r>
        <w:rPr>
          <w:spacing w:val="-4"/>
          <w:sz w:val="24"/>
        </w:rPr>
        <w:t> </w:t>
      </w:r>
      <w:r>
        <w:rPr>
          <w:sz w:val="24"/>
        </w:rPr>
        <w:t>S.M.CoomassieJCA</w:t>
      </w:r>
      <w:r>
        <w:rPr>
          <w:spacing w:val="-5"/>
          <w:sz w:val="24"/>
        </w:rPr>
        <w:t> </w:t>
      </w:r>
      <w:r>
        <w:rPr>
          <w:sz w:val="24"/>
        </w:rPr>
        <w:t>on</w:t>
      </w:r>
      <w:r>
        <w:rPr>
          <w:spacing w:val="-7"/>
          <w:sz w:val="24"/>
        </w:rPr>
        <w:t> </w:t>
      </w:r>
      <w:r>
        <w:rPr>
          <w:sz w:val="24"/>
        </w:rPr>
        <w:t>Shari‟a</w:t>
      </w:r>
      <w:r>
        <w:rPr>
          <w:spacing w:val="-5"/>
          <w:sz w:val="24"/>
        </w:rPr>
        <w:t> </w:t>
      </w:r>
      <w:r>
        <w:rPr>
          <w:sz w:val="24"/>
        </w:rPr>
        <w:t>Beccadasm</w:t>
      </w:r>
      <w:r>
        <w:rPr>
          <w:spacing w:val="-3"/>
          <w:sz w:val="24"/>
        </w:rPr>
        <w:t> </w:t>
      </w:r>
      <w:r>
        <w:rPr>
          <w:spacing w:val="-2"/>
          <w:sz w:val="24"/>
        </w:rPr>
        <w:t>Nig.Ltd.</w:t>
      </w:r>
    </w:p>
    <w:p>
      <w:pPr>
        <w:spacing w:after="0"/>
        <w:jc w:val="left"/>
        <w:rPr>
          <w:sz w:val="24"/>
        </w:rPr>
        <w:sectPr>
          <w:pgSz w:w="11910" w:h="16840"/>
          <w:pgMar w:header="0" w:footer="1043" w:top="1340" w:bottom="1240" w:left="980" w:right="1540"/>
        </w:sectPr>
      </w:pPr>
    </w:p>
    <w:p>
      <w:pPr>
        <w:pStyle w:val="BodyText"/>
        <w:spacing w:before="4"/>
        <w:rPr>
          <w:sz w:val="17"/>
        </w:rPr>
      </w:pPr>
    </w:p>
    <w:sectPr>
      <w:pgSz w:w="11910" w:h="16840"/>
      <w:pgMar w:header="0" w:footer="1043" w:top="1920" w:bottom="1240" w:left="980" w:right="15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w:altName w:val="Arial"/>
    <w:charset w:val="1"/>
    <w:family w:val="swiss"/>
    <w:pitch w:val="variable"/>
  </w:font>
  <w:font w:name="Arial MT">
    <w:altName w:val="Arial MT"/>
    <w:charset w:val="1"/>
    <w:family w:val="swiss"/>
    <w:pitch w:val="variable"/>
  </w:font>
  <w:font w:name="Calibri">
    <w:altName w:val="Calibri"/>
    <w:charset w:val="1"/>
    <w:family w:val="roman"/>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299648">
              <wp:simplePos x="0" y="0"/>
              <wp:positionH relativeFrom="page">
                <wp:posOffset>3655186</wp:posOffset>
              </wp:positionH>
              <wp:positionV relativeFrom="page">
                <wp:posOffset>9890252</wp:posOffset>
              </wp:positionV>
              <wp:extent cx="263525" cy="177800"/>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263525" cy="177800"/>
                      </a:xfrm>
                      <a:prstGeom prst="rect">
                        <a:avLst/>
                      </a:prstGeom>
                    </wps:spPr>
                    <wps:txbx>
                      <w:txbxContent>
                        <w:p>
                          <w:pPr>
                            <w:pStyle w:val="BodyText"/>
                            <w:spacing w:line="264" w:lineRule="exact"/>
                            <w:ind w:left="60"/>
                            <w:rPr>
                              <w:rFonts w:ascii="Calibri"/>
                            </w:rPr>
                          </w:pPr>
                          <w:r>
                            <w:rPr>
                              <w:rFonts w:ascii="Calibri"/>
                              <w:spacing w:val="-4"/>
                            </w:rPr>
                            <w:fldChar w:fldCharType="begin"/>
                          </w:r>
                          <w:r>
                            <w:rPr>
                              <w:rFonts w:ascii="Calibri"/>
                              <w:spacing w:val="-4"/>
                            </w:rPr>
                            <w:instrText> PAGE  \* roman </w:instrText>
                          </w:r>
                          <w:r>
                            <w:rPr>
                              <w:rFonts w:ascii="Calibri"/>
                              <w:spacing w:val="-4"/>
                            </w:rPr>
                            <w:fldChar w:fldCharType="separate"/>
                          </w:r>
                          <w:r>
                            <w:rPr>
                              <w:rFonts w:ascii="Calibri"/>
                              <w:spacing w:val="-4"/>
                            </w:rPr>
                            <w:t>viii</w:t>
                          </w:r>
                          <w:r>
                            <w:rPr>
                              <w:rFonts w:ascii="Calibri"/>
                              <w:spacing w:val="-4"/>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287.809998pt;margin-top:778.76001pt;width:20.75pt;height:14pt;mso-position-horizontal-relative:page;mso-position-vertical-relative:page;z-index:-17016832" type="#_x0000_t202" id="docshape1" filled="false" stroked="false">
              <v:textbox inset="0,0,0,0">
                <w:txbxContent>
                  <w:p>
                    <w:pPr>
                      <w:pStyle w:val="BodyText"/>
                      <w:spacing w:line="264" w:lineRule="exact"/>
                      <w:ind w:left="60"/>
                      <w:rPr>
                        <w:rFonts w:ascii="Calibri"/>
                      </w:rPr>
                    </w:pPr>
                    <w:r>
                      <w:rPr>
                        <w:rFonts w:ascii="Calibri"/>
                        <w:spacing w:val="-4"/>
                      </w:rPr>
                      <w:fldChar w:fldCharType="begin"/>
                    </w:r>
                    <w:r>
                      <w:rPr>
                        <w:rFonts w:ascii="Calibri"/>
                        <w:spacing w:val="-4"/>
                      </w:rPr>
                      <w:instrText> PAGE  \* roman </w:instrText>
                    </w:r>
                    <w:r>
                      <w:rPr>
                        <w:rFonts w:ascii="Calibri"/>
                        <w:spacing w:val="-4"/>
                      </w:rPr>
                      <w:fldChar w:fldCharType="separate"/>
                    </w:r>
                    <w:r>
                      <w:rPr>
                        <w:rFonts w:ascii="Calibri"/>
                        <w:spacing w:val="-4"/>
                      </w:rPr>
                      <w:t>viii</w:t>
                    </w:r>
                    <w:r>
                      <w:rPr>
                        <w:rFonts w:ascii="Calibri"/>
                        <w:spacing w:val="-4"/>
                      </w:rPr>
                      <w:fldChar w:fldCharType="end"/>
                    </w:r>
                  </w:p>
                </w:txbxContent>
              </v:textbox>
              <w10:wrap type="none"/>
            </v:shape>
          </w:pict>
        </mc:Fallback>
      </mc:AlternateContent>
    </w:r>
  </w:p>
</w:ftr>
</file>

<file path=word/footer10.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306816">
              <wp:simplePos x="0" y="0"/>
              <wp:positionH relativeFrom="page">
                <wp:posOffset>1130604</wp:posOffset>
              </wp:positionH>
              <wp:positionV relativeFrom="page">
                <wp:posOffset>9603556</wp:posOffset>
              </wp:positionV>
              <wp:extent cx="107950" cy="116839"/>
              <wp:effectExtent l="0" t="0" r="0" b="0"/>
              <wp:wrapNone/>
              <wp:docPr id="62" name="Textbox 62"/>
              <wp:cNvGraphicFramePr>
                <a:graphicFrameLocks/>
              </wp:cNvGraphicFramePr>
              <a:graphic>
                <a:graphicData uri="http://schemas.microsoft.com/office/word/2010/wordprocessingShape">
                  <wps:wsp>
                    <wps:cNvPr id="62" name="Textbox 62"/>
                    <wps:cNvSpPr txBox="1"/>
                    <wps:spPr>
                      <a:xfrm>
                        <a:off x="0" y="0"/>
                        <a:ext cx="107950" cy="116839"/>
                      </a:xfrm>
                      <a:prstGeom prst="rect">
                        <a:avLst/>
                      </a:prstGeom>
                    </wps:spPr>
                    <wps:txbx>
                      <w:txbxContent>
                        <w:p>
                          <w:pPr>
                            <w:spacing w:before="14"/>
                            <w:ind w:left="20" w:right="0" w:firstLine="0"/>
                            <w:jc w:val="left"/>
                            <w:rPr>
                              <w:sz w:val="13"/>
                            </w:rPr>
                          </w:pPr>
                          <w:r>
                            <w:rPr>
                              <w:spacing w:val="-5"/>
                              <w:sz w:val="13"/>
                            </w:rPr>
                            <w:t>97</w:t>
                          </w:r>
                        </w:p>
                      </w:txbxContent>
                    </wps:txbx>
                    <wps:bodyPr wrap="square" lIns="0" tIns="0" rIns="0" bIns="0" rtlCol="0">
                      <a:noAutofit/>
                    </wps:bodyPr>
                  </wps:wsp>
                </a:graphicData>
              </a:graphic>
            </wp:anchor>
          </w:drawing>
        </mc:Choice>
        <mc:Fallback>
          <w:pict>
            <v:shape style="position:absolute;margin-left:89.024002pt;margin-top:756.185547pt;width:8.5pt;height:9.2pt;mso-position-horizontal-relative:page;mso-position-vertical-relative:page;z-index:-17009664" type="#_x0000_t202" id="docshape62" filled="false" stroked="false">
              <v:textbox inset="0,0,0,0">
                <w:txbxContent>
                  <w:p>
                    <w:pPr>
                      <w:spacing w:before="14"/>
                      <w:ind w:left="20" w:right="0" w:firstLine="0"/>
                      <w:jc w:val="left"/>
                      <w:rPr>
                        <w:sz w:val="13"/>
                      </w:rPr>
                    </w:pPr>
                    <w:r>
                      <w:rPr>
                        <w:spacing w:val="-5"/>
                        <w:sz w:val="13"/>
                      </w:rPr>
                      <w:t>97</w:t>
                    </w:r>
                  </w:p>
                </w:txbxContent>
              </v:textbox>
              <w10:wrap type="none"/>
            </v:shape>
          </w:pict>
        </mc:Fallback>
      </mc:AlternateContent>
    </w:r>
    <w:r>
      <w:rPr/>
      <mc:AlternateContent>
        <mc:Choice Requires="wps">
          <w:drawing>
            <wp:anchor distT="0" distB="0" distL="0" distR="0" allowOverlap="1" layoutInCell="1" locked="0" behindDoc="1" simplePos="0" relativeHeight="486307328">
              <wp:simplePos x="0" y="0"/>
              <wp:positionH relativeFrom="page">
                <wp:posOffset>1276858</wp:posOffset>
              </wp:positionH>
              <wp:positionV relativeFrom="page">
                <wp:posOffset>9622084</wp:posOffset>
              </wp:positionV>
              <wp:extent cx="1932305" cy="165735"/>
              <wp:effectExtent l="0" t="0" r="0" b="0"/>
              <wp:wrapNone/>
              <wp:docPr id="63" name="Textbox 63"/>
              <wp:cNvGraphicFramePr>
                <a:graphicFrameLocks/>
              </wp:cNvGraphicFramePr>
              <a:graphic>
                <a:graphicData uri="http://schemas.microsoft.com/office/word/2010/wordprocessingShape">
                  <wps:wsp>
                    <wps:cNvPr id="63" name="Textbox 63"/>
                    <wps:cNvSpPr txBox="1"/>
                    <wps:spPr>
                      <a:xfrm>
                        <a:off x="0" y="0"/>
                        <a:ext cx="1932305" cy="165735"/>
                      </a:xfrm>
                      <a:prstGeom prst="rect">
                        <a:avLst/>
                      </a:prstGeom>
                    </wps:spPr>
                    <wps:txbx>
                      <w:txbxContent>
                        <w:p>
                          <w:pPr>
                            <w:spacing w:before="10"/>
                            <w:ind w:left="20" w:right="0" w:firstLine="0"/>
                            <w:jc w:val="left"/>
                            <w:rPr>
                              <w:sz w:val="20"/>
                            </w:rPr>
                          </w:pPr>
                          <w:r>
                            <w:rPr>
                              <w:sz w:val="20"/>
                            </w:rPr>
                            <w:t>(2006)</w:t>
                          </w:r>
                          <w:r>
                            <w:rPr>
                              <w:spacing w:val="-6"/>
                              <w:sz w:val="20"/>
                            </w:rPr>
                            <w:t> </w:t>
                          </w:r>
                          <w:r>
                            <w:rPr>
                              <w:sz w:val="20"/>
                            </w:rPr>
                            <w:t>3</w:t>
                          </w:r>
                          <w:r>
                            <w:rPr>
                              <w:spacing w:val="-3"/>
                              <w:sz w:val="20"/>
                            </w:rPr>
                            <w:t> </w:t>
                          </w:r>
                          <w:r>
                            <w:rPr>
                              <w:sz w:val="20"/>
                            </w:rPr>
                            <w:t>S.L.R.PART1</w:t>
                          </w:r>
                          <w:r>
                            <w:rPr>
                              <w:spacing w:val="-4"/>
                              <w:sz w:val="20"/>
                            </w:rPr>
                            <w:t> </w:t>
                          </w:r>
                          <w:r>
                            <w:rPr>
                              <w:sz w:val="20"/>
                            </w:rPr>
                            <w:t>p115</w:t>
                          </w:r>
                          <w:r>
                            <w:rPr>
                              <w:spacing w:val="-4"/>
                              <w:sz w:val="20"/>
                            </w:rPr>
                            <w:t> </w:t>
                          </w:r>
                          <w:r>
                            <w:rPr>
                              <w:sz w:val="20"/>
                            </w:rPr>
                            <w:t>at</w:t>
                          </w:r>
                          <w:r>
                            <w:rPr>
                              <w:spacing w:val="-4"/>
                              <w:sz w:val="20"/>
                            </w:rPr>
                            <w:t> </w:t>
                          </w:r>
                          <w:r>
                            <w:rPr>
                              <w:sz w:val="20"/>
                            </w:rPr>
                            <w:t>p</w:t>
                          </w:r>
                          <w:r>
                            <w:rPr>
                              <w:spacing w:val="-4"/>
                              <w:sz w:val="20"/>
                            </w:rPr>
                            <w:t> </w:t>
                          </w:r>
                          <w:r>
                            <w:rPr>
                              <w:spacing w:val="-5"/>
                              <w:sz w:val="20"/>
                            </w:rPr>
                            <w:t>122</w:t>
                          </w:r>
                        </w:p>
                      </w:txbxContent>
                    </wps:txbx>
                    <wps:bodyPr wrap="square" lIns="0" tIns="0" rIns="0" bIns="0" rtlCol="0">
                      <a:noAutofit/>
                    </wps:bodyPr>
                  </wps:wsp>
                </a:graphicData>
              </a:graphic>
            </wp:anchor>
          </w:drawing>
        </mc:Choice>
        <mc:Fallback>
          <w:pict>
            <v:shape style="position:absolute;margin-left:100.540001pt;margin-top:757.64447pt;width:152.15pt;height:13.05pt;mso-position-horizontal-relative:page;mso-position-vertical-relative:page;z-index:-17009152" type="#_x0000_t202" id="docshape63" filled="false" stroked="false">
              <v:textbox inset="0,0,0,0">
                <w:txbxContent>
                  <w:p>
                    <w:pPr>
                      <w:spacing w:before="10"/>
                      <w:ind w:left="20" w:right="0" w:firstLine="0"/>
                      <w:jc w:val="left"/>
                      <w:rPr>
                        <w:sz w:val="20"/>
                      </w:rPr>
                    </w:pPr>
                    <w:r>
                      <w:rPr>
                        <w:sz w:val="20"/>
                      </w:rPr>
                      <w:t>(2006)</w:t>
                    </w:r>
                    <w:r>
                      <w:rPr>
                        <w:spacing w:val="-6"/>
                        <w:sz w:val="20"/>
                      </w:rPr>
                      <w:t> </w:t>
                    </w:r>
                    <w:r>
                      <w:rPr>
                        <w:sz w:val="20"/>
                      </w:rPr>
                      <w:t>3</w:t>
                    </w:r>
                    <w:r>
                      <w:rPr>
                        <w:spacing w:val="-3"/>
                        <w:sz w:val="20"/>
                      </w:rPr>
                      <w:t> </w:t>
                    </w:r>
                    <w:r>
                      <w:rPr>
                        <w:sz w:val="20"/>
                      </w:rPr>
                      <w:t>S.L.R.PART1</w:t>
                    </w:r>
                    <w:r>
                      <w:rPr>
                        <w:spacing w:val="-4"/>
                        <w:sz w:val="20"/>
                      </w:rPr>
                      <w:t> </w:t>
                    </w:r>
                    <w:r>
                      <w:rPr>
                        <w:sz w:val="20"/>
                      </w:rPr>
                      <w:t>p115</w:t>
                    </w:r>
                    <w:r>
                      <w:rPr>
                        <w:spacing w:val="-4"/>
                        <w:sz w:val="20"/>
                      </w:rPr>
                      <w:t> </w:t>
                    </w:r>
                    <w:r>
                      <w:rPr>
                        <w:sz w:val="20"/>
                      </w:rPr>
                      <w:t>at</w:t>
                    </w:r>
                    <w:r>
                      <w:rPr>
                        <w:spacing w:val="-4"/>
                        <w:sz w:val="20"/>
                      </w:rPr>
                      <w:t> </w:t>
                    </w:r>
                    <w:r>
                      <w:rPr>
                        <w:sz w:val="20"/>
                      </w:rPr>
                      <w:t>p</w:t>
                    </w:r>
                    <w:r>
                      <w:rPr>
                        <w:spacing w:val="-4"/>
                        <w:sz w:val="20"/>
                      </w:rPr>
                      <w:t> </w:t>
                    </w:r>
                    <w:r>
                      <w:rPr>
                        <w:spacing w:val="-5"/>
                        <w:sz w:val="20"/>
                      </w:rPr>
                      <w:t>122</w:t>
                    </w:r>
                  </w:p>
                </w:txbxContent>
              </v:textbox>
              <w10:wrap type="none"/>
            </v:shape>
          </w:pict>
        </mc:Fallback>
      </mc:AlternateContent>
    </w:r>
    <w:r>
      <w:rPr/>
      <mc:AlternateContent>
        <mc:Choice Requires="wps">
          <w:drawing>
            <wp:anchor distT="0" distB="0" distL="0" distR="0" allowOverlap="1" layoutInCell="1" locked="0" behindDoc="1" simplePos="0" relativeHeight="486307840">
              <wp:simplePos x="0" y="0"/>
              <wp:positionH relativeFrom="page">
                <wp:posOffset>3691254</wp:posOffset>
              </wp:positionH>
              <wp:positionV relativeFrom="page">
                <wp:posOffset>9890252</wp:posOffset>
              </wp:positionV>
              <wp:extent cx="180975" cy="177800"/>
              <wp:effectExtent l="0" t="0" r="0" b="0"/>
              <wp:wrapNone/>
              <wp:docPr id="64" name="Textbox 64"/>
              <wp:cNvGraphicFramePr>
                <a:graphicFrameLocks/>
              </wp:cNvGraphicFramePr>
              <a:graphic>
                <a:graphicData uri="http://schemas.microsoft.com/office/word/2010/wordprocessingShape">
                  <wps:wsp>
                    <wps:cNvPr id="64" name="Textbox 64"/>
                    <wps:cNvSpPr txBox="1"/>
                    <wps:spPr>
                      <a:xfrm>
                        <a:off x="0" y="0"/>
                        <a:ext cx="180975" cy="177800"/>
                      </a:xfrm>
                      <a:prstGeom prst="rect">
                        <a:avLst/>
                      </a:prstGeom>
                    </wps:spPr>
                    <wps:txbx>
                      <w:txbxContent>
                        <w:p>
                          <w:pPr>
                            <w:pStyle w:val="BodyText"/>
                            <w:spacing w:line="264" w:lineRule="exact"/>
                            <w:ind w:left="20"/>
                            <w:rPr>
                              <w:rFonts w:ascii="Calibri"/>
                            </w:rPr>
                          </w:pPr>
                          <w:r>
                            <w:rPr>
                              <w:rFonts w:ascii="Calibri"/>
                              <w:spacing w:val="-5"/>
                            </w:rPr>
                            <w:t>40</w:t>
                          </w:r>
                        </w:p>
                      </w:txbxContent>
                    </wps:txbx>
                    <wps:bodyPr wrap="square" lIns="0" tIns="0" rIns="0" bIns="0" rtlCol="0">
                      <a:noAutofit/>
                    </wps:bodyPr>
                  </wps:wsp>
                </a:graphicData>
              </a:graphic>
            </wp:anchor>
          </w:drawing>
        </mc:Choice>
        <mc:Fallback>
          <w:pict>
            <v:shape style="position:absolute;margin-left:290.649994pt;margin-top:778.76001pt;width:14.25pt;height:14pt;mso-position-horizontal-relative:page;mso-position-vertical-relative:page;z-index:-17008640" type="#_x0000_t202" id="docshape64" filled="false" stroked="false">
              <v:textbox inset="0,0,0,0">
                <w:txbxContent>
                  <w:p>
                    <w:pPr>
                      <w:pStyle w:val="BodyText"/>
                      <w:spacing w:line="264" w:lineRule="exact"/>
                      <w:ind w:left="20"/>
                      <w:rPr>
                        <w:rFonts w:ascii="Calibri"/>
                      </w:rPr>
                    </w:pPr>
                    <w:r>
                      <w:rPr>
                        <w:rFonts w:ascii="Calibri"/>
                        <w:spacing w:val="-5"/>
                      </w:rPr>
                      <w:t>40</w:t>
                    </w:r>
                  </w:p>
                </w:txbxContent>
              </v:textbox>
              <w10:wrap type="none"/>
            </v:shape>
          </w:pict>
        </mc:Fallback>
      </mc:AlternateContent>
    </w:r>
  </w:p>
</w:ftr>
</file>

<file path=word/footer1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308352">
              <wp:simplePos x="0" y="0"/>
              <wp:positionH relativeFrom="page">
                <wp:posOffset>3665854</wp:posOffset>
              </wp:positionH>
              <wp:positionV relativeFrom="page">
                <wp:posOffset>9890252</wp:posOffset>
              </wp:positionV>
              <wp:extent cx="244475" cy="177800"/>
              <wp:effectExtent l="0" t="0" r="0" b="0"/>
              <wp:wrapNone/>
              <wp:docPr id="66" name="Textbox 66"/>
              <wp:cNvGraphicFramePr>
                <a:graphicFrameLocks/>
              </wp:cNvGraphicFramePr>
              <a:graphic>
                <a:graphicData uri="http://schemas.microsoft.com/office/word/2010/wordprocessingShape">
                  <wps:wsp>
                    <wps:cNvPr id="66" name="Textbox 66"/>
                    <wps:cNvSpPr txBox="1"/>
                    <wps:spPr>
                      <a:xfrm>
                        <a:off x="0" y="0"/>
                        <a:ext cx="244475" cy="177800"/>
                      </a:xfrm>
                      <a:prstGeom prst="rect">
                        <a:avLst/>
                      </a:prstGeom>
                    </wps:spPr>
                    <wps:txbx>
                      <w:txbxContent>
                        <w:p>
                          <w:pPr>
                            <w:pStyle w:val="BodyText"/>
                            <w:spacing w:line="264" w:lineRule="exact"/>
                            <w:ind w:left="60"/>
                            <w:rPr>
                              <w:rFonts w:ascii="Calibri"/>
                            </w:rPr>
                          </w:pPr>
                          <w:r>
                            <w:rPr>
                              <w:rFonts w:ascii="Calibri"/>
                              <w:spacing w:val="-5"/>
                            </w:rPr>
                            <w:fldChar w:fldCharType="begin"/>
                          </w:r>
                          <w:r>
                            <w:rPr>
                              <w:rFonts w:ascii="Calibri"/>
                              <w:spacing w:val="-5"/>
                            </w:rPr>
                            <w:instrText> PAGE </w:instrText>
                          </w:r>
                          <w:r>
                            <w:rPr>
                              <w:rFonts w:ascii="Calibri"/>
                              <w:spacing w:val="-5"/>
                            </w:rPr>
                            <w:fldChar w:fldCharType="separate"/>
                          </w:r>
                          <w:r>
                            <w:rPr>
                              <w:rFonts w:ascii="Calibri"/>
                              <w:spacing w:val="-5"/>
                            </w:rPr>
                            <w:t>41</w:t>
                          </w:r>
                          <w:r>
                            <w:rPr>
                              <w:rFonts w:ascii="Calibri"/>
                              <w:spacing w:val="-5"/>
                            </w:rPr>
                            <w:fldChar w:fldCharType="end"/>
                          </w:r>
                        </w:p>
                      </w:txbxContent>
                    </wps:txbx>
                    <wps:bodyPr wrap="square" lIns="0" tIns="0" rIns="0" bIns="0" rtlCol="0">
                      <a:noAutofit/>
                    </wps:bodyPr>
                  </wps:wsp>
                </a:graphicData>
              </a:graphic>
            </wp:anchor>
          </w:drawing>
        </mc:Choice>
        <mc:Fallback>
          <w:pict>
            <v:shape style="position:absolute;margin-left:288.649994pt;margin-top:778.76001pt;width:19.25pt;height:14pt;mso-position-horizontal-relative:page;mso-position-vertical-relative:page;z-index:-17008128" type="#_x0000_t202" id="docshape66" filled="false" stroked="false">
              <v:textbox inset="0,0,0,0">
                <w:txbxContent>
                  <w:p>
                    <w:pPr>
                      <w:pStyle w:val="BodyText"/>
                      <w:spacing w:line="264" w:lineRule="exact"/>
                      <w:ind w:left="60"/>
                      <w:rPr>
                        <w:rFonts w:ascii="Calibri"/>
                      </w:rPr>
                    </w:pPr>
                    <w:r>
                      <w:rPr>
                        <w:rFonts w:ascii="Calibri"/>
                        <w:spacing w:val="-5"/>
                      </w:rPr>
                      <w:fldChar w:fldCharType="begin"/>
                    </w:r>
                    <w:r>
                      <w:rPr>
                        <w:rFonts w:ascii="Calibri"/>
                        <w:spacing w:val="-5"/>
                      </w:rPr>
                      <w:instrText> PAGE </w:instrText>
                    </w:r>
                    <w:r>
                      <w:rPr>
                        <w:rFonts w:ascii="Calibri"/>
                        <w:spacing w:val="-5"/>
                      </w:rPr>
                      <w:fldChar w:fldCharType="separate"/>
                    </w:r>
                    <w:r>
                      <w:rPr>
                        <w:rFonts w:ascii="Calibri"/>
                        <w:spacing w:val="-5"/>
                      </w:rPr>
                      <w:t>41</w:t>
                    </w:r>
                    <w:r>
                      <w:rPr>
                        <w:rFonts w:ascii="Calibri"/>
                        <w:spacing w:val="-5"/>
                      </w:rPr>
                      <w:fldChar w:fldCharType="end"/>
                    </w:r>
                  </w:p>
                </w:txbxContent>
              </v:textbox>
              <w10:wrap type="none"/>
            </v:shape>
          </w:pict>
        </mc:Fallback>
      </mc:AlternateContent>
    </w:r>
  </w:p>
</w:ftr>
</file>

<file path=word/footer1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308864">
              <wp:simplePos x="0" y="0"/>
              <wp:positionH relativeFrom="page">
                <wp:posOffset>3665854</wp:posOffset>
              </wp:positionH>
              <wp:positionV relativeFrom="page">
                <wp:posOffset>9890252</wp:posOffset>
              </wp:positionV>
              <wp:extent cx="244475" cy="177800"/>
              <wp:effectExtent l="0" t="0" r="0" b="0"/>
              <wp:wrapNone/>
              <wp:docPr id="73" name="Textbox 73"/>
              <wp:cNvGraphicFramePr>
                <a:graphicFrameLocks/>
              </wp:cNvGraphicFramePr>
              <a:graphic>
                <a:graphicData uri="http://schemas.microsoft.com/office/word/2010/wordprocessingShape">
                  <wps:wsp>
                    <wps:cNvPr id="73" name="Textbox 73"/>
                    <wps:cNvSpPr txBox="1"/>
                    <wps:spPr>
                      <a:xfrm>
                        <a:off x="0" y="0"/>
                        <a:ext cx="244475" cy="177800"/>
                      </a:xfrm>
                      <a:prstGeom prst="rect">
                        <a:avLst/>
                      </a:prstGeom>
                    </wps:spPr>
                    <wps:txbx>
                      <w:txbxContent>
                        <w:p>
                          <w:pPr>
                            <w:pStyle w:val="BodyText"/>
                            <w:spacing w:line="264" w:lineRule="exact"/>
                            <w:ind w:left="60"/>
                            <w:rPr>
                              <w:rFonts w:ascii="Calibri"/>
                            </w:rPr>
                          </w:pPr>
                          <w:r>
                            <w:rPr>
                              <w:rFonts w:ascii="Calibri"/>
                              <w:spacing w:val="-5"/>
                            </w:rPr>
                            <w:fldChar w:fldCharType="begin"/>
                          </w:r>
                          <w:r>
                            <w:rPr>
                              <w:rFonts w:ascii="Calibri"/>
                              <w:spacing w:val="-5"/>
                            </w:rPr>
                            <w:instrText> PAGE </w:instrText>
                          </w:r>
                          <w:r>
                            <w:rPr>
                              <w:rFonts w:ascii="Calibri"/>
                              <w:spacing w:val="-5"/>
                            </w:rPr>
                            <w:fldChar w:fldCharType="separate"/>
                          </w:r>
                          <w:r>
                            <w:rPr>
                              <w:rFonts w:ascii="Calibri"/>
                              <w:spacing w:val="-5"/>
                            </w:rPr>
                            <w:t>48</w:t>
                          </w:r>
                          <w:r>
                            <w:rPr>
                              <w:rFonts w:ascii="Calibri"/>
                              <w:spacing w:val="-5"/>
                            </w:rPr>
                            <w:fldChar w:fldCharType="end"/>
                          </w:r>
                        </w:p>
                      </w:txbxContent>
                    </wps:txbx>
                    <wps:bodyPr wrap="square" lIns="0" tIns="0" rIns="0" bIns="0" rtlCol="0">
                      <a:noAutofit/>
                    </wps:bodyPr>
                  </wps:wsp>
                </a:graphicData>
              </a:graphic>
            </wp:anchor>
          </w:drawing>
        </mc:Choice>
        <mc:Fallback>
          <w:pict>
            <v:shape style="position:absolute;margin-left:288.649994pt;margin-top:778.76001pt;width:19.25pt;height:14pt;mso-position-horizontal-relative:page;mso-position-vertical-relative:page;z-index:-17007616" type="#_x0000_t202" id="docshape73" filled="false" stroked="false">
              <v:textbox inset="0,0,0,0">
                <w:txbxContent>
                  <w:p>
                    <w:pPr>
                      <w:pStyle w:val="BodyText"/>
                      <w:spacing w:line="264" w:lineRule="exact"/>
                      <w:ind w:left="60"/>
                      <w:rPr>
                        <w:rFonts w:ascii="Calibri"/>
                      </w:rPr>
                    </w:pPr>
                    <w:r>
                      <w:rPr>
                        <w:rFonts w:ascii="Calibri"/>
                        <w:spacing w:val="-5"/>
                      </w:rPr>
                      <w:fldChar w:fldCharType="begin"/>
                    </w:r>
                    <w:r>
                      <w:rPr>
                        <w:rFonts w:ascii="Calibri"/>
                        <w:spacing w:val="-5"/>
                      </w:rPr>
                      <w:instrText> PAGE </w:instrText>
                    </w:r>
                    <w:r>
                      <w:rPr>
                        <w:rFonts w:ascii="Calibri"/>
                        <w:spacing w:val="-5"/>
                      </w:rPr>
                      <w:fldChar w:fldCharType="separate"/>
                    </w:r>
                    <w:r>
                      <w:rPr>
                        <w:rFonts w:ascii="Calibri"/>
                        <w:spacing w:val="-5"/>
                      </w:rPr>
                      <w:t>48</w:t>
                    </w:r>
                    <w:r>
                      <w:rPr>
                        <w:rFonts w:ascii="Calibri"/>
                        <w:spacing w:val="-5"/>
                      </w:rPr>
                      <w:fldChar w:fldCharType="end"/>
                    </w:r>
                  </w:p>
                </w:txbxContent>
              </v:textbox>
              <w10:wrap type="none"/>
            </v:shape>
          </w:pict>
        </mc:Fallback>
      </mc:AlternateContent>
    </w:r>
  </w:p>
</w:ftr>
</file>

<file path=word/footer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300160">
              <wp:simplePos x="0" y="0"/>
              <wp:positionH relativeFrom="page">
                <wp:posOffset>3665854</wp:posOffset>
              </wp:positionH>
              <wp:positionV relativeFrom="page">
                <wp:posOffset>9890252</wp:posOffset>
              </wp:positionV>
              <wp:extent cx="244475" cy="177800"/>
              <wp:effectExtent l="0" t="0" r="0" b="0"/>
              <wp:wrapNone/>
              <wp:docPr id="12" name="Textbox 12"/>
              <wp:cNvGraphicFramePr>
                <a:graphicFrameLocks/>
              </wp:cNvGraphicFramePr>
              <a:graphic>
                <a:graphicData uri="http://schemas.microsoft.com/office/word/2010/wordprocessingShape">
                  <wps:wsp>
                    <wps:cNvPr id="12" name="Textbox 12"/>
                    <wps:cNvSpPr txBox="1"/>
                    <wps:spPr>
                      <a:xfrm>
                        <a:off x="0" y="0"/>
                        <a:ext cx="244475" cy="177800"/>
                      </a:xfrm>
                      <a:prstGeom prst="rect">
                        <a:avLst/>
                      </a:prstGeom>
                    </wps:spPr>
                    <wps:txbx>
                      <w:txbxContent>
                        <w:p>
                          <w:pPr>
                            <w:pStyle w:val="BodyText"/>
                            <w:spacing w:line="264" w:lineRule="exact"/>
                            <w:ind w:left="60"/>
                            <w:rPr>
                              <w:rFonts w:ascii="Calibri"/>
                            </w:rPr>
                          </w:pPr>
                          <w:r>
                            <w:rPr>
                              <w:rFonts w:ascii="Calibri"/>
                              <w:spacing w:val="-5"/>
                            </w:rPr>
                            <w:fldChar w:fldCharType="begin"/>
                          </w:r>
                          <w:r>
                            <w:rPr>
                              <w:rFonts w:ascii="Calibri"/>
                              <w:spacing w:val="-5"/>
                            </w:rPr>
                            <w:instrText> PAGE </w:instrText>
                          </w:r>
                          <w:r>
                            <w:rPr>
                              <w:rFonts w:ascii="Calibri"/>
                              <w:spacing w:val="-5"/>
                            </w:rPr>
                            <w:fldChar w:fldCharType="separate"/>
                          </w:r>
                          <w:r>
                            <w:rPr>
                              <w:rFonts w:ascii="Calibri"/>
                              <w:spacing w:val="-5"/>
                            </w:rPr>
                            <w:t>10</w:t>
                          </w:r>
                          <w:r>
                            <w:rPr>
                              <w:rFonts w:ascii="Calibri"/>
                              <w:spacing w:val="-5"/>
                            </w:rPr>
                            <w:fldChar w:fldCharType="end"/>
                          </w:r>
                        </w:p>
                      </w:txbxContent>
                    </wps:txbx>
                    <wps:bodyPr wrap="square" lIns="0" tIns="0" rIns="0" bIns="0" rtlCol="0">
                      <a:noAutofit/>
                    </wps:bodyPr>
                  </wps:wsp>
                </a:graphicData>
              </a:graphic>
            </wp:anchor>
          </w:drawing>
        </mc:Choice>
        <mc:Fallback>
          <w:pict>
            <v:shape style="position:absolute;margin-left:288.649994pt;margin-top:778.76001pt;width:19.25pt;height:14pt;mso-position-horizontal-relative:page;mso-position-vertical-relative:page;z-index:-17016320" type="#_x0000_t202" id="docshape12" filled="false" stroked="false">
              <v:textbox inset="0,0,0,0">
                <w:txbxContent>
                  <w:p>
                    <w:pPr>
                      <w:pStyle w:val="BodyText"/>
                      <w:spacing w:line="264" w:lineRule="exact"/>
                      <w:ind w:left="60"/>
                      <w:rPr>
                        <w:rFonts w:ascii="Calibri"/>
                      </w:rPr>
                    </w:pPr>
                    <w:r>
                      <w:rPr>
                        <w:rFonts w:ascii="Calibri"/>
                        <w:spacing w:val="-5"/>
                      </w:rPr>
                      <w:fldChar w:fldCharType="begin"/>
                    </w:r>
                    <w:r>
                      <w:rPr>
                        <w:rFonts w:ascii="Calibri"/>
                        <w:spacing w:val="-5"/>
                      </w:rPr>
                      <w:instrText> PAGE </w:instrText>
                    </w:r>
                    <w:r>
                      <w:rPr>
                        <w:rFonts w:ascii="Calibri"/>
                        <w:spacing w:val="-5"/>
                      </w:rPr>
                      <w:fldChar w:fldCharType="separate"/>
                    </w:r>
                    <w:r>
                      <w:rPr>
                        <w:rFonts w:ascii="Calibri"/>
                        <w:spacing w:val="-5"/>
                      </w:rPr>
                      <w:t>10</w:t>
                    </w:r>
                    <w:r>
                      <w:rPr>
                        <w:rFonts w:ascii="Calibri"/>
                        <w:spacing w:val="-5"/>
                      </w:rPr>
                      <w:fldChar w:fldCharType="end"/>
                    </w:r>
                  </w:p>
                </w:txbxContent>
              </v:textbox>
              <w10:wrap type="none"/>
            </v:shape>
          </w:pict>
        </mc:Fallback>
      </mc:AlternateContent>
    </w:r>
  </w:p>
</w:ftr>
</file>

<file path=word/footer3.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300672">
              <wp:simplePos x="0" y="0"/>
              <wp:positionH relativeFrom="page">
                <wp:posOffset>3665854</wp:posOffset>
              </wp:positionH>
              <wp:positionV relativeFrom="page">
                <wp:posOffset>9890252</wp:posOffset>
              </wp:positionV>
              <wp:extent cx="244475" cy="177800"/>
              <wp:effectExtent l="0" t="0" r="0" b="0"/>
              <wp:wrapNone/>
              <wp:docPr id="42" name="Textbox 42"/>
              <wp:cNvGraphicFramePr>
                <a:graphicFrameLocks/>
              </wp:cNvGraphicFramePr>
              <a:graphic>
                <a:graphicData uri="http://schemas.microsoft.com/office/word/2010/wordprocessingShape">
                  <wps:wsp>
                    <wps:cNvPr id="42" name="Textbox 42"/>
                    <wps:cNvSpPr txBox="1"/>
                    <wps:spPr>
                      <a:xfrm>
                        <a:off x="0" y="0"/>
                        <a:ext cx="244475" cy="177800"/>
                      </a:xfrm>
                      <a:prstGeom prst="rect">
                        <a:avLst/>
                      </a:prstGeom>
                    </wps:spPr>
                    <wps:txbx>
                      <w:txbxContent>
                        <w:p>
                          <w:pPr>
                            <w:pStyle w:val="BodyText"/>
                            <w:spacing w:line="264" w:lineRule="exact"/>
                            <w:ind w:left="60"/>
                            <w:rPr>
                              <w:rFonts w:ascii="Calibri"/>
                            </w:rPr>
                          </w:pPr>
                          <w:r>
                            <w:rPr>
                              <w:rFonts w:ascii="Calibri"/>
                              <w:spacing w:val="-5"/>
                            </w:rPr>
                            <w:fldChar w:fldCharType="begin"/>
                          </w:r>
                          <w:r>
                            <w:rPr>
                              <w:rFonts w:ascii="Calibri"/>
                              <w:spacing w:val="-5"/>
                            </w:rPr>
                            <w:instrText> PAGE </w:instrText>
                          </w:r>
                          <w:r>
                            <w:rPr>
                              <w:rFonts w:ascii="Calibri"/>
                              <w:spacing w:val="-5"/>
                            </w:rPr>
                            <w:fldChar w:fldCharType="separate"/>
                          </w:r>
                          <w:r>
                            <w:rPr>
                              <w:rFonts w:ascii="Calibri"/>
                              <w:spacing w:val="-5"/>
                            </w:rPr>
                            <w:t>32</w:t>
                          </w:r>
                          <w:r>
                            <w:rPr>
                              <w:rFonts w:ascii="Calibri"/>
                              <w:spacing w:val="-5"/>
                            </w:rPr>
                            <w:fldChar w:fldCharType="end"/>
                          </w:r>
                        </w:p>
                      </w:txbxContent>
                    </wps:txbx>
                    <wps:bodyPr wrap="square" lIns="0" tIns="0" rIns="0" bIns="0" rtlCol="0">
                      <a:noAutofit/>
                    </wps:bodyPr>
                  </wps:wsp>
                </a:graphicData>
              </a:graphic>
            </wp:anchor>
          </w:drawing>
        </mc:Choice>
        <mc:Fallback>
          <w:pict>
            <v:shape style="position:absolute;margin-left:288.649994pt;margin-top:778.76001pt;width:19.25pt;height:14pt;mso-position-horizontal-relative:page;mso-position-vertical-relative:page;z-index:-17015808" type="#_x0000_t202" id="docshape42" filled="false" stroked="false">
              <v:textbox inset="0,0,0,0">
                <w:txbxContent>
                  <w:p>
                    <w:pPr>
                      <w:pStyle w:val="BodyText"/>
                      <w:spacing w:line="264" w:lineRule="exact"/>
                      <w:ind w:left="60"/>
                      <w:rPr>
                        <w:rFonts w:ascii="Calibri"/>
                      </w:rPr>
                    </w:pPr>
                    <w:r>
                      <w:rPr>
                        <w:rFonts w:ascii="Calibri"/>
                        <w:spacing w:val="-5"/>
                      </w:rPr>
                      <w:fldChar w:fldCharType="begin"/>
                    </w:r>
                    <w:r>
                      <w:rPr>
                        <w:rFonts w:ascii="Calibri"/>
                        <w:spacing w:val="-5"/>
                      </w:rPr>
                      <w:instrText> PAGE </w:instrText>
                    </w:r>
                    <w:r>
                      <w:rPr>
                        <w:rFonts w:ascii="Calibri"/>
                        <w:spacing w:val="-5"/>
                      </w:rPr>
                      <w:fldChar w:fldCharType="separate"/>
                    </w:r>
                    <w:r>
                      <w:rPr>
                        <w:rFonts w:ascii="Calibri"/>
                        <w:spacing w:val="-5"/>
                      </w:rPr>
                      <w:t>32</w:t>
                    </w:r>
                    <w:r>
                      <w:rPr>
                        <w:rFonts w:ascii="Calibri"/>
                        <w:spacing w:val="-5"/>
                      </w:rPr>
                      <w:fldChar w:fldCharType="end"/>
                    </w:r>
                  </w:p>
                </w:txbxContent>
              </v:textbox>
              <w10:wrap type="none"/>
            </v:shape>
          </w:pict>
        </mc:Fallback>
      </mc:AlternateContent>
    </w:r>
  </w:p>
</w:ftr>
</file>

<file path=word/footer4.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301184">
              <wp:simplePos x="0" y="0"/>
              <wp:positionH relativeFrom="page">
                <wp:posOffset>1130604</wp:posOffset>
              </wp:positionH>
              <wp:positionV relativeFrom="page">
                <wp:posOffset>9603556</wp:posOffset>
              </wp:positionV>
              <wp:extent cx="3148965" cy="464820"/>
              <wp:effectExtent l="0" t="0" r="0" b="0"/>
              <wp:wrapNone/>
              <wp:docPr id="45" name="Textbox 45"/>
              <wp:cNvGraphicFramePr>
                <a:graphicFrameLocks/>
              </wp:cNvGraphicFramePr>
              <a:graphic>
                <a:graphicData uri="http://schemas.microsoft.com/office/word/2010/wordprocessingShape">
                  <wps:wsp>
                    <wps:cNvPr id="45" name="Textbox 45"/>
                    <wps:cNvSpPr txBox="1"/>
                    <wps:spPr>
                      <a:xfrm>
                        <a:off x="0" y="0"/>
                        <a:ext cx="3148965" cy="464820"/>
                      </a:xfrm>
                      <a:prstGeom prst="rect">
                        <a:avLst/>
                      </a:prstGeom>
                    </wps:spPr>
                    <wps:txbx>
                      <w:txbxContent>
                        <w:p>
                          <w:pPr>
                            <w:spacing w:before="40"/>
                            <w:ind w:left="20" w:right="0" w:firstLine="0"/>
                            <w:jc w:val="left"/>
                            <w:rPr>
                              <w:sz w:val="20"/>
                            </w:rPr>
                          </w:pPr>
                          <w:r>
                            <w:rPr>
                              <w:sz w:val="20"/>
                              <w:vertAlign w:val="superscript"/>
                            </w:rPr>
                            <w:t>81</w:t>
                          </w:r>
                          <w:r>
                            <w:rPr>
                              <w:sz w:val="20"/>
                              <w:vertAlign w:val="baseline"/>
                            </w:rPr>
                            <w:t>al-Faasii</w:t>
                          </w:r>
                          <w:r>
                            <w:rPr>
                              <w:spacing w:val="-8"/>
                              <w:sz w:val="20"/>
                              <w:vertAlign w:val="baseline"/>
                            </w:rPr>
                            <w:t> </w:t>
                          </w:r>
                          <w:r>
                            <w:rPr>
                              <w:sz w:val="20"/>
                              <w:vertAlign w:val="baseline"/>
                            </w:rPr>
                            <w:t>M.A.(nd),</w:t>
                          </w:r>
                          <w:r>
                            <w:rPr>
                              <w:spacing w:val="-4"/>
                              <w:sz w:val="20"/>
                              <w:vertAlign w:val="baseline"/>
                            </w:rPr>
                            <w:t> </w:t>
                          </w:r>
                          <w:r>
                            <w:rPr>
                              <w:i/>
                              <w:sz w:val="20"/>
                              <w:vertAlign w:val="baseline"/>
                            </w:rPr>
                            <w:t>Sharh</w:t>
                          </w:r>
                          <w:r>
                            <w:rPr>
                              <w:i/>
                              <w:spacing w:val="-6"/>
                              <w:sz w:val="20"/>
                              <w:vertAlign w:val="baseline"/>
                            </w:rPr>
                            <w:t> </w:t>
                          </w:r>
                          <w:r>
                            <w:rPr>
                              <w:i/>
                              <w:sz w:val="20"/>
                              <w:vertAlign w:val="baseline"/>
                            </w:rPr>
                            <w:t>Mayyara</w:t>
                          </w:r>
                          <w:r>
                            <w:rPr>
                              <w:sz w:val="20"/>
                              <w:vertAlign w:val="baseline"/>
                            </w:rPr>
                            <w:t>,</w:t>
                          </w:r>
                          <w:r>
                            <w:rPr>
                              <w:spacing w:val="-6"/>
                              <w:sz w:val="20"/>
                              <w:vertAlign w:val="baseline"/>
                            </w:rPr>
                            <w:t> </w:t>
                          </w:r>
                          <w:r>
                            <w:rPr>
                              <w:sz w:val="20"/>
                              <w:vertAlign w:val="baseline"/>
                            </w:rPr>
                            <w:t>Vol.2</w:t>
                          </w:r>
                          <w:r>
                            <w:rPr>
                              <w:spacing w:val="-5"/>
                              <w:sz w:val="20"/>
                              <w:vertAlign w:val="baseline"/>
                            </w:rPr>
                            <w:t> </w:t>
                          </w:r>
                          <w:r>
                            <w:rPr>
                              <w:sz w:val="20"/>
                              <w:vertAlign w:val="baseline"/>
                            </w:rPr>
                            <w:t>Dar</w:t>
                          </w:r>
                          <w:r>
                            <w:rPr>
                              <w:spacing w:val="-6"/>
                              <w:sz w:val="20"/>
                              <w:vertAlign w:val="baseline"/>
                            </w:rPr>
                            <w:t> </w:t>
                          </w:r>
                          <w:r>
                            <w:rPr>
                              <w:sz w:val="20"/>
                              <w:vertAlign w:val="baseline"/>
                            </w:rPr>
                            <w:t>al-Fikr</w:t>
                          </w:r>
                          <w:r>
                            <w:rPr>
                              <w:spacing w:val="-6"/>
                              <w:sz w:val="20"/>
                              <w:vertAlign w:val="baseline"/>
                            </w:rPr>
                            <w:t> </w:t>
                          </w:r>
                          <w:r>
                            <w:rPr>
                              <w:spacing w:val="-4"/>
                              <w:sz w:val="20"/>
                              <w:vertAlign w:val="baseline"/>
                            </w:rPr>
                            <w:t>p171</w:t>
                          </w:r>
                        </w:p>
                        <w:p>
                          <w:pPr>
                            <w:pStyle w:val="BodyText"/>
                            <w:spacing w:before="153"/>
                            <w:ind w:right="659"/>
                            <w:jc w:val="right"/>
                            <w:rPr>
                              <w:rFonts w:ascii="Calibri"/>
                            </w:rPr>
                          </w:pPr>
                          <w:r>
                            <w:rPr>
                              <w:rFonts w:ascii="Calibri"/>
                              <w:spacing w:val="-5"/>
                            </w:rPr>
                            <w:fldChar w:fldCharType="begin"/>
                          </w:r>
                          <w:r>
                            <w:rPr>
                              <w:rFonts w:ascii="Calibri"/>
                              <w:spacing w:val="-5"/>
                            </w:rPr>
                            <w:instrText> PAGE </w:instrText>
                          </w:r>
                          <w:r>
                            <w:rPr>
                              <w:rFonts w:ascii="Calibri"/>
                              <w:spacing w:val="-5"/>
                            </w:rPr>
                            <w:fldChar w:fldCharType="separate"/>
                          </w:r>
                          <w:r>
                            <w:rPr>
                              <w:rFonts w:ascii="Calibri"/>
                              <w:spacing w:val="-5"/>
                            </w:rPr>
                            <w:t>34</w:t>
                          </w:r>
                          <w:r>
                            <w:rPr>
                              <w:rFonts w:ascii="Calibri"/>
                              <w:spacing w:val="-5"/>
                            </w:rPr>
                            <w:fldChar w:fldCharType="end"/>
                          </w:r>
                        </w:p>
                      </w:txbxContent>
                    </wps:txbx>
                    <wps:bodyPr wrap="square" lIns="0" tIns="0" rIns="0" bIns="0" rtlCol="0">
                      <a:noAutofit/>
                    </wps:bodyPr>
                  </wps:wsp>
                </a:graphicData>
              </a:graphic>
            </wp:anchor>
          </w:drawing>
        </mc:Choice>
        <mc:Fallback>
          <w:pict>
            <v:shape style="position:absolute;margin-left:89.024002pt;margin-top:756.185547pt;width:247.95pt;height:36.6pt;mso-position-horizontal-relative:page;mso-position-vertical-relative:page;z-index:-17015296" type="#_x0000_t202" id="docshape45" filled="false" stroked="false">
              <v:textbox inset="0,0,0,0">
                <w:txbxContent>
                  <w:p>
                    <w:pPr>
                      <w:spacing w:before="40"/>
                      <w:ind w:left="20" w:right="0" w:firstLine="0"/>
                      <w:jc w:val="left"/>
                      <w:rPr>
                        <w:sz w:val="20"/>
                      </w:rPr>
                    </w:pPr>
                    <w:r>
                      <w:rPr>
                        <w:sz w:val="20"/>
                        <w:vertAlign w:val="superscript"/>
                      </w:rPr>
                      <w:t>81</w:t>
                    </w:r>
                    <w:r>
                      <w:rPr>
                        <w:sz w:val="20"/>
                        <w:vertAlign w:val="baseline"/>
                      </w:rPr>
                      <w:t>al-Faasii</w:t>
                    </w:r>
                    <w:r>
                      <w:rPr>
                        <w:spacing w:val="-8"/>
                        <w:sz w:val="20"/>
                        <w:vertAlign w:val="baseline"/>
                      </w:rPr>
                      <w:t> </w:t>
                    </w:r>
                    <w:r>
                      <w:rPr>
                        <w:sz w:val="20"/>
                        <w:vertAlign w:val="baseline"/>
                      </w:rPr>
                      <w:t>M.A.(nd),</w:t>
                    </w:r>
                    <w:r>
                      <w:rPr>
                        <w:spacing w:val="-4"/>
                        <w:sz w:val="20"/>
                        <w:vertAlign w:val="baseline"/>
                      </w:rPr>
                      <w:t> </w:t>
                    </w:r>
                    <w:r>
                      <w:rPr>
                        <w:i/>
                        <w:sz w:val="20"/>
                        <w:vertAlign w:val="baseline"/>
                      </w:rPr>
                      <w:t>Sharh</w:t>
                    </w:r>
                    <w:r>
                      <w:rPr>
                        <w:i/>
                        <w:spacing w:val="-6"/>
                        <w:sz w:val="20"/>
                        <w:vertAlign w:val="baseline"/>
                      </w:rPr>
                      <w:t> </w:t>
                    </w:r>
                    <w:r>
                      <w:rPr>
                        <w:i/>
                        <w:sz w:val="20"/>
                        <w:vertAlign w:val="baseline"/>
                      </w:rPr>
                      <w:t>Mayyara</w:t>
                    </w:r>
                    <w:r>
                      <w:rPr>
                        <w:sz w:val="20"/>
                        <w:vertAlign w:val="baseline"/>
                      </w:rPr>
                      <w:t>,</w:t>
                    </w:r>
                    <w:r>
                      <w:rPr>
                        <w:spacing w:val="-6"/>
                        <w:sz w:val="20"/>
                        <w:vertAlign w:val="baseline"/>
                      </w:rPr>
                      <w:t> </w:t>
                    </w:r>
                    <w:r>
                      <w:rPr>
                        <w:sz w:val="20"/>
                        <w:vertAlign w:val="baseline"/>
                      </w:rPr>
                      <w:t>Vol.2</w:t>
                    </w:r>
                    <w:r>
                      <w:rPr>
                        <w:spacing w:val="-5"/>
                        <w:sz w:val="20"/>
                        <w:vertAlign w:val="baseline"/>
                      </w:rPr>
                      <w:t> </w:t>
                    </w:r>
                    <w:r>
                      <w:rPr>
                        <w:sz w:val="20"/>
                        <w:vertAlign w:val="baseline"/>
                      </w:rPr>
                      <w:t>Dar</w:t>
                    </w:r>
                    <w:r>
                      <w:rPr>
                        <w:spacing w:val="-6"/>
                        <w:sz w:val="20"/>
                        <w:vertAlign w:val="baseline"/>
                      </w:rPr>
                      <w:t> </w:t>
                    </w:r>
                    <w:r>
                      <w:rPr>
                        <w:sz w:val="20"/>
                        <w:vertAlign w:val="baseline"/>
                      </w:rPr>
                      <w:t>al-Fikr</w:t>
                    </w:r>
                    <w:r>
                      <w:rPr>
                        <w:spacing w:val="-6"/>
                        <w:sz w:val="20"/>
                        <w:vertAlign w:val="baseline"/>
                      </w:rPr>
                      <w:t> </w:t>
                    </w:r>
                    <w:r>
                      <w:rPr>
                        <w:spacing w:val="-4"/>
                        <w:sz w:val="20"/>
                        <w:vertAlign w:val="baseline"/>
                      </w:rPr>
                      <w:t>p171</w:t>
                    </w:r>
                  </w:p>
                  <w:p>
                    <w:pPr>
                      <w:pStyle w:val="BodyText"/>
                      <w:spacing w:before="153"/>
                      <w:ind w:right="659"/>
                      <w:jc w:val="right"/>
                      <w:rPr>
                        <w:rFonts w:ascii="Calibri"/>
                      </w:rPr>
                    </w:pPr>
                    <w:r>
                      <w:rPr>
                        <w:rFonts w:ascii="Calibri"/>
                        <w:spacing w:val="-5"/>
                      </w:rPr>
                      <w:fldChar w:fldCharType="begin"/>
                    </w:r>
                    <w:r>
                      <w:rPr>
                        <w:rFonts w:ascii="Calibri"/>
                        <w:spacing w:val="-5"/>
                      </w:rPr>
                      <w:instrText> PAGE </w:instrText>
                    </w:r>
                    <w:r>
                      <w:rPr>
                        <w:rFonts w:ascii="Calibri"/>
                        <w:spacing w:val="-5"/>
                      </w:rPr>
                      <w:fldChar w:fldCharType="separate"/>
                    </w:r>
                    <w:r>
                      <w:rPr>
                        <w:rFonts w:ascii="Calibri"/>
                        <w:spacing w:val="-5"/>
                      </w:rPr>
                      <w:t>34</w:t>
                    </w:r>
                    <w:r>
                      <w:rPr>
                        <w:rFonts w:ascii="Calibri"/>
                        <w:spacing w:val="-5"/>
                      </w:rPr>
                      <w:fldChar w:fldCharType="end"/>
                    </w:r>
                  </w:p>
                </w:txbxContent>
              </v:textbox>
              <w10:wrap type="none"/>
            </v:shape>
          </w:pict>
        </mc:Fallback>
      </mc:AlternateContent>
    </w:r>
  </w:p>
</w:ftr>
</file>

<file path=word/footer5.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301696">
              <wp:simplePos x="0" y="0"/>
              <wp:positionH relativeFrom="page">
                <wp:posOffset>1130604</wp:posOffset>
              </wp:positionH>
              <wp:positionV relativeFrom="page">
                <wp:posOffset>9603556</wp:posOffset>
              </wp:positionV>
              <wp:extent cx="107950" cy="116839"/>
              <wp:effectExtent l="0" t="0" r="0" b="0"/>
              <wp:wrapNone/>
              <wp:docPr id="47" name="Textbox 47"/>
              <wp:cNvGraphicFramePr>
                <a:graphicFrameLocks/>
              </wp:cNvGraphicFramePr>
              <a:graphic>
                <a:graphicData uri="http://schemas.microsoft.com/office/word/2010/wordprocessingShape">
                  <wps:wsp>
                    <wps:cNvPr id="47" name="Textbox 47"/>
                    <wps:cNvSpPr txBox="1"/>
                    <wps:spPr>
                      <a:xfrm>
                        <a:off x="0" y="0"/>
                        <a:ext cx="107950" cy="116839"/>
                      </a:xfrm>
                      <a:prstGeom prst="rect">
                        <a:avLst/>
                      </a:prstGeom>
                    </wps:spPr>
                    <wps:txbx>
                      <w:txbxContent>
                        <w:p>
                          <w:pPr>
                            <w:spacing w:before="14"/>
                            <w:ind w:left="20" w:right="0" w:firstLine="0"/>
                            <w:jc w:val="left"/>
                            <w:rPr>
                              <w:sz w:val="13"/>
                            </w:rPr>
                          </w:pPr>
                          <w:r>
                            <w:rPr>
                              <w:spacing w:val="-5"/>
                              <w:sz w:val="13"/>
                            </w:rPr>
                            <w:t>83</w:t>
                          </w:r>
                        </w:p>
                      </w:txbxContent>
                    </wps:txbx>
                    <wps:bodyPr wrap="square" lIns="0" tIns="0" rIns="0" bIns="0" rtlCol="0">
                      <a:noAutofit/>
                    </wps:bodyPr>
                  </wps:wsp>
                </a:graphicData>
              </a:graphic>
            </wp:anchor>
          </w:drawing>
        </mc:Choice>
        <mc:Fallback>
          <w:pict>
            <v:shape style="position:absolute;margin-left:89.024002pt;margin-top:756.185547pt;width:8.5pt;height:9.2pt;mso-position-horizontal-relative:page;mso-position-vertical-relative:page;z-index:-17014784" type="#_x0000_t202" id="docshape47" filled="false" stroked="false">
              <v:textbox inset="0,0,0,0">
                <w:txbxContent>
                  <w:p>
                    <w:pPr>
                      <w:spacing w:before="14"/>
                      <w:ind w:left="20" w:right="0" w:firstLine="0"/>
                      <w:jc w:val="left"/>
                      <w:rPr>
                        <w:sz w:val="13"/>
                      </w:rPr>
                    </w:pPr>
                    <w:r>
                      <w:rPr>
                        <w:spacing w:val="-5"/>
                        <w:sz w:val="13"/>
                      </w:rPr>
                      <w:t>83</w:t>
                    </w:r>
                  </w:p>
                </w:txbxContent>
              </v:textbox>
              <w10:wrap type="none"/>
            </v:shape>
          </w:pict>
        </mc:Fallback>
      </mc:AlternateContent>
    </w:r>
    <w:r>
      <w:rPr/>
      <mc:AlternateContent>
        <mc:Choice Requires="wps">
          <w:drawing>
            <wp:anchor distT="0" distB="0" distL="0" distR="0" allowOverlap="1" layoutInCell="1" locked="0" behindDoc="1" simplePos="0" relativeHeight="486302208">
              <wp:simplePos x="0" y="0"/>
              <wp:positionH relativeFrom="page">
                <wp:posOffset>1276858</wp:posOffset>
              </wp:positionH>
              <wp:positionV relativeFrom="page">
                <wp:posOffset>9622084</wp:posOffset>
              </wp:positionV>
              <wp:extent cx="1952625" cy="165735"/>
              <wp:effectExtent l="0" t="0" r="0" b="0"/>
              <wp:wrapNone/>
              <wp:docPr id="48" name="Textbox 48"/>
              <wp:cNvGraphicFramePr>
                <a:graphicFrameLocks/>
              </wp:cNvGraphicFramePr>
              <a:graphic>
                <a:graphicData uri="http://schemas.microsoft.com/office/word/2010/wordprocessingShape">
                  <wps:wsp>
                    <wps:cNvPr id="48" name="Textbox 48"/>
                    <wps:cNvSpPr txBox="1"/>
                    <wps:spPr>
                      <a:xfrm>
                        <a:off x="0" y="0"/>
                        <a:ext cx="1952625" cy="165735"/>
                      </a:xfrm>
                      <a:prstGeom prst="rect">
                        <a:avLst/>
                      </a:prstGeom>
                    </wps:spPr>
                    <wps:txbx>
                      <w:txbxContent>
                        <w:p>
                          <w:pPr>
                            <w:spacing w:before="10"/>
                            <w:ind w:left="20" w:right="0" w:firstLine="0"/>
                            <w:jc w:val="left"/>
                            <w:rPr>
                              <w:sz w:val="20"/>
                            </w:rPr>
                          </w:pPr>
                          <w:r>
                            <w:rPr>
                              <w:sz w:val="20"/>
                            </w:rPr>
                            <w:t>(2006)</w:t>
                          </w:r>
                          <w:r>
                            <w:rPr>
                              <w:spacing w:val="-6"/>
                              <w:sz w:val="20"/>
                            </w:rPr>
                            <w:t> </w:t>
                          </w:r>
                          <w:r>
                            <w:rPr>
                              <w:sz w:val="20"/>
                            </w:rPr>
                            <w:t>3</w:t>
                          </w:r>
                          <w:r>
                            <w:rPr>
                              <w:spacing w:val="-3"/>
                              <w:sz w:val="20"/>
                            </w:rPr>
                            <w:t> </w:t>
                          </w:r>
                          <w:r>
                            <w:rPr>
                              <w:sz w:val="20"/>
                            </w:rPr>
                            <w:t>S.L.R.(PART</w:t>
                          </w:r>
                          <w:r>
                            <w:rPr>
                              <w:spacing w:val="-1"/>
                              <w:sz w:val="20"/>
                            </w:rPr>
                            <w:t> </w:t>
                          </w:r>
                          <w:r>
                            <w:rPr>
                              <w:sz w:val="20"/>
                            </w:rPr>
                            <w:t>2)</w:t>
                          </w:r>
                          <w:r>
                            <w:rPr>
                              <w:spacing w:val="-4"/>
                              <w:sz w:val="20"/>
                            </w:rPr>
                            <w:t> </w:t>
                          </w:r>
                          <w:r>
                            <w:rPr>
                              <w:sz w:val="20"/>
                            </w:rPr>
                            <w:t>p</w:t>
                          </w:r>
                          <w:r>
                            <w:rPr>
                              <w:spacing w:val="-2"/>
                              <w:sz w:val="20"/>
                            </w:rPr>
                            <w:t> </w:t>
                          </w:r>
                          <w:r>
                            <w:rPr>
                              <w:sz w:val="20"/>
                            </w:rPr>
                            <w:t>39</w:t>
                          </w:r>
                          <w:r>
                            <w:rPr>
                              <w:spacing w:val="-3"/>
                              <w:sz w:val="20"/>
                            </w:rPr>
                            <w:t> </w:t>
                          </w:r>
                          <w:r>
                            <w:rPr>
                              <w:sz w:val="20"/>
                            </w:rPr>
                            <w:t>at</w:t>
                          </w:r>
                          <w:r>
                            <w:rPr>
                              <w:spacing w:val="-4"/>
                              <w:sz w:val="20"/>
                            </w:rPr>
                            <w:t> </w:t>
                          </w:r>
                          <w:r>
                            <w:rPr>
                              <w:sz w:val="20"/>
                            </w:rPr>
                            <w:t>p</w:t>
                          </w:r>
                          <w:r>
                            <w:rPr>
                              <w:spacing w:val="-3"/>
                              <w:sz w:val="20"/>
                            </w:rPr>
                            <w:t> </w:t>
                          </w:r>
                          <w:r>
                            <w:rPr>
                              <w:spacing w:val="-5"/>
                              <w:sz w:val="20"/>
                            </w:rPr>
                            <w:t>45</w:t>
                          </w:r>
                        </w:p>
                      </w:txbxContent>
                    </wps:txbx>
                    <wps:bodyPr wrap="square" lIns="0" tIns="0" rIns="0" bIns="0" rtlCol="0">
                      <a:noAutofit/>
                    </wps:bodyPr>
                  </wps:wsp>
                </a:graphicData>
              </a:graphic>
            </wp:anchor>
          </w:drawing>
        </mc:Choice>
        <mc:Fallback>
          <w:pict>
            <v:shape style="position:absolute;margin-left:100.540001pt;margin-top:757.64447pt;width:153.75pt;height:13.05pt;mso-position-horizontal-relative:page;mso-position-vertical-relative:page;z-index:-17014272" type="#_x0000_t202" id="docshape48" filled="false" stroked="false">
              <v:textbox inset="0,0,0,0">
                <w:txbxContent>
                  <w:p>
                    <w:pPr>
                      <w:spacing w:before="10"/>
                      <w:ind w:left="20" w:right="0" w:firstLine="0"/>
                      <w:jc w:val="left"/>
                      <w:rPr>
                        <w:sz w:val="20"/>
                      </w:rPr>
                    </w:pPr>
                    <w:r>
                      <w:rPr>
                        <w:sz w:val="20"/>
                      </w:rPr>
                      <w:t>(2006)</w:t>
                    </w:r>
                    <w:r>
                      <w:rPr>
                        <w:spacing w:val="-6"/>
                        <w:sz w:val="20"/>
                      </w:rPr>
                      <w:t> </w:t>
                    </w:r>
                    <w:r>
                      <w:rPr>
                        <w:sz w:val="20"/>
                      </w:rPr>
                      <w:t>3</w:t>
                    </w:r>
                    <w:r>
                      <w:rPr>
                        <w:spacing w:val="-3"/>
                        <w:sz w:val="20"/>
                      </w:rPr>
                      <w:t> </w:t>
                    </w:r>
                    <w:r>
                      <w:rPr>
                        <w:sz w:val="20"/>
                      </w:rPr>
                      <w:t>S.L.R.(PART</w:t>
                    </w:r>
                    <w:r>
                      <w:rPr>
                        <w:spacing w:val="-1"/>
                        <w:sz w:val="20"/>
                      </w:rPr>
                      <w:t> </w:t>
                    </w:r>
                    <w:r>
                      <w:rPr>
                        <w:sz w:val="20"/>
                      </w:rPr>
                      <w:t>2)</w:t>
                    </w:r>
                    <w:r>
                      <w:rPr>
                        <w:spacing w:val="-4"/>
                        <w:sz w:val="20"/>
                      </w:rPr>
                      <w:t> </w:t>
                    </w:r>
                    <w:r>
                      <w:rPr>
                        <w:sz w:val="20"/>
                      </w:rPr>
                      <w:t>p</w:t>
                    </w:r>
                    <w:r>
                      <w:rPr>
                        <w:spacing w:val="-2"/>
                        <w:sz w:val="20"/>
                      </w:rPr>
                      <w:t> </w:t>
                    </w:r>
                    <w:r>
                      <w:rPr>
                        <w:sz w:val="20"/>
                      </w:rPr>
                      <w:t>39</w:t>
                    </w:r>
                    <w:r>
                      <w:rPr>
                        <w:spacing w:val="-3"/>
                        <w:sz w:val="20"/>
                      </w:rPr>
                      <w:t> </w:t>
                    </w:r>
                    <w:r>
                      <w:rPr>
                        <w:sz w:val="20"/>
                      </w:rPr>
                      <w:t>at</w:t>
                    </w:r>
                    <w:r>
                      <w:rPr>
                        <w:spacing w:val="-4"/>
                        <w:sz w:val="20"/>
                      </w:rPr>
                      <w:t> </w:t>
                    </w:r>
                    <w:r>
                      <w:rPr>
                        <w:sz w:val="20"/>
                      </w:rPr>
                      <w:t>p</w:t>
                    </w:r>
                    <w:r>
                      <w:rPr>
                        <w:spacing w:val="-3"/>
                        <w:sz w:val="20"/>
                      </w:rPr>
                      <w:t> </w:t>
                    </w:r>
                    <w:r>
                      <w:rPr>
                        <w:spacing w:val="-5"/>
                        <w:sz w:val="20"/>
                      </w:rPr>
                      <w:t>45</w:t>
                    </w:r>
                  </w:p>
                </w:txbxContent>
              </v:textbox>
              <w10:wrap type="none"/>
            </v:shape>
          </w:pict>
        </mc:Fallback>
      </mc:AlternateContent>
    </w:r>
    <w:r>
      <w:rPr/>
      <mc:AlternateContent>
        <mc:Choice Requires="wps">
          <w:drawing>
            <wp:anchor distT="0" distB="0" distL="0" distR="0" allowOverlap="1" layoutInCell="1" locked="0" behindDoc="1" simplePos="0" relativeHeight="486302720">
              <wp:simplePos x="0" y="0"/>
              <wp:positionH relativeFrom="page">
                <wp:posOffset>3691254</wp:posOffset>
              </wp:positionH>
              <wp:positionV relativeFrom="page">
                <wp:posOffset>9890252</wp:posOffset>
              </wp:positionV>
              <wp:extent cx="180975" cy="177800"/>
              <wp:effectExtent l="0" t="0" r="0" b="0"/>
              <wp:wrapNone/>
              <wp:docPr id="49" name="Textbox 49"/>
              <wp:cNvGraphicFramePr>
                <a:graphicFrameLocks/>
              </wp:cNvGraphicFramePr>
              <a:graphic>
                <a:graphicData uri="http://schemas.microsoft.com/office/word/2010/wordprocessingShape">
                  <wps:wsp>
                    <wps:cNvPr id="49" name="Textbox 49"/>
                    <wps:cNvSpPr txBox="1"/>
                    <wps:spPr>
                      <a:xfrm>
                        <a:off x="0" y="0"/>
                        <a:ext cx="180975" cy="177800"/>
                      </a:xfrm>
                      <a:prstGeom prst="rect">
                        <a:avLst/>
                      </a:prstGeom>
                    </wps:spPr>
                    <wps:txbx>
                      <w:txbxContent>
                        <w:p>
                          <w:pPr>
                            <w:pStyle w:val="BodyText"/>
                            <w:spacing w:line="264" w:lineRule="exact"/>
                            <w:ind w:left="20"/>
                            <w:rPr>
                              <w:rFonts w:ascii="Calibri"/>
                            </w:rPr>
                          </w:pPr>
                          <w:r>
                            <w:rPr>
                              <w:rFonts w:ascii="Calibri"/>
                              <w:spacing w:val="-5"/>
                            </w:rPr>
                            <w:t>35</w:t>
                          </w:r>
                        </w:p>
                      </w:txbxContent>
                    </wps:txbx>
                    <wps:bodyPr wrap="square" lIns="0" tIns="0" rIns="0" bIns="0" rtlCol="0">
                      <a:noAutofit/>
                    </wps:bodyPr>
                  </wps:wsp>
                </a:graphicData>
              </a:graphic>
            </wp:anchor>
          </w:drawing>
        </mc:Choice>
        <mc:Fallback>
          <w:pict>
            <v:shape style="position:absolute;margin-left:290.649994pt;margin-top:778.76001pt;width:14.25pt;height:14pt;mso-position-horizontal-relative:page;mso-position-vertical-relative:page;z-index:-17013760" type="#_x0000_t202" id="docshape49" filled="false" stroked="false">
              <v:textbox inset="0,0,0,0">
                <w:txbxContent>
                  <w:p>
                    <w:pPr>
                      <w:pStyle w:val="BodyText"/>
                      <w:spacing w:line="264" w:lineRule="exact"/>
                      <w:ind w:left="20"/>
                      <w:rPr>
                        <w:rFonts w:ascii="Calibri"/>
                      </w:rPr>
                    </w:pPr>
                    <w:r>
                      <w:rPr>
                        <w:rFonts w:ascii="Calibri"/>
                        <w:spacing w:val="-5"/>
                      </w:rPr>
                      <w:t>35</w:t>
                    </w:r>
                  </w:p>
                </w:txbxContent>
              </v:textbox>
              <w10:wrap type="none"/>
            </v:shape>
          </w:pict>
        </mc:Fallback>
      </mc:AlternateContent>
    </w:r>
  </w:p>
</w:ftr>
</file>

<file path=word/footer6.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303232">
              <wp:simplePos x="0" y="0"/>
              <wp:positionH relativeFrom="page">
                <wp:posOffset>1130604</wp:posOffset>
              </wp:positionH>
              <wp:positionV relativeFrom="page">
                <wp:posOffset>9603556</wp:posOffset>
              </wp:positionV>
              <wp:extent cx="107950" cy="116839"/>
              <wp:effectExtent l="0" t="0" r="0" b="0"/>
              <wp:wrapNone/>
              <wp:docPr id="51" name="Textbox 51"/>
              <wp:cNvGraphicFramePr>
                <a:graphicFrameLocks/>
              </wp:cNvGraphicFramePr>
              <a:graphic>
                <a:graphicData uri="http://schemas.microsoft.com/office/word/2010/wordprocessingShape">
                  <wps:wsp>
                    <wps:cNvPr id="51" name="Textbox 51"/>
                    <wps:cNvSpPr txBox="1"/>
                    <wps:spPr>
                      <a:xfrm>
                        <a:off x="0" y="0"/>
                        <a:ext cx="107950" cy="116839"/>
                      </a:xfrm>
                      <a:prstGeom prst="rect">
                        <a:avLst/>
                      </a:prstGeom>
                    </wps:spPr>
                    <wps:txbx>
                      <w:txbxContent>
                        <w:p>
                          <w:pPr>
                            <w:spacing w:before="14"/>
                            <w:ind w:left="20" w:right="0" w:firstLine="0"/>
                            <w:jc w:val="left"/>
                            <w:rPr>
                              <w:sz w:val="13"/>
                            </w:rPr>
                          </w:pPr>
                          <w:r>
                            <w:rPr>
                              <w:spacing w:val="-5"/>
                              <w:sz w:val="13"/>
                            </w:rPr>
                            <w:t>84</w:t>
                          </w:r>
                        </w:p>
                      </w:txbxContent>
                    </wps:txbx>
                    <wps:bodyPr wrap="square" lIns="0" tIns="0" rIns="0" bIns="0" rtlCol="0">
                      <a:noAutofit/>
                    </wps:bodyPr>
                  </wps:wsp>
                </a:graphicData>
              </a:graphic>
            </wp:anchor>
          </w:drawing>
        </mc:Choice>
        <mc:Fallback>
          <w:pict>
            <v:shape style="position:absolute;margin-left:89.024002pt;margin-top:756.185547pt;width:8.5pt;height:9.2pt;mso-position-horizontal-relative:page;mso-position-vertical-relative:page;z-index:-17013248" type="#_x0000_t202" id="docshape51" filled="false" stroked="false">
              <v:textbox inset="0,0,0,0">
                <w:txbxContent>
                  <w:p>
                    <w:pPr>
                      <w:spacing w:before="14"/>
                      <w:ind w:left="20" w:right="0" w:firstLine="0"/>
                      <w:jc w:val="left"/>
                      <w:rPr>
                        <w:sz w:val="13"/>
                      </w:rPr>
                    </w:pPr>
                    <w:r>
                      <w:rPr>
                        <w:spacing w:val="-5"/>
                        <w:sz w:val="13"/>
                      </w:rPr>
                      <w:t>84</w:t>
                    </w:r>
                  </w:p>
                </w:txbxContent>
              </v:textbox>
              <w10:wrap type="none"/>
            </v:shape>
          </w:pict>
        </mc:Fallback>
      </mc:AlternateContent>
    </w:r>
    <w:r>
      <w:rPr/>
      <mc:AlternateContent>
        <mc:Choice Requires="wps">
          <w:drawing>
            <wp:anchor distT="0" distB="0" distL="0" distR="0" allowOverlap="1" layoutInCell="1" locked="0" behindDoc="1" simplePos="0" relativeHeight="486303744">
              <wp:simplePos x="0" y="0"/>
              <wp:positionH relativeFrom="page">
                <wp:posOffset>1276858</wp:posOffset>
              </wp:positionH>
              <wp:positionV relativeFrom="page">
                <wp:posOffset>9622084</wp:posOffset>
              </wp:positionV>
              <wp:extent cx="1964055" cy="165735"/>
              <wp:effectExtent l="0" t="0" r="0" b="0"/>
              <wp:wrapNone/>
              <wp:docPr id="52" name="Textbox 52"/>
              <wp:cNvGraphicFramePr>
                <a:graphicFrameLocks/>
              </wp:cNvGraphicFramePr>
              <a:graphic>
                <a:graphicData uri="http://schemas.microsoft.com/office/word/2010/wordprocessingShape">
                  <wps:wsp>
                    <wps:cNvPr id="52" name="Textbox 52"/>
                    <wps:cNvSpPr txBox="1"/>
                    <wps:spPr>
                      <a:xfrm>
                        <a:off x="0" y="0"/>
                        <a:ext cx="1964055" cy="165735"/>
                      </a:xfrm>
                      <a:prstGeom prst="rect">
                        <a:avLst/>
                      </a:prstGeom>
                    </wps:spPr>
                    <wps:txbx>
                      <w:txbxContent>
                        <w:p>
                          <w:pPr>
                            <w:spacing w:before="10"/>
                            <w:ind w:left="20" w:right="0" w:firstLine="0"/>
                            <w:jc w:val="left"/>
                            <w:rPr>
                              <w:sz w:val="20"/>
                            </w:rPr>
                          </w:pPr>
                          <w:r>
                            <w:rPr>
                              <w:sz w:val="20"/>
                            </w:rPr>
                            <w:t>(2006)</w:t>
                          </w:r>
                          <w:r>
                            <w:rPr>
                              <w:spacing w:val="-6"/>
                              <w:sz w:val="20"/>
                            </w:rPr>
                            <w:t> </w:t>
                          </w:r>
                          <w:r>
                            <w:rPr>
                              <w:sz w:val="20"/>
                            </w:rPr>
                            <w:t>3</w:t>
                          </w:r>
                          <w:r>
                            <w:rPr>
                              <w:spacing w:val="-3"/>
                              <w:sz w:val="20"/>
                            </w:rPr>
                            <w:t> </w:t>
                          </w:r>
                          <w:r>
                            <w:rPr>
                              <w:sz w:val="20"/>
                            </w:rPr>
                            <w:t>S.L.R.</w:t>
                          </w:r>
                          <w:r>
                            <w:rPr>
                              <w:spacing w:val="-3"/>
                              <w:sz w:val="20"/>
                            </w:rPr>
                            <w:t> </w:t>
                          </w:r>
                          <w:r>
                            <w:rPr>
                              <w:sz w:val="20"/>
                            </w:rPr>
                            <w:t>PART</w:t>
                          </w:r>
                          <w:r>
                            <w:rPr>
                              <w:spacing w:val="-1"/>
                              <w:sz w:val="20"/>
                            </w:rPr>
                            <w:t> </w:t>
                          </w:r>
                          <w:r>
                            <w:rPr>
                              <w:sz w:val="20"/>
                            </w:rPr>
                            <w:t>2</w:t>
                          </w:r>
                          <w:r>
                            <w:rPr>
                              <w:spacing w:val="-4"/>
                              <w:sz w:val="20"/>
                            </w:rPr>
                            <w:t> </w:t>
                          </w:r>
                          <w:r>
                            <w:rPr>
                              <w:sz w:val="20"/>
                            </w:rPr>
                            <w:t>p143</w:t>
                          </w:r>
                          <w:r>
                            <w:rPr>
                              <w:spacing w:val="-3"/>
                              <w:sz w:val="20"/>
                            </w:rPr>
                            <w:t> </w:t>
                          </w:r>
                          <w:r>
                            <w:rPr>
                              <w:sz w:val="20"/>
                            </w:rPr>
                            <w:t>at</w:t>
                          </w:r>
                          <w:r>
                            <w:rPr>
                              <w:spacing w:val="-4"/>
                              <w:sz w:val="20"/>
                            </w:rPr>
                            <w:t> p146</w:t>
                          </w:r>
                        </w:p>
                      </w:txbxContent>
                    </wps:txbx>
                    <wps:bodyPr wrap="square" lIns="0" tIns="0" rIns="0" bIns="0" rtlCol="0">
                      <a:noAutofit/>
                    </wps:bodyPr>
                  </wps:wsp>
                </a:graphicData>
              </a:graphic>
            </wp:anchor>
          </w:drawing>
        </mc:Choice>
        <mc:Fallback>
          <w:pict>
            <v:shape style="position:absolute;margin-left:100.540001pt;margin-top:757.64447pt;width:154.65pt;height:13.05pt;mso-position-horizontal-relative:page;mso-position-vertical-relative:page;z-index:-17012736" type="#_x0000_t202" id="docshape52" filled="false" stroked="false">
              <v:textbox inset="0,0,0,0">
                <w:txbxContent>
                  <w:p>
                    <w:pPr>
                      <w:spacing w:before="10"/>
                      <w:ind w:left="20" w:right="0" w:firstLine="0"/>
                      <w:jc w:val="left"/>
                      <w:rPr>
                        <w:sz w:val="20"/>
                      </w:rPr>
                    </w:pPr>
                    <w:r>
                      <w:rPr>
                        <w:sz w:val="20"/>
                      </w:rPr>
                      <w:t>(2006)</w:t>
                    </w:r>
                    <w:r>
                      <w:rPr>
                        <w:spacing w:val="-6"/>
                        <w:sz w:val="20"/>
                      </w:rPr>
                      <w:t> </w:t>
                    </w:r>
                    <w:r>
                      <w:rPr>
                        <w:sz w:val="20"/>
                      </w:rPr>
                      <w:t>3</w:t>
                    </w:r>
                    <w:r>
                      <w:rPr>
                        <w:spacing w:val="-3"/>
                        <w:sz w:val="20"/>
                      </w:rPr>
                      <w:t> </w:t>
                    </w:r>
                    <w:r>
                      <w:rPr>
                        <w:sz w:val="20"/>
                      </w:rPr>
                      <w:t>S.L.R.</w:t>
                    </w:r>
                    <w:r>
                      <w:rPr>
                        <w:spacing w:val="-3"/>
                        <w:sz w:val="20"/>
                      </w:rPr>
                      <w:t> </w:t>
                    </w:r>
                    <w:r>
                      <w:rPr>
                        <w:sz w:val="20"/>
                      </w:rPr>
                      <w:t>PART</w:t>
                    </w:r>
                    <w:r>
                      <w:rPr>
                        <w:spacing w:val="-1"/>
                        <w:sz w:val="20"/>
                      </w:rPr>
                      <w:t> </w:t>
                    </w:r>
                    <w:r>
                      <w:rPr>
                        <w:sz w:val="20"/>
                      </w:rPr>
                      <w:t>2</w:t>
                    </w:r>
                    <w:r>
                      <w:rPr>
                        <w:spacing w:val="-4"/>
                        <w:sz w:val="20"/>
                      </w:rPr>
                      <w:t> </w:t>
                    </w:r>
                    <w:r>
                      <w:rPr>
                        <w:sz w:val="20"/>
                      </w:rPr>
                      <w:t>p143</w:t>
                    </w:r>
                    <w:r>
                      <w:rPr>
                        <w:spacing w:val="-3"/>
                        <w:sz w:val="20"/>
                      </w:rPr>
                      <w:t> </w:t>
                    </w:r>
                    <w:r>
                      <w:rPr>
                        <w:sz w:val="20"/>
                      </w:rPr>
                      <w:t>at</w:t>
                    </w:r>
                    <w:r>
                      <w:rPr>
                        <w:spacing w:val="-4"/>
                        <w:sz w:val="20"/>
                      </w:rPr>
                      <w:t> p146</w:t>
                    </w:r>
                  </w:p>
                </w:txbxContent>
              </v:textbox>
              <w10:wrap type="none"/>
            </v:shape>
          </w:pict>
        </mc:Fallback>
      </mc:AlternateContent>
    </w:r>
    <w:r>
      <w:rPr/>
      <mc:AlternateContent>
        <mc:Choice Requires="wps">
          <w:drawing>
            <wp:anchor distT="0" distB="0" distL="0" distR="0" allowOverlap="1" layoutInCell="1" locked="0" behindDoc="1" simplePos="0" relativeHeight="486304256">
              <wp:simplePos x="0" y="0"/>
              <wp:positionH relativeFrom="page">
                <wp:posOffset>3691254</wp:posOffset>
              </wp:positionH>
              <wp:positionV relativeFrom="page">
                <wp:posOffset>9890252</wp:posOffset>
              </wp:positionV>
              <wp:extent cx="180975" cy="177800"/>
              <wp:effectExtent l="0" t="0" r="0" b="0"/>
              <wp:wrapNone/>
              <wp:docPr id="53" name="Textbox 53"/>
              <wp:cNvGraphicFramePr>
                <a:graphicFrameLocks/>
              </wp:cNvGraphicFramePr>
              <a:graphic>
                <a:graphicData uri="http://schemas.microsoft.com/office/word/2010/wordprocessingShape">
                  <wps:wsp>
                    <wps:cNvPr id="53" name="Textbox 53"/>
                    <wps:cNvSpPr txBox="1"/>
                    <wps:spPr>
                      <a:xfrm>
                        <a:off x="0" y="0"/>
                        <a:ext cx="180975" cy="177800"/>
                      </a:xfrm>
                      <a:prstGeom prst="rect">
                        <a:avLst/>
                      </a:prstGeom>
                    </wps:spPr>
                    <wps:txbx>
                      <w:txbxContent>
                        <w:p>
                          <w:pPr>
                            <w:pStyle w:val="BodyText"/>
                            <w:spacing w:line="264" w:lineRule="exact"/>
                            <w:ind w:left="20"/>
                            <w:rPr>
                              <w:rFonts w:ascii="Calibri"/>
                            </w:rPr>
                          </w:pPr>
                          <w:r>
                            <w:rPr>
                              <w:rFonts w:ascii="Calibri"/>
                              <w:spacing w:val="-5"/>
                            </w:rPr>
                            <w:t>36</w:t>
                          </w:r>
                        </w:p>
                      </w:txbxContent>
                    </wps:txbx>
                    <wps:bodyPr wrap="square" lIns="0" tIns="0" rIns="0" bIns="0" rtlCol="0">
                      <a:noAutofit/>
                    </wps:bodyPr>
                  </wps:wsp>
                </a:graphicData>
              </a:graphic>
            </wp:anchor>
          </w:drawing>
        </mc:Choice>
        <mc:Fallback>
          <w:pict>
            <v:shape style="position:absolute;margin-left:290.649994pt;margin-top:778.76001pt;width:14.25pt;height:14pt;mso-position-horizontal-relative:page;mso-position-vertical-relative:page;z-index:-17012224" type="#_x0000_t202" id="docshape53" filled="false" stroked="false">
              <v:textbox inset="0,0,0,0">
                <w:txbxContent>
                  <w:p>
                    <w:pPr>
                      <w:pStyle w:val="BodyText"/>
                      <w:spacing w:line="264" w:lineRule="exact"/>
                      <w:ind w:left="20"/>
                      <w:rPr>
                        <w:rFonts w:ascii="Calibri"/>
                      </w:rPr>
                    </w:pPr>
                    <w:r>
                      <w:rPr>
                        <w:rFonts w:ascii="Calibri"/>
                        <w:spacing w:val="-5"/>
                      </w:rPr>
                      <w:t>36</w:t>
                    </w:r>
                  </w:p>
                </w:txbxContent>
              </v:textbox>
              <w10:wrap type="none"/>
            </v:shape>
          </w:pict>
        </mc:Fallback>
      </mc:AlternateContent>
    </w:r>
  </w:p>
</w:ftr>
</file>

<file path=word/footer7.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304768">
              <wp:simplePos x="0" y="0"/>
              <wp:positionH relativeFrom="page">
                <wp:posOffset>1130604</wp:posOffset>
              </wp:positionH>
              <wp:positionV relativeFrom="page">
                <wp:posOffset>9603556</wp:posOffset>
              </wp:positionV>
              <wp:extent cx="4189729" cy="464820"/>
              <wp:effectExtent l="0" t="0" r="0" b="0"/>
              <wp:wrapNone/>
              <wp:docPr id="55" name="Textbox 55"/>
              <wp:cNvGraphicFramePr>
                <a:graphicFrameLocks/>
              </wp:cNvGraphicFramePr>
              <a:graphic>
                <a:graphicData uri="http://schemas.microsoft.com/office/word/2010/wordprocessingShape">
                  <wps:wsp>
                    <wps:cNvPr id="55" name="Textbox 55"/>
                    <wps:cNvSpPr txBox="1"/>
                    <wps:spPr>
                      <a:xfrm>
                        <a:off x="0" y="0"/>
                        <a:ext cx="4189729" cy="464820"/>
                      </a:xfrm>
                      <a:prstGeom prst="rect">
                        <a:avLst/>
                      </a:prstGeom>
                    </wps:spPr>
                    <wps:txbx>
                      <w:txbxContent>
                        <w:p>
                          <w:pPr>
                            <w:spacing w:before="40"/>
                            <w:ind w:left="20" w:right="0" w:firstLine="0"/>
                            <w:jc w:val="left"/>
                            <w:rPr>
                              <w:sz w:val="20"/>
                            </w:rPr>
                          </w:pPr>
                          <w:r>
                            <w:rPr>
                              <w:sz w:val="20"/>
                              <w:vertAlign w:val="superscript"/>
                            </w:rPr>
                            <w:t>88</w:t>
                          </w:r>
                          <w:r>
                            <w:rPr>
                              <w:sz w:val="20"/>
                              <w:vertAlign w:val="baseline"/>
                            </w:rPr>
                            <w:t>Elyash</w:t>
                          </w:r>
                          <w:r>
                            <w:rPr>
                              <w:spacing w:val="-6"/>
                              <w:sz w:val="20"/>
                              <w:vertAlign w:val="baseline"/>
                            </w:rPr>
                            <w:t> </w:t>
                          </w:r>
                          <w:r>
                            <w:rPr>
                              <w:sz w:val="20"/>
                              <w:vertAlign w:val="baseline"/>
                            </w:rPr>
                            <w:t>M.</w:t>
                          </w:r>
                          <w:r>
                            <w:rPr>
                              <w:spacing w:val="-4"/>
                              <w:sz w:val="20"/>
                              <w:vertAlign w:val="baseline"/>
                            </w:rPr>
                            <w:t> </w:t>
                          </w:r>
                          <w:r>
                            <w:rPr>
                              <w:sz w:val="20"/>
                              <w:vertAlign w:val="baseline"/>
                            </w:rPr>
                            <w:t>(1989),</w:t>
                          </w:r>
                          <w:r>
                            <w:rPr>
                              <w:spacing w:val="-3"/>
                              <w:sz w:val="20"/>
                              <w:vertAlign w:val="baseline"/>
                            </w:rPr>
                            <w:t> </w:t>
                          </w:r>
                          <w:r>
                            <w:rPr>
                              <w:i/>
                              <w:sz w:val="20"/>
                              <w:vertAlign w:val="baseline"/>
                            </w:rPr>
                            <w:t>Sharh</w:t>
                          </w:r>
                          <w:r>
                            <w:rPr>
                              <w:i/>
                              <w:spacing w:val="-4"/>
                              <w:sz w:val="20"/>
                              <w:vertAlign w:val="baseline"/>
                            </w:rPr>
                            <w:t> </w:t>
                          </w:r>
                          <w:r>
                            <w:rPr>
                              <w:i/>
                              <w:sz w:val="20"/>
                              <w:vertAlign w:val="baseline"/>
                            </w:rPr>
                            <w:t>Minh</w:t>
                          </w:r>
                          <w:r>
                            <w:rPr>
                              <w:i/>
                              <w:spacing w:val="-5"/>
                              <w:sz w:val="20"/>
                              <w:vertAlign w:val="baseline"/>
                            </w:rPr>
                            <w:t> </w:t>
                          </w:r>
                          <w:r>
                            <w:rPr>
                              <w:i/>
                              <w:sz w:val="20"/>
                              <w:vertAlign w:val="baseline"/>
                            </w:rPr>
                            <w:t>al-Jalil</w:t>
                          </w:r>
                          <w:r>
                            <w:rPr>
                              <w:i/>
                              <w:spacing w:val="-5"/>
                              <w:sz w:val="20"/>
                              <w:vertAlign w:val="baseline"/>
                            </w:rPr>
                            <w:t> </w:t>
                          </w:r>
                          <w:r>
                            <w:rPr>
                              <w:sz w:val="20"/>
                              <w:vertAlign w:val="baseline"/>
                            </w:rPr>
                            <w:t>Vol.8,</w:t>
                          </w:r>
                          <w:r>
                            <w:rPr>
                              <w:spacing w:val="-7"/>
                              <w:sz w:val="20"/>
                              <w:vertAlign w:val="baseline"/>
                            </w:rPr>
                            <w:t> </w:t>
                          </w:r>
                          <w:r>
                            <w:rPr>
                              <w:sz w:val="20"/>
                              <w:vertAlign w:val="baseline"/>
                            </w:rPr>
                            <w:t>Beirut</w:t>
                          </w:r>
                          <w:r>
                            <w:rPr>
                              <w:spacing w:val="-6"/>
                              <w:sz w:val="20"/>
                              <w:vertAlign w:val="baseline"/>
                            </w:rPr>
                            <w:t> </w:t>
                          </w:r>
                          <w:r>
                            <w:rPr>
                              <w:sz w:val="20"/>
                              <w:vertAlign w:val="baseline"/>
                            </w:rPr>
                            <w:t>Lebanon,</w:t>
                          </w:r>
                          <w:r>
                            <w:rPr>
                              <w:spacing w:val="-5"/>
                              <w:sz w:val="20"/>
                              <w:vertAlign w:val="baseline"/>
                            </w:rPr>
                            <w:t> </w:t>
                          </w:r>
                          <w:r>
                            <w:rPr>
                              <w:sz w:val="20"/>
                              <w:vertAlign w:val="baseline"/>
                            </w:rPr>
                            <w:t>Dar</w:t>
                          </w:r>
                          <w:r>
                            <w:rPr>
                              <w:spacing w:val="-4"/>
                              <w:sz w:val="20"/>
                              <w:vertAlign w:val="baseline"/>
                            </w:rPr>
                            <w:t> </w:t>
                          </w:r>
                          <w:r>
                            <w:rPr>
                              <w:sz w:val="20"/>
                              <w:vertAlign w:val="baseline"/>
                            </w:rPr>
                            <w:t>al-Fikr,</w:t>
                          </w:r>
                          <w:r>
                            <w:rPr>
                              <w:spacing w:val="-5"/>
                              <w:sz w:val="20"/>
                              <w:vertAlign w:val="baseline"/>
                            </w:rPr>
                            <w:t> </w:t>
                          </w:r>
                          <w:r>
                            <w:rPr>
                              <w:spacing w:val="-4"/>
                              <w:sz w:val="20"/>
                              <w:vertAlign w:val="baseline"/>
                            </w:rPr>
                            <w:t>p573</w:t>
                          </w:r>
                        </w:p>
                        <w:p>
                          <w:pPr>
                            <w:pStyle w:val="BodyText"/>
                            <w:spacing w:before="153"/>
                            <w:ind w:left="1752"/>
                            <w:jc w:val="center"/>
                            <w:rPr>
                              <w:rFonts w:ascii="Calibri"/>
                            </w:rPr>
                          </w:pPr>
                          <w:r>
                            <w:rPr>
                              <w:rFonts w:ascii="Calibri"/>
                              <w:spacing w:val="-5"/>
                            </w:rPr>
                            <w:t>37</w:t>
                          </w:r>
                        </w:p>
                      </w:txbxContent>
                    </wps:txbx>
                    <wps:bodyPr wrap="square" lIns="0" tIns="0" rIns="0" bIns="0" rtlCol="0">
                      <a:noAutofit/>
                    </wps:bodyPr>
                  </wps:wsp>
                </a:graphicData>
              </a:graphic>
            </wp:anchor>
          </w:drawing>
        </mc:Choice>
        <mc:Fallback>
          <w:pict>
            <v:shape style="position:absolute;margin-left:89.024002pt;margin-top:756.185547pt;width:329.9pt;height:36.6pt;mso-position-horizontal-relative:page;mso-position-vertical-relative:page;z-index:-17011712" type="#_x0000_t202" id="docshape55" filled="false" stroked="false">
              <v:textbox inset="0,0,0,0">
                <w:txbxContent>
                  <w:p>
                    <w:pPr>
                      <w:spacing w:before="40"/>
                      <w:ind w:left="20" w:right="0" w:firstLine="0"/>
                      <w:jc w:val="left"/>
                      <w:rPr>
                        <w:sz w:val="20"/>
                      </w:rPr>
                    </w:pPr>
                    <w:r>
                      <w:rPr>
                        <w:sz w:val="20"/>
                        <w:vertAlign w:val="superscript"/>
                      </w:rPr>
                      <w:t>88</w:t>
                    </w:r>
                    <w:r>
                      <w:rPr>
                        <w:sz w:val="20"/>
                        <w:vertAlign w:val="baseline"/>
                      </w:rPr>
                      <w:t>Elyash</w:t>
                    </w:r>
                    <w:r>
                      <w:rPr>
                        <w:spacing w:val="-6"/>
                        <w:sz w:val="20"/>
                        <w:vertAlign w:val="baseline"/>
                      </w:rPr>
                      <w:t> </w:t>
                    </w:r>
                    <w:r>
                      <w:rPr>
                        <w:sz w:val="20"/>
                        <w:vertAlign w:val="baseline"/>
                      </w:rPr>
                      <w:t>M.</w:t>
                    </w:r>
                    <w:r>
                      <w:rPr>
                        <w:spacing w:val="-4"/>
                        <w:sz w:val="20"/>
                        <w:vertAlign w:val="baseline"/>
                      </w:rPr>
                      <w:t> </w:t>
                    </w:r>
                    <w:r>
                      <w:rPr>
                        <w:sz w:val="20"/>
                        <w:vertAlign w:val="baseline"/>
                      </w:rPr>
                      <w:t>(1989),</w:t>
                    </w:r>
                    <w:r>
                      <w:rPr>
                        <w:spacing w:val="-3"/>
                        <w:sz w:val="20"/>
                        <w:vertAlign w:val="baseline"/>
                      </w:rPr>
                      <w:t> </w:t>
                    </w:r>
                    <w:r>
                      <w:rPr>
                        <w:i/>
                        <w:sz w:val="20"/>
                        <w:vertAlign w:val="baseline"/>
                      </w:rPr>
                      <w:t>Sharh</w:t>
                    </w:r>
                    <w:r>
                      <w:rPr>
                        <w:i/>
                        <w:spacing w:val="-4"/>
                        <w:sz w:val="20"/>
                        <w:vertAlign w:val="baseline"/>
                      </w:rPr>
                      <w:t> </w:t>
                    </w:r>
                    <w:r>
                      <w:rPr>
                        <w:i/>
                        <w:sz w:val="20"/>
                        <w:vertAlign w:val="baseline"/>
                      </w:rPr>
                      <w:t>Minh</w:t>
                    </w:r>
                    <w:r>
                      <w:rPr>
                        <w:i/>
                        <w:spacing w:val="-5"/>
                        <w:sz w:val="20"/>
                        <w:vertAlign w:val="baseline"/>
                      </w:rPr>
                      <w:t> </w:t>
                    </w:r>
                    <w:r>
                      <w:rPr>
                        <w:i/>
                        <w:sz w:val="20"/>
                        <w:vertAlign w:val="baseline"/>
                      </w:rPr>
                      <w:t>al-Jalil</w:t>
                    </w:r>
                    <w:r>
                      <w:rPr>
                        <w:i/>
                        <w:spacing w:val="-5"/>
                        <w:sz w:val="20"/>
                        <w:vertAlign w:val="baseline"/>
                      </w:rPr>
                      <w:t> </w:t>
                    </w:r>
                    <w:r>
                      <w:rPr>
                        <w:sz w:val="20"/>
                        <w:vertAlign w:val="baseline"/>
                      </w:rPr>
                      <w:t>Vol.8,</w:t>
                    </w:r>
                    <w:r>
                      <w:rPr>
                        <w:spacing w:val="-7"/>
                        <w:sz w:val="20"/>
                        <w:vertAlign w:val="baseline"/>
                      </w:rPr>
                      <w:t> </w:t>
                    </w:r>
                    <w:r>
                      <w:rPr>
                        <w:sz w:val="20"/>
                        <w:vertAlign w:val="baseline"/>
                      </w:rPr>
                      <w:t>Beirut</w:t>
                    </w:r>
                    <w:r>
                      <w:rPr>
                        <w:spacing w:val="-6"/>
                        <w:sz w:val="20"/>
                        <w:vertAlign w:val="baseline"/>
                      </w:rPr>
                      <w:t> </w:t>
                    </w:r>
                    <w:r>
                      <w:rPr>
                        <w:sz w:val="20"/>
                        <w:vertAlign w:val="baseline"/>
                      </w:rPr>
                      <w:t>Lebanon,</w:t>
                    </w:r>
                    <w:r>
                      <w:rPr>
                        <w:spacing w:val="-5"/>
                        <w:sz w:val="20"/>
                        <w:vertAlign w:val="baseline"/>
                      </w:rPr>
                      <w:t> </w:t>
                    </w:r>
                    <w:r>
                      <w:rPr>
                        <w:sz w:val="20"/>
                        <w:vertAlign w:val="baseline"/>
                      </w:rPr>
                      <w:t>Dar</w:t>
                    </w:r>
                    <w:r>
                      <w:rPr>
                        <w:spacing w:val="-4"/>
                        <w:sz w:val="20"/>
                        <w:vertAlign w:val="baseline"/>
                      </w:rPr>
                      <w:t> </w:t>
                    </w:r>
                    <w:r>
                      <w:rPr>
                        <w:sz w:val="20"/>
                        <w:vertAlign w:val="baseline"/>
                      </w:rPr>
                      <w:t>al-Fikr,</w:t>
                    </w:r>
                    <w:r>
                      <w:rPr>
                        <w:spacing w:val="-5"/>
                        <w:sz w:val="20"/>
                        <w:vertAlign w:val="baseline"/>
                      </w:rPr>
                      <w:t> </w:t>
                    </w:r>
                    <w:r>
                      <w:rPr>
                        <w:spacing w:val="-4"/>
                        <w:sz w:val="20"/>
                        <w:vertAlign w:val="baseline"/>
                      </w:rPr>
                      <w:t>p573</w:t>
                    </w:r>
                  </w:p>
                  <w:p>
                    <w:pPr>
                      <w:pStyle w:val="BodyText"/>
                      <w:spacing w:before="153"/>
                      <w:ind w:left="1752"/>
                      <w:jc w:val="center"/>
                      <w:rPr>
                        <w:rFonts w:ascii="Calibri"/>
                      </w:rPr>
                    </w:pPr>
                    <w:r>
                      <w:rPr>
                        <w:rFonts w:ascii="Calibri"/>
                        <w:spacing w:val="-5"/>
                      </w:rPr>
                      <w:t>37</w:t>
                    </w:r>
                  </w:p>
                </w:txbxContent>
              </v:textbox>
              <w10:wrap type="none"/>
            </v:shape>
          </w:pict>
        </mc:Fallback>
      </mc:AlternateContent>
    </w:r>
  </w:p>
</w:ftr>
</file>

<file path=word/footer8.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305280">
              <wp:simplePos x="0" y="0"/>
              <wp:positionH relativeFrom="page">
                <wp:posOffset>1130604</wp:posOffset>
              </wp:positionH>
              <wp:positionV relativeFrom="page">
                <wp:posOffset>9603556</wp:posOffset>
              </wp:positionV>
              <wp:extent cx="3876040" cy="464820"/>
              <wp:effectExtent l="0" t="0" r="0" b="0"/>
              <wp:wrapNone/>
              <wp:docPr id="57" name="Textbox 57"/>
              <wp:cNvGraphicFramePr>
                <a:graphicFrameLocks/>
              </wp:cNvGraphicFramePr>
              <a:graphic>
                <a:graphicData uri="http://schemas.microsoft.com/office/word/2010/wordprocessingShape">
                  <wps:wsp>
                    <wps:cNvPr id="57" name="Textbox 57"/>
                    <wps:cNvSpPr txBox="1"/>
                    <wps:spPr>
                      <a:xfrm>
                        <a:off x="0" y="0"/>
                        <a:ext cx="3876040" cy="464820"/>
                      </a:xfrm>
                      <a:prstGeom prst="rect">
                        <a:avLst/>
                      </a:prstGeom>
                    </wps:spPr>
                    <wps:txbx>
                      <w:txbxContent>
                        <w:p>
                          <w:pPr>
                            <w:spacing w:before="40"/>
                            <w:ind w:left="20" w:right="0" w:firstLine="0"/>
                            <w:jc w:val="left"/>
                            <w:rPr>
                              <w:sz w:val="20"/>
                            </w:rPr>
                          </w:pPr>
                          <w:r>
                            <w:rPr>
                              <w:sz w:val="20"/>
                              <w:vertAlign w:val="superscript"/>
                            </w:rPr>
                            <w:t>91</w:t>
                          </w:r>
                          <w:r>
                            <w:rPr>
                              <w:spacing w:val="-4"/>
                              <w:sz w:val="20"/>
                              <w:vertAlign w:val="baseline"/>
                            </w:rPr>
                            <w:t> </w:t>
                          </w:r>
                          <w:r>
                            <w:rPr>
                              <w:sz w:val="20"/>
                              <w:vertAlign w:val="baseline"/>
                            </w:rPr>
                            <w:t>El-Yash</w:t>
                          </w:r>
                          <w:r>
                            <w:rPr>
                              <w:spacing w:val="-5"/>
                              <w:sz w:val="20"/>
                              <w:vertAlign w:val="baseline"/>
                            </w:rPr>
                            <w:t> </w:t>
                          </w:r>
                          <w:r>
                            <w:rPr>
                              <w:sz w:val="20"/>
                              <w:vertAlign w:val="baseline"/>
                            </w:rPr>
                            <w:t>M.</w:t>
                          </w:r>
                          <w:r>
                            <w:rPr>
                              <w:spacing w:val="-1"/>
                              <w:sz w:val="20"/>
                              <w:vertAlign w:val="baseline"/>
                            </w:rPr>
                            <w:t> </w:t>
                          </w:r>
                          <w:r>
                            <w:rPr>
                              <w:sz w:val="20"/>
                              <w:vertAlign w:val="baseline"/>
                            </w:rPr>
                            <w:t>A.</w:t>
                          </w:r>
                          <w:r>
                            <w:rPr>
                              <w:spacing w:val="-4"/>
                              <w:sz w:val="20"/>
                              <w:vertAlign w:val="baseline"/>
                            </w:rPr>
                            <w:t> </w:t>
                          </w:r>
                          <w:r>
                            <w:rPr>
                              <w:sz w:val="20"/>
                              <w:vertAlign w:val="baseline"/>
                            </w:rPr>
                            <w:t>(1989)</w:t>
                          </w:r>
                          <w:r>
                            <w:rPr>
                              <w:spacing w:val="44"/>
                              <w:sz w:val="20"/>
                              <w:vertAlign w:val="baseline"/>
                            </w:rPr>
                            <w:t> </w:t>
                          </w:r>
                          <w:r>
                            <w:rPr>
                              <w:i/>
                              <w:sz w:val="20"/>
                              <w:vertAlign w:val="baseline"/>
                            </w:rPr>
                            <w:t>Sharh</w:t>
                          </w:r>
                          <w:r>
                            <w:rPr>
                              <w:i/>
                              <w:spacing w:val="-5"/>
                              <w:sz w:val="20"/>
                              <w:vertAlign w:val="baseline"/>
                            </w:rPr>
                            <w:t> </w:t>
                          </w:r>
                          <w:r>
                            <w:rPr>
                              <w:i/>
                              <w:sz w:val="20"/>
                              <w:vertAlign w:val="baseline"/>
                            </w:rPr>
                            <w:t>Minhal</w:t>
                          </w:r>
                          <w:r>
                            <w:rPr>
                              <w:i/>
                              <w:spacing w:val="-4"/>
                              <w:sz w:val="20"/>
                              <w:vertAlign w:val="baseline"/>
                            </w:rPr>
                            <w:t> </w:t>
                          </w:r>
                          <w:r>
                            <w:rPr>
                              <w:i/>
                              <w:sz w:val="20"/>
                              <w:vertAlign w:val="baseline"/>
                            </w:rPr>
                            <w:t>al-Jaliil</w:t>
                          </w:r>
                          <w:r>
                            <w:rPr>
                              <w:sz w:val="20"/>
                              <w:vertAlign w:val="baseline"/>
                            </w:rPr>
                            <w:t>,</w:t>
                          </w:r>
                          <w:r>
                            <w:rPr>
                              <w:spacing w:val="-4"/>
                              <w:sz w:val="20"/>
                              <w:vertAlign w:val="baseline"/>
                            </w:rPr>
                            <w:t> </w:t>
                          </w:r>
                          <w:r>
                            <w:rPr>
                              <w:sz w:val="20"/>
                              <w:vertAlign w:val="baseline"/>
                            </w:rPr>
                            <w:t>Vol.8</w:t>
                          </w:r>
                          <w:r>
                            <w:rPr>
                              <w:spacing w:val="43"/>
                              <w:sz w:val="20"/>
                              <w:vertAlign w:val="baseline"/>
                            </w:rPr>
                            <w:t> </w:t>
                          </w:r>
                          <w:r>
                            <w:rPr>
                              <w:sz w:val="20"/>
                              <w:vertAlign w:val="baseline"/>
                            </w:rPr>
                            <w:t>Daar</w:t>
                          </w:r>
                          <w:r>
                            <w:rPr>
                              <w:spacing w:val="-4"/>
                              <w:sz w:val="20"/>
                              <w:vertAlign w:val="baseline"/>
                            </w:rPr>
                            <w:t> </w:t>
                          </w:r>
                          <w:r>
                            <w:rPr>
                              <w:sz w:val="20"/>
                              <w:vertAlign w:val="baseline"/>
                            </w:rPr>
                            <w:t>al-Fikr,</w:t>
                          </w:r>
                          <w:r>
                            <w:rPr>
                              <w:spacing w:val="-4"/>
                              <w:sz w:val="20"/>
                              <w:vertAlign w:val="baseline"/>
                            </w:rPr>
                            <w:t> </w:t>
                          </w:r>
                          <w:r>
                            <w:rPr>
                              <w:spacing w:val="-2"/>
                              <w:sz w:val="20"/>
                              <w:vertAlign w:val="baseline"/>
                            </w:rPr>
                            <w:t>p.573.</w:t>
                          </w:r>
                        </w:p>
                        <w:p>
                          <w:pPr>
                            <w:pStyle w:val="BodyText"/>
                            <w:spacing w:before="153"/>
                            <w:ind w:left="4052"/>
                            <w:rPr>
                              <w:rFonts w:ascii="Calibri"/>
                            </w:rPr>
                          </w:pPr>
                          <w:r>
                            <w:rPr>
                              <w:rFonts w:ascii="Calibri"/>
                              <w:spacing w:val="-5"/>
                            </w:rPr>
                            <w:t>38</w:t>
                          </w:r>
                        </w:p>
                      </w:txbxContent>
                    </wps:txbx>
                    <wps:bodyPr wrap="square" lIns="0" tIns="0" rIns="0" bIns="0" rtlCol="0">
                      <a:noAutofit/>
                    </wps:bodyPr>
                  </wps:wsp>
                </a:graphicData>
              </a:graphic>
            </wp:anchor>
          </w:drawing>
        </mc:Choice>
        <mc:Fallback>
          <w:pict>
            <v:shape style="position:absolute;margin-left:89.024002pt;margin-top:756.185547pt;width:305.2pt;height:36.6pt;mso-position-horizontal-relative:page;mso-position-vertical-relative:page;z-index:-17011200" type="#_x0000_t202" id="docshape57" filled="false" stroked="false">
              <v:textbox inset="0,0,0,0">
                <w:txbxContent>
                  <w:p>
                    <w:pPr>
                      <w:spacing w:before="40"/>
                      <w:ind w:left="20" w:right="0" w:firstLine="0"/>
                      <w:jc w:val="left"/>
                      <w:rPr>
                        <w:sz w:val="20"/>
                      </w:rPr>
                    </w:pPr>
                    <w:r>
                      <w:rPr>
                        <w:sz w:val="20"/>
                        <w:vertAlign w:val="superscript"/>
                      </w:rPr>
                      <w:t>91</w:t>
                    </w:r>
                    <w:r>
                      <w:rPr>
                        <w:spacing w:val="-4"/>
                        <w:sz w:val="20"/>
                        <w:vertAlign w:val="baseline"/>
                      </w:rPr>
                      <w:t> </w:t>
                    </w:r>
                    <w:r>
                      <w:rPr>
                        <w:sz w:val="20"/>
                        <w:vertAlign w:val="baseline"/>
                      </w:rPr>
                      <w:t>El-Yash</w:t>
                    </w:r>
                    <w:r>
                      <w:rPr>
                        <w:spacing w:val="-5"/>
                        <w:sz w:val="20"/>
                        <w:vertAlign w:val="baseline"/>
                      </w:rPr>
                      <w:t> </w:t>
                    </w:r>
                    <w:r>
                      <w:rPr>
                        <w:sz w:val="20"/>
                        <w:vertAlign w:val="baseline"/>
                      </w:rPr>
                      <w:t>M.</w:t>
                    </w:r>
                    <w:r>
                      <w:rPr>
                        <w:spacing w:val="-1"/>
                        <w:sz w:val="20"/>
                        <w:vertAlign w:val="baseline"/>
                      </w:rPr>
                      <w:t> </w:t>
                    </w:r>
                    <w:r>
                      <w:rPr>
                        <w:sz w:val="20"/>
                        <w:vertAlign w:val="baseline"/>
                      </w:rPr>
                      <w:t>A.</w:t>
                    </w:r>
                    <w:r>
                      <w:rPr>
                        <w:spacing w:val="-4"/>
                        <w:sz w:val="20"/>
                        <w:vertAlign w:val="baseline"/>
                      </w:rPr>
                      <w:t> </w:t>
                    </w:r>
                    <w:r>
                      <w:rPr>
                        <w:sz w:val="20"/>
                        <w:vertAlign w:val="baseline"/>
                      </w:rPr>
                      <w:t>(1989)</w:t>
                    </w:r>
                    <w:r>
                      <w:rPr>
                        <w:spacing w:val="44"/>
                        <w:sz w:val="20"/>
                        <w:vertAlign w:val="baseline"/>
                      </w:rPr>
                      <w:t> </w:t>
                    </w:r>
                    <w:r>
                      <w:rPr>
                        <w:i/>
                        <w:sz w:val="20"/>
                        <w:vertAlign w:val="baseline"/>
                      </w:rPr>
                      <w:t>Sharh</w:t>
                    </w:r>
                    <w:r>
                      <w:rPr>
                        <w:i/>
                        <w:spacing w:val="-5"/>
                        <w:sz w:val="20"/>
                        <w:vertAlign w:val="baseline"/>
                      </w:rPr>
                      <w:t> </w:t>
                    </w:r>
                    <w:r>
                      <w:rPr>
                        <w:i/>
                        <w:sz w:val="20"/>
                        <w:vertAlign w:val="baseline"/>
                      </w:rPr>
                      <w:t>Minhal</w:t>
                    </w:r>
                    <w:r>
                      <w:rPr>
                        <w:i/>
                        <w:spacing w:val="-4"/>
                        <w:sz w:val="20"/>
                        <w:vertAlign w:val="baseline"/>
                      </w:rPr>
                      <w:t> </w:t>
                    </w:r>
                    <w:r>
                      <w:rPr>
                        <w:i/>
                        <w:sz w:val="20"/>
                        <w:vertAlign w:val="baseline"/>
                      </w:rPr>
                      <w:t>al-Jaliil</w:t>
                    </w:r>
                    <w:r>
                      <w:rPr>
                        <w:sz w:val="20"/>
                        <w:vertAlign w:val="baseline"/>
                      </w:rPr>
                      <w:t>,</w:t>
                    </w:r>
                    <w:r>
                      <w:rPr>
                        <w:spacing w:val="-4"/>
                        <w:sz w:val="20"/>
                        <w:vertAlign w:val="baseline"/>
                      </w:rPr>
                      <w:t> </w:t>
                    </w:r>
                    <w:r>
                      <w:rPr>
                        <w:sz w:val="20"/>
                        <w:vertAlign w:val="baseline"/>
                      </w:rPr>
                      <w:t>Vol.8</w:t>
                    </w:r>
                    <w:r>
                      <w:rPr>
                        <w:spacing w:val="43"/>
                        <w:sz w:val="20"/>
                        <w:vertAlign w:val="baseline"/>
                      </w:rPr>
                      <w:t> </w:t>
                    </w:r>
                    <w:r>
                      <w:rPr>
                        <w:sz w:val="20"/>
                        <w:vertAlign w:val="baseline"/>
                      </w:rPr>
                      <w:t>Daar</w:t>
                    </w:r>
                    <w:r>
                      <w:rPr>
                        <w:spacing w:val="-4"/>
                        <w:sz w:val="20"/>
                        <w:vertAlign w:val="baseline"/>
                      </w:rPr>
                      <w:t> </w:t>
                    </w:r>
                    <w:r>
                      <w:rPr>
                        <w:sz w:val="20"/>
                        <w:vertAlign w:val="baseline"/>
                      </w:rPr>
                      <w:t>al-Fikr,</w:t>
                    </w:r>
                    <w:r>
                      <w:rPr>
                        <w:spacing w:val="-4"/>
                        <w:sz w:val="20"/>
                        <w:vertAlign w:val="baseline"/>
                      </w:rPr>
                      <w:t> </w:t>
                    </w:r>
                    <w:r>
                      <w:rPr>
                        <w:spacing w:val="-2"/>
                        <w:sz w:val="20"/>
                        <w:vertAlign w:val="baseline"/>
                      </w:rPr>
                      <w:t>p.573.</w:t>
                    </w:r>
                  </w:p>
                  <w:p>
                    <w:pPr>
                      <w:pStyle w:val="BodyText"/>
                      <w:spacing w:before="153"/>
                      <w:ind w:left="4052"/>
                      <w:rPr>
                        <w:rFonts w:ascii="Calibri"/>
                      </w:rPr>
                    </w:pPr>
                    <w:r>
                      <w:rPr>
                        <w:rFonts w:ascii="Calibri"/>
                        <w:spacing w:val="-5"/>
                      </w:rPr>
                      <w:t>38</w:t>
                    </w:r>
                  </w:p>
                </w:txbxContent>
              </v:textbox>
              <w10:wrap type="none"/>
            </v:shape>
          </w:pict>
        </mc:Fallback>
      </mc:AlternateContent>
    </w:r>
  </w:p>
</w:ftr>
</file>

<file path=word/footer9.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305792">
              <wp:simplePos x="0" y="0"/>
              <wp:positionH relativeFrom="page">
                <wp:posOffset>1130604</wp:posOffset>
              </wp:positionH>
              <wp:positionV relativeFrom="page">
                <wp:posOffset>9606026</wp:posOffset>
              </wp:positionV>
              <wp:extent cx="3446145" cy="179070"/>
              <wp:effectExtent l="0" t="0" r="0" b="0"/>
              <wp:wrapNone/>
              <wp:docPr id="59" name="Textbox 59"/>
              <wp:cNvGraphicFramePr>
                <a:graphicFrameLocks/>
              </wp:cNvGraphicFramePr>
              <a:graphic>
                <a:graphicData uri="http://schemas.microsoft.com/office/word/2010/wordprocessingShape">
                  <wps:wsp>
                    <wps:cNvPr id="59" name="Textbox 59"/>
                    <wps:cNvSpPr txBox="1"/>
                    <wps:spPr>
                      <a:xfrm>
                        <a:off x="0" y="0"/>
                        <a:ext cx="3446145" cy="179070"/>
                      </a:xfrm>
                      <a:prstGeom prst="rect">
                        <a:avLst/>
                      </a:prstGeom>
                    </wps:spPr>
                    <wps:txbx>
                      <w:txbxContent>
                        <w:p>
                          <w:pPr>
                            <w:spacing w:before="27"/>
                            <w:ind w:left="20" w:right="0" w:firstLine="0"/>
                            <w:jc w:val="left"/>
                            <w:rPr>
                              <w:sz w:val="20"/>
                            </w:rPr>
                          </w:pPr>
                          <w:r>
                            <w:rPr>
                              <w:rFonts w:ascii="Calibri"/>
                              <w:sz w:val="20"/>
                              <w:vertAlign w:val="superscript"/>
                            </w:rPr>
                            <w:t>92</w:t>
                          </w:r>
                          <w:r>
                            <w:rPr>
                              <w:sz w:val="20"/>
                              <w:vertAlign w:val="baseline"/>
                            </w:rPr>
                            <w:t>al-Faasii</w:t>
                          </w:r>
                          <w:r>
                            <w:rPr>
                              <w:spacing w:val="-10"/>
                              <w:sz w:val="20"/>
                              <w:vertAlign w:val="baseline"/>
                            </w:rPr>
                            <w:t> </w:t>
                          </w:r>
                          <w:r>
                            <w:rPr>
                              <w:sz w:val="20"/>
                              <w:vertAlign w:val="baseline"/>
                            </w:rPr>
                            <w:t>M.A.</w:t>
                          </w:r>
                          <w:r>
                            <w:rPr>
                              <w:spacing w:val="-8"/>
                              <w:sz w:val="20"/>
                              <w:vertAlign w:val="baseline"/>
                            </w:rPr>
                            <w:t> </w:t>
                          </w:r>
                          <w:r>
                            <w:rPr>
                              <w:sz w:val="20"/>
                              <w:vertAlign w:val="baseline"/>
                            </w:rPr>
                            <w:t>(nd),</w:t>
                          </w:r>
                          <w:r>
                            <w:rPr>
                              <w:i/>
                              <w:sz w:val="20"/>
                              <w:vertAlign w:val="baseline"/>
                            </w:rPr>
                            <w:t>Sharh</w:t>
                          </w:r>
                          <w:r>
                            <w:rPr>
                              <w:i/>
                              <w:spacing w:val="-7"/>
                              <w:sz w:val="20"/>
                              <w:vertAlign w:val="baseline"/>
                            </w:rPr>
                            <w:t> </w:t>
                          </w:r>
                          <w:r>
                            <w:rPr>
                              <w:i/>
                              <w:sz w:val="20"/>
                              <w:vertAlign w:val="baseline"/>
                            </w:rPr>
                            <w:t>Mayyarah</w:t>
                          </w:r>
                          <w:r>
                            <w:rPr>
                              <w:sz w:val="20"/>
                              <w:vertAlign w:val="baseline"/>
                            </w:rPr>
                            <w:t>Vol.2</w:t>
                          </w:r>
                          <w:r>
                            <w:rPr>
                              <w:spacing w:val="-8"/>
                              <w:sz w:val="20"/>
                              <w:vertAlign w:val="baseline"/>
                            </w:rPr>
                            <w:t> </w:t>
                          </w:r>
                          <w:r>
                            <w:rPr>
                              <w:sz w:val="20"/>
                              <w:vertAlign w:val="baseline"/>
                            </w:rPr>
                            <w:t>Dar</w:t>
                          </w:r>
                          <w:r>
                            <w:rPr>
                              <w:spacing w:val="-7"/>
                              <w:sz w:val="20"/>
                              <w:vertAlign w:val="baseline"/>
                            </w:rPr>
                            <w:t> </w:t>
                          </w:r>
                          <w:r>
                            <w:rPr>
                              <w:sz w:val="20"/>
                              <w:vertAlign w:val="baseline"/>
                            </w:rPr>
                            <w:t>al-Fikr</w:t>
                          </w:r>
                          <w:r>
                            <w:rPr>
                              <w:spacing w:val="-8"/>
                              <w:sz w:val="20"/>
                              <w:vertAlign w:val="baseline"/>
                            </w:rPr>
                            <w:t> </w:t>
                          </w:r>
                          <w:r>
                            <w:rPr>
                              <w:sz w:val="20"/>
                              <w:vertAlign w:val="baseline"/>
                            </w:rPr>
                            <w:t>pp169-</w:t>
                          </w:r>
                          <w:r>
                            <w:rPr>
                              <w:spacing w:val="-5"/>
                              <w:sz w:val="20"/>
                              <w:vertAlign w:val="baseline"/>
                            </w:rPr>
                            <w:t>170</w:t>
                          </w:r>
                        </w:p>
                      </w:txbxContent>
                    </wps:txbx>
                    <wps:bodyPr wrap="square" lIns="0" tIns="0" rIns="0" bIns="0" rtlCol="0">
                      <a:noAutofit/>
                    </wps:bodyPr>
                  </wps:wsp>
                </a:graphicData>
              </a:graphic>
            </wp:anchor>
          </w:drawing>
        </mc:Choice>
        <mc:Fallback>
          <w:pict>
            <v:shape style="position:absolute;margin-left:89.024002pt;margin-top:756.380005pt;width:271.350pt;height:14.1pt;mso-position-horizontal-relative:page;mso-position-vertical-relative:page;z-index:-17010688" type="#_x0000_t202" id="docshape59" filled="false" stroked="false">
              <v:textbox inset="0,0,0,0">
                <w:txbxContent>
                  <w:p>
                    <w:pPr>
                      <w:spacing w:before="27"/>
                      <w:ind w:left="20" w:right="0" w:firstLine="0"/>
                      <w:jc w:val="left"/>
                      <w:rPr>
                        <w:sz w:val="20"/>
                      </w:rPr>
                    </w:pPr>
                    <w:r>
                      <w:rPr>
                        <w:rFonts w:ascii="Calibri"/>
                        <w:sz w:val="20"/>
                        <w:vertAlign w:val="superscript"/>
                      </w:rPr>
                      <w:t>92</w:t>
                    </w:r>
                    <w:r>
                      <w:rPr>
                        <w:sz w:val="20"/>
                        <w:vertAlign w:val="baseline"/>
                      </w:rPr>
                      <w:t>al-Faasii</w:t>
                    </w:r>
                    <w:r>
                      <w:rPr>
                        <w:spacing w:val="-10"/>
                        <w:sz w:val="20"/>
                        <w:vertAlign w:val="baseline"/>
                      </w:rPr>
                      <w:t> </w:t>
                    </w:r>
                    <w:r>
                      <w:rPr>
                        <w:sz w:val="20"/>
                        <w:vertAlign w:val="baseline"/>
                      </w:rPr>
                      <w:t>M.A.</w:t>
                    </w:r>
                    <w:r>
                      <w:rPr>
                        <w:spacing w:val="-8"/>
                        <w:sz w:val="20"/>
                        <w:vertAlign w:val="baseline"/>
                      </w:rPr>
                      <w:t> </w:t>
                    </w:r>
                    <w:r>
                      <w:rPr>
                        <w:sz w:val="20"/>
                        <w:vertAlign w:val="baseline"/>
                      </w:rPr>
                      <w:t>(nd),</w:t>
                    </w:r>
                    <w:r>
                      <w:rPr>
                        <w:i/>
                        <w:sz w:val="20"/>
                        <w:vertAlign w:val="baseline"/>
                      </w:rPr>
                      <w:t>Sharh</w:t>
                    </w:r>
                    <w:r>
                      <w:rPr>
                        <w:i/>
                        <w:spacing w:val="-7"/>
                        <w:sz w:val="20"/>
                        <w:vertAlign w:val="baseline"/>
                      </w:rPr>
                      <w:t> </w:t>
                    </w:r>
                    <w:r>
                      <w:rPr>
                        <w:i/>
                        <w:sz w:val="20"/>
                        <w:vertAlign w:val="baseline"/>
                      </w:rPr>
                      <w:t>Mayyarah</w:t>
                    </w:r>
                    <w:r>
                      <w:rPr>
                        <w:sz w:val="20"/>
                        <w:vertAlign w:val="baseline"/>
                      </w:rPr>
                      <w:t>Vol.2</w:t>
                    </w:r>
                    <w:r>
                      <w:rPr>
                        <w:spacing w:val="-8"/>
                        <w:sz w:val="20"/>
                        <w:vertAlign w:val="baseline"/>
                      </w:rPr>
                      <w:t> </w:t>
                    </w:r>
                    <w:r>
                      <w:rPr>
                        <w:sz w:val="20"/>
                        <w:vertAlign w:val="baseline"/>
                      </w:rPr>
                      <w:t>Dar</w:t>
                    </w:r>
                    <w:r>
                      <w:rPr>
                        <w:spacing w:val="-7"/>
                        <w:sz w:val="20"/>
                        <w:vertAlign w:val="baseline"/>
                      </w:rPr>
                      <w:t> </w:t>
                    </w:r>
                    <w:r>
                      <w:rPr>
                        <w:sz w:val="20"/>
                        <w:vertAlign w:val="baseline"/>
                      </w:rPr>
                      <w:t>al-Fikr</w:t>
                    </w:r>
                    <w:r>
                      <w:rPr>
                        <w:spacing w:val="-8"/>
                        <w:sz w:val="20"/>
                        <w:vertAlign w:val="baseline"/>
                      </w:rPr>
                      <w:t> </w:t>
                    </w:r>
                    <w:r>
                      <w:rPr>
                        <w:sz w:val="20"/>
                        <w:vertAlign w:val="baseline"/>
                      </w:rPr>
                      <w:t>pp169-</w:t>
                    </w:r>
                    <w:r>
                      <w:rPr>
                        <w:spacing w:val="-5"/>
                        <w:sz w:val="20"/>
                        <w:vertAlign w:val="baseline"/>
                      </w:rPr>
                      <w:t>170</w:t>
                    </w:r>
                  </w:p>
                </w:txbxContent>
              </v:textbox>
              <w10:wrap type="none"/>
            </v:shape>
          </w:pict>
        </mc:Fallback>
      </mc:AlternateContent>
    </w:r>
    <w:r>
      <w:rPr/>
      <mc:AlternateContent>
        <mc:Choice Requires="wps">
          <w:drawing>
            <wp:anchor distT="0" distB="0" distL="0" distR="0" allowOverlap="1" layoutInCell="1" locked="0" behindDoc="1" simplePos="0" relativeHeight="486306304">
              <wp:simplePos x="0" y="0"/>
              <wp:positionH relativeFrom="page">
                <wp:posOffset>3691254</wp:posOffset>
              </wp:positionH>
              <wp:positionV relativeFrom="page">
                <wp:posOffset>9890252</wp:posOffset>
              </wp:positionV>
              <wp:extent cx="180975" cy="177800"/>
              <wp:effectExtent l="0" t="0" r="0" b="0"/>
              <wp:wrapNone/>
              <wp:docPr id="60" name="Textbox 60"/>
              <wp:cNvGraphicFramePr>
                <a:graphicFrameLocks/>
              </wp:cNvGraphicFramePr>
              <a:graphic>
                <a:graphicData uri="http://schemas.microsoft.com/office/word/2010/wordprocessingShape">
                  <wps:wsp>
                    <wps:cNvPr id="60" name="Textbox 60"/>
                    <wps:cNvSpPr txBox="1"/>
                    <wps:spPr>
                      <a:xfrm>
                        <a:off x="0" y="0"/>
                        <a:ext cx="180975" cy="177800"/>
                      </a:xfrm>
                      <a:prstGeom prst="rect">
                        <a:avLst/>
                      </a:prstGeom>
                    </wps:spPr>
                    <wps:txbx>
                      <w:txbxContent>
                        <w:p>
                          <w:pPr>
                            <w:pStyle w:val="BodyText"/>
                            <w:spacing w:line="264" w:lineRule="exact"/>
                            <w:ind w:left="20"/>
                            <w:rPr>
                              <w:rFonts w:ascii="Calibri"/>
                            </w:rPr>
                          </w:pPr>
                          <w:r>
                            <w:rPr>
                              <w:rFonts w:ascii="Calibri"/>
                              <w:spacing w:val="-5"/>
                            </w:rPr>
                            <w:t>39</w:t>
                          </w:r>
                        </w:p>
                      </w:txbxContent>
                    </wps:txbx>
                    <wps:bodyPr wrap="square" lIns="0" tIns="0" rIns="0" bIns="0" rtlCol="0">
                      <a:noAutofit/>
                    </wps:bodyPr>
                  </wps:wsp>
                </a:graphicData>
              </a:graphic>
            </wp:anchor>
          </w:drawing>
        </mc:Choice>
        <mc:Fallback>
          <w:pict>
            <v:shape style="position:absolute;margin-left:290.649994pt;margin-top:778.76001pt;width:14.25pt;height:14pt;mso-position-horizontal-relative:page;mso-position-vertical-relative:page;z-index:-17010176" type="#_x0000_t202" id="docshape60" filled="false" stroked="false">
              <v:textbox inset="0,0,0,0">
                <w:txbxContent>
                  <w:p>
                    <w:pPr>
                      <w:pStyle w:val="BodyText"/>
                      <w:spacing w:line="264" w:lineRule="exact"/>
                      <w:ind w:left="20"/>
                      <w:rPr>
                        <w:rFonts w:ascii="Calibri"/>
                      </w:rPr>
                    </w:pPr>
                    <w:r>
                      <w:rPr>
                        <w:rFonts w:ascii="Calibri"/>
                        <w:spacing w:val="-5"/>
                      </w:rPr>
                      <w:t>39</w:t>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3">
    <w:multiLevelType w:val="hybridMultilevel"/>
    <w:lvl w:ilvl="0">
      <w:start w:val="1"/>
      <w:numFmt w:val="decimal"/>
      <w:lvlText w:val="%1-"/>
      <w:lvlJc w:val="left"/>
      <w:pPr>
        <w:ind w:left="820" w:hanging="272"/>
        <w:jc w:val="left"/>
      </w:pPr>
      <w:rPr>
        <w:rFonts w:hint="default" w:ascii="Times New Roman" w:hAnsi="Times New Roman" w:eastAsia="Times New Roman" w:cs="Times New Roman"/>
        <w:b w:val="0"/>
        <w:bCs w:val="0"/>
        <w:i w:val="0"/>
        <w:iCs w:val="0"/>
        <w:spacing w:val="0"/>
        <w:w w:val="89"/>
        <w:sz w:val="24"/>
        <w:szCs w:val="24"/>
        <w:lang w:val="en-US" w:eastAsia="en-US" w:bidi="ar-SA"/>
      </w:rPr>
    </w:lvl>
    <w:lvl w:ilvl="1">
      <w:start w:val="0"/>
      <w:numFmt w:val="bullet"/>
      <w:lvlText w:val="•"/>
      <w:lvlJc w:val="left"/>
      <w:pPr>
        <w:ind w:left="1676" w:hanging="272"/>
      </w:pPr>
      <w:rPr>
        <w:rFonts w:hint="default"/>
        <w:lang w:val="en-US" w:eastAsia="en-US" w:bidi="ar-SA"/>
      </w:rPr>
    </w:lvl>
    <w:lvl w:ilvl="2">
      <w:start w:val="0"/>
      <w:numFmt w:val="bullet"/>
      <w:lvlText w:val="•"/>
      <w:lvlJc w:val="left"/>
      <w:pPr>
        <w:ind w:left="2533" w:hanging="272"/>
      </w:pPr>
      <w:rPr>
        <w:rFonts w:hint="default"/>
        <w:lang w:val="en-US" w:eastAsia="en-US" w:bidi="ar-SA"/>
      </w:rPr>
    </w:lvl>
    <w:lvl w:ilvl="3">
      <w:start w:val="0"/>
      <w:numFmt w:val="bullet"/>
      <w:lvlText w:val="•"/>
      <w:lvlJc w:val="left"/>
      <w:pPr>
        <w:ind w:left="3389" w:hanging="272"/>
      </w:pPr>
      <w:rPr>
        <w:rFonts w:hint="default"/>
        <w:lang w:val="en-US" w:eastAsia="en-US" w:bidi="ar-SA"/>
      </w:rPr>
    </w:lvl>
    <w:lvl w:ilvl="4">
      <w:start w:val="0"/>
      <w:numFmt w:val="bullet"/>
      <w:lvlText w:val="•"/>
      <w:lvlJc w:val="left"/>
      <w:pPr>
        <w:ind w:left="4246" w:hanging="272"/>
      </w:pPr>
      <w:rPr>
        <w:rFonts w:hint="default"/>
        <w:lang w:val="en-US" w:eastAsia="en-US" w:bidi="ar-SA"/>
      </w:rPr>
    </w:lvl>
    <w:lvl w:ilvl="5">
      <w:start w:val="0"/>
      <w:numFmt w:val="bullet"/>
      <w:lvlText w:val="•"/>
      <w:lvlJc w:val="left"/>
      <w:pPr>
        <w:ind w:left="5103" w:hanging="272"/>
      </w:pPr>
      <w:rPr>
        <w:rFonts w:hint="default"/>
        <w:lang w:val="en-US" w:eastAsia="en-US" w:bidi="ar-SA"/>
      </w:rPr>
    </w:lvl>
    <w:lvl w:ilvl="6">
      <w:start w:val="0"/>
      <w:numFmt w:val="bullet"/>
      <w:lvlText w:val="•"/>
      <w:lvlJc w:val="left"/>
      <w:pPr>
        <w:ind w:left="5959" w:hanging="272"/>
      </w:pPr>
      <w:rPr>
        <w:rFonts w:hint="default"/>
        <w:lang w:val="en-US" w:eastAsia="en-US" w:bidi="ar-SA"/>
      </w:rPr>
    </w:lvl>
    <w:lvl w:ilvl="7">
      <w:start w:val="0"/>
      <w:numFmt w:val="bullet"/>
      <w:lvlText w:val="•"/>
      <w:lvlJc w:val="left"/>
      <w:pPr>
        <w:ind w:left="6816" w:hanging="272"/>
      </w:pPr>
      <w:rPr>
        <w:rFonts w:hint="default"/>
        <w:lang w:val="en-US" w:eastAsia="en-US" w:bidi="ar-SA"/>
      </w:rPr>
    </w:lvl>
    <w:lvl w:ilvl="8">
      <w:start w:val="0"/>
      <w:numFmt w:val="bullet"/>
      <w:lvlText w:val="•"/>
      <w:lvlJc w:val="left"/>
      <w:pPr>
        <w:ind w:left="7673" w:hanging="272"/>
      </w:pPr>
      <w:rPr>
        <w:rFonts w:hint="default"/>
        <w:lang w:val="en-US" w:eastAsia="en-US" w:bidi="ar-SA"/>
      </w:rPr>
    </w:lvl>
  </w:abstractNum>
  <w:abstractNum w:abstractNumId="22">
    <w:multiLevelType w:val="hybridMultilevel"/>
    <w:lvl w:ilvl="0">
      <w:start w:val="1"/>
      <w:numFmt w:val="decimal"/>
      <w:lvlText w:val="%1-"/>
      <w:lvlJc w:val="left"/>
      <w:pPr>
        <w:ind w:left="1021" w:hanging="201"/>
        <w:jc w:val="left"/>
      </w:pPr>
      <w:rPr>
        <w:rFonts w:hint="default" w:ascii="Times New Roman" w:hAnsi="Times New Roman" w:eastAsia="Times New Roman" w:cs="Times New Roman"/>
        <w:b w:val="0"/>
        <w:bCs w:val="0"/>
        <w:i w:val="0"/>
        <w:iCs w:val="0"/>
        <w:spacing w:val="-1"/>
        <w:w w:val="98"/>
        <w:sz w:val="22"/>
        <w:szCs w:val="22"/>
        <w:lang w:val="en-US" w:eastAsia="en-US" w:bidi="ar-SA"/>
      </w:rPr>
    </w:lvl>
    <w:lvl w:ilvl="1">
      <w:start w:val="0"/>
      <w:numFmt w:val="bullet"/>
      <w:lvlText w:val="•"/>
      <w:lvlJc w:val="left"/>
      <w:pPr>
        <w:ind w:left="1856" w:hanging="201"/>
      </w:pPr>
      <w:rPr>
        <w:rFonts w:hint="default"/>
        <w:lang w:val="en-US" w:eastAsia="en-US" w:bidi="ar-SA"/>
      </w:rPr>
    </w:lvl>
    <w:lvl w:ilvl="2">
      <w:start w:val="0"/>
      <w:numFmt w:val="bullet"/>
      <w:lvlText w:val="•"/>
      <w:lvlJc w:val="left"/>
      <w:pPr>
        <w:ind w:left="2693" w:hanging="201"/>
      </w:pPr>
      <w:rPr>
        <w:rFonts w:hint="default"/>
        <w:lang w:val="en-US" w:eastAsia="en-US" w:bidi="ar-SA"/>
      </w:rPr>
    </w:lvl>
    <w:lvl w:ilvl="3">
      <w:start w:val="0"/>
      <w:numFmt w:val="bullet"/>
      <w:lvlText w:val="•"/>
      <w:lvlJc w:val="left"/>
      <w:pPr>
        <w:ind w:left="3529" w:hanging="201"/>
      </w:pPr>
      <w:rPr>
        <w:rFonts w:hint="default"/>
        <w:lang w:val="en-US" w:eastAsia="en-US" w:bidi="ar-SA"/>
      </w:rPr>
    </w:lvl>
    <w:lvl w:ilvl="4">
      <w:start w:val="0"/>
      <w:numFmt w:val="bullet"/>
      <w:lvlText w:val="•"/>
      <w:lvlJc w:val="left"/>
      <w:pPr>
        <w:ind w:left="4366" w:hanging="201"/>
      </w:pPr>
      <w:rPr>
        <w:rFonts w:hint="default"/>
        <w:lang w:val="en-US" w:eastAsia="en-US" w:bidi="ar-SA"/>
      </w:rPr>
    </w:lvl>
    <w:lvl w:ilvl="5">
      <w:start w:val="0"/>
      <w:numFmt w:val="bullet"/>
      <w:lvlText w:val="•"/>
      <w:lvlJc w:val="left"/>
      <w:pPr>
        <w:ind w:left="5203" w:hanging="201"/>
      </w:pPr>
      <w:rPr>
        <w:rFonts w:hint="default"/>
        <w:lang w:val="en-US" w:eastAsia="en-US" w:bidi="ar-SA"/>
      </w:rPr>
    </w:lvl>
    <w:lvl w:ilvl="6">
      <w:start w:val="0"/>
      <w:numFmt w:val="bullet"/>
      <w:lvlText w:val="•"/>
      <w:lvlJc w:val="left"/>
      <w:pPr>
        <w:ind w:left="6039" w:hanging="201"/>
      </w:pPr>
      <w:rPr>
        <w:rFonts w:hint="default"/>
        <w:lang w:val="en-US" w:eastAsia="en-US" w:bidi="ar-SA"/>
      </w:rPr>
    </w:lvl>
    <w:lvl w:ilvl="7">
      <w:start w:val="0"/>
      <w:numFmt w:val="bullet"/>
      <w:lvlText w:val="•"/>
      <w:lvlJc w:val="left"/>
      <w:pPr>
        <w:ind w:left="6876" w:hanging="201"/>
      </w:pPr>
      <w:rPr>
        <w:rFonts w:hint="default"/>
        <w:lang w:val="en-US" w:eastAsia="en-US" w:bidi="ar-SA"/>
      </w:rPr>
    </w:lvl>
    <w:lvl w:ilvl="8">
      <w:start w:val="0"/>
      <w:numFmt w:val="bullet"/>
      <w:lvlText w:val="•"/>
      <w:lvlJc w:val="left"/>
      <w:pPr>
        <w:ind w:left="7713" w:hanging="201"/>
      </w:pPr>
      <w:rPr>
        <w:rFonts w:hint="default"/>
        <w:lang w:val="en-US" w:eastAsia="en-US" w:bidi="ar-SA"/>
      </w:rPr>
    </w:lvl>
  </w:abstractNum>
  <w:abstractNum w:abstractNumId="21">
    <w:multiLevelType w:val="hybridMultilevel"/>
    <w:lvl w:ilvl="0">
      <w:start w:val="6"/>
      <w:numFmt w:val="decimal"/>
      <w:lvlText w:val="%1"/>
      <w:lvlJc w:val="left"/>
      <w:pPr>
        <w:ind w:left="1540" w:hanging="720"/>
        <w:jc w:val="left"/>
      </w:pPr>
      <w:rPr>
        <w:rFonts w:hint="default"/>
        <w:lang w:val="en-US" w:eastAsia="en-US" w:bidi="ar-SA"/>
      </w:rPr>
    </w:lvl>
    <w:lvl w:ilvl="1">
      <w:start w:val="1"/>
      <w:numFmt w:val="decimal"/>
      <w:lvlText w:val="%1.%2"/>
      <w:lvlJc w:val="left"/>
      <w:pPr>
        <w:ind w:left="1540" w:hanging="720"/>
        <w:jc w:val="left"/>
      </w:pPr>
      <w:rPr>
        <w:rFonts w:hint="default" w:ascii="Times New Roman" w:hAnsi="Times New Roman" w:eastAsia="Times New Roman" w:cs="Times New Roman"/>
        <w:b/>
        <w:bCs/>
        <w:i w:val="0"/>
        <w:iCs w:val="0"/>
        <w:spacing w:val="0"/>
        <w:w w:val="100"/>
        <w:sz w:val="24"/>
        <w:szCs w:val="24"/>
        <w:lang w:val="en-US" w:eastAsia="en-US" w:bidi="ar-SA"/>
      </w:rPr>
    </w:lvl>
    <w:lvl w:ilvl="2">
      <w:start w:val="0"/>
      <w:numFmt w:val="bullet"/>
      <w:lvlText w:val="•"/>
      <w:lvlJc w:val="left"/>
      <w:pPr>
        <w:ind w:left="3109" w:hanging="720"/>
      </w:pPr>
      <w:rPr>
        <w:rFonts w:hint="default"/>
        <w:lang w:val="en-US" w:eastAsia="en-US" w:bidi="ar-SA"/>
      </w:rPr>
    </w:lvl>
    <w:lvl w:ilvl="3">
      <w:start w:val="0"/>
      <w:numFmt w:val="bullet"/>
      <w:lvlText w:val="•"/>
      <w:lvlJc w:val="left"/>
      <w:pPr>
        <w:ind w:left="3893" w:hanging="720"/>
      </w:pPr>
      <w:rPr>
        <w:rFonts w:hint="default"/>
        <w:lang w:val="en-US" w:eastAsia="en-US" w:bidi="ar-SA"/>
      </w:rPr>
    </w:lvl>
    <w:lvl w:ilvl="4">
      <w:start w:val="0"/>
      <w:numFmt w:val="bullet"/>
      <w:lvlText w:val="•"/>
      <w:lvlJc w:val="left"/>
      <w:pPr>
        <w:ind w:left="4678" w:hanging="720"/>
      </w:pPr>
      <w:rPr>
        <w:rFonts w:hint="default"/>
        <w:lang w:val="en-US" w:eastAsia="en-US" w:bidi="ar-SA"/>
      </w:rPr>
    </w:lvl>
    <w:lvl w:ilvl="5">
      <w:start w:val="0"/>
      <w:numFmt w:val="bullet"/>
      <w:lvlText w:val="•"/>
      <w:lvlJc w:val="left"/>
      <w:pPr>
        <w:ind w:left="5463" w:hanging="720"/>
      </w:pPr>
      <w:rPr>
        <w:rFonts w:hint="default"/>
        <w:lang w:val="en-US" w:eastAsia="en-US" w:bidi="ar-SA"/>
      </w:rPr>
    </w:lvl>
    <w:lvl w:ilvl="6">
      <w:start w:val="0"/>
      <w:numFmt w:val="bullet"/>
      <w:lvlText w:val="•"/>
      <w:lvlJc w:val="left"/>
      <w:pPr>
        <w:ind w:left="6247" w:hanging="720"/>
      </w:pPr>
      <w:rPr>
        <w:rFonts w:hint="default"/>
        <w:lang w:val="en-US" w:eastAsia="en-US" w:bidi="ar-SA"/>
      </w:rPr>
    </w:lvl>
    <w:lvl w:ilvl="7">
      <w:start w:val="0"/>
      <w:numFmt w:val="bullet"/>
      <w:lvlText w:val="•"/>
      <w:lvlJc w:val="left"/>
      <w:pPr>
        <w:ind w:left="7032" w:hanging="720"/>
      </w:pPr>
      <w:rPr>
        <w:rFonts w:hint="default"/>
        <w:lang w:val="en-US" w:eastAsia="en-US" w:bidi="ar-SA"/>
      </w:rPr>
    </w:lvl>
    <w:lvl w:ilvl="8">
      <w:start w:val="0"/>
      <w:numFmt w:val="bullet"/>
      <w:lvlText w:val="•"/>
      <w:lvlJc w:val="left"/>
      <w:pPr>
        <w:ind w:left="7817" w:hanging="720"/>
      </w:pPr>
      <w:rPr>
        <w:rFonts w:hint="default"/>
        <w:lang w:val="en-US" w:eastAsia="en-US" w:bidi="ar-SA"/>
      </w:rPr>
    </w:lvl>
  </w:abstractNum>
  <w:abstractNum w:abstractNumId="20">
    <w:multiLevelType w:val="hybridMultilevel"/>
    <w:lvl w:ilvl="0">
      <w:start w:val="1"/>
      <w:numFmt w:val="decimal"/>
      <w:lvlText w:val="%1."/>
      <w:lvlJc w:val="left"/>
      <w:pPr>
        <w:ind w:left="2621" w:hanging="361"/>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3296" w:hanging="361"/>
      </w:pPr>
      <w:rPr>
        <w:rFonts w:hint="default"/>
        <w:lang w:val="en-US" w:eastAsia="en-US" w:bidi="ar-SA"/>
      </w:rPr>
    </w:lvl>
    <w:lvl w:ilvl="2">
      <w:start w:val="0"/>
      <w:numFmt w:val="bullet"/>
      <w:lvlText w:val="•"/>
      <w:lvlJc w:val="left"/>
      <w:pPr>
        <w:ind w:left="3973" w:hanging="361"/>
      </w:pPr>
      <w:rPr>
        <w:rFonts w:hint="default"/>
        <w:lang w:val="en-US" w:eastAsia="en-US" w:bidi="ar-SA"/>
      </w:rPr>
    </w:lvl>
    <w:lvl w:ilvl="3">
      <w:start w:val="0"/>
      <w:numFmt w:val="bullet"/>
      <w:lvlText w:val="•"/>
      <w:lvlJc w:val="left"/>
      <w:pPr>
        <w:ind w:left="4649" w:hanging="361"/>
      </w:pPr>
      <w:rPr>
        <w:rFonts w:hint="default"/>
        <w:lang w:val="en-US" w:eastAsia="en-US" w:bidi="ar-SA"/>
      </w:rPr>
    </w:lvl>
    <w:lvl w:ilvl="4">
      <w:start w:val="0"/>
      <w:numFmt w:val="bullet"/>
      <w:lvlText w:val="•"/>
      <w:lvlJc w:val="left"/>
      <w:pPr>
        <w:ind w:left="5326" w:hanging="361"/>
      </w:pPr>
      <w:rPr>
        <w:rFonts w:hint="default"/>
        <w:lang w:val="en-US" w:eastAsia="en-US" w:bidi="ar-SA"/>
      </w:rPr>
    </w:lvl>
    <w:lvl w:ilvl="5">
      <w:start w:val="0"/>
      <w:numFmt w:val="bullet"/>
      <w:lvlText w:val="•"/>
      <w:lvlJc w:val="left"/>
      <w:pPr>
        <w:ind w:left="6003" w:hanging="361"/>
      </w:pPr>
      <w:rPr>
        <w:rFonts w:hint="default"/>
        <w:lang w:val="en-US" w:eastAsia="en-US" w:bidi="ar-SA"/>
      </w:rPr>
    </w:lvl>
    <w:lvl w:ilvl="6">
      <w:start w:val="0"/>
      <w:numFmt w:val="bullet"/>
      <w:lvlText w:val="•"/>
      <w:lvlJc w:val="left"/>
      <w:pPr>
        <w:ind w:left="6679" w:hanging="361"/>
      </w:pPr>
      <w:rPr>
        <w:rFonts w:hint="default"/>
        <w:lang w:val="en-US" w:eastAsia="en-US" w:bidi="ar-SA"/>
      </w:rPr>
    </w:lvl>
    <w:lvl w:ilvl="7">
      <w:start w:val="0"/>
      <w:numFmt w:val="bullet"/>
      <w:lvlText w:val="•"/>
      <w:lvlJc w:val="left"/>
      <w:pPr>
        <w:ind w:left="7356" w:hanging="361"/>
      </w:pPr>
      <w:rPr>
        <w:rFonts w:hint="default"/>
        <w:lang w:val="en-US" w:eastAsia="en-US" w:bidi="ar-SA"/>
      </w:rPr>
    </w:lvl>
    <w:lvl w:ilvl="8">
      <w:start w:val="0"/>
      <w:numFmt w:val="bullet"/>
      <w:lvlText w:val="•"/>
      <w:lvlJc w:val="left"/>
      <w:pPr>
        <w:ind w:left="8033" w:hanging="361"/>
      </w:pPr>
      <w:rPr>
        <w:rFonts w:hint="default"/>
        <w:lang w:val="en-US" w:eastAsia="en-US" w:bidi="ar-SA"/>
      </w:rPr>
    </w:lvl>
  </w:abstractNum>
  <w:abstractNum w:abstractNumId="19">
    <w:multiLevelType w:val="hybridMultilevel"/>
    <w:lvl w:ilvl="0">
      <w:start w:val="1"/>
      <w:numFmt w:val="decimal"/>
      <w:lvlText w:val="%1"/>
      <w:lvlJc w:val="left"/>
      <w:pPr>
        <w:ind w:left="1646" w:hanging="341"/>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2200" w:hanging="341"/>
      </w:pPr>
      <w:rPr>
        <w:rFonts w:hint="default"/>
        <w:lang w:val="en-US" w:eastAsia="en-US" w:bidi="ar-SA"/>
      </w:rPr>
    </w:lvl>
    <w:lvl w:ilvl="2">
      <w:start w:val="0"/>
      <w:numFmt w:val="bullet"/>
      <w:lvlText w:val="•"/>
      <w:lvlJc w:val="left"/>
      <w:pPr>
        <w:ind w:left="2761" w:hanging="341"/>
      </w:pPr>
      <w:rPr>
        <w:rFonts w:hint="default"/>
        <w:lang w:val="en-US" w:eastAsia="en-US" w:bidi="ar-SA"/>
      </w:rPr>
    </w:lvl>
    <w:lvl w:ilvl="3">
      <w:start w:val="0"/>
      <w:numFmt w:val="bullet"/>
      <w:lvlText w:val="•"/>
      <w:lvlJc w:val="left"/>
      <w:pPr>
        <w:ind w:left="3322" w:hanging="341"/>
      </w:pPr>
      <w:rPr>
        <w:rFonts w:hint="default"/>
        <w:lang w:val="en-US" w:eastAsia="en-US" w:bidi="ar-SA"/>
      </w:rPr>
    </w:lvl>
    <w:lvl w:ilvl="4">
      <w:start w:val="0"/>
      <w:numFmt w:val="bullet"/>
      <w:lvlText w:val="•"/>
      <w:lvlJc w:val="left"/>
      <w:pPr>
        <w:ind w:left="3883" w:hanging="341"/>
      </w:pPr>
      <w:rPr>
        <w:rFonts w:hint="default"/>
        <w:lang w:val="en-US" w:eastAsia="en-US" w:bidi="ar-SA"/>
      </w:rPr>
    </w:lvl>
    <w:lvl w:ilvl="5">
      <w:start w:val="0"/>
      <w:numFmt w:val="bullet"/>
      <w:lvlText w:val="•"/>
      <w:lvlJc w:val="left"/>
      <w:pPr>
        <w:ind w:left="4444" w:hanging="341"/>
      </w:pPr>
      <w:rPr>
        <w:rFonts w:hint="default"/>
        <w:lang w:val="en-US" w:eastAsia="en-US" w:bidi="ar-SA"/>
      </w:rPr>
    </w:lvl>
    <w:lvl w:ilvl="6">
      <w:start w:val="0"/>
      <w:numFmt w:val="bullet"/>
      <w:lvlText w:val="•"/>
      <w:lvlJc w:val="left"/>
      <w:pPr>
        <w:ind w:left="5005" w:hanging="341"/>
      </w:pPr>
      <w:rPr>
        <w:rFonts w:hint="default"/>
        <w:lang w:val="en-US" w:eastAsia="en-US" w:bidi="ar-SA"/>
      </w:rPr>
    </w:lvl>
    <w:lvl w:ilvl="7">
      <w:start w:val="0"/>
      <w:numFmt w:val="bullet"/>
      <w:lvlText w:val="•"/>
      <w:lvlJc w:val="left"/>
      <w:pPr>
        <w:ind w:left="5566" w:hanging="341"/>
      </w:pPr>
      <w:rPr>
        <w:rFonts w:hint="default"/>
        <w:lang w:val="en-US" w:eastAsia="en-US" w:bidi="ar-SA"/>
      </w:rPr>
    </w:lvl>
    <w:lvl w:ilvl="8">
      <w:start w:val="0"/>
      <w:numFmt w:val="bullet"/>
      <w:lvlText w:val="•"/>
      <w:lvlJc w:val="left"/>
      <w:pPr>
        <w:ind w:left="6126" w:hanging="341"/>
      </w:pPr>
      <w:rPr>
        <w:rFonts w:hint="default"/>
        <w:lang w:val="en-US" w:eastAsia="en-US" w:bidi="ar-SA"/>
      </w:rPr>
    </w:lvl>
  </w:abstractNum>
  <w:abstractNum w:abstractNumId="18">
    <w:multiLevelType w:val="hybridMultilevel"/>
    <w:lvl w:ilvl="0">
      <w:start w:val="2"/>
      <w:numFmt w:val="decimal"/>
      <w:lvlText w:val="%1"/>
      <w:lvlJc w:val="left"/>
      <w:pPr>
        <w:ind w:left="1641" w:hanging="334"/>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1"/>
      <w:numFmt w:val="decimal"/>
      <w:lvlText w:val="%1.%2"/>
      <w:lvlJc w:val="left"/>
      <w:pPr>
        <w:ind w:left="1540" w:hanging="720"/>
        <w:jc w:val="left"/>
      </w:pPr>
      <w:rPr>
        <w:rFonts w:hint="default"/>
        <w:spacing w:val="0"/>
        <w:w w:val="100"/>
        <w:lang w:val="en-US" w:eastAsia="en-US" w:bidi="ar-SA"/>
      </w:rPr>
    </w:lvl>
    <w:lvl w:ilvl="2">
      <w:start w:val="1"/>
      <w:numFmt w:val="lowerRoman"/>
      <w:lvlText w:val="%3."/>
      <w:lvlJc w:val="left"/>
      <w:pPr>
        <w:ind w:left="2726" w:hanging="488"/>
        <w:jc w:val="right"/>
      </w:pPr>
      <w:rPr>
        <w:rFonts w:hint="default" w:ascii="Times New Roman" w:hAnsi="Times New Roman" w:eastAsia="Times New Roman" w:cs="Times New Roman"/>
        <w:b w:val="0"/>
        <w:bCs w:val="0"/>
        <w:i w:val="0"/>
        <w:iCs w:val="0"/>
        <w:spacing w:val="0"/>
        <w:w w:val="100"/>
        <w:sz w:val="24"/>
        <w:szCs w:val="24"/>
        <w:lang w:val="en-US" w:eastAsia="en-US" w:bidi="ar-SA"/>
      </w:rPr>
    </w:lvl>
    <w:lvl w:ilvl="3">
      <w:start w:val="0"/>
      <w:numFmt w:val="bullet"/>
      <w:lvlText w:val="•"/>
      <w:lvlJc w:val="left"/>
      <w:pPr>
        <w:ind w:left="3110" w:hanging="488"/>
      </w:pPr>
      <w:rPr>
        <w:rFonts w:hint="default"/>
        <w:lang w:val="en-US" w:eastAsia="en-US" w:bidi="ar-SA"/>
      </w:rPr>
    </w:lvl>
    <w:lvl w:ilvl="4">
      <w:start w:val="0"/>
      <w:numFmt w:val="bullet"/>
      <w:lvlText w:val="•"/>
      <w:lvlJc w:val="left"/>
      <w:pPr>
        <w:ind w:left="3500" w:hanging="488"/>
      </w:pPr>
      <w:rPr>
        <w:rFonts w:hint="default"/>
        <w:lang w:val="en-US" w:eastAsia="en-US" w:bidi="ar-SA"/>
      </w:rPr>
    </w:lvl>
    <w:lvl w:ilvl="5">
      <w:start w:val="0"/>
      <w:numFmt w:val="bullet"/>
      <w:lvlText w:val="•"/>
      <w:lvlJc w:val="left"/>
      <w:pPr>
        <w:ind w:left="3890" w:hanging="488"/>
      </w:pPr>
      <w:rPr>
        <w:rFonts w:hint="default"/>
        <w:lang w:val="en-US" w:eastAsia="en-US" w:bidi="ar-SA"/>
      </w:rPr>
    </w:lvl>
    <w:lvl w:ilvl="6">
      <w:start w:val="0"/>
      <w:numFmt w:val="bullet"/>
      <w:lvlText w:val="•"/>
      <w:lvlJc w:val="left"/>
      <w:pPr>
        <w:ind w:left="4280" w:hanging="488"/>
      </w:pPr>
      <w:rPr>
        <w:rFonts w:hint="default"/>
        <w:lang w:val="en-US" w:eastAsia="en-US" w:bidi="ar-SA"/>
      </w:rPr>
    </w:lvl>
    <w:lvl w:ilvl="7">
      <w:start w:val="0"/>
      <w:numFmt w:val="bullet"/>
      <w:lvlText w:val="•"/>
      <w:lvlJc w:val="left"/>
      <w:pPr>
        <w:ind w:left="4671" w:hanging="488"/>
      </w:pPr>
      <w:rPr>
        <w:rFonts w:hint="default"/>
        <w:lang w:val="en-US" w:eastAsia="en-US" w:bidi="ar-SA"/>
      </w:rPr>
    </w:lvl>
    <w:lvl w:ilvl="8">
      <w:start w:val="0"/>
      <w:numFmt w:val="bullet"/>
      <w:lvlText w:val="•"/>
      <w:lvlJc w:val="left"/>
      <w:pPr>
        <w:ind w:left="5061" w:hanging="488"/>
      </w:pPr>
      <w:rPr>
        <w:rFonts w:hint="default"/>
        <w:lang w:val="en-US" w:eastAsia="en-US" w:bidi="ar-SA"/>
      </w:rPr>
    </w:lvl>
  </w:abstractNum>
  <w:abstractNum w:abstractNumId="17">
    <w:multiLevelType w:val="hybridMultilevel"/>
    <w:lvl w:ilvl="0">
      <w:start w:val="4"/>
      <w:numFmt w:val="decimal"/>
      <w:lvlText w:val="%1"/>
      <w:lvlJc w:val="left"/>
      <w:pPr>
        <w:ind w:left="1540" w:hanging="720"/>
        <w:jc w:val="left"/>
      </w:pPr>
      <w:rPr>
        <w:rFonts w:hint="default"/>
        <w:lang w:val="en-US" w:eastAsia="en-US" w:bidi="ar-SA"/>
      </w:rPr>
    </w:lvl>
    <w:lvl w:ilvl="1">
      <w:start w:val="1"/>
      <w:numFmt w:val="decimal"/>
      <w:lvlText w:val="%1.%2"/>
      <w:lvlJc w:val="left"/>
      <w:pPr>
        <w:ind w:left="1540" w:hanging="720"/>
        <w:jc w:val="left"/>
      </w:pPr>
      <w:rPr>
        <w:rFonts w:hint="default" w:ascii="Times New Roman" w:hAnsi="Times New Roman" w:eastAsia="Times New Roman" w:cs="Times New Roman"/>
        <w:b/>
        <w:bCs/>
        <w:i w:val="0"/>
        <w:iCs w:val="0"/>
        <w:spacing w:val="0"/>
        <w:w w:val="100"/>
        <w:sz w:val="24"/>
        <w:szCs w:val="24"/>
        <w:lang w:val="en-US" w:eastAsia="en-US" w:bidi="ar-SA"/>
      </w:rPr>
    </w:lvl>
    <w:lvl w:ilvl="2">
      <w:start w:val="1"/>
      <w:numFmt w:val="decimalZero"/>
      <w:lvlText w:val="%3"/>
      <w:lvlJc w:val="left"/>
      <w:pPr>
        <w:ind w:left="1590" w:hanging="454"/>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3">
      <w:start w:val="0"/>
      <w:numFmt w:val="bullet"/>
      <w:lvlText w:val="•"/>
      <w:lvlJc w:val="left"/>
      <w:pPr>
        <w:ind w:left="2763" w:hanging="454"/>
      </w:pPr>
      <w:rPr>
        <w:rFonts w:hint="default"/>
        <w:lang w:val="en-US" w:eastAsia="en-US" w:bidi="ar-SA"/>
      </w:rPr>
    </w:lvl>
    <w:lvl w:ilvl="4">
      <w:start w:val="0"/>
      <w:numFmt w:val="bullet"/>
      <w:lvlText w:val="•"/>
      <w:lvlJc w:val="left"/>
      <w:pPr>
        <w:ind w:left="3344" w:hanging="454"/>
      </w:pPr>
      <w:rPr>
        <w:rFonts w:hint="default"/>
        <w:lang w:val="en-US" w:eastAsia="en-US" w:bidi="ar-SA"/>
      </w:rPr>
    </w:lvl>
    <w:lvl w:ilvl="5">
      <w:start w:val="0"/>
      <w:numFmt w:val="bullet"/>
      <w:lvlText w:val="•"/>
      <w:lvlJc w:val="left"/>
      <w:pPr>
        <w:ind w:left="3926" w:hanging="454"/>
      </w:pPr>
      <w:rPr>
        <w:rFonts w:hint="default"/>
        <w:lang w:val="en-US" w:eastAsia="en-US" w:bidi="ar-SA"/>
      </w:rPr>
    </w:lvl>
    <w:lvl w:ilvl="6">
      <w:start w:val="0"/>
      <w:numFmt w:val="bullet"/>
      <w:lvlText w:val="•"/>
      <w:lvlJc w:val="left"/>
      <w:pPr>
        <w:ind w:left="4508" w:hanging="454"/>
      </w:pPr>
      <w:rPr>
        <w:rFonts w:hint="default"/>
        <w:lang w:val="en-US" w:eastAsia="en-US" w:bidi="ar-SA"/>
      </w:rPr>
    </w:lvl>
    <w:lvl w:ilvl="7">
      <w:start w:val="0"/>
      <w:numFmt w:val="bullet"/>
      <w:lvlText w:val="•"/>
      <w:lvlJc w:val="left"/>
      <w:pPr>
        <w:ind w:left="5089" w:hanging="454"/>
      </w:pPr>
      <w:rPr>
        <w:rFonts w:hint="default"/>
        <w:lang w:val="en-US" w:eastAsia="en-US" w:bidi="ar-SA"/>
      </w:rPr>
    </w:lvl>
    <w:lvl w:ilvl="8">
      <w:start w:val="0"/>
      <w:numFmt w:val="bullet"/>
      <w:lvlText w:val="•"/>
      <w:lvlJc w:val="left"/>
      <w:pPr>
        <w:ind w:left="5671" w:hanging="454"/>
      </w:pPr>
      <w:rPr>
        <w:rFonts w:hint="default"/>
        <w:lang w:val="en-US" w:eastAsia="en-US" w:bidi="ar-SA"/>
      </w:rPr>
    </w:lvl>
  </w:abstractNum>
  <w:abstractNum w:abstractNumId="16">
    <w:multiLevelType w:val="hybridMultilevel"/>
    <w:lvl w:ilvl="0">
      <w:start w:val="1"/>
      <w:numFmt w:val="lowerLetter"/>
      <w:lvlText w:val="%1-"/>
      <w:lvlJc w:val="left"/>
      <w:pPr>
        <w:ind w:left="820" w:hanging="360"/>
        <w:jc w:val="right"/>
      </w:pPr>
      <w:rPr>
        <w:rFonts w:hint="default" w:ascii="Times New Roman" w:hAnsi="Times New Roman" w:eastAsia="Times New Roman" w:cs="Times New Roman"/>
        <w:b w:val="0"/>
        <w:bCs w:val="0"/>
        <w:i w:val="0"/>
        <w:iCs w:val="0"/>
        <w:spacing w:val="-1"/>
        <w:w w:val="89"/>
        <w:sz w:val="24"/>
        <w:szCs w:val="24"/>
        <w:lang w:val="en-US" w:eastAsia="en-US" w:bidi="ar-SA"/>
      </w:rPr>
    </w:lvl>
    <w:lvl w:ilvl="1">
      <w:start w:val="0"/>
      <w:numFmt w:val="bullet"/>
      <w:lvlText w:val="•"/>
      <w:lvlJc w:val="left"/>
      <w:pPr>
        <w:ind w:left="1676" w:hanging="360"/>
      </w:pPr>
      <w:rPr>
        <w:rFonts w:hint="default"/>
        <w:lang w:val="en-US" w:eastAsia="en-US" w:bidi="ar-SA"/>
      </w:rPr>
    </w:lvl>
    <w:lvl w:ilvl="2">
      <w:start w:val="0"/>
      <w:numFmt w:val="bullet"/>
      <w:lvlText w:val="•"/>
      <w:lvlJc w:val="left"/>
      <w:pPr>
        <w:ind w:left="2533" w:hanging="360"/>
      </w:pPr>
      <w:rPr>
        <w:rFonts w:hint="default"/>
        <w:lang w:val="en-US" w:eastAsia="en-US" w:bidi="ar-SA"/>
      </w:rPr>
    </w:lvl>
    <w:lvl w:ilvl="3">
      <w:start w:val="0"/>
      <w:numFmt w:val="bullet"/>
      <w:lvlText w:val="•"/>
      <w:lvlJc w:val="left"/>
      <w:pPr>
        <w:ind w:left="3389" w:hanging="360"/>
      </w:pPr>
      <w:rPr>
        <w:rFonts w:hint="default"/>
        <w:lang w:val="en-US" w:eastAsia="en-US" w:bidi="ar-SA"/>
      </w:rPr>
    </w:lvl>
    <w:lvl w:ilvl="4">
      <w:start w:val="0"/>
      <w:numFmt w:val="bullet"/>
      <w:lvlText w:val="•"/>
      <w:lvlJc w:val="left"/>
      <w:pPr>
        <w:ind w:left="4246" w:hanging="360"/>
      </w:pPr>
      <w:rPr>
        <w:rFonts w:hint="default"/>
        <w:lang w:val="en-US" w:eastAsia="en-US" w:bidi="ar-SA"/>
      </w:rPr>
    </w:lvl>
    <w:lvl w:ilvl="5">
      <w:start w:val="0"/>
      <w:numFmt w:val="bullet"/>
      <w:lvlText w:val="•"/>
      <w:lvlJc w:val="left"/>
      <w:pPr>
        <w:ind w:left="5103" w:hanging="360"/>
      </w:pPr>
      <w:rPr>
        <w:rFonts w:hint="default"/>
        <w:lang w:val="en-US" w:eastAsia="en-US" w:bidi="ar-SA"/>
      </w:rPr>
    </w:lvl>
    <w:lvl w:ilvl="6">
      <w:start w:val="0"/>
      <w:numFmt w:val="bullet"/>
      <w:lvlText w:val="•"/>
      <w:lvlJc w:val="left"/>
      <w:pPr>
        <w:ind w:left="5959" w:hanging="360"/>
      </w:pPr>
      <w:rPr>
        <w:rFonts w:hint="default"/>
        <w:lang w:val="en-US" w:eastAsia="en-US" w:bidi="ar-SA"/>
      </w:rPr>
    </w:lvl>
    <w:lvl w:ilvl="7">
      <w:start w:val="0"/>
      <w:numFmt w:val="bullet"/>
      <w:lvlText w:val="•"/>
      <w:lvlJc w:val="left"/>
      <w:pPr>
        <w:ind w:left="6816" w:hanging="360"/>
      </w:pPr>
      <w:rPr>
        <w:rFonts w:hint="default"/>
        <w:lang w:val="en-US" w:eastAsia="en-US" w:bidi="ar-SA"/>
      </w:rPr>
    </w:lvl>
    <w:lvl w:ilvl="8">
      <w:start w:val="0"/>
      <w:numFmt w:val="bullet"/>
      <w:lvlText w:val="•"/>
      <w:lvlJc w:val="left"/>
      <w:pPr>
        <w:ind w:left="7673" w:hanging="360"/>
      </w:pPr>
      <w:rPr>
        <w:rFonts w:hint="default"/>
        <w:lang w:val="en-US" w:eastAsia="en-US" w:bidi="ar-SA"/>
      </w:rPr>
    </w:lvl>
  </w:abstractNum>
  <w:abstractNum w:abstractNumId="15">
    <w:multiLevelType w:val="hybridMultilevel"/>
    <w:lvl w:ilvl="0">
      <w:start w:val="1"/>
      <w:numFmt w:val="lowerLetter"/>
      <w:lvlText w:val="%1-"/>
      <w:lvlJc w:val="left"/>
      <w:pPr>
        <w:ind w:left="1540" w:hanging="360"/>
        <w:jc w:val="left"/>
      </w:pPr>
      <w:rPr>
        <w:rFonts w:hint="default" w:ascii="Times New Roman" w:hAnsi="Times New Roman" w:eastAsia="Times New Roman" w:cs="Times New Roman"/>
        <w:b w:val="0"/>
        <w:bCs w:val="0"/>
        <w:i w:val="0"/>
        <w:iCs w:val="0"/>
        <w:spacing w:val="-1"/>
        <w:w w:val="100"/>
        <w:sz w:val="24"/>
        <w:szCs w:val="24"/>
        <w:lang w:val="en-US" w:eastAsia="en-US" w:bidi="ar-SA"/>
      </w:rPr>
    </w:lvl>
    <w:lvl w:ilvl="1">
      <w:start w:val="0"/>
      <w:numFmt w:val="bullet"/>
      <w:lvlText w:val="•"/>
      <w:lvlJc w:val="left"/>
      <w:pPr>
        <w:ind w:left="2324" w:hanging="360"/>
      </w:pPr>
      <w:rPr>
        <w:rFonts w:hint="default"/>
        <w:lang w:val="en-US" w:eastAsia="en-US" w:bidi="ar-SA"/>
      </w:rPr>
    </w:lvl>
    <w:lvl w:ilvl="2">
      <w:start w:val="0"/>
      <w:numFmt w:val="bullet"/>
      <w:lvlText w:val="•"/>
      <w:lvlJc w:val="left"/>
      <w:pPr>
        <w:ind w:left="3109" w:hanging="360"/>
      </w:pPr>
      <w:rPr>
        <w:rFonts w:hint="default"/>
        <w:lang w:val="en-US" w:eastAsia="en-US" w:bidi="ar-SA"/>
      </w:rPr>
    </w:lvl>
    <w:lvl w:ilvl="3">
      <w:start w:val="0"/>
      <w:numFmt w:val="bullet"/>
      <w:lvlText w:val="•"/>
      <w:lvlJc w:val="left"/>
      <w:pPr>
        <w:ind w:left="3893" w:hanging="360"/>
      </w:pPr>
      <w:rPr>
        <w:rFonts w:hint="default"/>
        <w:lang w:val="en-US" w:eastAsia="en-US" w:bidi="ar-SA"/>
      </w:rPr>
    </w:lvl>
    <w:lvl w:ilvl="4">
      <w:start w:val="0"/>
      <w:numFmt w:val="bullet"/>
      <w:lvlText w:val="•"/>
      <w:lvlJc w:val="left"/>
      <w:pPr>
        <w:ind w:left="4678" w:hanging="360"/>
      </w:pPr>
      <w:rPr>
        <w:rFonts w:hint="default"/>
        <w:lang w:val="en-US" w:eastAsia="en-US" w:bidi="ar-SA"/>
      </w:rPr>
    </w:lvl>
    <w:lvl w:ilvl="5">
      <w:start w:val="0"/>
      <w:numFmt w:val="bullet"/>
      <w:lvlText w:val="•"/>
      <w:lvlJc w:val="left"/>
      <w:pPr>
        <w:ind w:left="5463" w:hanging="360"/>
      </w:pPr>
      <w:rPr>
        <w:rFonts w:hint="default"/>
        <w:lang w:val="en-US" w:eastAsia="en-US" w:bidi="ar-SA"/>
      </w:rPr>
    </w:lvl>
    <w:lvl w:ilvl="6">
      <w:start w:val="0"/>
      <w:numFmt w:val="bullet"/>
      <w:lvlText w:val="•"/>
      <w:lvlJc w:val="left"/>
      <w:pPr>
        <w:ind w:left="6247" w:hanging="360"/>
      </w:pPr>
      <w:rPr>
        <w:rFonts w:hint="default"/>
        <w:lang w:val="en-US" w:eastAsia="en-US" w:bidi="ar-SA"/>
      </w:rPr>
    </w:lvl>
    <w:lvl w:ilvl="7">
      <w:start w:val="0"/>
      <w:numFmt w:val="bullet"/>
      <w:lvlText w:val="•"/>
      <w:lvlJc w:val="left"/>
      <w:pPr>
        <w:ind w:left="7032" w:hanging="360"/>
      </w:pPr>
      <w:rPr>
        <w:rFonts w:hint="default"/>
        <w:lang w:val="en-US" w:eastAsia="en-US" w:bidi="ar-SA"/>
      </w:rPr>
    </w:lvl>
    <w:lvl w:ilvl="8">
      <w:start w:val="0"/>
      <w:numFmt w:val="bullet"/>
      <w:lvlText w:val="•"/>
      <w:lvlJc w:val="left"/>
      <w:pPr>
        <w:ind w:left="7817" w:hanging="360"/>
      </w:pPr>
      <w:rPr>
        <w:rFonts w:hint="default"/>
        <w:lang w:val="en-US" w:eastAsia="en-US" w:bidi="ar-SA"/>
      </w:rPr>
    </w:lvl>
  </w:abstractNum>
  <w:abstractNum w:abstractNumId="14">
    <w:multiLevelType w:val="hybridMultilevel"/>
    <w:lvl w:ilvl="0">
      <w:start w:val="1"/>
      <w:numFmt w:val="decimal"/>
      <w:lvlText w:val="%1."/>
      <w:lvlJc w:val="left"/>
      <w:pPr>
        <w:ind w:left="2171" w:hanging="360"/>
        <w:jc w:val="left"/>
      </w:pPr>
      <w:rPr>
        <w:rFonts w:hint="default" w:ascii="Times New Roman" w:hAnsi="Times New Roman" w:eastAsia="Times New Roman" w:cs="Times New Roman"/>
        <w:b w:val="0"/>
        <w:bCs w:val="0"/>
        <w:i w:val="0"/>
        <w:iCs w:val="0"/>
        <w:spacing w:val="0"/>
        <w:w w:val="100"/>
        <w:sz w:val="22"/>
        <w:szCs w:val="22"/>
        <w:lang w:val="en-US" w:eastAsia="en-US" w:bidi="ar-SA"/>
      </w:rPr>
    </w:lvl>
    <w:lvl w:ilvl="1">
      <w:start w:val="0"/>
      <w:numFmt w:val="bullet"/>
      <w:lvlText w:val="•"/>
      <w:lvlJc w:val="left"/>
      <w:pPr>
        <w:ind w:left="2900" w:hanging="360"/>
      </w:pPr>
      <w:rPr>
        <w:rFonts w:hint="default"/>
        <w:lang w:val="en-US" w:eastAsia="en-US" w:bidi="ar-SA"/>
      </w:rPr>
    </w:lvl>
    <w:lvl w:ilvl="2">
      <w:start w:val="0"/>
      <w:numFmt w:val="bullet"/>
      <w:lvlText w:val="•"/>
      <w:lvlJc w:val="left"/>
      <w:pPr>
        <w:ind w:left="3621" w:hanging="360"/>
      </w:pPr>
      <w:rPr>
        <w:rFonts w:hint="default"/>
        <w:lang w:val="en-US" w:eastAsia="en-US" w:bidi="ar-SA"/>
      </w:rPr>
    </w:lvl>
    <w:lvl w:ilvl="3">
      <w:start w:val="0"/>
      <w:numFmt w:val="bullet"/>
      <w:lvlText w:val="•"/>
      <w:lvlJc w:val="left"/>
      <w:pPr>
        <w:ind w:left="4341" w:hanging="360"/>
      </w:pPr>
      <w:rPr>
        <w:rFonts w:hint="default"/>
        <w:lang w:val="en-US" w:eastAsia="en-US" w:bidi="ar-SA"/>
      </w:rPr>
    </w:lvl>
    <w:lvl w:ilvl="4">
      <w:start w:val="0"/>
      <w:numFmt w:val="bullet"/>
      <w:lvlText w:val="•"/>
      <w:lvlJc w:val="left"/>
      <w:pPr>
        <w:ind w:left="5062" w:hanging="360"/>
      </w:pPr>
      <w:rPr>
        <w:rFonts w:hint="default"/>
        <w:lang w:val="en-US" w:eastAsia="en-US" w:bidi="ar-SA"/>
      </w:rPr>
    </w:lvl>
    <w:lvl w:ilvl="5">
      <w:start w:val="0"/>
      <w:numFmt w:val="bullet"/>
      <w:lvlText w:val="•"/>
      <w:lvlJc w:val="left"/>
      <w:pPr>
        <w:ind w:left="5783" w:hanging="360"/>
      </w:pPr>
      <w:rPr>
        <w:rFonts w:hint="default"/>
        <w:lang w:val="en-US" w:eastAsia="en-US" w:bidi="ar-SA"/>
      </w:rPr>
    </w:lvl>
    <w:lvl w:ilvl="6">
      <w:start w:val="0"/>
      <w:numFmt w:val="bullet"/>
      <w:lvlText w:val="•"/>
      <w:lvlJc w:val="left"/>
      <w:pPr>
        <w:ind w:left="6503" w:hanging="360"/>
      </w:pPr>
      <w:rPr>
        <w:rFonts w:hint="default"/>
        <w:lang w:val="en-US" w:eastAsia="en-US" w:bidi="ar-SA"/>
      </w:rPr>
    </w:lvl>
    <w:lvl w:ilvl="7">
      <w:start w:val="0"/>
      <w:numFmt w:val="bullet"/>
      <w:lvlText w:val="•"/>
      <w:lvlJc w:val="left"/>
      <w:pPr>
        <w:ind w:left="7224" w:hanging="360"/>
      </w:pPr>
      <w:rPr>
        <w:rFonts w:hint="default"/>
        <w:lang w:val="en-US" w:eastAsia="en-US" w:bidi="ar-SA"/>
      </w:rPr>
    </w:lvl>
    <w:lvl w:ilvl="8">
      <w:start w:val="0"/>
      <w:numFmt w:val="bullet"/>
      <w:lvlText w:val="•"/>
      <w:lvlJc w:val="left"/>
      <w:pPr>
        <w:ind w:left="7945" w:hanging="360"/>
      </w:pPr>
      <w:rPr>
        <w:rFonts w:hint="default"/>
        <w:lang w:val="en-US" w:eastAsia="en-US" w:bidi="ar-SA"/>
      </w:rPr>
    </w:lvl>
  </w:abstractNum>
  <w:abstractNum w:abstractNumId="13">
    <w:multiLevelType w:val="hybridMultilevel"/>
    <w:lvl w:ilvl="0">
      <w:start w:val="1"/>
      <w:numFmt w:val="upperRoman"/>
      <w:lvlText w:val="%1-"/>
      <w:lvlJc w:val="left"/>
      <w:pPr>
        <w:ind w:left="820" w:hanging="159"/>
        <w:jc w:val="left"/>
      </w:pPr>
      <w:rPr>
        <w:rFonts w:hint="default" w:ascii="Times New Roman" w:hAnsi="Times New Roman" w:eastAsia="Times New Roman" w:cs="Times New Roman"/>
        <w:b w:val="0"/>
        <w:bCs w:val="0"/>
        <w:i w:val="0"/>
        <w:iCs w:val="0"/>
        <w:spacing w:val="-4"/>
        <w:w w:val="98"/>
        <w:sz w:val="22"/>
        <w:szCs w:val="22"/>
        <w:lang w:val="en-US" w:eastAsia="en-US" w:bidi="ar-SA"/>
      </w:rPr>
    </w:lvl>
    <w:lvl w:ilvl="1">
      <w:start w:val="1"/>
      <w:numFmt w:val="lowerLetter"/>
      <w:lvlText w:val="%2."/>
      <w:lvlJc w:val="left"/>
      <w:pPr>
        <w:ind w:left="1586" w:hanging="360"/>
        <w:jc w:val="left"/>
      </w:pPr>
      <w:rPr>
        <w:rFonts w:hint="default" w:ascii="Times New Roman" w:hAnsi="Times New Roman" w:eastAsia="Times New Roman" w:cs="Times New Roman"/>
        <w:b w:val="0"/>
        <w:bCs w:val="0"/>
        <w:i w:val="0"/>
        <w:iCs w:val="0"/>
        <w:spacing w:val="-1"/>
        <w:w w:val="100"/>
        <w:sz w:val="24"/>
        <w:szCs w:val="24"/>
        <w:lang w:val="en-US" w:eastAsia="en-US" w:bidi="ar-SA"/>
      </w:rPr>
    </w:lvl>
    <w:lvl w:ilvl="2">
      <w:start w:val="0"/>
      <w:numFmt w:val="bullet"/>
      <w:lvlText w:val="•"/>
      <w:lvlJc w:val="left"/>
      <w:pPr>
        <w:ind w:left="2447" w:hanging="360"/>
      </w:pPr>
      <w:rPr>
        <w:rFonts w:hint="default"/>
        <w:lang w:val="en-US" w:eastAsia="en-US" w:bidi="ar-SA"/>
      </w:rPr>
    </w:lvl>
    <w:lvl w:ilvl="3">
      <w:start w:val="0"/>
      <w:numFmt w:val="bullet"/>
      <w:lvlText w:val="•"/>
      <w:lvlJc w:val="left"/>
      <w:pPr>
        <w:ind w:left="3314" w:hanging="360"/>
      </w:pPr>
      <w:rPr>
        <w:rFonts w:hint="default"/>
        <w:lang w:val="en-US" w:eastAsia="en-US" w:bidi="ar-SA"/>
      </w:rPr>
    </w:lvl>
    <w:lvl w:ilvl="4">
      <w:start w:val="0"/>
      <w:numFmt w:val="bullet"/>
      <w:lvlText w:val="•"/>
      <w:lvlJc w:val="left"/>
      <w:pPr>
        <w:ind w:left="4182" w:hanging="360"/>
      </w:pPr>
      <w:rPr>
        <w:rFonts w:hint="default"/>
        <w:lang w:val="en-US" w:eastAsia="en-US" w:bidi="ar-SA"/>
      </w:rPr>
    </w:lvl>
    <w:lvl w:ilvl="5">
      <w:start w:val="0"/>
      <w:numFmt w:val="bullet"/>
      <w:lvlText w:val="•"/>
      <w:lvlJc w:val="left"/>
      <w:pPr>
        <w:ind w:left="5049" w:hanging="360"/>
      </w:pPr>
      <w:rPr>
        <w:rFonts w:hint="default"/>
        <w:lang w:val="en-US" w:eastAsia="en-US" w:bidi="ar-SA"/>
      </w:rPr>
    </w:lvl>
    <w:lvl w:ilvl="6">
      <w:start w:val="0"/>
      <w:numFmt w:val="bullet"/>
      <w:lvlText w:val="•"/>
      <w:lvlJc w:val="left"/>
      <w:pPr>
        <w:ind w:left="5916" w:hanging="360"/>
      </w:pPr>
      <w:rPr>
        <w:rFonts w:hint="default"/>
        <w:lang w:val="en-US" w:eastAsia="en-US" w:bidi="ar-SA"/>
      </w:rPr>
    </w:lvl>
    <w:lvl w:ilvl="7">
      <w:start w:val="0"/>
      <w:numFmt w:val="bullet"/>
      <w:lvlText w:val="•"/>
      <w:lvlJc w:val="left"/>
      <w:pPr>
        <w:ind w:left="6784" w:hanging="360"/>
      </w:pPr>
      <w:rPr>
        <w:rFonts w:hint="default"/>
        <w:lang w:val="en-US" w:eastAsia="en-US" w:bidi="ar-SA"/>
      </w:rPr>
    </w:lvl>
    <w:lvl w:ilvl="8">
      <w:start w:val="0"/>
      <w:numFmt w:val="bullet"/>
      <w:lvlText w:val="•"/>
      <w:lvlJc w:val="left"/>
      <w:pPr>
        <w:ind w:left="7651" w:hanging="360"/>
      </w:pPr>
      <w:rPr>
        <w:rFonts w:hint="default"/>
        <w:lang w:val="en-US" w:eastAsia="en-US" w:bidi="ar-SA"/>
      </w:rPr>
    </w:lvl>
  </w:abstractNum>
  <w:abstractNum w:abstractNumId="12">
    <w:multiLevelType w:val="hybridMultilevel"/>
    <w:lvl w:ilvl="0">
      <w:start w:val="3"/>
      <w:numFmt w:val="decimal"/>
      <w:lvlText w:val="%1"/>
      <w:lvlJc w:val="left"/>
      <w:pPr>
        <w:ind w:left="1540" w:hanging="720"/>
        <w:jc w:val="left"/>
      </w:pPr>
      <w:rPr>
        <w:rFonts w:hint="default"/>
        <w:lang w:val="en-US" w:eastAsia="en-US" w:bidi="ar-SA"/>
      </w:rPr>
    </w:lvl>
    <w:lvl w:ilvl="1">
      <w:start w:val="5"/>
      <w:numFmt w:val="decimal"/>
      <w:lvlText w:val="%1.%2"/>
      <w:lvlJc w:val="left"/>
      <w:pPr>
        <w:ind w:left="1540" w:hanging="720"/>
        <w:jc w:val="left"/>
      </w:pPr>
      <w:rPr>
        <w:rFonts w:hint="default"/>
        <w:lang w:val="en-US" w:eastAsia="en-US" w:bidi="ar-SA"/>
      </w:rPr>
    </w:lvl>
    <w:lvl w:ilvl="2">
      <w:start w:val="2"/>
      <w:numFmt w:val="decimal"/>
      <w:lvlText w:val="%1.%2.%3."/>
      <w:lvlJc w:val="left"/>
      <w:pPr>
        <w:ind w:left="1540" w:hanging="720"/>
        <w:jc w:val="left"/>
      </w:pPr>
      <w:rPr>
        <w:rFonts w:hint="default" w:ascii="Times New Roman" w:hAnsi="Times New Roman" w:eastAsia="Times New Roman" w:cs="Times New Roman"/>
        <w:b/>
        <w:bCs/>
        <w:i w:val="0"/>
        <w:iCs w:val="0"/>
        <w:spacing w:val="0"/>
        <w:w w:val="100"/>
        <w:sz w:val="24"/>
        <w:szCs w:val="24"/>
        <w:lang w:val="en-US" w:eastAsia="en-US" w:bidi="ar-SA"/>
      </w:rPr>
    </w:lvl>
    <w:lvl w:ilvl="3">
      <w:start w:val="1"/>
      <w:numFmt w:val="lowerLetter"/>
      <w:lvlText w:val="%4."/>
      <w:lvlJc w:val="left"/>
      <w:pPr>
        <w:ind w:left="1720" w:hanging="360"/>
        <w:jc w:val="left"/>
      </w:pPr>
      <w:rPr>
        <w:rFonts w:hint="default" w:ascii="Times New Roman" w:hAnsi="Times New Roman" w:eastAsia="Times New Roman" w:cs="Times New Roman"/>
        <w:b w:val="0"/>
        <w:bCs w:val="0"/>
        <w:i w:val="0"/>
        <w:iCs w:val="0"/>
        <w:spacing w:val="-1"/>
        <w:w w:val="100"/>
        <w:sz w:val="24"/>
        <w:szCs w:val="24"/>
        <w:lang w:val="en-US" w:eastAsia="en-US" w:bidi="ar-SA"/>
      </w:rPr>
    </w:lvl>
    <w:lvl w:ilvl="4">
      <w:start w:val="0"/>
      <w:numFmt w:val="bullet"/>
      <w:lvlText w:val="•"/>
      <w:lvlJc w:val="left"/>
      <w:pPr>
        <w:ind w:left="4275" w:hanging="360"/>
      </w:pPr>
      <w:rPr>
        <w:rFonts w:hint="default"/>
        <w:lang w:val="en-US" w:eastAsia="en-US" w:bidi="ar-SA"/>
      </w:rPr>
    </w:lvl>
    <w:lvl w:ilvl="5">
      <w:start w:val="0"/>
      <w:numFmt w:val="bullet"/>
      <w:lvlText w:val="•"/>
      <w:lvlJc w:val="left"/>
      <w:pPr>
        <w:ind w:left="5127" w:hanging="360"/>
      </w:pPr>
      <w:rPr>
        <w:rFonts w:hint="default"/>
        <w:lang w:val="en-US" w:eastAsia="en-US" w:bidi="ar-SA"/>
      </w:rPr>
    </w:lvl>
    <w:lvl w:ilvl="6">
      <w:start w:val="0"/>
      <w:numFmt w:val="bullet"/>
      <w:lvlText w:val="•"/>
      <w:lvlJc w:val="left"/>
      <w:pPr>
        <w:ind w:left="5979" w:hanging="360"/>
      </w:pPr>
      <w:rPr>
        <w:rFonts w:hint="default"/>
        <w:lang w:val="en-US" w:eastAsia="en-US" w:bidi="ar-SA"/>
      </w:rPr>
    </w:lvl>
    <w:lvl w:ilvl="7">
      <w:start w:val="0"/>
      <w:numFmt w:val="bullet"/>
      <w:lvlText w:val="•"/>
      <w:lvlJc w:val="left"/>
      <w:pPr>
        <w:ind w:left="6830" w:hanging="360"/>
      </w:pPr>
      <w:rPr>
        <w:rFonts w:hint="default"/>
        <w:lang w:val="en-US" w:eastAsia="en-US" w:bidi="ar-SA"/>
      </w:rPr>
    </w:lvl>
    <w:lvl w:ilvl="8">
      <w:start w:val="0"/>
      <w:numFmt w:val="bullet"/>
      <w:lvlText w:val="•"/>
      <w:lvlJc w:val="left"/>
      <w:pPr>
        <w:ind w:left="7682" w:hanging="360"/>
      </w:pPr>
      <w:rPr>
        <w:rFonts w:hint="default"/>
        <w:lang w:val="en-US" w:eastAsia="en-US" w:bidi="ar-SA"/>
      </w:rPr>
    </w:lvl>
  </w:abstractNum>
  <w:abstractNum w:abstractNumId="11">
    <w:multiLevelType w:val="hybridMultilevel"/>
    <w:lvl w:ilvl="0">
      <w:start w:val="1"/>
      <w:numFmt w:val="decimal"/>
      <w:lvlText w:val="%1."/>
      <w:lvlJc w:val="left"/>
      <w:pPr>
        <w:ind w:left="1240" w:hanging="36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2054" w:hanging="360"/>
      </w:pPr>
      <w:rPr>
        <w:rFonts w:hint="default"/>
        <w:lang w:val="en-US" w:eastAsia="en-US" w:bidi="ar-SA"/>
      </w:rPr>
    </w:lvl>
    <w:lvl w:ilvl="2">
      <w:start w:val="0"/>
      <w:numFmt w:val="bullet"/>
      <w:lvlText w:val="•"/>
      <w:lvlJc w:val="left"/>
      <w:pPr>
        <w:ind w:left="2869" w:hanging="360"/>
      </w:pPr>
      <w:rPr>
        <w:rFonts w:hint="default"/>
        <w:lang w:val="en-US" w:eastAsia="en-US" w:bidi="ar-SA"/>
      </w:rPr>
    </w:lvl>
    <w:lvl w:ilvl="3">
      <w:start w:val="0"/>
      <w:numFmt w:val="bullet"/>
      <w:lvlText w:val="•"/>
      <w:lvlJc w:val="left"/>
      <w:pPr>
        <w:ind w:left="3683" w:hanging="360"/>
      </w:pPr>
      <w:rPr>
        <w:rFonts w:hint="default"/>
        <w:lang w:val="en-US" w:eastAsia="en-US" w:bidi="ar-SA"/>
      </w:rPr>
    </w:lvl>
    <w:lvl w:ilvl="4">
      <w:start w:val="0"/>
      <w:numFmt w:val="bullet"/>
      <w:lvlText w:val="•"/>
      <w:lvlJc w:val="left"/>
      <w:pPr>
        <w:ind w:left="4498" w:hanging="360"/>
      </w:pPr>
      <w:rPr>
        <w:rFonts w:hint="default"/>
        <w:lang w:val="en-US" w:eastAsia="en-US" w:bidi="ar-SA"/>
      </w:rPr>
    </w:lvl>
    <w:lvl w:ilvl="5">
      <w:start w:val="0"/>
      <w:numFmt w:val="bullet"/>
      <w:lvlText w:val="•"/>
      <w:lvlJc w:val="left"/>
      <w:pPr>
        <w:ind w:left="5313" w:hanging="360"/>
      </w:pPr>
      <w:rPr>
        <w:rFonts w:hint="default"/>
        <w:lang w:val="en-US" w:eastAsia="en-US" w:bidi="ar-SA"/>
      </w:rPr>
    </w:lvl>
    <w:lvl w:ilvl="6">
      <w:start w:val="0"/>
      <w:numFmt w:val="bullet"/>
      <w:lvlText w:val="•"/>
      <w:lvlJc w:val="left"/>
      <w:pPr>
        <w:ind w:left="6127" w:hanging="360"/>
      </w:pPr>
      <w:rPr>
        <w:rFonts w:hint="default"/>
        <w:lang w:val="en-US" w:eastAsia="en-US" w:bidi="ar-SA"/>
      </w:rPr>
    </w:lvl>
    <w:lvl w:ilvl="7">
      <w:start w:val="0"/>
      <w:numFmt w:val="bullet"/>
      <w:lvlText w:val="•"/>
      <w:lvlJc w:val="left"/>
      <w:pPr>
        <w:ind w:left="6942" w:hanging="360"/>
      </w:pPr>
      <w:rPr>
        <w:rFonts w:hint="default"/>
        <w:lang w:val="en-US" w:eastAsia="en-US" w:bidi="ar-SA"/>
      </w:rPr>
    </w:lvl>
    <w:lvl w:ilvl="8">
      <w:start w:val="0"/>
      <w:numFmt w:val="bullet"/>
      <w:lvlText w:val="•"/>
      <w:lvlJc w:val="left"/>
      <w:pPr>
        <w:ind w:left="7757" w:hanging="360"/>
      </w:pPr>
      <w:rPr>
        <w:rFonts w:hint="default"/>
        <w:lang w:val="en-US" w:eastAsia="en-US" w:bidi="ar-SA"/>
      </w:rPr>
    </w:lvl>
  </w:abstractNum>
  <w:abstractNum w:abstractNumId="10">
    <w:multiLevelType w:val="hybridMultilevel"/>
    <w:lvl w:ilvl="0">
      <w:start w:val="3"/>
      <w:numFmt w:val="decimal"/>
      <w:lvlText w:val="%1"/>
      <w:lvlJc w:val="left"/>
      <w:pPr>
        <w:ind w:left="1540" w:hanging="720"/>
        <w:jc w:val="left"/>
      </w:pPr>
      <w:rPr>
        <w:rFonts w:hint="default"/>
        <w:lang w:val="en-US" w:eastAsia="en-US" w:bidi="ar-SA"/>
      </w:rPr>
    </w:lvl>
    <w:lvl w:ilvl="1">
      <w:start w:val="1"/>
      <w:numFmt w:val="decimal"/>
      <w:lvlText w:val="%1.%2"/>
      <w:lvlJc w:val="left"/>
      <w:pPr>
        <w:ind w:left="1540" w:hanging="720"/>
        <w:jc w:val="right"/>
      </w:pPr>
      <w:rPr>
        <w:rFonts w:hint="default" w:ascii="Times New Roman" w:hAnsi="Times New Roman" w:eastAsia="Times New Roman" w:cs="Times New Roman"/>
        <w:b/>
        <w:bCs/>
        <w:i w:val="0"/>
        <w:iCs w:val="0"/>
        <w:spacing w:val="0"/>
        <w:w w:val="100"/>
        <w:sz w:val="24"/>
        <w:szCs w:val="24"/>
        <w:lang w:val="en-US" w:eastAsia="en-US" w:bidi="ar-SA"/>
      </w:rPr>
    </w:lvl>
    <w:lvl w:ilvl="2">
      <w:start w:val="1"/>
      <w:numFmt w:val="decimal"/>
      <w:lvlText w:val="%1.%2.%3"/>
      <w:lvlJc w:val="left"/>
      <w:pPr>
        <w:ind w:left="1540" w:hanging="720"/>
        <w:jc w:val="left"/>
      </w:pPr>
      <w:rPr>
        <w:rFonts w:hint="default" w:ascii="Times New Roman" w:hAnsi="Times New Roman" w:eastAsia="Times New Roman" w:cs="Times New Roman"/>
        <w:b/>
        <w:bCs/>
        <w:i w:val="0"/>
        <w:iCs w:val="0"/>
        <w:spacing w:val="0"/>
        <w:w w:val="100"/>
        <w:sz w:val="24"/>
        <w:szCs w:val="24"/>
        <w:lang w:val="en-US" w:eastAsia="en-US" w:bidi="ar-SA"/>
      </w:rPr>
    </w:lvl>
    <w:lvl w:ilvl="3">
      <w:start w:val="1"/>
      <w:numFmt w:val="lowerLetter"/>
      <w:lvlText w:val="%4."/>
      <w:lvlJc w:val="left"/>
      <w:pPr>
        <w:ind w:left="1180" w:hanging="360"/>
        <w:jc w:val="right"/>
      </w:pPr>
      <w:rPr>
        <w:rFonts w:hint="default" w:ascii="Times New Roman" w:hAnsi="Times New Roman" w:eastAsia="Times New Roman" w:cs="Times New Roman"/>
        <w:b w:val="0"/>
        <w:bCs w:val="0"/>
        <w:i w:val="0"/>
        <w:iCs w:val="0"/>
        <w:spacing w:val="-1"/>
        <w:w w:val="100"/>
        <w:sz w:val="24"/>
        <w:szCs w:val="24"/>
        <w:lang w:val="en-US" w:eastAsia="en-US" w:bidi="ar-SA"/>
      </w:rPr>
    </w:lvl>
    <w:lvl w:ilvl="4">
      <w:start w:val="1"/>
      <w:numFmt w:val="lowerLetter"/>
      <w:lvlText w:val="%5."/>
      <w:lvlJc w:val="left"/>
      <w:pPr>
        <w:ind w:left="1900" w:hanging="360"/>
        <w:jc w:val="left"/>
      </w:pPr>
      <w:rPr>
        <w:rFonts w:hint="default" w:ascii="Times New Roman" w:hAnsi="Times New Roman" w:eastAsia="Times New Roman" w:cs="Times New Roman"/>
        <w:b w:val="0"/>
        <w:bCs w:val="0"/>
        <w:i w:val="0"/>
        <w:iCs w:val="0"/>
        <w:spacing w:val="-1"/>
        <w:w w:val="100"/>
        <w:sz w:val="24"/>
        <w:szCs w:val="24"/>
        <w:lang w:val="en-US" w:eastAsia="en-US" w:bidi="ar-SA"/>
      </w:rPr>
    </w:lvl>
    <w:lvl w:ilvl="5">
      <w:start w:val="0"/>
      <w:numFmt w:val="bullet"/>
      <w:lvlText w:val="•"/>
      <w:lvlJc w:val="left"/>
      <w:pPr>
        <w:ind w:left="4707" w:hanging="360"/>
      </w:pPr>
      <w:rPr>
        <w:rFonts w:hint="default"/>
        <w:lang w:val="en-US" w:eastAsia="en-US" w:bidi="ar-SA"/>
      </w:rPr>
    </w:lvl>
    <w:lvl w:ilvl="6">
      <w:start w:val="0"/>
      <w:numFmt w:val="bullet"/>
      <w:lvlText w:val="•"/>
      <w:lvlJc w:val="left"/>
      <w:pPr>
        <w:ind w:left="5643" w:hanging="360"/>
      </w:pPr>
      <w:rPr>
        <w:rFonts w:hint="default"/>
        <w:lang w:val="en-US" w:eastAsia="en-US" w:bidi="ar-SA"/>
      </w:rPr>
    </w:lvl>
    <w:lvl w:ilvl="7">
      <w:start w:val="0"/>
      <w:numFmt w:val="bullet"/>
      <w:lvlText w:val="•"/>
      <w:lvlJc w:val="left"/>
      <w:pPr>
        <w:ind w:left="6579" w:hanging="360"/>
      </w:pPr>
      <w:rPr>
        <w:rFonts w:hint="default"/>
        <w:lang w:val="en-US" w:eastAsia="en-US" w:bidi="ar-SA"/>
      </w:rPr>
    </w:lvl>
    <w:lvl w:ilvl="8">
      <w:start w:val="0"/>
      <w:numFmt w:val="bullet"/>
      <w:lvlText w:val="•"/>
      <w:lvlJc w:val="left"/>
      <w:pPr>
        <w:ind w:left="7514" w:hanging="360"/>
      </w:pPr>
      <w:rPr>
        <w:rFonts w:hint="default"/>
        <w:lang w:val="en-US" w:eastAsia="en-US" w:bidi="ar-SA"/>
      </w:rPr>
    </w:lvl>
  </w:abstractNum>
  <w:abstractNum w:abstractNumId="9">
    <w:multiLevelType w:val="hybridMultilevel"/>
    <w:lvl w:ilvl="0">
      <w:start w:val="1"/>
      <w:numFmt w:val="decimal"/>
      <w:lvlText w:val="%1)"/>
      <w:lvlJc w:val="left"/>
      <w:pPr>
        <w:ind w:left="2260" w:hanging="360"/>
        <w:jc w:val="right"/>
      </w:pPr>
      <w:rPr>
        <w:rFonts w:hint="default" w:ascii="Times New Roman" w:hAnsi="Times New Roman" w:eastAsia="Times New Roman" w:cs="Times New Roman"/>
        <w:b w:val="0"/>
        <w:bCs w:val="0"/>
        <w:i w:val="0"/>
        <w:iCs w:val="0"/>
        <w:spacing w:val="0"/>
        <w:w w:val="90"/>
        <w:sz w:val="24"/>
        <w:szCs w:val="24"/>
        <w:lang w:val="en-US" w:eastAsia="en-US" w:bidi="ar-SA"/>
      </w:rPr>
    </w:lvl>
    <w:lvl w:ilvl="1">
      <w:start w:val="1"/>
      <w:numFmt w:val="lowerLetter"/>
      <w:lvlText w:val="%2)"/>
      <w:lvlJc w:val="left"/>
      <w:pPr>
        <w:ind w:left="1967" w:hanging="247"/>
        <w:jc w:val="left"/>
      </w:pPr>
      <w:rPr>
        <w:rFonts w:hint="default" w:ascii="Times New Roman" w:hAnsi="Times New Roman" w:eastAsia="Times New Roman" w:cs="Times New Roman"/>
        <w:b w:val="0"/>
        <w:bCs w:val="0"/>
        <w:i w:val="0"/>
        <w:iCs w:val="0"/>
        <w:spacing w:val="-1"/>
        <w:w w:val="100"/>
        <w:sz w:val="24"/>
        <w:szCs w:val="24"/>
        <w:lang w:val="en-US" w:eastAsia="en-US" w:bidi="ar-SA"/>
      </w:rPr>
    </w:lvl>
    <w:lvl w:ilvl="2">
      <w:start w:val="1"/>
      <w:numFmt w:val="decimal"/>
      <w:lvlText w:val="%3)"/>
      <w:lvlJc w:val="left"/>
      <w:pPr>
        <w:ind w:left="2621" w:hanging="361"/>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3">
      <w:start w:val="0"/>
      <w:numFmt w:val="bullet"/>
      <w:lvlText w:val="•"/>
      <w:lvlJc w:val="left"/>
      <w:pPr>
        <w:ind w:left="3465" w:hanging="361"/>
      </w:pPr>
      <w:rPr>
        <w:rFonts w:hint="default"/>
        <w:lang w:val="en-US" w:eastAsia="en-US" w:bidi="ar-SA"/>
      </w:rPr>
    </w:lvl>
    <w:lvl w:ilvl="4">
      <w:start w:val="0"/>
      <w:numFmt w:val="bullet"/>
      <w:lvlText w:val="•"/>
      <w:lvlJc w:val="left"/>
      <w:pPr>
        <w:ind w:left="4311" w:hanging="361"/>
      </w:pPr>
      <w:rPr>
        <w:rFonts w:hint="default"/>
        <w:lang w:val="en-US" w:eastAsia="en-US" w:bidi="ar-SA"/>
      </w:rPr>
    </w:lvl>
    <w:lvl w:ilvl="5">
      <w:start w:val="0"/>
      <w:numFmt w:val="bullet"/>
      <w:lvlText w:val="•"/>
      <w:lvlJc w:val="left"/>
      <w:pPr>
        <w:ind w:left="5157" w:hanging="361"/>
      </w:pPr>
      <w:rPr>
        <w:rFonts w:hint="default"/>
        <w:lang w:val="en-US" w:eastAsia="en-US" w:bidi="ar-SA"/>
      </w:rPr>
    </w:lvl>
    <w:lvl w:ilvl="6">
      <w:start w:val="0"/>
      <w:numFmt w:val="bullet"/>
      <w:lvlText w:val="•"/>
      <w:lvlJc w:val="left"/>
      <w:pPr>
        <w:ind w:left="6003" w:hanging="361"/>
      </w:pPr>
      <w:rPr>
        <w:rFonts w:hint="default"/>
        <w:lang w:val="en-US" w:eastAsia="en-US" w:bidi="ar-SA"/>
      </w:rPr>
    </w:lvl>
    <w:lvl w:ilvl="7">
      <w:start w:val="0"/>
      <w:numFmt w:val="bullet"/>
      <w:lvlText w:val="•"/>
      <w:lvlJc w:val="left"/>
      <w:pPr>
        <w:ind w:left="6849" w:hanging="361"/>
      </w:pPr>
      <w:rPr>
        <w:rFonts w:hint="default"/>
        <w:lang w:val="en-US" w:eastAsia="en-US" w:bidi="ar-SA"/>
      </w:rPr>
    </w:lvl>
    <w:lvl w:ilvl="8">
      <w:start w:val="0"/>
      <w:numFmt w:val="bullet"/>
      <w:lvlText w:val="•"/>
      <w:lvlJc w:val="left"/>
      <w:pPr>
        <w:ind w:left="7694" w:hanging="361"/>
      </w:pPr>
      <w:rPr>
        <w:rFonts w:hint="default"/>
        <w:lang w:val="en-US" w:eastAsia="en-US" w:bidi="ar-SA"/>
      </w:rPr>
    </w:lvl>
  </w:abstractNum>
  <w:abstractNum w:abstractNumId="8">
    <w:multiLevelType w:val="hybridMultilevel"/>
    <w:lvl w:ilvl="0">
      <w:start w:val="1"/>
      <w:numFmt w:val="lowerRoman"/>
      <w:lvlText w:val="%1)"/>
      <w:lvlJc w:val="left"/>
      <w:pPr>
        <w:ind w:left="2200" w:hanging="233"/>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2918" w:hanging="233"/>
      </w:pPr>
      <w:rPr>
        <w:rFonts w:hint="default"/>
        <w:lang w:val="en-US" w:eastAsia="en-US" w:bidi="ar-SA"/>
      </w:rPr>
    </w:lvl>
    <w:lvl w:ilvl="2">
      <w:start w:val="0"/>
      <w:numFmt w:val="bullet"/>
      <w:lvlText w:val="•"/>
      <w:lvlJc w:val="left"/>
      <w:pPr>
        <w:ind w:left="3637" w:hanging="233"/>
      </w:pPr>
      <w:rPr>
        <w:rFonts w:hint="default"/>
        <w:lang w:val="en-US" w:eastAsia="en-US" w:bidi="ar-SA"/>
      </w:rPr>
    </w:lvl>
    <w:lvl w:ilvl="3">
      <w:start w:val="0"/>
      <w:numFmt w:val="bullet"/>
      <w:lvlText w:val="•"/>
      <w:lvlJc w:val="left"/>
      <w:pPr>
        <w:ind w:left="4355" w:hanging="233"/>
      </w:pPr>
      <w:rPr>
        <w:rFonts w:hint="default"/>
        <w:lang w:val="en-US" w:eastAsia="en-US" w:bidi="ar-SA"/>
      </w:rPr>
    </w:lvl>
    <w:lvl w:ilvl="4">
      <w:start w:val="0"/>
      <w:numFmt w:val="bullet"/>
      <w:lvlText w:val="•"/>
      <w:lvlJc w:val="left"/>
      <w:pPr>
        <w:ind w:left="5074" w:hanging="233"/>
      </w:pPr>
      <w:rPr>
        <w:rFonts w:hint="default"/>
        <w:lang w:val="en-US" w:eastAsia="en-US" w:bidi="ar-SA"/>
      </w:rPr>
    </w:lvl>
    <w:lvl w:ilvl="5">
      <w:start w:val="0"/>
      <w:numFmt w:val="bullet"/>
      <w:lvlText w:val="•"/>
      <w:lvlJc w:val="left"/>
      <w:pPr>
        <w:ind w:left="5793" w:hanging="233"/>
      </w:pPr>
      <w:rPr>
        <w:rFonts w:hint="default"/>
        <w:lang w:val="en-US" w:eastAsia="en-US" w:bidi="ar-SA"/>
      </w:rPr>
    </w:lvl>
    <w:lvl w:ilvl="6">
      <w:start w:val="0"/>
      <w:numFmt w:val="bullet"/>
      <w:lvlText w:val="•"/>
      <w:lvlJc w:val="left"/>
      <w:pPr>
        <w:ind w:left="6511" w:hanging="233"/>
      </w:pPr>
      <w:rPr>
        <w:rFonts w:hint="default"/>
        <w:lang w:val="en-US" w:eastAsia="en-US" w:bidi="ar-SA"/>
      </w:rPr>
    </w:lvl>
    <w:lvl w:ilvl="7">
      <w:start w:val="0"/>
      <w:numFmt w:val="bullet"/>
      <w:lvlText w:val="•"/>
      <w:lvlJc w:val="left"/>
      <w:pPr>
        <w:ind w:left="7230" w:hanging="233"/>
      </w:pPr>
      <w:rPr>
        <w:rFonts w:hint="default"/>
        <w:lang w:val="en-US" w:eastAsia="en-US" w:bidi="ar-SA"/>
      </w:rPr>
    </w:lvl>
    <w:lvl w:ilvl="8">
      <w:start w:val="0"/>
      <w:numFmt w:val="bullet"/>
      <w:lvlText w:val="•"/>
      <w:lvlJc w:val="left"/>
      <w:pPr>
        <w:ind w:left="7949" w:hanging="233"/>
      </w:pPr>
      <w:rPr>
        <w:rFonts w:hint="default"/>
        <w:lang w:val="en-US" w:eastAsia="en-US" w:bidi="ar-SA"/>
      </w:rPr>
    </w:lvl>
  </w:abstractNum>
  <w:abstractNum w:abstractNumId="7">
    <w:multiLevelType w:val="hybridMultilevel"/>
    <w:lvl w:ilvl="0">
      <w:start w:val="1"/>
      <w:numFmt w:val="decimal"/>
      <w:lvlText w:val="%1)"/>
      <w:lvlJc w:val="left"/>
      <w:pPr>
        <w:ind w:left="1540" w:hanging="36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1"/>
      <w:numFmt w:val="lowerLetter"/>
      <w:lvlText w:val="%2)"/>
      <w:lvlJc w:val="left"/>
      <w:pPr>
        <w:ind w:left="1900" w:hanging="360"/>
        <w:jc w:val="left"/>
      </w:pPr>
      <w:rPr>
        <w:rFonts w:hint="default" w:ascii="Times New Roman" w:hAnsi="Times New Roman" w:eastAsia="Times New Roman" w:cs="Times New Roman"/>
        <w:b w:val="0"/>
        <w:bCs w:val="0"/>
        <w:i w:val="0"/>
        <w:iCs w:val="0"/>
        <w:spacing w:val="-1"/>
        <w:w w:val="100"/>
        <w:sz w:val="24"/>
        <w:szCs w:val="24"/>
        <w:lang w:val="en-US" w:eastAsia="en-US" w:bidi="ar-SA"/>
      </w:rPr>
    </w:lvl>
    <w:lvl w:ilvl="2">
      <w:start w:val="0"/>
      <w:numFmt w:val="bullet"/>
      <w:lvlText w:val="•"/>
      <w:lvlJc w:val="left"/>
      <w:pPr>
        <w:ind w:left="2380" w:hanging="360"/>
      </w:pPr>
      <w:rPr>
        <w:rFonts w:hint="default"/>
        <w:lang w:val="en-US" w:eastAsia="en-US" w:bidi="ar-SA"/>
      </w:rPr>
    </w:lvl>
    <w:lvl w:ilvl="3">
      <w:start w:val="0"/>
      <w:numFmt w:val="bullet"/>
      <w:lvlText w:val="•"/>
      <w:lvlJc w:val="left"/>
      <w:pPr>
        <w:ind w:left="3255" w:hanging="360"/>
      </w:pPr>
      <w:rPr>
        <w:rFonts w:hint="default"/>
        <w:lang w:val="en-US" w:eastAsia="en-US" w:bidi="ar-SA"/>
      </w:rPr>
    </w:lvl>
    <w:lvl w:ilvl="4">
      <w:start w:val="0"/>
      <w:numFmt w:val="bullet"/>
      <w:lvlText w:val="•"/>
      <w:lvlJc w:val="left"/>
      <w:pPr>
        <w:ind w:left="4131" w:hanging="360"/>
      </w:pPr>
      <w:rPr>
        <w:rFonts w:hint="default"/>
        <w:lang w:val="en-US" w:eastAsia="en-US" w:bidi="ar-SA"/>
      </w:rPr>
    </w:lvl>
    <w:lvl w:ilvl="5">
      <w:start w:val="0"/>
      <w:numFmt w:val="bullet"/>
      <w:lvlText w:val="•"/>
      <w:lvlJc w:val="left"/>
      <w:pPr>
        <w:ind w:left="5007" w:hanging="360"/>
      </w:pPr>
      <w:rPr>
        <w:rFonts w:hint="default"/>
        <w:lang w:val="en-US" w:eastAsia="en-US" w:bidi="ar-SA"/>
      </w:rPr>
    </w:lvl>
    <w:lvl w:ilvl="6">
      <w:start w:val="0"/>
      <w:numFmt w:val="bullet"/>
      <w:lvlText w:val="•"/>
      <w:lvlJc w:val="left"/>
      <w:pPr>
        <w:ind w:left="5883" w:hanging="360"/>
      </w:pPr>
      <w:rPr>
        <w:rFonts w:hint="default"/>
        <w:lang w:val="en-US" w:eastAsia="en-US" w:bidi="ar-SA"/>
      </w:rPr>
    </w:lvl>
    <w:lvl w:ilvl="7">
      <w:start w:val="0"/>
      <w:numFmt w:val="bullet"/>
      <w:lvlText w:val="•"/>
      <w:lvlJc w:val="left"/>
      <w:pPr>
        <w:ind w:left="6759" w:hanging="360"/>
      </w:pPr>
      <w:rPr>
        <w:rFonts w:hint="default"/>
        <w:lang w:val="en-US" w:eastAsia="en-US" w:bidi="ar-SA"/>
      </w:rPr>
    </w:lvl>
    <w:lvl w:ilvl="8">
      <w:start w:val="0"/>
      <w:numFmt w:val="bullet"/>
      <w:lvlText w:val="•"/>
      <w:lvlJc w:val="left"/>
      <w:pPr>
        <w:ind w:left="7634" w:hanging="360"/>
      </w:pPr>
      <w:rPr>
        <w:rFonts w:hint="default"/>
        <w:lang w:val="en-US" w:eastAsia="en-US" w:bidi="ar-SA"/>
      </w:rPr>
    </w:lvl>
  </w:abstractNum>
  <w:abstractNum w:abstractNumId="6">
    <w:multiLevelType w:val="hybridMultilevel"/>
    <w:lvl w:ilvl="0">
      <w:start w:val="1"/>
      <w:numFmt w:val="lowerLetter"/>
      <w:lvlText w:val="%1)"/>
      <w:lvlJc w:val="left"/>
      <w:pPr>
        <w:ind w:left="1780" w:hanging="360"/>
        <w:jc w:val="left"/>
      </w:pPr>
      <w:rPr>
        <w:rFonts w:hint="default" w:ascii="Times New Roman" w:hAnsi="Times New Roman" w:eastAsia="Times New Roman" w:cs="Times New Roman"/>
        <w:b w:val="0"/>
        <w:bCs w:val="0"/>
        <w:i w:val="0"/>
        <w:iCs w:val="0"/>
        <w:spacing w:val="-1"/>
        <w:w w:val="100"/>
        <w:sz w:val="24"/>
        <w:szCs w:val="24"/>
        <w:lang w:val="en-US" w:eastAsia="en-US" w:bidi="ar-SA"/>
      </w:rPr>
    </w:lvl>
    <w:lvl w:ilvl="1">
      <w:start w:val="0"/>
      <w:numFmt w:val="bullet"/>
      <w:lvlText w:val="•"/>
      <w:lvlJc w:val="left"/>
      <w:pPr>
        <w:ind w:left="2540" w:hanging="360"/>
      </w:pPr>
      <w:rPr>
        <w:rFonts w:hint="default"/>
        <w:lang w:val="en-US" w:eastAsia="en-US" w:bidi="ar-SA"/>
      </w:rPr>
    </w:lvl>
    <w:lvl w:ilvl="2">
      <w:start w:val="0"/>
      <w:numFmt w:val="bullet"/>
      <w:lvlText w:val="•"/>
      <w:lvlJc w:val="left"/>
      <w:pPr>
        <w:ind w:left="3301" w:hanging="360"/>
      </w:pPr>
      <w:rPr>
        <w:rFonts w:hint="default"/>
        <w:lang w:val="en-US" w:eastAsia="en-US" w:bidi="ar-SA"/>
      </w:rPr>
    </w:lvl>
    <w:lvl w:ilvl="3">
      <w:start w:val="0"/>
      <w:numFmt w:val="bullet"/>
      <w:lvlText w:val="•"/>
      <w:lvlJc w:val="left"/>
      <w:pPr>
        <w:ind w:left="4061" w:hanging="360"/>
      </w:pPr>
      <w:rPr>
        <w:rFonts w:hint="default"/>
        <w:lang w:val="en-US" w:eastAsia="en-US" w:bidi="ar-SA"/>
      </w:rPr>
    </w:lvl>
    <w:lvl w:ilvl="4">
      <w:start w:val="0"/>
      <w:numFmt w:val="bullet"/>
      <w:lvlText w:val="•"/>
      <w:lvlJc w:val="left"/>
      <w:pPr>
        <w:ind w:left="4822" w:hanging="360"/>
      </w:pPr>
      <w:rPr>
        <w:rFonts w:hint="default"/>
        <w:lang w:val="en-US" w:eastAsia="en-US" w:bidi="ar-SA"/>
      </w:rPr>
    </w:lvl>
    <w:lvl w:ilvl="5">
      <w:start w:val="0"/>
      <w:numFmt w:val="bullet"/>
      <w:lvlText w:val="•"/>
      <w:lvlJc w:val="left"/>
      <w:pPr>
        <w:ind w:left="5583" w:hanging="360"/>
      </w:pPr>
      <w:rPr>
        <w:rFonts w:hint="default"/>
        <w:lang w:val="en-US" w:eastAsia="en-US" w:bidi="ar-SA"/>
      </w:rPr>
    </w:lvl>
    <w:lvl w:ilvl="6">
      <w:start w:val="0"/>
      <w:numFmt w:val="bullet"/>
      <w:lvlText w:val="•"/>
      <w:lvlJc w:val="left"/>
      <w:pPr>
        <w:ind w:left="6343" w:hanging="360"/>
      </w:pPr>
      <w:rPr>
        <w:rFonts w:hint="default"/>
        <w:lang w:val="en-US" w:eastAsia="en-US" w:bidi="ar-SA"/>
      </w:rPr>
    </w:lvl>
    <w:lvl w:ilvl="7">
      <w:start w:val="0"/>
      <w:numFmt w:val="bullet"/>
      <w:lvlText w:val="•"/>
      <w:lvlJc w:val="left"/>
      <w:pPr>
        <w:ind w:left="7104" w:hanging="360"/>
      </w:pPr>
      <w:rPr>
        <w:rFonts w:hint="default"/>
        <w:lang w:val="en-US" w:eastAsia="en-US" w:bidi="ar-SA"/>
      </w:rPr>
    </w:lvl>
    <w:lvl w:ilvl="8">
      <w:start w:val="0"/>
      <w:numFmt w:val="bullet"/>
      <w:lvlText w:val="•"/>
      <w:lvlJc w:val="left"/>
      <w:pPr>
        <w:ind w:left="7865" w:hanging="360"/>
      </w:pPr>
      <w:rPr>
        <w:rFonts w:hint="default"/>
        <w:lang w:val="en-US" w:eastAsia="en-US" w:bidi="ar-SA"/>
      </w:rPr>
    </w:lvl>
  </w:abstractNum>
  <w:abstractNum w:abstractNumId="5">
    <w:multiLevelType w:val="hybridMultilevel"/>
    <w:lvl w:ilvl="0">
      <w:start w:val="1"/>
      <w:numFmt w:val="lowerRoman"/>
      <w:lvlText w:val="%1)"/>
      <w:lvlJc w:val="left"/>
      <w:pPr>
        <w:ind w:left="2500" w:hanging="72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3188" w:hanging="720"/>
      </w:pPr>
      <w:rPr>
        <w:rFonts w:hint="default"/>
        <w:lang w:val="en-US" w:eastAsia="en-US" w:bidi="ar-SA"/>
      </w:rPr>
    </w:lvl>
    <w:lvl w:ilvl="2">
      <w:start w:val="0"/>
      <w:numFmt w:val="bullet"/>
      <w:lvlText w:val="•"/>
      <w:lvlJc w:val="left"/>
      <w:pPr>
        <w:ind w:left="3877" w:hanging="720"/>
      </w:pPr>
      <w:rPr>
        <w:rFonts w:hint="default"/>
        <w:lang w:val="en-US" w:eastAsia="en-US" w:bidi="ar-SA"/>
      </w:rPr>
    </w:lvl>
    <w:lvl w:ilvl="3">
      <w:start w:val="0"/>
      <w:numFmt w:val="bullet"/>
      <w:lvlText w:val="•"/>
      <w:lvlJc w:val="left"/>
      <w:pPr>
        <w:ind w:left="4565" w:hanging="720"/>
      </w:pPr>
      <w:rPr>
        <w:rFonts w:hint="default"/>
        <w:lang w:val="en-US" w:eastAsia="en-US" w:bidi="ar-SA"/>
      </w:rPr>
    </w:lvl>
    <w:lvl w:ilvl="4">
      <w:start w:val="0"/>
      <w:numFmt w:val="bullet"/>
      <w:lvlText w:val="•"/>
      <w:lvlJc w:val="left"/>
      <w:pPr>
        <w:ind w:left="5254" w:hanging="720"/>
      </w:pPr>
      <w:rPr>
        <w:rFonts w:hint="default"/>
        <w:lang w:val="en-US" w:eastAsia="en-US" w:bidi="ar-SA"/>
      </w:rPr>
    </w:lvl>
    <w:lvl w:ilvl="5">
      <w:start w:val="0"/>
      <w:numFmt w:val="bullet"/>
      <w:lvlText w:val="•"/>
      <w:lvlJc w:val="left"/>
      <w:pPr>
        <w:ind w:left="5943" w:hanging="720"/>
      </w:pPr>
      <w:rPr>
        <w:rFonts w:hint="default"/>
        <w:lang w:val="en-US" w:eastAsia="en-US" w:bidi="ar-SA"/>
      </w:rPr>
    </w:lvl>
    <w:lvl w:ilvl="6">
      <w:start w:val="0"/>
      <w:numFmt w:val="bullet"/>
      <w:lvlText w:val="•"/>
      <w:lvlJc w:val="left"/>
      <w:pPr>
        <w:ind w:left="6631" w:hanging="720"/>
      </w:pPr>
      <w:rPr>
        <w:rFonts w:hint="default"/>
        <w:lang w:val="en-US" w:eastAsia="en-US" w:bidi="ar-SA"/>
      </w:rPr>
    </w:lvl>
    <w:lvl w:ilvl="7">
      <w:start w:val="0"/>
      <w:numFmt w:val="bullet"/>
      <w:lvlText w:val="•"/>
      <w:lvlJc w:val="left"/>
      <w:pPr>
        <w:ind w:left="7320" w:hanging="720"/>
      </w:pPr>
      <w:rPr>
        <w:rFonts w:hint="default"/>
        <w:lang w:val="en-US" w:eastAsia="en-US" w:bidi="ar-SA"/>
      </w:rPr>
    </w:lvl>
    <w:lvl w:ilvl="8">
      <w:start w:val="0"/>
      <w:numFmt w:val="bullet"/>
      <w:lvlText w:val="•"/>
      <w:lvlJc w:val="left"/>
      <w:pPr>
        <w:ind w:left="8009" w:hanging="720"/>
      </w:pPr>
      <w:rPr>
        <w:rFonts w:hint="default"/>
        <w:lang w:val="en-US" w:eastAsia="en-US" w:bidi="ar-SA"/>
      </w:rPr>
    </w:lvl>
  </w:abstractNum>
  <w:abstractNum w:abstractNumId="4">
    <w:multiLevelType w:val="hybridMultilevel"/>
    <w:lvl w:ilvl="0">
      <w:start w:val="1"/>
      <w:numFmt w:val="decimal"/>
      <w:lvlText w:val="%1."/>
      <w:lvlJc w:val="left"/>
      <w:pPr>
        <w:ind w:left="1480" w:hanging="360"/>
        <w:jc w:val="right"/>
      </w:pPr>
      <w:rPr>
        <w:rFonts w:hint="default" w:ascii="Times New Roman" w:hAnsi="Times New Roman" w:eastAsia="Times New Roman" w:cs="Times New Roman"/>
        <w:b w:val="0"/>
        <w:bCs w:val="0"/>
        <w:i w:val="0"/>
        <w:iCs w:val="0"/>
        <w:spacing w:val="0"/>
        <w:w w:val="88"/>
        <w:sz w:val="24"/>
        <w:szCs w:val="24"/>
        <w:lang w:val="en-US" w:eastAsia="en-US" w:bidi="ar-SA"/>
      </w:rPr>
    </w:lvl>
    <w:lvl w:ilvl="1">
      <w:start w:val="0"/>
      <w:numFmt w:val="bullet"/>
      <w:lvlText w:val="•"/>
      <w:lvlJc w:val="left"/>
      <w:pPr>
        <w:ind w:left="2270" w:hanging="360"/>
      </w:pPr>
      <w:rPr>
        <w:rFonts w:hint="default"/>
        <w:lang w:val="en-US" w:eastAsia="en-US" w:bidi="ar-SA"/>
      </w:rPr>
    </w:lvl>
    <w:lvl w:ilvl="2">
      <w:start w:val="0"/>
      <w:numFmt w:val="bullet"/>
      <w:lvlText w:val="•"/>
      <w:lvlJc w:val="left"/>
      <w:pPr>
        <w:ind w:left="3061" w:hanging="360"/>
      </w:pPr>
      <w:rPr>
        <w:rFonts w:hint="default"/>
        <w:lang w:val="en-US" w:eastAsia="en-US" w:bidi="ar-SA"/>
      </w:rPr>
    </w:lvl>
    <w:lvl w:ilvl="3">
      <w:start w:val="0"/>
      <w:numFmt w:val="bullet"/>
      <w:lvlText w:val="•"/>
      <w:lvlJc w:val="left"/>
      <w:pPr>
        <w:ind w:left="3851" w:hanging="360"/>
      </w:pPr>
      <w:rPr>
        <w:rFonts w:hint="default"/>
        <w:lang w:val="en-US" w:eastAsia="en-US" w:bidi="ar-SA"/>
      </w:rPr>
    </w:lvl>
    <w:lvl w:ilvl="4">
      <w:start w:val="0"/>
      <w:numFmt w:val="bullet"/>
      <w:lvlText w:val="•"/>
      <w:lvlJc w:val="left"/>
      <w:pPr>
        <w:ind w:left="4642" w:hanging="360"/>
      </w:pPr>
      <w:rPr>
        <w:rFonts w:hint="default"/>
        <w:lang w:val="en-US" w:eastAsia="en-US" w:bidi="ar-SA"/>
      </w:rPr>
    </w:lvl>
    <w:lvl w:ilvl="5">
      <w:start w:val="0"/>
      <w:numFmt w:val="bullet"/>
      <w:lvlText w:val="•"/>
      <w:lvlJc w:val="left"/>
      <w:pPr>
        <w:ind w:left="5433" w:hanging="360"/>
      </w:pPr>
      <w:rPr>
        <w:rFonts w:hint="default"/>
        <w:lang w:val="en-US" w:eastAsia="en-US" w:bidi="ar-SA"/>
      </w:rPr>
    </w:lvl>
    <w:lvl w:ilvl="6">
      <w:start w:val="0"/>
      <w:numFmt w:val="bullet"/>
      <w:lvlText w:val="•"/>
      <w:lvlJc w:val="left"/>
      <w:pPr>
        <w:ind w:left="6223" w:hanging="360"/>
      </w:pPr>
      <w:rPr>
        <w:rFonts w:hint="default"/>
        <w:lang w:val="en-US" w:eastAsia="en-US" w:bidi="ar-SA"/>
      </w:rPr>
    </w:lvl>
    <w:lvl w:ilvl="7">
      <w:start w:val="0"/>
      <w:numFmt w:val="bullet"/>
      <w:lvlText w:val="•"/>
      <w:lvlJc w:val="left"/>
      <w:pPr>
        <w:ind w:left="7014" w:hanging="360"/>
      </w:pPr>
      <w:rPr>
        <w:rFonts w:hint="default"/>
        <w:lang w:val="en-US" w:eastAsia="en-US" w:bidi="ar-SA"/>
      </w:rPr>
    </w:lvl>
    <w:lvl w:ilvl="8">
      <w:start w:val="0"/>
      <w:numFmt w:val="bullet"/>
      <w:lvlText w:val="•"/>
      <w:lvlJc w:val="left"/>
      <w:pPr>
        <w:ind w:left="7805" w:hanging="360"/>
      </w:pPr>
      <w:rPr>
        <w:rFonts w:hint="default"/>
        <w:lang w:val="en-US" w:eastAsia="en-US" w:bidi="ar-SA"/>
      </w:rPr>
    </w:lvl>
  </w:abstractNum>
  <w:abstractNum w:abstractNumId="3">
    <w:multiLevelType w:val="hybridMultilevel"/>
    <w:lvl w:ilvl="0">
      <w:start w:val="2"/>
      <w:numFmt w:val="decimal"/>
      <w:lvlText w:val="%1"/>
      <w:lvlJc w:val="left"/>
      <w:pPr>
        <w:ind w:left="1540" w:hanging="720"/>
        <w:jc w:val="left"/>
      </w:pPr>
      <w:rPr>
        <w:rFonts w:hint="default"/>
        <w:lang w:val="en-US" w:eastAsia="en-US" w:bidi="ar-SA"/>
      </w:rPr>
    </w:lvl>
    <w:lvl w:ilvl="1">
      <w:start w:val="1"/>
      <w:numFmt w:val="decimal"/>
      <w:lvlText w:val="%1.%2"/>
      <w:lvlJc w:val="left"/>
      <w:pPr>
        <w:ind w:left="1540" w:hanging="720"/>
        <w:jc w:val="left"/>
      </w:pPr>
      <w:rPr>
        <w:rFonts w:hint="default" w:ascii="Times New Roman" w:hAnsi="Times New Roman" w:eastAsia="Times New Roman" w:cs="Times New Roman"/>
        <w:b/>
        <w:bCs/>
        <w:i w:val="0"/>
        <w:iCs w:val="0"/>
        <w:spacing w:val="0"/>
        <w:w w:val="100"/>
        <w:sz w:val="24"/>
        <w:szCs w:val="24"/>
        <w:lang w:val="en-US" w:eastAsia="en-US" w:bidi="ar-SA"/>
      </w:rPr>
    </w:lvl>
    <w:lvl w:ilvl="2">
      <w:start w:val="1"/>
      <w:numFmt w:val="decimal"/>
      <w:lvlText w:val="%1.%2.%3"/>
      <w:lvlJc w:val="left"/>
      <w:pPr>
        <w:ind w:left="1360" w:hanging="540"/>
        <w:jc w:val="left"/>
      </w:pPr>
      <w:rPr>
        <w:rFonts w:hint="default" w:ascii="Times New Roman" w:hAnsi="Times New Roman" w:eastAsia="Times New Roman" w:cs="Times New Roman"/>
        <w:b/>
        <w:bCs/>
        <w:i w:val="0"/>
        <w:iCs w:val="0"/>
        <w:spacing w:val="0"/>
        <w:w w:val="100"/>
        <w:sz w:val="24"/>
        <w:szCs w:val="24"/>
        <w:lang w:val="en-US" w:eastAsia="en-US" w:bidi="ar-SA"/>
      </w:rPr>
    </w:lvl>
    <w:lvl w:ilvl="3">
      <w:start w:val="1"/>
      <w:numFmt w:val="decimal"/>
      <w:lvlText w:val="%1.%2.%3.%4."/>
      <w:lvlJc w:val="left"/>
      <w:pPr>
        <w:ind w:left="1600" w:hanging="780"/>
        <w:jc w:val="left"/>
      </w:pPr>
      <w:rPr>
        <w:rFonts w:hint="default" w:ascii="Times New Roman" w:hAnsi="Times New Roman" w:eastAsia="Times New Roman" w:cs="Times New Roman"/>
        <w:b/>
        <w:bCs/>
        <w:i w:val="0"/>
        <w:iCs w:val="0"/>
        <w:spacing w:val="0"/>
        <w:w w:val="100"/>
        <w:sz w:val="24"/>
        <w:szCs w:val="24"/>
        <w:lang w:val="en-US" w:eastAsia="en-US" w:bidi="ar-SA"/>
      </w:rPr>
    </w:lvl>
    <w:lvl w:ilvl="4">
      <w:start w:val="1"/>
      <w:numFmt w:val="lowerLetter"/>
      <w:lvlText w:val="%5)"/>
      <w:lvlJc w:val="left"/>
      <w:pPr>
        <w:ind w:left="1540" w:hanging="360"/>
        <w:jc w:val="left"/>
      </w:pPr>
      <w:rPr>
        <w:rFonts w:hint="default" w:ascii="Times New Roman" w:hAnsi="Times New Roman" w:eastAsia="Times New Roman" w:cs="Times New Roman"/>
        <w:b w:val="0"/>
        <w:bCs w:val="0"/>
        <w:i w:val="0"/>
        <w:iCs w:val="0"/>
        <w:spacing w:val="-1"/>
        <w:w w:val="100"/>
        <w:sz w:val="24"/>
        <w:szCs w:val="24"/>
        <w:lang w:val="en-US" w:eastAsia="en-US" w:bidi="ar-SA"/>
      </w:rPr>
    </w:lvl>
    <w:lvl w:ilvl="5">
      <w:start w:val="0"/>
      <w:numFmt w:val="bullet"/>
      <w:lvlText w:val="•"/>
      <w:lvlJc w:val="left"/>
      <w:pPr>
        <w:ind w:left="4519" w:hanging="360"/>
      </w:pPr>
      <w:rPr>
        <w:rFonts w:hint="default"/>
        <w:lang w:val="en-US" w:eastAsia="en-US" w:bidi="ar-SA"/>
      </w:rPr>
    </w:lvl>
    <w:lvl w:ilvl="6">
      <w:start w:val="0"/>
      <w:numFmt w:val="bullet"/>
      <w:lvlText w:val="•"/>
      <w:lvlJc w:val="left"/>
      <w:pPr>
        <w:ind w:left="5493" w:hanging="360"/>
      </w:pPr>
      <w:rPr>
        <w:rFonts w:hint="default"/>
        <w:lang w:val="en-US" w:eastAsia="en-US" w:bidi="ar-SA"/>
      </w:rPr>
    </w:lvl>
    <w:lvl w:ilvl="7">
      <w:start w:val="0"/>
      <w:numFmt w:val="bullet"/>
      <w:lvlText w:val="•"/>
      <w:lvlJc w:val="left"/>
      <w:pPr>
        <w:ind w:left="6466" w:hanging="360"/>
      </w:pPr>
      <w:rPr>
        <w:rFonts w:hint="default"/>
        <w:lang w:val="en-US" w:eastAsia="en-US" w:bidi="ar-SA"/>
      </w:rPr>
    </w:lvl>
    <w:lvl w:ilvl="8">
      <w:start w:val="0"/>
      <w:numFmt w:val="bullet"/>
      <w:lvlText w:val="•"/>
      <w:lvlJc w:val="left"/>
      <w:pPr>
        <w:ind w:left="7439" w:hanging="360"/>
      </w:pPr>
      <w:rPr>
        <w:rFonts w:hint="default"/>
        <w:lang w:val="en-US" w:eastAsia="en-US" w:bidi="ar-SA"/>
      </w:rPr>
    </w:lvl>
  </w:abstractNum>
  <w:abstractNum w:abstractNumId="2">
    <w:multiLevelType w:val="hybridMultilevel"/>
    <w:lvl w:ilvl="0">
      <w:start w:val="1"/>
      <w:numFmt w:val="decimal"/>
      <w:lvlText w:val="%1"/>
      <w:lvlJc w:val="left"/>
      <w:pPr>
        <w:ind w:left="1540" w:hanging="720"/>
        <w:jc w:val="left"/>
      </w:pPr>
      <w:rPr>
        <w:rFonts w:hint="default"/>
        <w:lang w:val="en-US" w:eastAsia="en-US" w:bidi="ar-SA"/>
      </w:rPr>
    </w:lvl>
    <w:lvl w:ilvl="1">
      <w:start w:val="1"/>
      <w:numFmt w:val="decimal"/>
      <w:lvlText w:val="%1.%2"/>
      <w:lvlJc w:val="left"/>
      <w:pPr>
        <w:ind w:left="1540" w:hanging="720"/>
        <w:jc w:val="left"/>
      </w:pPr>
      <w:rPr>
        <w:rFonts w:hint="default" w:ascii="Times New Roman" w:hAnsi="Times New Roman" w:eastAsia="Times New Roman" w:cs="Times New Roman"/>
        <w:b/>
        <w:bCs/>
        <w:i w:val="0"/>
        <w:iCs w:val="0"/>
        <w:spacing w:val="0"/>
        <w:w w:val="100"/>
        <w:sz w:val="24"/>
        <w:szCs w:val="24"/>
        <w:lang w:val="en-US" w:eastAsia="en-US" w:bidi="ar-SA"/>
      </w:rPr>
    </w:lvl>
    <w:lvl w:ilvl="2">
      <w:start w:val="0"/>
      <w:numFmt w:val="bullet"/>
      <w:lvlText w:val="•"/>
      <w:lvlJc w:val="left"/>
      <w:pPr>
        <w:ind w:left="3109" w:hanging="720"/>
      </w:pPr>
      <w:rPr>
        <w:rFonts w:hint="default"/>
        <w:lang w:val="en-US" w:eastAsia="en-US" w:bidi="ar-SA"/>
      </w:rPr>
    </w:lvl>
    <w:lvl w:ilvl="3">
      <w:start w:val="0"/>
      <w:numFmt w:val="bullet"/>
      <w:lvlText w:val="•"/>
      <w:lvlJc w:val="left"/>
      <w:pPr>
        <w:ind w:left="3893" w:hanging="720"/>
      </w:pPr>
      <w:rPr>
        <w:rFonts w:hint="default"/>
        <w:lang w:val="en-US" w:eastAsia="en-US" w:bidi="ar-SA"/>
      </w:rPr>
    </w:lvl>
    <w:lvl w:ilvl="4">
      <w:start w:val="0"/>
      <w:numFmt w:val="bullet"/>
      <w:lvlText w:val="•"/>
      <w:lvlJc w:val="left"/>
      <w:pPr>
        <w:ind w:left="4678" w:hanging="720"/>
      </w:pPr>
      <w:rPr>
        <w:rFonts w:hint="default"/>
        <w:lang w:val="en-US" w:eastAsia="en-US" w:bidi="ar-SA"/>
      </w:rPr>
    </w:lvl>
    <w:lvl w:ilvl="5">
      <w:start w:val="0"/>
      <w:numFmt w:val="bullet"/>
      <w:lvlText w:val="•"/>
      <w:lvlJc w:val="left"/>
      <w:pPr>
        <w:ind w:left="5463" w:hanging="720"/>
      </w:pPr>
      <w:rPr>
        <w:rFonts w:hint="default"/>
        <w:lang w:val="en-US" w:eastAsia="en-US" w:bidi="ar-SA"/>
      </w:rPr>
    </w:lvl>
    <w:lvl w:ilvl="6">
      <w:start w:val="0"/>
      <w:numFmt w:val="bullet"/>
      <w:lvlText w:val="•"/>
      <w:lvlJc w:val="left"/>
      <w:pPr>
        <w:ind w:left="6247" w:hanging="720"/>
      </w:pPr>
      <w:rPr>
        <w:rFonts w:hint="default"/>
        <w:lang w:val="en-US" w:eastAsia="en-US" w:bidi="ar-SA"/>
      </w:rPr>
    </w:lvl>
    <w:lvl w:ilvl="7">
      <w:start w:val="0"/>
      <w:numFmt w:val="bullet"/>
      <w:lvlText w:val="•"/>
      <w:lvlJc w:val="left"/>
      <w:pPr>
        <w:ind w:left="7032" w:hanging="720"/>
      </w:pPr>
      <w:rPr>
        <w:rFonts w:hint="default"/>
        <w:lang w:val="en-US" w:eastAsia="en-US" w:bidi="ar-SA"/>
      </w:rPr>
    </w:lvl>
    <w:lvl w:ilvl="8">
      <w:start w:val="0"/>
      <w:numFmt w:val="bullet"/>
      <w:lvlText w:val="•"/>
      <w:lvlJc w:val="left"/>
      <w:pPr>
        <w:ind w:left="7817" w:hanging="720"/>
      </w:pPr>
      <w:rPr>
        <w:rFonts w:hint="default"/>
        <w:lang w:val="en-US" w:eastAsia="en-US" w:bidi="ar-SA"/>
      </w:rPr>
    </w:lvl>
  </w:abstractNum>
  <w:abstractNum w:abstractNumId="1">
    <w:multiLevelType w:val="hybridMultilevel"/>
    <w:lvl w:ilvl="0">
      <w:start w:val="4"/>
      <w:numFmt w:val="decimal"/>
      <w:lvlText w:val="%1"/>
      <w:lvlJc w:val="left"/>
      <w:pPr>
        <w:ind w:left="1151" w:hanging="332"/>
        <w:jc w:val="left"/>
      </w:pPr>
      <w:rPr>
        <w:rFonts w:hint="default"/>
        <w:lang w:val="en-US" w:eastAsia="en-US" w:bidi="ar-SA"/>
      </w:rPr>
    </w:lvl>
    <w:lvl w:ilvl="1">
      <w:start w:val="1"/>
      <w:numFmt w:val="decimal"/>
      <w:lvlText w:val="%1.%2"/>
      <w:lvlJc w:val="left"/>
      <w:pPr>
        <w:ind w:left="1151" w:hanging="332"/>
        <w:jc w:val="left"/>
      </w:pPr>
      <w:rPr>
        <w:rFonts w:hint="default" w:ascii="Times New Roman" w:hAnsi="Times New Roman" w:eastAsia="Times New Roman" w:cs="Times New Roman"/>
        <w:b w:val="0"/>
        <w:bCs w:val="0"/>
        <w:i w:val="0"/>
        <w:iCs w:val="0"/>
        <w:spacing w:val="0"/>
        <w:w w:val="100"/>
        <w:sz w:val="22"/>
        <w:szCs w:val="22"/>
        <w:lang w:val="en-US" w:eastAsia="en-US" w:bidi="ar-SA"/>
      </w:rPr>
    </w:lvl>
    <w:lvl w:ilvl="2">
      <w:start w:val="0"/>
      <w:numFmt w:val="bullet"/>
      <w:lvlText w:val="•"/>
      <w:lvlJc w:val="left"/>
      <w:pPr>
        <w:ind w:left="2805" w:hanging="332"/>
      </w:pPr>
      <w:rPr>
        <w:rFonts w:hint="default"/>
        <w:lang w:val="en-US" w:eastAsia="en-US" w:bidi="ar-SA"/>
      </w:rPr>
    </w:lvl>
    <w:lvl w:ilvl="3">
      <w:start w:val="0"/>
      <w:numFmt w:val="bullet"/>
      <w:lvlText w:val="•"/>
      <w:lvlJc w:val="left"/>
      <w:pPr>
        <w:ind w:left="3627" w:hanging="332"/>
      </w:pPr>
      <w:rPr>
        <w:rFonts w:hint="default"/>
        <w:lang w:val="en-US" w:eastAsia="en-US" w:bidi="ar-SA"/>
      </w:rPr>
    </w:lvl>
    <w:lvl w:ilvl="4">
      <w:start w:val="0"/>
      <w:numFmt w:val="bullet"/>
      <w:lvlText w:val="•"/>
      <w:lvlJc w:val="left"/>
      <w:pPr>
        <w:ind w:left="4450" w:hanging="332"/>
      </w:pPr>
      <w:rPr>
        <w:rFonts w:hint="default"/>
        <w:lang w:val="en-US" w:eastAsia="en-US" w:bidi="ar-SA"/>
      </w:rPr>
    </w:lvl>
    <w:lvl w:ilvl="5">
      <w:start w:val="0"/>
      <w:numFmt w:val="bullet"/>
      <w:lvlText w:val="•"/>
      <w:lvlJc w:val="left"/>
      <w:pPr>
        <w:ind w:left="5273" w:hanging="332"/>
      </w:pPr>
      <w:rPr>
        <w:rFonts w:hint="default"/>
        <w:lang w:val="en-US" w:eastAsia="en-US" w:bidi="ar-SA"/>
      </w:rPr>
    </w:lvl>
    <w:lvl w:ilvl="6">
      <w:start w:val="0"/>
      <w:numFmt w:val="bullet"/>
      <w:lvlText w:val="•"/>
      <w:lvlJc w:val="left"/>
      <w:pPr>
        <w:ind w:left="6095" w:hanging="332"/>
      </w:pPr>
      <w:rPr>
        <w:rFonts w:hint="default"/>
        <w:lang w:val="en-US" w:eastAsia="en-US" w:bidi="ar-SA"/>
      </w:rPr>
    </w:lvl>
    <w:lvl w:ilvl="7">
      <w:start w:val="0"/>
      <w:numFmt w:val="bullet"/>
      <w:lvlText w:val="•"/>
      <w:lvlJc w:val="left"/>
      <w:pPr>
        <w:ind w:left="6918" w:hanging="332"/>
      </w:pPr>
      <w:rPr>
        <w:rFonts w:hint="default"/>
        <w:lang w:val="en-US" w:eastAsia="en-US" w:bidi="ar-SA"/>
      </w:rPr>
    </w:lvl>
    <w:lvl w:ilvl="8">
      <w:start w:val="0"/>
      <w:numFmt w:val="bullet"/>
      <w:lvlText w:val="•"/>
      <w:lvlJc w:val="left"/>
      <w:pPr>
        <w:ind w:left="7741" w:hanging="332"/>
      </w:pPr>
      <w:rPr>
        <w:rFonts w:hint="default"/>
        <w:lang w:val="en-US" w:eastAsia="en-US" w:bidi="ar-SA"/>
      </w:rPr>
    </w:lvl>
  </w:abstractNum>
  <w:abstractNum w:abstractNumId="0">
    <w:multiLevelType w:val="hybridMultilevel"/>
    <w:lvl w:ilvl="0">
      <w:start w:val="3"/>
      <w:numFmt w:val="decimal"/>
      <w:lvlText w:val="%1"/>
      <w:lvlJc w:val="left"/>
      <w:pPr>
        <w:ind w:left="1622" w:hanging="332"/>
        <w:jc w:val="left"/>
      </w:pPr>
      <w:rPr>
        <w:rFonts w:hint="default"/>
        <w:lang w:val="en-US" w:eastAsia="en-US" w:bidi="ar-SA"/>
      </w:rPr>
    </w:lvl>
    <w:lvl w:ilvl="1">
      <w:start w:val="5"/>
      <w:numFmt w:val="decimal"/>
      <w:lvlText w:val="%1.%2"/>
      <w:lvlJc w:val="left"/>
      <w:pPr>
        <w:ind w:left="1622" w:hanging="332"/>
        <w:jc w:val="right"/>
      </w:pPr>
      <w:rPr>
        <w:rFonts w:hint="default" w:ascii="Times New Roman" w:hAnsi="Times New Roman" w:eastAsia="Times New Roman" w:cs="Times New Roman"/>
        <w:b w:val="0"/>
        <w:bCs w:val="0"/>
        <w:i w:val="0"/>
        <w:iCs w:val="0"/>
        <w:spacing w:val="0"/>
        <w:w w:val="100"/>
        <w:sz w:val="22"/>
        <w:szCs w:val="22"/>
        <w:lang w:val="en-US" w:eastAsia="en-US" w:bidi="ar-SA"/>
      </w:rPr>
    </w:lvl>
    <w:lvl w:ilvl="2">
      <w:start w:val="1"/>
      <w:numFmt w:val="decimal"/>
      <w:lvlText w:val="%1.%2.%3"/>
      <w:lvlJc w:val="left"/>
      <w:pPr>
        <w:ind w:left="1854" w:hanging="497"/>
        <w:jc w:val="right"/>
      </w:pPr>
      <w:rPr>
        <w:rFonts w:hint="default" w:ascii="Times New Roman" w:hAnsi="Times New Roman" w:eastAsia="Times New Roman" w:cs="Times New Roman"/>
        <w:b w:val="0"/>
        <w:bCs w:val="0"/>
        <w:i w:val="0"/>
        <w:iCs w:val="0"/>
        <w:spacing w:val="0"/>
        <w:w w:val="100"/>
        <w:sz w:val="22"/>
        <w:szCs w:val="22"/>
        <w:lang w:val="en-US" w:eastAsia="en-US" w:bidi="ar-SA"/>
      </w:rPr>
    </w:lvl>
    <w:lvl w:ilvl="3">
      <w:start w:val="0"/>
      <w:numFmt w:val="bullet"/>
      <w:lvlText w:val="•"/>
      <w:lvlJc w:val="left"/>
      <w:pPr>
        <w:ind w:left="1720" w:hanging="497"/>
      </w:pPr>
      <w:rPr>
        <w:rFonts w:hint="default"/>
        <w:lang w:val="en-US" w:eastAsia="en-US" w:bidi="ar-SA"/>
      </w:rPr>
    </w:lvl>
    <w:lvl w:ilvl="4">
      <w:start w:val="0"/>
      <w:numFmt w:val="bullet"/>
      <w:lvlText w:val="•"/>
      <w:lvlJc w:val="left"/>
      <w:pPr>
        <w:ind w:left="1860" w:hanging="497"/>
      </w:pPr>
      <w:rPr>
        <w:rFonts w:hint="default"/>
        <w:lang w:val="en-US" w:eastAsia="en-US" w:bidi="ar-SA"/>
      </w:rPr>
    </w:lvl>
    <w:lvl w:ilvl="5">
      <w:start w:val="0"/>
      <w:numFmt w:val="bullet"/>
      <w:lvlText w:val="•"/>
      <w:lvlJc w:val="left"/>
      <w:pPr>
        <w:ind w:left="3114" w:hanging="497"/>
      </w:pPr>
      <w:rPr>
        <w:rFonts w:hint="default"/>
        <w:lang w:val="en-US" w:eastAsia="en-US" w:bidi="ar-SA"/>
      </w:rPr>
    </w:lvl>
    <w:lvl w:ilvl="6">
      <w:start w:val="0"/>
      <w:numFmt w:val="bullet"/>
      <w:lvlText w:val="•"/>
      <w:lvlJc w:val="left"/>
      <w:pPr>
        <w:ind w:left="4368" w:hanging="497"/>
      </w:pPr>
      <w:rPr>
        <w:rFonts w:hint="default"/>
        <w:lang w:val="en-US" w:eastAsia="en-US" w:bidi="ar-SA"/>
      </w:rPr>
    </w:lvl>
    <w:lvl w:ilvl="7">
      <w:start w:val="0"/>
      <w:numFmt w:val="bullet"/>
      <w:lvlText w:val="•"/>
      <w:lvlJc w:val="left"/>
      <w:pPr>
        <w:ind w:left="5623" w:hanging="497"/>
      </w:pPr>
      <w:rPr>
        <w:rFonts w:hint="default"/>
        <w:lang w:val="en-US" w:eastAsia="en-US" w:bidi="ar-SA"/>
      </w:rPr>
    </w:lvl>
    <w:lvl w:ilvl="8">
      <w:start w:val="0"/>
      <w:numFmt w:val="bullet"/>
      <w:lvlText w:val="•"/>
      <w:lvlJc w:val="left"/>
      <w:pPr>
        <w:ind w:left="6877" w:hanging="497"/>
      </w:pPr>
      <w:rPr>
        <w:rFonts w:hint="default"/>
        <w:lang w:val="en-US" w:eastAsia="en-US" w:bidi="ar-SA"/>
      </w:rPr>
    </w:lvl>
  </w:abstract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TOC1" w:type="paragraph">
    <w:name w:val="TOC 1"/>
    <w:basedOn w:val="Normal"/>
    <w:uiPriority w:val="1"/>
    <w:qFormat/>
    <w:pPr>
      <w:spacing w:before="460"/>
      <w:ind w:left="820"/>
    </w:pPr>
    <w:rPr>
      <w:rFonts w:ascii="Times New Roman" w:hAnsi="Times New Roman" w:eastAsia="Times New Roman" w:cs="Times New Roman"/>
      <w:b/>
      <w:bCs/>
      <w:sz w:val="22"/>
      <w:szCs w:val="22"/>
      <w:lang w:val="en-US" w:eastAsia="en-US" w:bidi="ar-SA"/>
    </w:rPr>
  </w:style>
  <w:style w:styleId="TOC2" w:type="paragraph">
    <w:name w:val="TOC 2"/>
    <w:basedOn w:val="Normal"/>
    <w:uiPriority w:val="1"/>
    <w:qFormat/>
    <w:pPr>
      <w:spacing w:before="453"/>
      <w:ind w:left="1151" w:hanging="331"/>
    </w:pPr>
    <w:rPr>
      <w:rFonts w:ascii="Times New Roman" w:hAnsi="Times New Roman" w:eastAsia="Times New Roman" w:cs="Times New Roman"/>
      <w:sz w:val="22"/>
      <w:szCs w:val="22"/>
      <w:lang w:val="en-US" w:eastAsia="en-US" w:bidi="ar-SA"/>
    </w:rPr>
  </w:style>
  <w:style w:styleId="TOC3" w:type="paragraph">
    <w:name w:val="TOC 3"/>
    <w:basedOn w:val="Normal"/>
    <w:uiPriority w:val="1"/>
    <w:qFormat/>
    <w:pPr>
      <w:spacing w:before="452"/>
      <w:ind w:left="1371" w:hanging="496"/>
    </w:pPr>
    <w:rPr>
      <w:rFonts w:ascii="Times New Roman" w:hAnsi="Times New Roman" w:eastAsia="Times New Roman" w:cs="Times New Roman"/>
      <w:sz w:val="22"/>
      <w:szCs w:val="22"/>
      <w:lang w:val="en-US" w:eastAsia="en-US" w:bidi="ar-SA"/>
    </w:rPr>
  </w:style>
  <w:style w:styleId="TOC4" w:type="paragraph">
    <w:name w:val="TOC 4"/>
    <w:basedOn w:val="Normal"/>
    <w:uiPriority w:val="1"/>
    <w:qFormat/>
    <w:pPr>
      <w:spacing w:before="453"/>
      <w:ind w:left="1487" w:hanging="496"/>
    </w:pPr>
    <w:rPr>
      <w:rFonts w:ascii="Times New Roman" w:hAnsi="Times New Roman" w:eastAsia="Times New Roman" w:cs="Times New Roman"/>
      <w:sz w:val="22"/>
      <w:szCs w:val="22"/>
      <w:lang w:val="en-US" w:eastAsia="en-US" w:bidi="ar-SA"/>
    </w:rPr>
  </w:style>
  <w:style w:styleId="TOC5" w:type="paragraph">
    <w:name w:val="TOC 5"/>
    <w:basedOn w:val="Normal"/>
    <w:uiPriority w:val="1"/>
    <w:qFormat/>
    <w:pPr>
      <w:spacing w:before="453"/>
      <w:ind w:left="1707" w:hanging="496"/>
    </w:pPr>
    <w:rPr>
      <w:rFonts w:ascii="Times New Roman" w:hAnsi="Times New Roman" w:eastAsia="Times New Roman" w:cs="Times New Roman"/>
      <w:sz w:val="22"/>
      <w:szCs w:val="22"/>
      <w:lang w:val="en-US" w:eastAsia="en-US" w:bidi="ar-SA"/>
    </w:rPr>
  </w:style>
  <w:style w:styleId="TOC6" w:type="paragraph">
    <w:name w:val="TOC 6"/>
    <w:basedOn w:val="Normal"/>
    <w:uiPriority w:val="1"/>
    <w:qFormat/>
    <w:pPr>
      <w:spacing w:before="452"/>
      <w:ind w:left="1532" w:hanging="331"/>
    </w:pPr>
    <w:rPr>
      <w:rFonts w:ascii="Times New Roman" w:hAnsi="Times New Roman" w:eastAsia="Times New Roman" w:cs="Times New Roman"/>
      <w:b/>
      <w:bCs/>
      <w:i/>
      <w:iCs/>
      <w:lang w:val="en-US" w:eastAsia="en-US" w:bidi="ar-SA"/>
    </w:rPr>
  </w:style>
  <w:style w:styleId="TOC7" w:type="paragraph">
    <w:name w:val="TOC 7"/>
    <w:basedOn w:val="Normal"/>
    <w:uiPriority w:val="1"/>
    <w:qFormat/>
    <w:pPr>
      <w:spacing w:before="78"/>
      <w:ind w:left="1317" w:hanging="496"/>
    </w:pPr>
    <w:rPr>
      <w:rFonts w:ascii="Times New Roman" w:hAnsi="Times New Roman" w:eastAsia="Times New Roman" w:cs="Times New Roman"/>
      <w:sz w:val="22"/>
      <w:szCs w:val="22"/>
      <w:lang w:val="en-US" w:eastAsia="en-US" w:bidi="ar-SA"/>
    </w:rPr>
  </w:style>
  <w:style w:styleId="TOC8" w:type="paragraph">
    <w:name w:val="TOC 8"/>
    <w:basedOn w:val="Normal"/>
    <w:uiPriority w:val="1"/>
    <w:qFormat/>
    <w:pPr>
      <w:spacing w:before="453"/>
      <w:ind w:left="1854" w:hanging="496"/>
    </w:pPr>
    <w:rPr>
      <w:rFonts w:ascii="Times New Roman" w:hAnsi="Times New Roman" w:eastAsia="Times New Roman" w:cs="Times New Roman"/>
      <w:sz w:val="22"/>
      <w:szCs w:val="22"/>
      <w:lang w:val="en-US" w:eastAsia="en-US" w:bidi="ar-SA"/>
    </w:rPr>
  </w:style>
  <w:style w:styleId="BodyText" w:type="paragraph">
    <w:name w:val="Body Text"/>
    <w:basedOn w:val="Normal"/>
    <w:uiPriority w:val="1"/>
    <w:qFormat/>
    <w:pPr/>
    <w:rPr>
      <w:rFonts w:ascii="Times New Roman" w:hAnsi="Times New Roman" w:eastAsia="Times New Roman" w:cs="Times New Roman"/>
      <w:sz w:val="24"/>
      <w:szCs w:val="24"/>
      <w:lang w:val="en-US" w:eastAsia="en-US" w:bidi="ar-SA"/>
    </w:rPr>
  </w:style>
  <w:style w:styleId="Heading1" w:type="paragraph">
    <w:name w:val="Heading 1"/>
    <w:basedOn w:val="Normal"/>
    <w:uiPriority w:val="1"/>
    <w:qFormat/>
    <w:pPr>
      <w:ind w:left="832" w:right="277"/>
      <w:jc w:val="center"/>
      <w:outlineLvl w:val="1"/>
    </w:pPr>
    <w:rPr>
      <w:rFonts w:ascii="Times New Roman" w:hAnsi="Times New Roman" w:eastAsia="Times New Roman" w:cs="Times New Roman"/>
      <w:b/>
      <w:bCs/>
      <w:sz w:val="24"/>
      <w:szCs w:val="24"/>
      <w:lang w:val="en-US" w:eastAsia="en-US" w:bidi="ar-SA"/>
    </w:rPr>
  </w:style>
  <w:style w:styleId="Heading2" w:type="paragraph">
    <w:name w:val="Heading 2"/>
    <w:basedOn w:val="Normal"/>
    <w:uiPriority w:val="1"/>
    <w:qFormat/>
    <w:pPr>
      <w:ind w:left="1539" w:hanging="719"/>
      <w:jc w:val="both"/>
      <w:outlineLvl w:val="2"/>
    </w:pPr>
    <w:rPr>
      <w:rFonts w:ascii="Times New Roman" w:hAnsi="Times New Roman" w:eastAsia="Times New Roman" w:cs="Times New Roman"/>
      <w:b/>
      <w:bCs/>
      <w:sz w:val="24"/>
      <w:szCs w:val="24"/>
      <w:lang w:val="en-US" w:eastAsia="en-US" w:bidi="ar-SA"/>
    </w:rPr>
  </w:style>
  <w:style w:styleId="ListParagraph" w:type="paragraph">
    <w:name w:val="List Paragraph"/>
    <w:basedOn w:val="Normal"/>
    <w:uiPriority w:val="1"/>
    <w:qFormat/>
    <w:pPr>
      <w:ind w:left="1539" w:hanging="360"/>
      <w:jc w:val="both"/>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rPr>
      <w:rFonts w:ascii="Times New Roman" w:hAnsi="Times New Roman" w:eastAsia="Times New Roman" w:cs="Times New Roman"/>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hyperlink" Target="http://www.lawpavilionpersonal.com/" TargetMode="External"/><Relationship Id="rId7" Type="http://schemas.openxmlformats.org/officeDocument/2006/relationships/footer" Target="footer2.xml"/><Relationship Id="rId8" Type="http://schemas.openxmlformats.org/officeDocument/2006/relationships/footer" Target="footer3.xml"/><Relationship Id="rId9" Type="http://schemas.openxmlformats.org/officeDocument/2006/relationships/footer" Target="footer4.xml"/><Relationship Id="rId10" Type="http://schemas.openxmlformats.org/officeDocument/2006/relationships/footer" Target="footer5.xml"/><Relationship Id="rId11" Type="http://schemas.openxmlformats.org/officeDocument/2006/relationships/footer" Target="footer6.xml"/><Relationship Id="rId12" Type="http://schemas.openxmlformats.org/officeDocument/2006/relationships/footer" Target="footer7.xml"/><Relationship Id="rId13" Type="http://schemas.openxmlformats.org/officeDocument/2006/relationships/footer" Target="footer8.xml"/><Relationship Id="rId14" Type="http://schemas.openxmlformats.org/officeDocument/2006/relationships/footer" Target="footer9.xml"/><Relationship Id="rId15" Type="http://schemas.openxmlformats.org/officeDocument/2006/relationships/footer" Target="footer10.xml"/><Relationship Id="rId16" Type="http://schemas.openxmlformats.org/officeDocument/2006/relationships/footer" Target="footer11.xml"/><Relationship Id="rId17" Type="http://schemas.openxmlformats.org/officeDocument/2006/relationships/hyperlink" Target="http://www.islampedia.com/" TargetMode="External"/><Relationship Id="rId18" Type="http://schemas.openxmlformats.org/officeDocument/2006/relationships/footer" Target="footer12.xml"/><Relationship Id="rId19" Type="http://schemas.openxmlformats.org/officeDocument/2006/relationships/hyperlink" Target="http://www.lawpavilionpersonal.com/lawreport" TargetMode="External"/><Relationship Id="rId20" Type="http://schemas.openxmlformats.org/officeDocument/2006/relationships/hyperlink" Target="http://www.alsatil.edu.ly/nol2006html" TargetMode="External"/><Relationship Id="rId21" Type="http://schemas.openxmlformats.org/officeDocument/2006/relationships/hyperlink" Target="http://www.nala.le/" TargetMode="External"/><Relationship Id="rId2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TIJJANI SHEHU ABUBAKAR</dc:creator>
  <dcterms:created xsi:type="dcterms:W3CDTF">2023-10-31T10:23:46Z</dcterms:created>
  <dcterms:modified xsi:type="dcterms:W3CDTF">2023-10-31T10:23:46Z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2021-08-31T00:00:00Z</vt:filetime>
  </property>
  <property fmtid="{D5CDD505-2E9C-101B-9397-08002B2CF9AE}" pid="3" name="Creator">
    <vt:lpwstr>Microsoft® Office Word 2007</vt:lpwstr>
  </property>
  <property fmtid="{D5CDD505-2E9C-101B-9397-08002B2CF9AE}" pid="4" name="LastSaved">
    <vt:filetime>2023-10-31T00:00:00Z</vt:filetime>
  </property>
  <property fmtid="{D5CDD505-2E9C-101B-9397-08002B2CF9AE}" pid="5" name="Producer">
    <vt:lpwstr>Microsoft® Office Word 2007</vt:lpwstr>
  </property>
</Properties>
</file>